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7" w:rsidRDefault="00330E27" w:rsidP="00A91622">
      <w:pPr>
        <w:spacing w:line="480" w:lineRule="auto"/>
        <w:ind w:hanging="180"/>
        <w:rPr>
          <w:b/>
          <w:bCs/>
        </w:rPr>
      </w:pPr>
    </w:p>
    <w:p w:rsidR="00330E27" w:rsidRDefault="00330E27" w:rsidP="00330E2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0E27">
        <w:t xml:space="preserve"> </w:t>
      </w:r>
      <w:r w:rsidRPr="00330E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683694</w:t>
      </w:r>
    </w:p>
    <w:p w:rsidR="00330E27" w:rsidRDefault="00330E27" w:rsidP="00330E27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30E27" w:rsidRDefault="00330E27" w:rsidP="00330E27">
      <w:pPr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30E27" w:rsidRDefault="00330E27" w:rsidP="00330E27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30E27" w:rsidRDefault="00330E27" w:rsidP="00330E27">
      <w:pPr>
        <w:rPr>
          <w:rFonts w:ascii="Tahoma" w:hAnsi="Tahoma" w:cs="Tahoma"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Submit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request through Feedback Link</w:t>
      </w:r>
    </w:p>
    <w:p w:rsidR="00330E27" w:rsidRDefault="00330E27" w:rsidP="00330E27">
      <w:pPr>
        <w:spacing w:line="480" w:lineRule="auto"/>
        <w:ind w:hanging="180"/>
        <w:rPr>
          <w:b/>
          <w:bCs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30E27" w:rsidRDefault="00330E27" w:rsidP="00A91622">
      <w:pPr>
        <w:spacing w:line="480" w:lineRule="auto"/>
        <w:ind w:hanging="180"/>
        <w:rPr>
          <w:b/>
          <w:bCs/>
        </w:rPr>
      </w:pPr>
    </w:p>
    <w:p w:rsidR="00330E27" w:rsidRDefault="00330E27" w:rsidP="00A91622">
      <w:pPr>
        <w:spacing w:line="480" w:lineRule="auto"/>
        <w:ind w:hanging="180"/>
        <w:rPr>
          <w:b/>
          <w:bCs/>
        </w:rPr>
      </w:pPr>
    </w:p>
    <w:p w:rsidR="00A91622" w:rsidRPr="008A3F47" w:rsidRDefault="00417547" w:rsidP="00A91622">
      <w:pPr>
        <w:spacing w:line="480" w:lineRule="auto"/>
        <w:ind w:hanging="180"/>
      </w:pPr>
      <w:r w:rsidRPr="008A3F47">
        <w:rPr>
          <w:b/>
          <w:bCs/>
        </w:rPr>
        <w:t>MARITAL STATUS:</w:t>
      </w:r>
      <w:r w:rsidRPr="008A3F47">
        <w:t xml:space="preserve">  SINGLE</w:t>
      </w:r>
    </w:p>
    <w:p w:rsidR="005D272B" w:rsidRPr="008A3F47" w:rsidRDefault="00057DA1" w:rsidP="00A91622">
      <w:pPr>
        <w:spacing w:line="480" w:lineRule="auto"/>
        <w:ind w:hanging="180"/>
      </w:pPr>
      <w:r w:rsidRPr="008A3F47">
        <w:rPr>
          <w:b/>
          <w:bCs/>
        </w:rPr>
        <w:t>PROFESSION</w:t>
      </w:r>
      <w:r w:rsidRPr="008A3F47">
        <w:t>:</w:t>
      </w:r>
      <w:r w:rsidR="00E4468F" w:rsidRPr="008A3F47">
        <w:t xml:space="preserve"> </w:t>
      </w:r>
      <w:r w:rsidR="008A3F47" w:rsidRPr="008A3F47">
        <w:rPr>
          <w:b/>
          <w:sz w:val="22"/>
          <w:szCs w:val="22"/>
        </w:rPr>
        <w:t>I</w:t>
      </w:r>
      <w:r w:rsidR="00E4468F" w:rsidRPr="008A3F47">
        <w:rPr>
          <w:b/>
          <w:sz w:val="22"/>
          <w:szCs w:val="22"/>
        </w:rPr>
        <w:t>ndo</w:t>
      </w:r>
      <w:r w:rsidR="002A7263">
        <w:rPr>
          <w:b/>
          <w:sz w:val="22"/>
          <w:szCs w:val="22"/>
        </w:rPr>
        <w:t>or sales,</w:t>
      </w:r>
      <w:r w:rsidRPr="008A3F47">
        <w:rPr>
          <w:b/>
          <w:sz w:val="22"/>
          <w:szCs w:val="22"/>
        </w:rPr>
        <w:t xml:space="preserve"> Customer</w:t>
      </w:r>
      <w:r w:rsidR="005D272B" w:rsidRPr="008A3F47">
        <w:rPr>
          <w:b/>
          <w:sz w:val="22"/>
          <w:szCs w:val="22"/>
        </w:rPr>
        <w:t xml:space="preserve"> </w:t>
      </w:r>
      <w:r w:rsidR="002A7263">
        <w:rPr>
          <w:b/>
          <w:sz w:val="22"/>
          <w:szCs w:val="22"/>
        </w:rPr>
        <w:t>Care P</w:t>
      </w:r>
      <w:r w:rsidR="00E4468F" w:rsidRPr="008A3F47">
        <w:rPr>
          <w:b/>
          <w:sz w:val="22"/>
          <w:szCs w:val="22"/>
        </w:rPr>
        <w:t>ersonnel</w:t>
      </w:r>
      <w:r w:rsidR="002A7263">
        <w:rPr>
          <w:b/>
          <w:sz w:val="22"/>
          <w:szCs w:val="22"/>
        </w:rPr>
        <w:t xml:space="preserve"> &amp; Front Office Assistant.</w:t>
      </w:r>
      <w:r w:rsidR="005D272B" w:rsidRPr="008A3F47">
        <w:t xml:space="preserve"> </w:t>
      </w:r>
    </w:p>
    <w:p w:rsidR="008A3F47" w:rsidRPr="008A3F47" w:rsidRDefault="00A91622" w:rsidP="008A3F47">
      <w:pPr>
        <w:spacing w:line="480" w:lineRule="auto"/>
        <w:ind w:hanging="180"/>
      </w:pPr>
      <w:r w:rsidRPr="008A3F47">
        <w:rPr>
          <w:b/>
        </w:rPr>
        <w:t>EXPERIENCE</w:t>
      </w:r>
      <w:r w:rsidRPr="008A3F47">
        <w:t>:</w:t>
      </w:r>
      <w:r w:rsidR="00074752">
        <w:t xml:space="preserve"> </w:t>
      </w:r>
      <w:r w:rsidR="00074752">
        <w:tab/>
        <w:t>6 months</w:t>
      </w:r>
    </w:p>
    <w:p w:rsidR="008A3F47" w:rsidRPr="008A3F47" w:rsidRDefault="005E5899" w:rsidP="008A3F47">
      <w:pPr>
        <w:spacing w:line="480" w:lineRule="auto"/>
        <w:ind w:hanging="18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line id="_x0000_s1028" style="position:absolute;z-index:251656704" from="-13.5pt,10.3pt" to="460.5pt,10.3pt" strokeweight="3pt">
            <v:stroke joinstyle="miter"/>
          </v:line>
        </w:pict>
      </w:r>
    </w:p>
    <w:p w:rsidR="00417547" w:rsidRPr="008A3F47" w:rsidRDefault="008A3F47" w:rsidP="008A3F47">
      <w:pPr>
        <w:spacing w:line="480" w:lineRule="auto"/>
        <w:ind w:hanging="180"/>
      </w:pPr>
      <w:r w:rsidRPr="008A3F47">
        <w:rPr>
          <w:b/>
          <w:bCs/>
          <w:sz w:val="24"/>
          <w:szCs w:val="24"/>
          <w:u w:val="single"/>
        </w:rPr>
        <w:t xml:space="preserve"> </w:t>
      </w:r>
      <w:r w:rsidR="00417547" w:rsidRPr="008A3F47">
        <w:rPr>
          <w:b/>
          <w:bCs/>
          <w:sz w:val="24"/>
          <w:szCs w:val="24"/>
          <w:u w:val="single"/>
        </w:rPr>
        <w:t>CAREER OBJECTIVE:</w:t>
      </w:r>
    </w:p>
    <w:p w:rsidR="008A3F47" w:rsidRDefault="00FC3A4B" w:rsidP="008A3F47">
      <w:pPr>
        <w:ind w:left="-180"/>
        <w:jc w:val="both"/>
      </w:pPr>
      <w:proofErr w:type="gramStart"/>
      <w:r w:rsidRPr="008A3F47">
        <w:rPr>
          <w:sz w:val="22"/>
          <w:szCs w:val="22"/>
        </w:rPr>
        <w:t>Seeking to find a position in a development-oriented company which allow</w:t>
      </w:r>
      <w:r w:rsidR="00057DA1" w:rsidRPr="008A3F47">
        <w:rPr>
          <w:sz w:val="22"/>
          <w:szCs w:val="22"/>
        </w:rPr>
        <w:t>s</w:t>
      </w:r>
      <w:r w:rsidRPr="008A3F47">
        <w:rPr>
          <w:sz w:val="22"/>
          <w:szCs w:val="22"/>
        </w:rPr>
        <w:t xml:space="preserve"> me to use my talents and gifts to fill the needs of its members and client and to use proven skills and ambition in a career with potential for long-term </w:t>
      </w:r>
      <w:r w:rsidR="00FD1482" w:rsidRPr="008A3F47">
        <w:rPr>
          <w:sz w:val="22"/>
          <w:szCs w:val="22"/>
        </w:rPr>
        <w:t>advancement.</w:t>
      </w:r>
      <w:proofErr w:type="gramEnd"/>
      <w:r w:rsidR="00FD1482" w:rsidRPr="008A3F47">
        <w:rPr>
          <w:sz w:val="22"/>
          <w:szCs w:val="22"/>
        </w:rPr>
        <w:t xml:space="preserve"> </w:t>
      </w:r>
      <w:r w:rsidR="00F50AA3" w:rsidRPr="008A3F47">
        <w:rPr>
          <w:sz w:val="22"/>
          <w:szCs w:val="22"/>
        </w:rPr>
        <w:t xml:space="preserve">Looking for a career position where professional experience and expertise will be </w:t>
      </w:r>
      <w:r w:rsidR="008A3F47" w:rsidRPr="008A3F47">
        <w:rPr>
          <w:sz w:val="22"/>
          <w:szCs w:val="22"/>
        </w:rPr>
        <w:t>regarded</w:t>
      </w:r>
      <w:r w:rsidR="00E773E4" w:rsidRPr="008A3F47">
        <w:rPr>
          <w:sz w:val="22"/>
          <w:szCs w:val="22"/>
        </w:rPr>
        <w:t xml:space="preserve"> </w:t>
      </w:r>
      <w:r w:rsidR="008A3F47" w:rsidRPr="008A3F47">
        <w:rPr>
          <w:sz w:val="22"/>
          <w:szCs w:val="22"/>
        </w:rPr>
        <w:t>as a</w:t>
      </w:r>
      <w:r w:rsidR="00E773E4" w:rsidRPr="008A3F47">
        <w:rPr>
          <w:sz w:val="22"/>
          <w:szCs w:val="22"/>
        </w:rPr>
        <w:t xml:space="preserve"> wealth of an</w:t>
      </w:r>
      <w:r w:rsidRPr="008A3F47">
        <w:rPr>
          <w:sz w:val="22"/>
          <w:szCs w:val="22"/>
        </w:rPr>
        <w:t xml:space="preserve"> </w:t>
      </w:r>
      <w:r w:rsidR="0064514C" w:rsidRPr="008A3F47">
        <w:rPr>
          <w:sz w:val="22"/>
          <w:szCs w:val="22"/>
        </w:rPr>
        <w:t xml:space="preserve">organization. </w:t>
      </w:r>
      <w:r w:rsidR="00B66DDD">
        <w:rPr>
          <w:sz w:val="22"/>
          <w:szCs w:val="22"/>
        </w:rPr>
        <w:t xml:space="preserve">I’m </w:t>
      </w:r>
      <w:r w:rsidR="0064514C" w:rsidRPr="008A3F47">
        <w:rPr>
          <w:sz w:val="22"/>
          <w:szCs w:val="22"/>
        </w:rPr>
        <w:t>Seeking</w:t>
      </w:r>
      <w:r w:rsidR="00FD1482" w:rsidRPr="008A3F47">
        <w:rPr>
          <w:sz w:val="22"/>
          <w:szCs w:val="22"/>
        </w:rPr>
        <w:t xml:space="preserve"> for a position in Hospitable</w:t>
      </w:r>
      <w:r w:rsidRPr="008A3F47">
        <w:rPr>
          <w:sz w:val="22"/>
          <w:szCs w:val="22"/>
        </w:rPr>
        <w:t xml:space="preserve"> industry where there will be enough scope to demonstrate </w:t>
      </w:r>
      <w:r w:rsidR="00E773E4" w:rsidRPr="008A3F47">
        <w:rPr>
          <w:sz w:val="22"/>
          <w:szCs w:val="22"/>
        </w:rPr>
        <w:t>one’s ability</w:t>
      </w:r>
      <w:r w:rsidRPr="008A3F47">
        <w:t>.</w:t>
      </w:r>
    </w:p>
    <w:p w:rsidR="008A3F47" w:rsidRDefault="008A3F47" w:rsidP="008A3F47">
      <w:pPr>
        <w:ind w:left="-180"/>
        <w:jc w:val="both"/>
      </w:pPr>
    </w:p>
    <w:p w:rsidR="008A3F47" w:rsidRDefault="005E5899" w:rsidP="008A3F47">
      <w:pPr>
        <w:ind w:left="-180"/>
        <w:jc w:val="both"/>
      </w:pPr>
      <w:r>
        <w:rPr>
          <w:noProof/>
        </w:rPr>
        <w:pict>
          <v:line id="_x0000_s1029" style="position:absolute;left:0;text-align:left;z-index:251657728" from="-5.25pt,9.5pt" to="466.5pt,9.5pt" strokeweight="3pt">
            <v:stroke joinstyle="miter"/>
          </v:line>
        </w:pict>
      </w:r>
    </w:p>
    <w:p w:rsidR="008A3F47" w:rsidRDefault="008A3F47" w:rsidP="008A3F47">
      <w:pPr>
        <w:ind w:left="-180"/>
        <w:jc w:val="both"/>
      </w:pPr>
    </w:p>
    <w:p w:rsidR="00FC3A4B" w:rsidRPr="008A3F47" w:rsidRDefault="008A3F47" w:rsidP="008A3F47">
      <w:pPr>
        <w:ind w:left="-180"/>
        <w:jc w:val="both"/>
      </w:pPr>
      <w:r w:rsidRPr="008A3F47">
        <w:rPr>
          <w:b/>
          <w:bCs/>
          <w:iCs/>
          <w:sz w:val="24"/>
          <w:szCs w:val="24"/>
          <w:u w:val="single"/>
        </w:rPr>
        <w:t>QUALIFICATION SUMMARY</w:t>
      </w:r>
    </w:p>
    <w:p w:rsidR="00FC3A4B" w:rsidRPr="008A3F47" w:rsidRDefault="00FC3A4B" w:rsidP="0017524E">
      <w:pPr>
        <w:ind w:left="-90"/>
        <w:jc w:val="both"/>
        <w:rPr>
          <w:sz w:val="22"/>
          <w:szCs w:val="22"/>
        </w:rPr>
      </w:pPr>
      <w:proofErr w:type="gramStart"/>
      <w:r w:rsidRPr="008A3F47">
        <w:rPr>
          <w:sz w:val="22"/>
          <w:szCs w:val="22"/>
        </w:rPr>
        <w:t>Motivated with demonstrated proficiency in listening to clients needs, and formulating the tactical action plan to a</w:t>
      </w:r>
      <w:r w:rsidR="00FD1482" w:rsidRPr="008A3F47">
        <w:rPr>
          <w:sz w:val="22"/>
          <w:szCs w:val="22"/>
        </w:rPr>
        <w:t>chieve results.</w:t>
      </w:r>
      <w:proofErr w:type="gramEnd"/>
      <w:r w:rsidR="00FD1482" w:rsidRPr="008A3F47">
        <w:rPr>
          <w:sz w:val="22"/>
          <w:szCs w:val="22"/>
        </w:rPr>
        <w:t xml:space="preserve"> Honest, </w:t>
      </w:r>
      <w:r w:rsidR="0064514C" w:rsidRPr="008A3F47">
        <w:rPr>
          <w:sz w:val="22"/>
          <w:szCs w:val="22"/>
        </w:rPr>
        <w:t>integral individual</w:t>
      </w:r>
      <w:r w:rsidRPr="008A3F47">
        <w:rPr>
          <w:sz w:val="22"/>
          <w:szCs w:val="22"/>
        </w:rPr>
        <w:t xml:space="preserve"> with a genuine passion for achieving goals for self and others. </w:t>
      </w:r>
      <w:proofErr w:type="gramStart"/>
      <w:r w:rsidRPr="008A3F47">
        <w:rPr>
          <w:sz w:val="22"/>
          <w:szCs w:val="22"/>
        </w:rPr>
        <w:t>Possessor of sup</w:t>
      </w:r>
      <w:r w:rsidR="00C4626A" w:rsidRPr="008A3F47">
        <w:rPr>
          <w:sz w:val="22"/>
          <w:szCs w:val="22"/>
        </w:rPr>
        <w:t>erior interperson</w:t>
      </w:r>
      <w:r w:rsidR="00342839">
        <w:rPr>
          <w:sz w:val="22"/>
          <w:szCs w:val="22"/>
        </w:rPr>
        <w:t>al</w:t>
      </w:r>
      <w:r w:rsidR="00C4626A" w:rsidRPr="008A3F47">
        <w:rPr>
          <w:sz w:val="22"/>
          <w:szCs w:val="22"/>
        </w:rPr>
        <w:t xml:space="preserve"> with </w:t>
      </w:r>
      <w:r w:rsidR="00342839">
        <w:rPr>
          <w:sz w:val="22"/>
          <w:szCs w:val="22"/>
        </w:rPr>
        <w:t>people</w:t>
      </w:r>
      <w:r w:rsidR="00C4626A" w:rsidRPr="008A3F47">
        <w:rPr>
          <w:sz w:val="22"/>
          <w:szCs w:val="22"/>
        </w:rPr>
        <w:t xml:space="preserve"> from all levels, backgrounds and cultures.</w:t>
      </w:r>
      <w:proofErr w:type="gramEnd"/>
      <w:r w:rsidR="00C4626A" w:rsidRPr="008A3F47">
        <w:rPr>
          <w:sz w:val="22"/>
          <w:szCs w:val="22"/>
        </w:rPr>
        <w:t xml:space="preserve"> </w:t>
      </w:r>
      <w:proofErr w:type="gramStart"/>
      <w:r w:rsidR="00342839">
        <w:rPr>
          <w:sz w:val="22"/>
          <w:szCs w:val="22"/>
        </w:rPr>
        <w:t>Fast learner who adopts quickly to change and always eager to learn new methods and procedures.</w:t>
      </w:r>
      <w:proofErr w:type="gramEnd"/>
      <w:r w:rsidR="00342839">
        <w:rPr>
          <w:sz w:val="22"/>
          <w:szCs w:val="22"/>
        </w:rPr>
        <w:t xml:space="preserve"> </w:t>
      </w:r>
      <w:proofErr w:type="gramStart"/>
      <w:r w:rsidR="00C4626A" w:rsidRPr="008A3F47">
        <w:rPr>
          <w:sz w:val="22"/>
          <w:szCs w:val="22"/>
        </w:rPr>
        <w:t>Able to maintain a professional and positive demeanor, regardless of the situation.</w:t>
      </w:r>
      <w:proofErr w:type="gramEnd"/>
      <w:r w:rsidR="00C4626A" w:rsidRPr="008A3F47">
        <w:rPr>
          <w:sz w:val="22"/>
          <w:szCs w:val="22"/>
        </w:rPr>
        <w:t xml:space="preserve"> </w:t>
      </w:r>
      <w:proofErr w:type="gramStart"/>
      <w:r w:rsidR="00C4626A" w:rsidRPr="008A3F47">
        <w:rPr>
          <w:sz w:val="22"/>
          <w:szCs w:val="22"/>
        </w:rPr>
        <w:t xml:space="preserve">Proven ability of taking initiative with excellent customer relations and decision-making </w:t>
      </w:r>
      <w:r w:rsidR="00342839" w:rsidRPr="008A3F47">
        <w:rPr>
          <w:sz w:val="22"/>
          <w:szCs w:val="22"/>
        </w:rPr>
        <w:t>skills</w:t>
      </w:r>
      <w:r w:rsidR="00342839">
        <w:rPr>
          <w:sz w:val="22"/>
          <w:szCs w:val="22"/>
        </w:rPr>
        <w:t>.</w:t>
      </w:r>
      <w:proofErr w:type="gramEnd"/>
      <w:r w:rsidR="00342839">
        <w:rPr>
          <w:sz w:val="22"/>
          <w:szCs w:val="22"/>
        </w:rPr>
        <w:t xml:space="preserve"> I enjoy group projects but am a self starter who does not mind working on my own. </w:t>
      </w:r>
      <w:proofErr w:type="gramStart"/>
      <w:r w:rsidR="00C4626A" w:rsidRPr="008A3F47">
        <w:rPr>
          <w:sz w:val="22"/>
          <w:szCs w:val="22"/>
        </w:rPr>
        <w:t xml:space="preserve">Highly trained work ethic, community involvement, and </w:t>
      </w:r>
      <w:r w:rsidR="0064514C" w:rsidRPr="008A3F47">
        <w:rPr>
          <w:sz w:val="22"/>
          <w:szCs w:val="22"/>
        </w:rPr>
        <w:t>perseverance</w:t>
      </w:r>
      <w:r w:rsidR="00C4626A" w:rsidRPr="008A3F47">
        <w:rPr>
          <w:sz w:val="22"/>
          <w:szCs w:val="22"/>
        </w:rPr>
        <w:t xml:space="preserve"> to achieve desired results.</w:t>
      </w:r>
      <w:proofErr w:type="gramEnd"/>
    </w:p>
    <w:p w:rsidR="00C4626A" w:rsidRPr="008A3F47" w:rsidRDefault="00C4626A" w:rsidP="00FC3A4B">
      <w:pPr>
        <w:ind w:left="-90"/>
        <w:rPr>
          <w:sz w:val="22"/>
          <w:szCs w:val="22"/>
        </w:rPr>
      </w:pPr>
    </w:p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8996"/>
      </w:tblGrid>
      <w:tr w:rsidR="00DF4FB7" w:rsidRPr="008A3F47" w:rsidTr="00ED0B5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505A69" w:rsidRPr="008A3F47" w:rsidRDefault="00505A69" w:rsidP="00ED0B5A">
            <w:pPr>
              <w:jc w:val="center"/>
              <w:rPr>
                <w:b/>
                <w:bCs/>
                <w:caps/>
                <w:color w:val="5F5F5F"/>
                <w:sz w:val="22"/>
                <w:szCs w:val="22"/>
              </w:rPr>
            </w:pPr>
          </w:p>
          <w:p w:rsidR="00AB059D" w:rsidRDefault="005E5899" w:rsidP="008A3F47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caps/>
                <w:noProof/>
                <w:color w:val="5F5F5F"/>
                <w:sz w:val="22"/>
                <w:szCs w:val="22"/>
              </w:rPr>
              <w:pict>
                <v:line id="_x0000_s1030" style="position:absolute;z-index:251658752" from="-9.75pt,-.25pt" to="462pt,-.25pt" strokeweight="3pt">
                  <v:stroke joinstyle="miter"/>
                </v:line>
              </w:pict>
            </w:r>
          </w:p>
          <w:p w:rsidR="00DF4FB7" w:rsidRPr="008A3F47" w:rsidRDefault="008A3F47" w:rsidP="008A3F47">
            <w:pPr>
              <w:rPr>
                <w:rFonts w:eastAsia="Arial Unicode MS"/>
                <w:b/>
                <w:color w:val="5F5F5F"/>
              </w:rPr>
            </w:pPr>
            <w:r w:rsidRPr="008A3F47">
              <w:rPr>
                <w:b/>
                <w:bCs/>
                <w:iCs/>
                <w:sz w:val="24"/>
                <w:szCs w:val="24"/>
                <w:u w:val="single"/>
              </w:rPr>
              <w:t>CORE COMPETENCIES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color w:val="5F5F5F"/>
              </w:rPr>
            </w:pPr>
            <w:r w:rsidRPr="008A3F47">
              <w:rPr>
                <w:color w:val="5F5F5F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color w:val="5F5F5F"/>
              </w:rPr>
            </w:pPr>
            <w:r w:rsidRPr="008A3F47">
              <w:rPr>
                <w:color w:val="5F5F5F"/>
              </w:rPr>
              <w:t> 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100" w:type="pct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0" w:type="auto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Well-developed interpersonal and communication skills, with expertise in dealing with clients and staff from diverse backgrounds.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100" w:type="pct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0" w:type="auto"/>
            <w:vAlign w:val="center"/>
          </w:tcPr>
          <w:p w:rsidR="00DF4FB7" w:rsidRPr="008A3F47" w:rsidRDefault="00342839" w:rsidP="00ED0B5A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Proved leadership, with an attitude </w:t>
            </w:r>
            <w:proofErr w:type="gramStart"/>
            <w:r>
              <w:rPr>
                <w:sz w:val="22"/>
                <w:szCs w:val="22"/>
              </w:rPr>
              <w:t xml:space="preserve">of </w:t>
            </w:r>
            <w:r w:rsidR="00DF4FB7" w:rsidRPr="008A3F47">
              <w:rPr>
                <w:sz w:val="22"/>
                <w:szCs w:val="22"/>
              </w:rPr>
              <w:t xml:space="preserve"> lead</w:t>
            </w:r>
            <w:r>
              <w:rPr>
                <w:sz w:val="22"/>
                <w:szCs w:val="22"/>
              </w:rPr>
              <w:t>ing</w:t>
            </w:r>
            <w:proofErr w:type="gramEnd"/>
            <w:r w:rsidR="00DF4FB7" w:rsidRPr="008A3F47">
              <w:rPr>
                <w:sz w:val="22"/>
                <w:szCs w:val="22"/>
              </w:rPr>
              <w:t xml:space="preserve"> by example</w:t>
            </w:r>
            <w:r>
              <w:rPr>
                <w:sz w:val="22"/>
                <w:szCs w:val="22"/>
              </w:rPr>
              <w:t>.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100" w:type="pct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0" w:type="auto"/>
            <w:vAlign w:val="center"/>
          </w:tcPr>
          <w:p w:rsidR="00B66DDD" w:rsidRDefault="00DF4FB7" w:rsidP="00ED0B5A">
            <w:pPr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 xml:space="preserve">Proven ability to perform in fast-paced environments and manage multiple projects simultaneously, </w:t>
            </w:r>
          </w:p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proofErr w:type="gramStart"/>
            <w:r w:rsidRPr="008A3F47">
              <w:rPr>
                <w:sz w:val="22"/>
                <w:szCs w:val="22"/>
              </w:rPr>
              <w:t>consistently</w:t>
            </w:r>
            <w:proofErr w:type="gramEnd"/>
            <w:r w:rsidRPr="008A3F47">
              <w:rPr>
                <w:sz w:val="22"/>
                <w:szCs w:val="22"/>
              </w:rPr>
              <w:t xml:space="preserve"> meeting critical deadlines.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100" w:type="pct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0" w:type="auto"/>
            <w:vAlign w:val="center"/>
          </w:tcPr>
          <w:p w:rsidR="00DF4FB7" w:rsidRPr="008A3F47" w:rsidRDefault="00DF4FB7" w:rsidP="00163942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Committed to high-quality customer service, effectively resolving issues and s</w:t>
            </w:r>
            <w:r w:rsidR="00163942" w:rsidRPr="008A3F47">
              <w:rPr>
                <w:sz w:val="22"/>
                <w:szCs w:val="22"/>
              </w:rPr>
              <w:t xml:space="preserve">urpassing client expectations </w:t>
            </w:r>
            <w:r w:rsidRPr="008A3F47">
              <w:rPr>
                <w:sz w:val="22"/>
                <w:szCs w:val="22"/>
              </w:rPr>
              <w:t xml:space="preserve"> achieving win/win outcomes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100" w:type="pct"/>
          </w:tcPr>
          <w:p w:rsidR="00DF4FB7" w:rsidRPr="008A3F47" w:rsidRDefault="00DF4FB7" w:rsidP="00ED0B5A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b/>
                <w:bCs/>
                <w:sz w:val="22"/>
                <w:szCs w:val="22"/>
              </w:rPr>
              <w:lastRenderedPageBreak/>
              <w:t>•</w:t>
            </w:r>
          </w:p>
        </w:tc>
        <w:tc>
          <w:tcPr>
            <w:tcW w:w="0" w:type="auto"/>
            <w:vAlign w:val="center"/>
          </w:tcPr>
          <w:p w:rsidR="00B66DDD" w:rsidRDefault="00163942" w:rsidP="00163942">
            <w:pPr>
              <w:rPr>
                <w:rFonts w:eastAsia="Arial Unicode MS"/>
                <w:sz w:val="22"/>
                <w:szCs w:val="22"/>
              </w:rPr>
            </w:pPr>
            <w:r w:rsidRPr="008A3F47">
              <w:rPr>
                <w:rFonts w:eastAsia="Arial Unicode MS"/>
                <w:sz w:val="22"/>
                <w:szCs w:val="22"/>
              </w:rPr>
              <w:t xml:space="preserve">Proficient in Microsoft Office and email programs, </w:t>
            </w:r>
          </w:p>
          <w:p w:rsidR="00163942" w:rsidRPr="008A3F47" w:rsidRDefault="00B66DDD" w:rsidP="00B66DDD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Very </w:t>
            </w:r>
            <w:r w:rsidR="00163942" w:rsidRPr="008A3F47">
              <w:rPr>
                <w:rFonts w:eastAsia="Arial Unicode MS"/>
                <w:sz w:val="22"/>
                <w:szCs w:val="22"/>
              </w:rPr>
              <w:t>fluent in English</w:t>
            </w:r>
          </w:p>
        </w:tc>
      </w:tr>
    </w:tbl>
    <w:p w:rsidR="00DF4FB7" w:rsidRPr="008A3F47" w:rsidRDefault="00DF4FB7" w:rsidP="00DF4FB7">
      <w:pPr>
        <w:rPr>
          <w:color w:val="5F5F5F"/>
        </w:rPr>
      </w:pPr>
      <w:r w:rsidRPr="008A3F47">
        <w:rPr>
          <w:vanish/>
          <w:color w:val="5F5F5F"/>
        </w:rPr>
        <w:t> </w:t>
      </w:r>
    </w:p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2295"/>
      </w:tblGrid>
      <w:tr w:rsidR="00DF4FB7" w:rsidRPr="008A3F47" w:rsidTr="00ED0B5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AB059D" w:rsidRDefault="00AB059D" w:rsidP="00505A69">
            <w:pPr>
              <w:rPr>
                <w:b/>
                <w:bCs/>
                <w:caps/>
                <w:color w:val="5F5F5F"/>
                <w:sz w:val="22"/>
                <w:szCs w:val="22"/>
              </w:rPr>
            </w:pPr>
          </w:p>
          <w:p w:rsidR="00AB059D" w:rsidRDefault="00AB059D" w:rsidP="00505A69">
            <w:pPr>
              <w:rPr>
                <w:b/>
                <w:bCs/>
                <w:caps/>
                <w:color w:val="5F5F5F"/>
                <w:sz w:val="22"/>
                <w:szCs w:val="22"/>
              </w:rPr>
            </w:pPr>
          </w:p>
          <w:p w:rsidR="00DF4FB7" w:rsidRPr="008A3F47" w:rsidRDefault="00505A69" w:rsidP="00505A69">
            <w:pPr>
              <w:rPr>
                <w:rFonts w:eastAsia="Arial Unicode MS"/>
                <w:color w:val="5F5F5F"/>
              </w:rPr>
            </w:pPr>
            <w:r w:rsidRPr="008A3F47">
              <w:rPr>
                <w:b/>
                <w:bCs/>
                <w:caps/>
                <w:color w:val="5F5F5F"/>
                <w:sz w:val="22"/>
                <w:szCs w:val="22"/>
              </w:rPr>
              <w:t xml:space="preserve"> </w:t>
            </w:r>
            <w:r w:rsidR="00AB059D" w:rsidRPr="00AB059D">
              <w:rPr>
                <w:b/>
                <w:bCs/>
                <w:iCs/>
                <w:sz w:val="24"/>
                <w:szCs w:val="24"/>
                <w:u w:val="single"/>
              </w:rPr>
              <w:t>PROFESSIONAL EXPERIENCE</w:t>
            </w:r>
            <w:r w:rsidR="00AB059D" w:rsidRPr="008A3F47">
              <w:rPr>
                <w:b/>
                <w:bCs/>
                <w:color w:val="5F5F5F"/>
                <w:sz w:val="22"/>
                <w:szCs w:val="22"/>
              </w:rPr>
              <w:t xml:space="preserve"> </w:t>
            </w: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color w:val="5F5F5F"/>
              </w:rPr>
            </w:pPr>
          </w:p>
        </w:tc>
        <w:tc>
          <w:tcPr>
            <w:tcW w:w="0" w:type="auto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color w:val="5F5F5F"/>
              </w:rPr>
            </w:pP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3750" w:type="pct"/>
          </w:tcPr>
          <w:p w:rsidR="00E4468F" w:rsidRPr="008A3F47" w:rsidRDefault="00074752" w:rsidP="00E4468F">
            <w:pPr>
              <w:rPr>
                <w:b/>
                <w:bCs/>
              </w:rPr>
            </w:pPr>
            <w:r>
              <w:rPr>
                <w:b/>
                <w:bCs/>
              </w:rPr>
              <w:t>July  2009</w:t>
            </w:r>
            <w:r w:rsidR="00E4468F" w:rsidRPr="008A3F47">
              <w:rPr>
                <w:b/>
                <w:bCs/>
              </w:rPr>
              <w:t>- UPTO DATE</w:t>
            </w:r>
          </w:p>
          <w:p w:rsidR="00E4468F" w:rsidRPr="008A3F47" w:rsidRDefault="00E4468F" w:rsidP="00E4468F">
            <w:pPr>
              <w:rPr>
                <w:b/>
                <w:bCs/>
              </w:rPr>
            </w:pPr>
            <w:r w:rsidRPr="008A3F47">
              <w:rPr>
                <w:b/>
                <w:bCs/>
              </w:rPr>
              <w:t xml:space="preserve">NAKUMATT ELECTRONICS </w:t>
            </w:r>
          </w:p>
          <w:p w:rsidR="00E4468F" w:rsidRPr="008A3F47" w:rsidRDefault="00074752" w:rsidP="00E4468F">
            <w:pPr>
              <w:rPr>
                <w:b/>
                <w:bCs/>
              </w:rPr>
            </w:pPr>
            <w:r>
              <w:rPr>
                <w:b/>
                <w:bCs/>
              </w:rPr>
              <w:t>CUSTOMER SERVICE REPRESENTATIVE</w:t>
            </w:r>
          </w:p>
          <w:p w:rsidR="00E4468F" w:rsidRPr="008A3F47" w:rsidRDefault="00E4468F" w:rsidP="00E4468F">
            <w:pPr>
              <w:rPr>
                <w:b/>
                <w:bCs/>
              </w:rPr>
            </w:pPr>
            <w:r w:rsidRPr="008A3F47">
              <w:rPr>
                <w:b/>
                <w:bCs/>
              </w:rPr>
              <w:t xml:space="preserve">                     </w:t>
            </w:r>
          </w:p>
          <w:p w:rsidR="00E4468F" w:rsidRPr="008A3F47" w:rsidRDefault="00E4468F" w:rsidP="00E4468F">
            <w:r w:rsidRPr="008A3F47">
              <w:rPr>
                <w:b/>
                <w:bCs/>
              </w:rPr>
              <w:t>Duties;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Resolve problem that arise such as customer complaint and supply shortage.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Customer service oriented.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Manage staff and assign duties, study market research and trend to determine consumer demands.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Perform cash deposits; balance daily transaction determines staffing requirement and training.</w:t>
            </w:r>
          </w:p>
          <w:p w:rsidR="00E4468F" w:rsidRPr="00074752" w:rsidRDefault="00E4468F" w:rsidP="00E4468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Potential sales volumes and effect of competitors, operation of sales</w:t>
            </w:r>
            <w:r w:rsidR="00074752">
              <w:rPr>
                <w:sz w:val="22"/>
                <w:szCs w:val="22"/>
              </w:rPr>
              <w:t>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 xml:space="preserve">Welcoming customer's in warm and friendly atmosphere that amplifies exciting store and proper merchandising concept. 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Maintaining accurate of stock records.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Maintaining store image by proper display and follow visual.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Maintenance of accurate cash sales.</w:t>
            </w:r>
          </w:p>
          <w:p w:rsidR="00E4468F" w:rsidRPr="008A3F47" w:rsidRDefault="00E4468F" w:rsidP="00E4468F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A3F47">
              <w:rPr>
                <w:sz w:val="22"/>
                <w:szCs w:val="22"/>
              </w:rPr>
              <w:t>Receiving orders making sure they are executed in time.</w:t>
            </w:r>
          </w:p>
          <w:p w:rsidR="00DF4FB7" w:rsidRPr="008A3F47" w:rsidRDefault="00E4468F" w:rsidP="00505A69">
            <w:pPr>
              <w:numPr>
                <w:ilvl w:val="0"/>
                <w:numId w:val="21"/>
              </w:numPr>
              <w:rPr>
                <w:rFonts w:eastAsia="Arial Unicode MS"/>
                <w:color w:val="5F5F5F"/>
              </w:rPr>
            </w:pPr>
            <w:r w:rsidRPr="008A3F47">
              <w:rPr>
                <w:sz w:val="22"/>
                <w:szCs w:val="22"/>
              </w:rPr>
              <w:t>Setting strategies to implement customer’s comments and complaints</w:t>
            </w:r>
          </w:p>
        </w:tc>
        <w:tc>
          <w:tcPr>
            <w:tcW w:w="1250" w:type="pct"/>
            <w:vAlign w:val="center"/>
          </w:tcPr>
          <w:p w:rsidR="00DF4FB7" w:rsidRPr="008A3F47" w:rsidRDefault="00DF4FB7" w:rsidP="00ED0B5A">
            <w:pPr>
              <w:jc w:val="right"/>
              <w:rPr>
                <w:rFonts w:eastAsia="Arial Unicode MS"/>
                <w:color w:val="5F5F5F"/>
              </w:rPr>
            </w:pP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DF4FB7" w:rsidRPr="008A3F47" w:rsidRDefault="00DF4FB7" w:rsidP="00ED0B5A">
            <w:pPr>
              <w:rPr>
                <w:rFonts w:eastAsia="Arial Unicode MS"/>
                <w:color w:val="5F5F5F"/>
              </w:rPr>
            </w:pPr>
          </w:p>
        </w:tc>
      </w:tr>
      <w:tr w:rsidR="00DF4FB7" w:rsidRPr="008A3F47" w:rsidTr="00ED0B5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DF4FB7" w:rsidRPr="008A3F47" w:rsidRDefault="005E5899" w:rsidP="00C8194B">
            <w:pPr>
              <w:rPr>
                <w:rFonts w:ascii="Arial" w:eastAsia="Arial Unicode MS" w:hAnsi="Arial" w:cs="Arial"/>
                <w:color w:val="5F5F5F"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24"/>
                <w:szCs w:val="24"/>
                <w:u w:val="single"/>
              </w:rPr>
              <w:pict>
                <v:line id="_x0000_s1031" style="position:absolute;z-index:251659776;mso-position-horizontal-relative:text;mso-position-vertical-relative:text" from="-10.5pt,9.8pt" to="461.25pt,9.8pt" strokeweight="3pt">
                  <v:stroke joinstyle="miter"/>
                </v:line>
              </w:pict>
            </w:r>
          </w:p>
        </w:tc>
      </w:tr>
    </w:tbl>
    <w:p w:rsidR="00AB059D" w:rsidRDefault="00AB059D" w:rsidP="00C8194B">
      <w:pPr>
        <w:widowControl/>
        <w:overflowPunct/>
        <w:autoSpaceDE/>
        <w:autoSpaceDN/>
        <w:adjustRightInd/>
        <w:spacing w:line="288" w:lineRule="atLeast"/>
        <w:rPr>
          <w:b/>
          <w:bCs/>
          <w:iCs/>
          <w:sz w:val="24"/>
          <w:szCs w:val="24"/>
          <w:u w:val="single"/>
        </w:rPr>
      </w:pPr>
    </w:p>
    <w:p w:rsidR="00306B7D" w:rsidRDefault="00AB059D" w:rsidP="00C8194B">
      <w:pPr>
        <w:widowControl/>
        <w:overflowPunct/>
        <w:autoSpaceDE/>
        <w:autoSpaceDN/>
        <w:adjustRightInd/>
        <w:spacing w:line="288" w:lineRule="atLeast"/>
        <w:rPr>
          <w:b/>
          <w:bCs/>
          <w:iCs/>
          <w:sz w:val="24"/>
          <w:szCs w:val="24"/>
          <w:u w:val="single"/>
        </w:rPr>
      </w:pPr>
      <w:r w:rsidRPr="00AB059D">
        <w:rPr>
          <w:b/>
          <w:bCs/>
          <w:iCs/>
          <w:sz w:val="24"/>
          <w:szCs w:val="24"/>
          <w:u w:val="single"/>
        </w:rPr>
        <w:t>EDUCATIONAL BACKGROUND</w:t>
      </w:r>
    </w:p>
    <w:p w:rsidR="00FE580F" w:rsidRDefault="00FE580F" w:rsidP="00C8194B">
      <w:pPr>
        <w:widowControl/>
        <w:overflowPunct/>
        <w:autoSpaceDE/>
        <w:autoSpaceDN/>
        <w:adjustRightInd/>
        <w:spacing w:line="288" w:lineRule="atLeast"/>
        <w:rPr>
          <w:b/>
          <w:bCs/>
          <w:iCs/>
          <w:sz w:val="24"/>
          <w:szCs w:val="24"/>
          <w:u w:val="single"/>
        </w:rPr>
      </w:pPr>
    </w:p>
    <w:p w:rsidR="00FE580F" w:rsidRPr="00AB059D" w:rsidRDefault="00FE580F" w:rsidP="00C8194B">
      <w:pPr>
        <w:widowControl/>
        <w:overflowPunct/>
        <w:autoSpaceDE/>
        <w:autoSpaceDN/>
        <w:adjustRightInd/>
        <w:spacing w:line="288" w:lineRule="atLeast"/>
        <w:rPr>
          <w:b/>
          <w:bCs/>
          <w:iCs/>
          <w:sz w:val="24"/>
          <w:szCs w:val="24"/>
          <w:u w:val="single"/>
        </w:rPr>
      </w:pPr>
    </w:p>
    <w:p w:rsidR="00FE580F" w:rsidRDefault="00FE580F" w:rsidP="00FE580F">
      <w:r w:rsidRPr="00FE580F">
        <w:rPr>
          <w:b/>
        </w:rPr>
        <w:t xml:space="preserve">JAN-JULY </w:t>
      </w:r>
      <w:proofErr w:type="gramStart"/>
      <w:r w:rsidRPr="00FE580F">
        <w:rPr>
          <w:b/>
        </w:rPr>
        <w:t>2009</w:t>
      </w:r>
      <w:r>
        <w:t xml:space="preserve"> :Unity</w:t>
      </w:r>
      <w:proofErr w:type="gramEnd"/>
      <w:r>
        <w:t xml:space="preserve"> College of Professional Studies</w:t>
      </w:r>
    </w:p>
    <w:p w:rsidR="00FE580F" w:rsidRDefault="00FE580F" w:rsidP="00FE580F">
      <w:pPr>
        <w:ind w:left="1230"/>
      </w:pPr>
      <w:r>
        <w:t xml:space="preserve">        Diploma in Public Relations</w:t>
      </w:r>
    </w:p>
    <w:p w:rsidR="00FE580F" w:rsidRDefault="00FE580F" w:rsidP="00FE580F">
      <w:pPr>
        <w:ind w:left="1230"/>
      </w:pPr>
    </w:p>
    <w:p w:rsidR="00FE580F" w:rsidRDefault="00FE580F" w:rsidP="00FE580F">
      <w:r w:rsidRPr="00FE580F">
        <w:rPr>
          <w:b/>
        </w:rPr>
        <w:t>2004-2008</w:t>
      </w:r>
      <w:r>
        <w:t xml:space="preserve">    : </w:t>
      </w:r>
      <w:proofErr w:type="spellStart"/>
      <w:proofErr w:type="gramStart"/>
      <w:r>
        <w:t>Magutu</w:t>
      </w:r>
      <w:proofErr w:type="spellEnd"/>
      <w:r>
        <w:t xml:space="preserve">  Secondary</w:t>
      </w:r>
      <w:proofErr w:type="gramEnd"/>
      <w:r>
        <w:t xml:space="preserve">  School.</w:t>
      </w:r>
    </w:p>
    <w:p w:rsidR="00FE580F" w:rsidRDefault="00FE580F" w:rsidP="00FE580F">
      <w:pPr>
        <w:ind w:left="1230"/>
      </w:pPr>
      <w:r>
        <w:t xml:space="preserve"> Attained Certificate in Secondary Education</w:t>
      </w:r>
    </w:p>
    <w:p w:rsidR="00FE580F" w:rsidRDefault="00FE580F" w:rsidP="00FE580F">
      <w:pPr>
        <w:ind w:left="1230"/>
      </w:pPr>
    </w:p>
    <w:p w:rsidR="00FE580F" w:rsidRDefault="00FE580F" w:rsidP="00FE580F">
      <w:r w:rsidRPr="00FE580F">
        <w:rPr>
          <w:b/>
        </w:rPr>
        <w:t>Interest:</w:t>
      </w:r>
      <w:r>
        <w:t xml:space="preserve">        Traveling, Socializing and Reading.</w:t>
      </w:r>
    </w:p>
    <w:p w:rsidR="00FE580F" w:rsidRDefault="00FE580F" w:rsidP="00FE580F"/>
    <w:p w:rsidR="00FE580F" w:rsidRDefault="00FE580F" w:rsidP="00306B7D">
      <w:pPr>
        <w:spacing w:line="288" w:lineRule="atLeast"/>
        <w:rPr>
          <w:rFonts w:ascii="Arial" w:hAnsi="Arial" w:cs="Arial"/>
          <w:color w:val="333333"/>
        </w:rPr>
      </w:pPr>
      <w:bookmarkStart w:id="0" w:name="_GoBack"/>
      <w:bookmarkEnd w:id="0"/>
    </w:p>
    <w:p w:rsidR="00417547" w:rsidRPr="008A3F47" w:rsidRDefault="00306B7D" w:rsidP="00FE580F">
      <w:pPr>
        <w:spacing w:line="288" w:lineRule="atLeast"/>
      </w:pPr>
      <w:r w:rsidRPr="008A3F47">
        <w:rPr>
          <w:rFonts w:ascii="Arial" w:hAnsi="Arial" w:cs="Arial"/>
          <w:color w:val="333333"/>
        </w:rPr>
        <w:br/>
      </w:r>
    </w:p>
    <w:sectPr w:rsidR="00417547" w:rsidRPr="008A3F47" w:rsidSect="00E060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99" w:rsidRDefault="005E5899">
      <w:r>
        <w:separator/>
      </w:r>
    </w:p>
  </w:endnote>
  <w:endnote w:type="continuationSeparator" w:id="0">
    <w:p w:rsidR="005E5899" w:rsidRDefault="005E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47" w:rsidRDefault="0041754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99" w:rsidRDefault="005E5899">
      <w:r>
        <w:separator/>
      </w:r>
    </w:p>
  </w:footnote>
  <w:footnote w:type="continuationSeparator" w:id="0">
    <w:p w:rsidR="005E5899" w:rsidRDefault="005E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47" w:rsidRDefault="0041754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67"/>
    <w:multiLevelType w:val="hybridMultilevel"/>
    <w:tmpl w:val="FBF22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162E6"/>
    <w:multiLevelType w:val="singleLevel"/>
    <w:tmpl w:val="1AFC8BB2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2">
    <w:nsid w:val="27D018EA"/>
    <w:multiLevelType w:val="hybridMultilevel"/>
    <w:tmpl w:val="EBE44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E24B71"/>
    <w:multiLevelType w:val="multilevel"/>
    <w:tmpl w:val="088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61C85"/>
    <w:multiLevelType w:val="hybridMultilevel"/>
    <w:tmpl w:val="AC5A9F3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5790ED5"/>
    <w:multiLevelType w:val="hybridMultilevel"/>
    <w:tmpl w:val="714A7EE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36384582"/>
    <w:multiLevelType w:val="hybridMultilevel"/>
    <w:tmpl w:val="7ADA5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7FD7"/>
    <w:multiLevelType w:val="hybridMultilevel"/>
    <w:tmpl w:val="7CBA82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EA44E38"/>
    <w:multiLevelType w:val="hybridMultilevel"/>
    <w:tmpl w:val="0290BF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772E6"/>
    <w:multiLevelType w:val="hybridMultilevel"/>
    <w:tmpl w:val="5A48D9C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DD83E2A"/>
    <w:multiLevelType w:val="hybridMultilevel"/>
    <w:tmpl w:val="0EEA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72105"/>
    <w:multiLevelType w:val="multilevel"/>
    <w:tmpl w:val="074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E62C7"/>
    <w:multiLevelType w:val="hybridMultilevel"/>
    <w:tmpl w:val="5A34F5C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9910477"/>
    <w:multiLevelType w:val="multilevel"/>
    <w:tmpl w:val="279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 w:numId="18">
    <w:abstractNumId w:val="3"/>
  </w:num>
  <w:num w:numId="19">
    <w:abstractNumId w:val="8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Set" w:val="ۀϰԨᶑ⨃ᶑș౅ᆎ౟ 濸ꈔѷ耀䀀߈಄ڠȻꆔѷ耀깄_x000a_䀀濸耀䀀濸耀耀ꉬѷञຬ޿ʜꇤѷ耀Ḽ䀀铄耀䀀铄M耀耀䀀ꋄѷ੶ვࣟ˼ꈴѷ耀대_x000a_䀀濸耀䀀濸耀耀䀀௎ዽꌜѷ৾͝ꊄѷ耀䀀릐耀䀀릐耀耀䀀തᔦꍴѷꋔѷ耀阘䀀耀䀀쩢ǝ耀耀䀀๼ᝎఽПꏌѷ耀訂䀀럼耀䀀럼耀耀䀀࿔᥷൜ѿꍴѷ耀ꐤѷ䀀럼耀䀀럼耀耀䀀ᄬᮟ๼Ӡꏄѷ耀뇶䀀ꑼѷ耀䀀耀耀䀀ኂ᷇ྛՁꐔѷ耀躾䀀匐耀ꓔѷ쩢̂耀耀䀀Ꮪ῰Ⴛ֢ꑤѷ耀䀀쩢耀䀀쩢ꔬѷ耀耀䀀ᔲ∘ᇚ؂꒴ѷ뀀쩢뀀쩢ꖄѷ뀀ᚈ⑁ዺ٣ꔄѷꜪ뀀뀀ꗜѷ០♩ᐙۄꕔѷ勋錳ቦ錳ቦ錳꘴ѷᤸ⢑ᔸܤꖤѷ᳍럼᳍럼"/>
    <w:docVar w:name="StylePos" w:val="_x000a_Ɩ䜤Ɩ䄈턀޲Ỉ☁GƊ៚鴐ꈀˋꉼˋꉼˋꉼˋꉼˋ䟀Ɩꈀˋꉼˋ훠Ȣ庨ЉȢ"/>
    <w:docVar w:name="StyleSet" w:val="ۀϰԨᶑ⨃ᶑș౅ᆎ౟ 濸ꈔѷ耀䀀߈಄ڠȻꆔѷ耀깄_x000a_䀀濸耀䀀濸耀耀ꉬѷञຬ޿ʜꇤѷ耀Ḽ䀀铄耀䀀铄M耀耀䀀ꋄѷ੶ვࣟ˼ꈴѷ耀대_x000a_䀀濸耀䀀濸耀耀䀀௎ዽꌜѷ৾͝ꊄѷ耀䀀릐耀䀀릐耀耀䀀തᔦꍴѷꋔѷ耀阘䀀耀䀀쩢ǝ耀耀䀀๼ᝎఽПꏌѷ耀訂䀀럼耀䀀럼耀耀䀀࿔᥷൜ѿꍴѷ耀ꐤѷ䀀럼耀䀀럼耀耀䀀ᄬᮟ๼Ӡꏄѷ耀뇶䀀ꑼѷ耀䀀耀耀䀀ኂ᷇ྛՁꐔѷ耀躾䀀匐耀ꓔѷ쩢̂耀耀䀀Ꮪ῰Ⴛ֢ꑤѷ耀䀀쩢耀䀀쩢ꔬѷ耀耀䀀ᔲ∘ᇚ؂꒴ѷ뀀쩢뀀쩢ꖄѷ뀀ᚈ⑁ዺ٣ꔄѷꜪ뀀뀀ꗜѷ០♩ᐙۄꕔѷ勋錳ቦ錳ቦ錳꘴ѷᤸ⢑ᔸܤꖤѷ᳍럼᳍럼릐ↂh怀ꞹ怍耀阘䀀ↂh怀ꞹ怍耀訂䀀럼ↂh怀ꞹ怍耀䇾䀀럼ↂh怀ꞹ怍耀狀䀀럼ↂh勼ѷꞹ怍耀뇶䀀ↂh怀ꞹ怍耀躾䀀匐ↂh怀ꞹ怍耀䀀쩢ↂh怀ꞹ怍耀갰 䀀菲В怀ꞹ怍耀〢#䀀厔ѷВ怀ꞹ怍耀#䀀铄В怀ꞹ怍耀糢%䀀쩢В怀ꞹ怍耀䝄&amp;䀀铄В怀ꞹ怍耀'䀀铄В怀ꞹ怍耀听ѷ䀀铄В怀ꞹ怍耀֐+䀀럼怀ꞹ怍耀붌+䀀쩢В怀ꞹ怍ꜳ㰀。Љ切濿੠恄萀릚찀㰀もЉ︀濿哄ѷ萀劖!찀㰀㄂ЉȀ瀀੠恄쩢耀鴐+䀀쩢"/>
  </w:docVars>
  <w:rsids>
    <w:rsidRoot w:val="00417547"/>
    <w:rsid w:val="00014F2C"/>
    <w:rsid w:val="00057DA1"/>
    <w:rsid w:val="00074752"/>
    <w:rsid w:val="00117B00"/>
    <w:rsid w:val="00163942"/>
    <w:rsid w:val="0017033C"/>
    <w:rsid w:val="0017524E"/>
    <w:rsid w:val="00176285"/>
    <w:rsid w:val="001B6254"/>
    <w:rsid w:val="001F16FF"/>
    <w:rsid w:val="0020045B"/>
    <w:rsid w:val="0022003B"/>
    <w:rsid w:val="002A7263"/>
    <w:rsid w:val="002F2B2C"/>
    <w:rsid w:val="003035E6"/>
    <w:rsid w:val="00306B7D"/>
    <w:rsid w:val="0031465D"/>
    <w:rsid w:val="00330E27"/>
    <w:rsid w:val="0033425E"/>
    <w:rsid w:val="00342839"/>
    <w:rsid w:val="00384009"/>
    <w:rsid w:val="003D35A6"/>
    <w:rsid w:val="003F49F4"/>
    <w:rsid w:val="00417547"/>
    <w:rsid w:val="00495E3A"/>
    <w:rsid w:val="004A5F0B"/>
    <w:rsid w:val="00505A69"/>
    <w:rsid w:val="005151CE"/>
    <w:rsid w:val="00533038"/>
    <w:rsid w:val="00550B8E"/>
    <w:rsid w:val="00566DDB"/>
    <w:rsid w:val="0059783C"/>
    <w:rsid w:val="005A3B53"/>
    <w:rsid w:val="005D272B"/>
    <w:rsid w:val="005D3C4F"/>
    <w:rsid w:val="005E5899"/>
    <w:rsid w:val="0064514C"/>
    <w:rsid w:val="006823F9"/>
    <w:rsid w:val="00754098"/>
    <w:rsid w:val="008237A0"/>
    <w:rsid w:val="00852044"/>
    <w:rsid w:val="00872EB7"/>
    <w:rsid w:val="008A3F47"/>
    <w:rsid w:val="008B44C1"/>
    <w:rsid w:val="00962473"/>
    <w:rsid w:val="00996DB0"/>
    <w:rsid w:val="00A15A28"/>
    <w:rsid w:val="00A524B0"/>
    <w:rsid w:val="00A54070"/>
    <w:rsid w:val="00A91622"/>
    <w:rsid w:val="00AB059D"/>
    <w:rsid w:val="00AE6AEE"/>
    <w:rsid w:val="00B02D19"/>
    <w:rsid w:val="00B13C76"/>
    <w:rsid w:val="00B432E7"/>
    <w:rsid w:val="00B66DDD"/>
    <w:rsid w:val="00B727E6"/>
    <w:rsid w:val="00BA1ACD"/>
    <w:rsid w:val="00BB069E"/>
    <w:rsid w:val="00C25001"/>
    <w:rsid w:val="00C377A7"/>
    <w:rsid w:val="00C4626A"/>
    <w:rsid w:val="00C46770"/>
    <w:rsid w:val="00C8194B"/>
    <w:rsid w:val="00D35DA5"/>
    <w:rsid w:val="00D56874"/>
    <w:rsid w:val="00D965EC"/>
    <w:rsid w:val="00DF4FB7"/>
    <w:rsid w:val="00E060F6"/>
    <w:rsid w:val="00E36A5A"/>
    <w:rsid w:val="00E4468F"/>
    <w:rsid w:val="00E508E4"/>
    <w:rsid w:val="00E773E4"/>
    <w:rsid w:val="00ED0B5A"/>
    <w:rsid w:val="00ED31CB"/>
    <w:rsid w:val="00F25D05"/>
    <w:rsid w:val="00F45662"/>
    <w:rsid w:val="00F50AA3"/>
    <w:rsid w:val="00FC3A4B"/>
    <w:rsid w:val="00FD148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F6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68F"/>
    <w:rPr>
      <w:rFonts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68F"/>
    <w:rPr>
      <w:rFonts w:cs="Times New Roman"/>
      <w:kern w:val="28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5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B"/>
    <w:rPr>
      <w:rFonts w:ascii="Tahoma" w:hAnsi="Tahoma" w:cs="Tahoma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6364-6475-4B9D-9242-0228CC8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okis001</dc:creator>
  <cp:lastModifiedBy>Reception</cp:lastModifiedBy>
  <cp:revision>10</cp:revision>
  <cp:lastPrinted>2010-02-01T01:19:00Z</cp:lastPrinted>
  <dcterms:created xsi:type="dcterms:W3CDTF">2009-10-31T22:11:00Z</dcterms:created>
  <dcterms:modified xsi:type="dcterms:W3CDTF">2015-07-09T11:31:00Z</dcterms:modified>
</cp:coreProperties>
</file>