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53" w:rsidRDefault="00937C53"/>
    <w:p w:rsidR="00937C53" w:rsidRDefault="00937C53"/>
    <w:tbl>
      <w:tblPr>
        <w:tblW w:w="8928" w:type="dxa"/>
        <w:tblLook w:val="01E0" w:firstRow="1" w:lastRow="1" w:firstColumn="1" w:lastColumn="1" w:noHBand="0" w:noVBand="0"/>
      </w:tblPr>
      <w:tblGrid>
        <w:gridCol w:w="5284"/>
        <w:gridCol w:w="3644"/>
      </w:tblGrid>
      <w:tr w:rsidR="007C60FC" w:rsidRPr="003F215D" w:rsidTr="003F215D">
        <w:trPr>
          <w:trHeight w:val="2322"/>
        </w:trPr>
        <w:tc>
          <w:tcPr>
            <w:tcW w:w="4068" w:type="dxa"/>
            <w:vAlign w:val="center"/>
          </w:tcPr>
          <w:p w:rsidR="007C60FC" w:rsidRDefault="007C60FC" w:rsidP="003F215D">
            <w:pPr>
              <w:spacing w:line="360" w:lineRule="auto"/>
              <w:rPr>
                <w:b/>
                <w:spacing w:val="20"/>
                <w:position w:val="6"/>
                <w:sz w:val="32"/>
                <w:szCs w:val="32"/>
              </w:rPr>
            </w:pPr>
            <w:r w:rsidRPr="003F215D">
              <w:rPr>
                <w:b/>
                <w:spacing w:val="20"/>
                <w:position w:val="6"/>
                <w:sz w:val="32"/>
                <w:szCs w:val="32"/>
              </w:rPr>
              <w:t>.JOSEPH</w:t>
            </w:r>
          </w:p>
          <w:p w:rsidR="00AA1EDB" w:rsidRPr="00AA1EDB" w:rsidRDefault="00AA1EDB" w:rsidP="003F215D">
            <w:pPr>
              <w:spacing w:line="360" w:lineRule="auto"/>
            </w:pPr>
            <w:hyperlink r:id="rId8" w:history="1">
              <w:r w:rsidRPr="002D09B7">
                <w:rPr>
                  <w:rStyle w:val="Hyperlink"/>
                  <w:b/>
                  <w:spacing w:val="20"/>
                  <w:position w:val="6"/>
                  <w:sz w:val="32"/>
                  <w:szCs w:val="32"/>
                </w:rPr>
                <w:t>JOSEPH.119537@2freemail.com</w:t>
              </w:r>
            </w:hyperlink>
            <w:r>
              <w:rPr>
                <w:b/>
                <w:spacing w:val="20"/>
                <w:position w:val="6"/>
                <w:sz w:val="32"/>
                <w:szCs w:val="32"/>
              </w:rPr>
              <w:t xml:space="preserve"> </w:t>
            </w:r>
            <w:r w:rsidRPr="00AA1EDB">
              <w:rPr>
                <w:b/>
                <w:spacing w:val="20"/>
                <w:position w:val="6"/>
                <w:sz w:val="32"/>
                <w:szCs w:val="32"/>
              </w:rPr>
              <w:tab/>
            </w:r>
          </w:p>
          <w:p w:rsidR="007C60FC" w:rsidRPr="003F215D" w:rsidRDefault="007C60FC" w:rsidP="003F215D">
            <w:pPr>
              <w:spacing w:line="360" w:lineRule="auto"/>
              <w:rPr>
                <w:b/>
                <w:spacing w:val="20"/>
                <w:position w:val="6"/>
                <w:sz w:val="32"/>
                <w:szCs w:val="32"/>
              </w:rPr>
            </w:pPr>
          </w:p>
        </w:tc>
        <w:tc>
          <w:tcPr>
            <w:tcW w:w="4860" w:type="dxa"/>
          </w:tcPr>
          <w:p w:rsidR="007C60FC" w:rsidRPr="003F215D" w:rsidRDefault="00DA0877" w:rsidP="003F215D">
            <w:pPr>
              <w:tabs>
                <w:tab w:val="left" w:pos="4464"/>
              </w:tabs>
              <w:rPr>
                <w:b/>
                <w:spacing w:val="20"/>
                <w:position w:val="6"/>
                <w:sz w:val="32"/>
                <w:szCs w:val="32"/>
              </w:rPr>
            </w:pPr>
            <w:r w:rsidRPr="003F215D">
              <w:rPr>
                <w:rFonts w:ascii="Verdana" w:hAnsi="Verdana"/>
                <w:b/>
                <w:bCs/>
                <w:sz w:val="32"/>
                <w:szCs w:val="32"/>
                <w:lang w:val="fr-FR"/>
              </w:rPr>
              <w:t xml:space="preserve">        </w:t>
            </w:r>
            <w:r w:rsidR="00940DE9" w:rsidRPr="003F215D">
              <w:rPr>
                <w:rFonts w:ascii="Verdana" w:hAnsi="Verdana"/>
                <w:b/>
                <w:bCs/>
                <w:sz w:val="32"/>
                <w:szCs w:val="32"/>
                <w:lang w:val="fr-FR"/>
              </w:rPr>
              <w:t xml:space="preserve">   </w:t>
            </w:r>
            <w:r w:rsidRPr="003F215D">
              <w:rPr>
                <w:rFonts w:ascii="Verdana" w:hAnsi="Verdana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 w:rsidR="00C42482">
              <w:rPr>
                <w:rFonts w:ascii="Verdana" w:hAnsi="Verdana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4D6C2D" wp14:editId="203BEE30">
                  <wp:extent cx="1240155" cy="15449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C2A" w:rsidRPr="006140EA" w:rsidRDefault="00715C2A" w:rsidP="00AA784D">
      <w:pPr>
        <w:spacing w:before="100" w:beforeAutospacing="1" w:after="100" w:afterAutospacing="1" w:line="0" w:lineRule="atLeast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</w:t>
      </w:r>
      <w:r w:rsidRPr="006140EA">
        <w:rPr>
          <w:rFonts w:ascii="Verdana" w:hAnsi="Verdana" w:cs="Arial"/>
          <w:b/>
          <w:bCs/>
          <w:sz w:val="20"/>
          <w:szCs w:val="20"/>
          <w:u w:val="single"/>
        </w:rPr>
        <w:t>ROFILE:</w:t>
      </w:r>
      <w:r w:rsidR="002468B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:rsidR="00715C2A" w:rsidRDefault="00715C2A" w:rsidP="00715C2A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dynamic and hardworki</w:t>
      </w:r>
      <w:r w:rsidR="00D428F6">
        <w:rPr>
          <w:rFonts w:ascii="Verdana" w:hAnsi="Verdana" w:cs="Arial"/>
          <w:sz w:val="20"/>
          <w:szCs w:val="20"/>
        </w:rPr>
        <w:t>ng individual, with more than 20</w:t>
      </w:r>
      <w:r>
        <w:rPr>
          <w:rFonts w:ascii="Verdana" w:hAnsi="Verdana" w:cs="Arial"/>
          <w:sz w:val="20"/>
          <w:szCs w:val="20"/>
        </w:rPr>
        <w:t xml:space="preserve"> years varied experience in Shipping Accounts, ERP system and Logistics jobs, mainly in Gulf countries with Multinational Companies engaged in Trading, Transport and Offshore support Services.</w:t>
      </w:r>
    </w:p>
    <w:p w:rsidR="00715C2A" w:rsidRPr="006140EA" w:rsidRDefault="00715C2A" w:rsidP="00102746">
      <w:pPr>
        <w:spacing w:before="100" w:beforeAutospacing="1" w:after="100" w:afterAutospacing="1" w:line="0" w:lineRule="atLeast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6140EA">
        <w:rPr>
          <w:rFonts w:ascii="Verdana" w:hAnsi="Verdana"/>
          <w:b/>
          <w:bCs/>
          <w:kern w:val="36"/>
          <w:sz w:val="20"/>
          <w:szCs w:val="20"/>
          <w:u w:val="single"/>
        </w:rPr>
        <w:t>OBJECTIVE:</w:t>
      </w:r>
    </w:p>
    <w:p w:rsidR="00715C2A" w:rsidRDefault="00715C2A" w:rsidP="00102746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rFonts w:ascii="Verdana" w:hAnsi="Verdana" w:cs="Arial"/>
          <w:sz w:val="20"/>
          <w:szCs w:val="20"/>
        </w:rPr>
      </w:pPr>
      <w:r w:rsidRPr="002F6E81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 xml:space="preserve">be in an Organization, which offer challenging environment and an exciting growth path to performing </w:t>
      </w:r>
      <w:proofErr w:type="gramStart"/>
      <w:r>
        <w:rPr>
          <w:rFonts w:ascii="Verdana" w:hAnsi="Verdana" w:cs="Arial"/>
          <w:sz w:val="20"/>
          <w:szCs w:val="20"/>
        </w:rPr>
        <w:t>candidates.</w:t>
      </w:r>
      <w:proofErr w:type="gramEnd"/>
    </w:p>
    <w:p w:rsidR="00715C2A" w:rsidRPr="006140EA" w:rsidRDefault="00715C2A" w:rsidP="00715C2A">
      <w:pPr>
        <w:spacing w:before="100" w:beforeAutospacing="1" w:after="100" w:afterAutospacing="1" w:line="288" w:lineRule="atLeast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>
        <w:rPr>
          <w:rFonts w:ascii="Verdana" w:hAnsi="Verdana"/>
          <w:b/>
          <w:bCs/>
          <w:kern w:val="36"/>
          <w:sz w:val="20"/>
          <w:szCs w:val="20"/>
          <w:u w:val="single"/>
        </w:rPr>
        <w:t>SKILLS</w:t>
      </w:r>
      <w:r w:rsidRPr="006140EA">
        <w:rPr>
          <w:rFonts w:ascii="Verdana" w:hAnsi="Verdana"/>
          <w:b/>
          <w:bCs/>
          <w:kern w:val="36"/>
          <w:sz w:val="20"/>
          <w:szCs w:val="20"/>
          <w:u w:val="single"/>
        </w:rPr>
        <w:t>:</w:t>
      </w:r>
    </w:p>
    <w:p w:rsidR="00715C2A" w:rsidRDefault="00715C2A" w:rsidP="00715C2A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Hands on experience on packages like Sage, Tally, MS Great Plains, Orion Lite</w:t>
      </w:r>
      <w:r w:rsidR="00665573">
        <w:rPr>
          <w:rFonts w:ascii="Verdana" w:hAnsi="Verdana" w:cs="Arial"/>
          <w:sz w:val="20"/>
          <w:szCs w:val="20"/>
        </w:rPr>
        <w:t>,</w:t>
      </w:r>
      <w:r w:rsidR="00C0056A">
        <w:rPr>
          <w:rFonts w:ascii="Verdana" w:hAnsi="Verdana" w:cs="Arial"/>
          <w:sz w:val="20"/>
          <w:szCs w:val="20"/>
        </w:rPr>
        <w:t xml:space="preserve"> </w:t>
      </w:r>
      <w:r w:rsidR="00665573">
        <w:rPr>
          <w:rFonts w:ascii="Verdana" w:hAnsi="Verdana" w:cs="Arial"/>
          <w:sz w:val="20"/>
          <w:szCs w:val="20"/>
        </w:rPr>
        <w:t>Quick Books and</w:t>
      </w:r>
      <w:r>
        <w:rPr>
          <w:rFonts w:ascii="Verdana" w:hAnsi="Verdana" w:cs="Arial"/>
          <w:sz w:val="20"/>
          <w:szCs w:val="20"/>
        </w:rPr>
        <w:t xml:space="preserve"> E-requisition</w:t>
      </w:r>
      <w:r w:rsidR="0066557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15C2A" w:rsidRDefault="00715C2A" w:rsidP="007B3EA1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Excellent working knowledge of MS Office 200</w:t>
      </w:r>
      <w:r w:rsidR="00665573">
        <w:rPr>
          <w:rFonts w:ascii="Verdana" w:hAnsi="Verdana" w:cs="Arial"/>
          <w:sz w:val="20"/>
          <w:szCs w:val="20"/>
        </w:rPr>
        <w:t>7,2010</w:t>
      </w:r>
      <w:r>
        <w:rPr>
          <w:rFonts w:ascii="Verdana" w:hAnsi="Verdana" w:cs="Arial"/>
          <w:sz w:val="20"/>
          <w:szCs w:val="20"/>
        </w:rPr>
        <w:t xml:space="preserve"> , MS Access </w:t>
      </w:r>
      <w:r w:rsidR="00665573">
        <w:rPr>
          <w:rFonts w:ascii="Verdana" w:hAnsi="Verdana" w:cs="Arial"/>
          <w:sz w:val="20"/>
          <w:szCs w:val="20"/>
        </w:rPr>
        <w:t>And Visual Basic, OS –Windows 10</w:t>
      </w:r>
      <w:r>
        <w:rPr>
          <w:rFonts w:ascii="Verdana" w:hAnsi="Verdana" w:cs="Arial"/>
          <w:sz w:val="20"/>
          <w:szCs w:val="20"/>
        </w:rPr>
        <w:t xml:space="preserve"> &amp; Server 2003 and Internet.</w:t>
      </w:r>
    </w:p>
    <w:p w:rsidR="00715C2A" w:rsidRDefault="00715C2A" w:rsidP="007B3EA1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Verdana" w:hAnsi="Verdana" w:cs="Arial"/>
          <w:sz w:val="20"/>
          <w:szCs w:val="20"/>
        </w:rPr>
      </w:pPr>
      <w:r w:rsidRPr="00DD3109">
        <w:rPr>
          <w:rFonts w:ascii="Verdana" w:hAnsi="Verdana" w:cs="Arial"/>
          <w:sz w:val="20"/>
          <w:szCs w:val="20"/>
        </w:rPr>
        <w:t xml:space="preserve">Excellent </w:t>
      </w:r>
      <w:r>
        <w:rPr>
          <w:rFonts w:ascii="Verdana" w:hAnsi="Verdana" w:cs="Arial"/>
          <w:sz w:val="20"/>
          <w:szCs w:val="20"/>
        </w:rPr>
        <w:t>communication skills in English, Hindi, Marathi, Tamil, Malayalam and Arabic [Soft]</w:t>
      </w:r>
      <w:r w:rsidRPr="00DD3109">
        <w:rPr>
          <w:rFonts w:ascii="Verdana" w:hAnsi="Verdana" w:cs="Arial"/>
          <w:sz w:val="20"/>
          <w:szCs w:val="20"/>
        </w:rPr>
        <w:t xml:space="preserve">. </w:t>
      </w:r>
    </w:p>
    <w:p w:rsidR="00715C2A" w:rsidRDefault="00715C2A" w:rsidP="00715C2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Excellent planning and organizing abilities.</w:t>
      </w:r>
    </w:p>
    <w:p w:rsidR="00715C2A" w:rsidRPr="00DD3109" w:rsidRDefault="00715C2A" w:rsidP="00715C2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Good correspondence and interpersonal skills.</w:t>
      </w:r>
    </w:p>
    <w:p w:rsidR="00715C2A" w:rsidRDefault="00715C2A" w:rsidP="00715C2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Ability to work under pressure and meet deadlines.</w:t>
      </w:r>
    </w:p>
    <w:p w:rsidR="00715C2A" w:rsidRPr="006140EA" w:rsidRDefault="00715C2A" w:rsidP="00102746">
      <w:pPr>
        <w:spacing w:before="100" w:beforeAutospacing="1" w:after="100" w:afterAutospacing="1" w:line="288" w:lineRule="atLeast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>
        <w:rPr>
          <w:rFonts w:ascii="Verdana" w:hAnsi="Verdana"/>
          <w:b/>
          <w:bCs/>
          <w:kern w:val="36"/>
          <w:sz w:val="20"/>
          <w:szCs w:val="20"/>
          <w:u w:val="single"/>
        </w:rPr>
        <w:t>QUALIFICATION:</w:t>
      </w:r>
    </w:p>
    <w:p w:rsidR="00715C2A" w:rsidRDefault="0049089A" w:rsidP="0010274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Graduate in Commerce</w:t>
      </w:r>
      <w:r w:rsidR="00715C2A">
        <w:rPr>
          <w:rFonts w:ascii="Verdana" w:hAnsi="Verdana" w:cs="Arial"/>
          <w:sz w:val="20"/>
          <w:szCs w:val="20"/>
        </w:rPr>
        <w:t xml:space="preserve"> from University of Bombay. </w:t>
      </w:r>
    </w:p>
    <w:p w:rsidR="00715C2A" w:rsidRDefault="00C16061" w:rsidP="0010274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 graduate</w:t>
      </w:r>
      <w:r w:rsidR="00715C2A">
        <w:rPr>
          <w:rFonts w:ascii="Verdana" w:hAnsi="Verdana" w:cs="Arial"/>
          <w:sz w:val="20"/>
          <w:szCs w:val="20"/>
        </w:rPr>
        <w:t xml:space="preserve"> Diploma in Financial Accounting from University of Bombay.</w:t>
      </w:r>
    </w:p>
    <w:p w:rsidR="00715C2A" w:rsidRPr="00DD3109" w:rsidRDefault="00715C2A" w:rsidP="0010274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Diploma in Computer Science from </w:t>
      </w:r>
      <w:proofErr w:type="spellStart"/>
      <w:r>
        <w:rPr>
          <w:rFonts w:ascii="Verdana" w:hAnsi="Verdana" w:cs="Arial"/>
          <w:sz w:val="20"/>
          <w:szCs w:val="20"/>
        </w:rPr>
        <w:t>Datapro</w:t>
      </w:r>
      <w:proofErr w:type="spellEnd"/>
      <w:r>
        <w:rPr>
          <w:rFonts w:ascii="Verdana" w:hAnsi="Verdana" w:cs="Arial"/>
          <w:sz w:val="20"/>
          <w:szCs w:val="20"/>
        </w:rPr>
        <w:t>, Bombay.</w:t>
      </w:r>
    </w:p>
    <w:p w:rsidR="00715C2A" w:rsidRDefault="00715C2A" w:rsidP="0010274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Doing C.P.A from U.S.A</w:t>
      </w:r>
    </w:p>
    <w:p w:rsidR="009B5DD2" w:rsidRDefault="009B5DD2" w:rsidP="00715C2A">
      <w:pPr>
        <w:spacing w:before="100" w:beforeAutospacing="1" w:after="100" w:afterAutospacing="1" w:line="288" w:lineRule="atLeast"/>
        <w:outlineLvl w:val="0"/>
        <w:rPr>
          <w:rFonts w:ascii="AvantGarde" w:hAnsi="AvantGarde"/>
          <w:kern w:val="36"/>
          <w:sz w:val="20"/>
          <w:szCs w:val="20"/>
        </w:rPr>
      </w:pPr>
      <w:r w:rsidRPr="009B5DD2">
        <w:rPr>
          <w:rFonts w:ascii="Verdana" w:hAnsi="Verdana"/>
          <w:b/>
          <w:bCs/>
          <w:kern w:val="36"/>
          <w:sz w:val="20"/>
          <w:szCs w:val="20"/>
          <w:u w:val="single"/>
        </w:rPr>
        <w:t xml:space="preserve">CURRENT </w:t>
      </w:r>
      <w:r w:rsidR="00ED52BF">
        <w:rPr>
          <w:rFonts w:ascii="Verdana" w:hAnsi="Verdana"/>
          <w:b/>
          <w:bCs/>
          <w:kern w:val="36"/>
          <w:sz w:val="20"/>
          <w:szCs w:val="20"/>
          <w:u w:val="single"/>
        </w:rPr>
        <w:t>STATUS</w:t>
      </w:r>
      <w:r>
        <w:rPr>
          <w:rFonts w:ascii="AvantGarde" w:hAnsi="AvantGarde"/>
          <w:kern w:val="36"/>
          <w:sz w:val="20"/>
          <w:szCs w:val="20"/>
        </w:rPr>
        <w:t xml:space="preserve">:  </w:t>
      </w:r>
    </w:p>
    <w:p w:rsidR="00715C2A" w:rsidRPr="009B5DD2" w:rsidRDefault="00ED52BF" w:rsidP="00AA784D">
      <w:pPr>
        <w:numPr>
          <w:ilvl w:val="0"/>
          <w:numId w:val="31"/>
        </w:numPr>
        <w:spacing w:before="100" w:beforeAutospacing="1" w:after="100" w:afterAutospacing="1" w:line="288" w:lineRule="atLeast"/>
        <w:outlineLvl w:val="0"/>
        <w:rPr>
          <w:rFonts w:ascii="AvantGarde" w:hAnsi="AvantGarde"/>
          <w:kern w:val="36"/>
          <w:sz w:val="20"/>
          <w:szCs w:val="20"/>
        </w:rPr>
      </w:pPr>
      <w:r>
        <w:rPr>
          <w:rFonts w:ascii="Verdana" w:hAnsi="Verdana"/>
          <w:kern w:val="36"/>
          <w:sz w:val="20"/>
          <w:szCs w:val="20"/>
        </w:rPr>
        <w:t xml:space="preserve">Currently </w:t>
      </w:r>
      <w:r w:rsidR="009B5DD2" w:rsidRPr="009B5DD2">
        <w:rPr>
          <w:rFonts w:ascii="Verdana" w:hAnsi="Verdana"/>
          <w:kern w:val="36"/>
          <w:sz w:val="20"/>
          <w:szCs w:val="20"/>
        </w:rPr>
        <w:t>S</w:t>
      </w:r>
      <w:r w:rsidR="00102746" w:rsidRPr="009B5DD2">
        <w:rPr>
          <w:rFonts w:ascii="Verdana" w:hAnsi="Verdana"/>
          <w:kern w:val="36"/>
          <w:sz w:val="20"/>
          <w:szCs w:val="20"/>
        </w:rPr>
        <w:t xml:space="preserve">erving </w:t>
      </w:r>
      <w:proofErr w:type="gramStart"/>
      <w:r>
        <w:rPr>
          <w:rFonts w:ascii="Verdana" w:hAnsi="Verdana"/>
          <w:kern w:val="36"/>
          <w:sz w:val="20"/>
          <w:szCs w:val="20"/>
        </w:rPr>
        <w:t>a Reputed</w:t>
      </w:r>
      <w:proofErr w:type="gramEnd"/>
      <w:r>
        <w:rPr>
          <w:rFonts w:ascii="Verdana" w:hAnsi="Verdana"/>
          <w:kern w:val="36"/>
          <w:sz w:val="20"/>
          <w:szCs w:val="20"/>
        </w:rPr>
        <w:t xml:space="preserve"> </w:t>
      </w:r>
      <w:r w:rsidR="00665573">
        <w:rPr>
          <w:rFonts w:ascii="Verdana" w:hAnsi="Verdana"/>
          <w:kern w:val="36"/>
          <w:sz w:val="20"/>
          <w:szCs w:val="20"/>
        </w:rPr>
        <w:t xml:space="preserve">Steel Stockiest </w:t>
      </w:r>
      <w:r w:rsidR="00102746" w:rsidRPr="009B5DD2">
        <w:rPr>
          <w:rFonts w:ascii="Verdana" w:hAnsi="Verdana"/>
          <w:kern w:val="36"/>
          <w:sz w:val="20"/>
          <w:szCs w:val="20"/>
        </w:rPr>
        <w:t xml:space="preserve">as Finance Manager. </w:t>
      </w:r>
      <w:r w:rsidR="009B5DD2" w:rsidRPr="009B5DD2">
        <w:rPr>
          <w:rFonts w:ascii="Verdana" w:hAnsi="Verdana"/>
          <w:kern w:val="36"/>
          <w:sz w:val="20"/>
          <w:szCs w:val="20"/>
        </w:rPr>
        <w:t>Overseeing the Finance and Operation side of organization.</w:t>
      </w:r>
    </w:p>
    <w:p w:rsidR="00715C2A" w:rsidRDefault="00715C2A" w:rsidP="00AA784D">
      <w:pPr>
        <w:spacing w:before="100" w:beforeAutospacing="1" w:after="100" w:afterAutospacing="1" w:line="288" w:lineRule="atLeast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>
        <w:rPr>
          <w:rFonts w:ascii="Verdana" w:hAnsi="Verdana"/>
          <w:b/>
          <w:bCs/>
          <w:kern w:val="36"/>
          <w:sz w:val="20"/>
          <w:szCs w:val="20"/>
          <w:u w:val="single"/>
        </w:rPr>
        <w:t>CV of MA Joseph Page 1 of 3</w:t>
      </w:r>
    </w:p>
    <w:p w:rsidR="00AA784D" w:rsidRDefault="00AA784D" w:rsidP="00ED356F">
      <w:pPr>
        <w:tabs>
          <w:tab w:val="left" w:pos="142"/>
        </w:tabs>
        <w:spacing w:line="360" w:lineRule="auto"/>
        <w:jc w:val="center"/>
        <w:rPr>
          <w:b/>
          <w:spacing w:val="20"/>
          <w:u w:val="single"/>
        </w:rPr>
      </w:pPr>
    </w:p>
    <w:p w:rsidR="00481927" w:rsidRDefault="002F754B" w:rsidP="00ED356F">
      <w:pPr>
        <w:tabs>
          <w:tab w:val="left" w:pos="142"/>
        </w:tabs>
        <w:spacing w:line="360" w:lineRule="auto"/>
        <w:jc w:val="center"/>
        <w:rPr>
          <w:b/>
          <w:spacing w:val="20"/>
          <w:u w:val="single"/>
        </w:rPr>
      </w:pPr>
      <w:r w:rsidRPr="006B6A62">
        <w:rPr>
          <w:b/>
          <w:spacing w:val="20"/>
          <w:u w:val="single"/>
        </w:rPr>
        <w:t xml:space="preserve">PROFESSIONAL EXPERIENCE </w:t>
      </w:r>
    </w:p>
    <w:p w:rsidR="003A1A93" w:rsidRPr="003A1A93" w:rsidRDefault="00DD6FD8" w:rsidP="003A1A93">
      <w:pPr>
        <w:spacing w:line="2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WHITE FIELD ELECT &amp; HARD.TRAD LLC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Sharjah</w:t>
      </w:r>
      <w:proofErr w:type="spellEnd"/>
      <w:r w:rsidR="003A1A93" w:rsidRPr="003A1A93">
        <w:rPr>
          <w:rFonts w:ascii="Verdana" w:hAnsi="Verdana"/>
          <w:sz w:val="20"/>
          <w:szCs w:val="20"/>
        </w:rPr>
        <w:t>, U.A.E.</w:t>
      </w:r>
      <w:r>
        <w:rPr>
          <w:rFonts w:ascii="Verdana" w:hAnsi="Verdana"/>
          <w:sz w:val="20"/>
          <w:szCs w:val="20"/>
        </w:rPr>
        <w:tab/>
      </w:r>
      <w:r w:rsidR="005357B6">
        <w:rPr>
          <w:rFonts w:ascii="Verdana" w:hAnsi="Verdana"/>
          <w:sz w:val="20"/>
          <w:szCs w:val="20"/>
        </w:rPr>
        <w:t xml:space="preserve">  </w:t>
      </w:r>
      <w:r w:rsidR="003A1A93">
        <w:rPr>
          <w:rFonts w:ascii="Verdana" w:hAnsi="Verdana"/>
          <w:sz w:val="20"/>
          <w:szCs w:val="20"/>
        </w:rPr>
        <w:t xml:space="preserve">      </w:t>
      </w:r>
      <w:r w:rsidR="002468B9">
        <w:rPr>
          <w:rFonts w:ascii="Verdana" w:hAnsi="Verdana"/>
          <w:sz w:val="20"/>
          <w:szCs w:val="20"/>
        </w:rPr>
        <w:t xml:space="preserve">     </w:t>
      </w:r>
      <w:r w:rsidR="005A1E82">
        <w:rPr>
          <w:rFonts w:ascii="Verdana" w:hAnsi="Verdana"/>
          <w:sz w:val="22"/>
          <w:szCs w:val="22"/>
        </w:rPr>
        <w:t>Apr</w:t>
      </w:r>
      <w:r w:rsidR="00EB2F67">
        <w:rPr>
          <w:rFonts w:ascii="Verdana" w:hAnsi="Verdana"/>
          <w:sz w:val="22"/>
          <w:szCs w:val="22"/>
        </w:rPr>
        <w:t>il</w:t>
      </w:r>
      <w:r w:rsidR="005A1E82">
        <w:rPr>
          <w:rFonts w:ascii="Verdana" w:hAnsi="Verdana"/>
          <w:sz w:val="22"/>
          <w:szCs w:val="22"/>
        </w:rPr>
        <w:t xml:space="preserve"> </w:t>
      </w:r>
      <w:r w:rsidR="003175F6" w:rsidRPr="003175F6">
        <w:rPr>
          <w:rFonts w:ascii="Verdana" w:hAnsi="Verdana"/>
          <w:sz w:val="22"/>
          <w:szCs w:val="22"/>
        </w:rPr>
        <w:t>2012</w:t>
      </w:r>
      <w:r w:rsidR="00EB2F67">
        <w:rPr>
          <w:rFonts w:ascii="Verdana" w:hAnsi="Verdana"/>
          <w:sz w:val="22"/>
          <w:szCs w:val="22"/>
        </w:rPr>
        <w:t xml:space="preserve"> </w:t>
      </w:r>
      <w:r w:rsidR="005A1E82">
        <w:rPr>
          <w:rFonts w:ascii="Verdana" w:hAnsi="Verdana"/>
          <w:sz w:val="22"/>
          <w:szCs w:val="22"/>
        </w:rPr>
        <w:t>– Apr</w:t>
      </w:r>
      <w:r w:rsidR="00EB2F67">
        <w:rPr>
          <w:rFonts w:ascii="Verdana" w:hAnsi="Verdana"/>
          <w:sz w:val="22"/>
          <w:szCs w:val="22"/>
        </w:rPr>
        <w:t>il</w:t>
      </w:r>
      <w:r w:rsidR="005A1E82">
        <w:rPr>
          <w:rFonts w:ascii="Verdana" w:hAnsi="Verdana"/>
          <w:sz w:val="22"/>
          <w:szCs w:val="22"/>
        </w:rPr>
        <w:t xml:space="preserve"> 2014 </w:t>
      </w:r>
      <w:r w:rsidR="003A1A93" w:rsidRPr="003A1A93">
        <w:rPr>
          <w:rFonts w:ascii="Verdana" w:hAnsi="Verdana"/>
          <w:sz w:val="20"/>
          <w:szCs w:val="20"/>
        </w:rPr>
        <w:t xml:space="preserve">      </w:t>
      </w:r>
    </w:p>
    <w:p w:rsidR="003A1A93" w:rsidRDefault="00EB2F67" w:rsidP="003A1A93">
      <w:pPr>
        <w:spacing w:line="360" w:lineRule="auto"/>
        <w:jc w:val="both"/>
        <w:rPr>
          <w:b/>
          <w:i/>
        </w:rPr>
      </w:pPr>
      <w:r>
        <w:rPr>
          <w:b/>
          <w:i/>
        </w:rPr>
        <w:t>Manager – Accounts &amp; Administration</w:t>
      </w:r>
    </w:p>
    <w:p w:rsidR="00B140B8" w:rsidRDefault="00EB2F67" w:rsidP="00EB2F67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5758E6">
        <w:rPr>
          <w:b/>
          <w:i/>
        </w:rPr>
        <w:t>Finance &amp; Accounts</w:t>
      </w:r>
    </w:p>
    <w:p w:rsidR="00ED356F" w:rsidRDefault="00F879BC" w:rsidP="00F879BC">
      <w:pPr>
        <w:numPr>
          <w:ilvl w:val="0"/>
          <w:numId w:val="32"/>
        </w:numPr>
        <w:tabs>
          <w:tab w:val="left" w:pos="426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M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>a</w:t>
      </w:r>
      <w:r w:rsidR="00B140B8"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>naging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company's financial accounting, monitoring and reporting systems;</w:t>
      </w:r>
    </w:p>
    <w:p w:rsidR="00ED356F" w:rsidRDefault="00F879BC" w:rsidP="00F879BC">
      <w:pPr>
        <w:numPr>
          <w:ilvl w:val="0"/>
          <w:numId w:val="32"/>
        </w:numPr>
        <w:tabs>
          <w:tab w:val="left" w:pos="426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P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>roviding and interpreting financial information;</w:t>
      </w:r>
      <w:r w:rsidR="00ED356F"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</w:t>
      </w:r>
    </w:p>
    <w:p w:rsidR="00ED356F" w:rsidRDefault="00F879BC" w:rsidP="00F879BC">
      <w:pPr>
        <w:numPr>
          <w:ilvl w:val="0"/>
          <w:numId w:val="32"/>
        </w:numPr>
        <w:tabs>
          <w:tab w:val="left" w:pos="426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R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>esearching and reporting on factors influencing business performance;</w:t>
      </w:r>
      <w:r w:rsidR="00B140B8"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</w:t>
      </w:r>
    </w:p>
    <w:p w:rsidR="00ED356F" w:rsidRDefault="00F879BC" w:rsidP="00F879BC">
      <w:pPr>
        <w:numPr>
          <w:ilvl w:val="0"/>
          <w:numId w:val="32"/>
        </w:numPr>
        <w:tabs>
          <w:tab w:val="left" w:pos="426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A</w:t>
      </w:r>
      <w:r w:rsidR="00B140B8"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>nalyzing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competitors and market trends;</w:t>
      </w:r>
      <w:r w:rsidR="00B140B8"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 </w:t>
      </w:r>
    </w:p>
    <w:p w:rsidR="00ED356F" w:rsidRDefault="00F879BC" w:rsidP="00F879BC">
      <w:pPr>
        <w:numPr>
          <w:ilvl w:val="0"/>
          <w:numId w:val="32"/>
        </w:numPr>
        <w:tabs>
          <w:tab w:val="left" w:pos="426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K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>eeping abreast of changes in financial regulations and</w:t>
      </w:r>
      <w:r w:rsidR="00B140B8"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legislation;</w:t>
      </w:r>
    </w:p>
    <w:p w:rsidR="00ED356F" w:rsidRDefault="00F879BC" w:rsidP="00F879BC">
      <w:pPr>
        <w:numPr>
          <w:ilvl w:val="0"/>
          <w:numId w:val="32"/>
        </w:numPr>
        <w:tabs>
          <w:tab w:val="left" w:pos="426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D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>eveloping external relationships with appro</w:t>
      </w:r>
      <w:r w:rsidR="00ED356F"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priate contacts, e.g. auditors, </w:t>
      </w:r>
      <w:r w:rsidR="00B140B8" w:rsidRPr="00027784">
        <w:rPr>
          <w:rFonts w:ascii="Verdana" w:hAnsi="Verdana" w:cs="Arial"/>
          <w:color w:val="000000"/>
          <w:sz w:val="20"/>
          <w:szCs w:val="20"/>
          <w:lang w:eastAsia="en-GB" w:bidi="hi-IN"/>
        </w:rPr>
        <w:t>solicitors,</w:t>
      </w:r>
    </w:p>
    <w:p w:rsidR="00F879BC" w:rsidRDefault="00B140B8" w:rsidP="00F879BC">
      <w:pPr>
        <w:pStyle w:val="ListParagraph"/>
        <w:tabs>
          <w:tab w:val="left" w:pos="567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proofErr w:type="gramStart"/>
      <w:r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>bankers</w:t>
      </w:r>
      <w:proofErr w:type="gramEnd"/>
      <w:r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and statutory organizations such as Chamber of commerce;</w:t>
      </w:r>
    </w:p>
    <w:p w:rsidR="00B140B8" w:rsidRPr="00F879BC" w:rsidRDefault="00F879BC" w:rsidP="00F879BC">
      <w:pPr>
        <w:pStyle w:val="ListParagraph"/>
        <w:numPr>
          <w:ilvl w:val="0"/>
          <w:numId w:val="36"/>
        </w:numPr>
        <w:tabs>
          <w:tab w:val="left" w:pos="567"/>
        </w:tabs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  Moni</w:t>
      </w:r>
      <w:r w:rsidR="00B140B8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>toring and interpreting cash flows and predicting future trends;</w:t>
      </w:r>
    </w:p>
    <w:p w:rsidR="00B140B8" w:rsidRPr="00F879BC" w:rsidRDefault="005758E6" w:rsidP="00F879BC">
      <w:pPr>
        <w:ind w:left="360"/>
        <w:jc w:val="both"/>
        <w:rPr>
          <w:b/>
          <w:i/>
        </w:rPr>
      </w:pPr>
      <w:r w:rsidRPr="00F879BC">
        <w:rPr>
          <w:b/>
          <w:i/>
        </w:rPr>
        <w:t>Administration</w:t>
      </w:r>
    </w:p>
    <w:p w:rsidR="00B140B8" w:rsidRPr="005A1438" w:rsidRDefault="00B140B8" w:rsidP="00F879BC">
      <w:pPr>
        <w:numPr>
          <w:ilvl w:val="0"/>
          <w:numId w:val="32"/>
        </w:numPr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 w:rsidRPr="005A1438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developing and implementing new administrative </w:t>
      </w:r>
      <w:proofErr w:type="spellStart"/>
      <w:r w:rsidRPr="005A1438">
        <w:rPr>
          <w:rFonts w:ascii="Verdana" w:hAnsi="Verdana" w:cs="Arial"/>
          <w:color w:val="000000"/>
          <w:sz w:val="20"/>
          <w:szCs w:val="20"/>
          <w:lang w:eastAsia="en-GB" w:bidi="hi-IN"/>
        </w:rPr>
        <w:t>systems,</w:t>
      </w:r>
      <w:r w:rsidR="002468B9">
        <w:rPr>
          <w:rFonts w:ascii="Verdana" w:hAnsi="Verdana" w:cs="Arial"/>
          <w:color w:val="000000"/>
          <w:sz w:val="20"/>
          <w:szCs w:val="20"/>
          <w:lang w:eastAsia="en-GB" w:bidi="hi-IN"/>
        </w:rPr>
        <w:t>such</w:t>
      </w:r>
      <w:proofErr w:type="spellEnd"/>
      <w:r w:rsidR="002468B9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as record </w:t>
      </w:r>
      <w:r w:rsidRPr="00FA23AB">
        <w:rPr>
          <w:rFonts w:ascii="Verdana" w:hAnsi="Verdana" w:cs="Arial"/>
          <w:color w:val="000000"/>
          <w:sz w:val="20"/>
          <w:szCs w:val="20"/>
          <w:lang w:eastAsia="en-GB" w:bidi="hi-IN"/>
        </w:rPr>
        <w:t>m</w:t>
      </w:r>
      <w:r w:rsidRPr="005A1438">
        <w:rPr>
          <w:rFonts w:ascii="Verdana" w:hAnsi="Verdana" w:cs="Arial"/>
          <w:color w:val="000000"/>
          <w:sz w:val="20"/>
          <w:szCs w:val="20"/>
          <w:lang w:eastAsia="en-GB" w:bidi="hi-IN"/>
        </w:rPr>
        <w:t>anagement;</w:t>
      </w:r>
    </w:p>
    <w:p w:rsidR="00B140B8" w:rsidRPr="00F879BC" w:rsidRDefault="00FA23AB" w:rsidP="00F879BC">
      <w:pPr>
        <w:numPr>
          <w:ilvl w:val="0"/>
          <w:numId w:val="32"/>
        </w:numPr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>organizing</w:t>
      </w:r>
      <w:r w:rsidR="00B140B8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and chairing meetings with the  staff which includes the agenda and taking minutes;</w:t>
      </w:r>
    </w:p>
    <w:p w:rsidR="00B140B8" w:rsidRPr="005A1438" w:rsidRDefault="00B140B8" w:rsidP="00F879BC">
      <w:pPr>
        <w:numPr>
          <w:ilvl w:val="0"/>
          <w:numId w:val="32"/>
        </w:numPr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 w:rsidRPr="005A1438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overseeing the recruitment of new staff, </w:t>
      </w:r>
      <w:r w:rsidRPr="00ED356F">
        <w:rPr>
          <w:rFonts w:ascii="Verdana" w:hAnsi="Verdana" w:cs="Arial"/>
          <w:color w:val="000000"/>
          <w:sz w:val="20"/>
          <w:szCs w:val="20"/>
          <w:lang w:eastAsia="en-GB" w:bidi="hi-IN"/>
        </w:rPr>
        <w:t>which includes</w:t>
      </w:r>
      <w:r w:rsidRPr="005A1438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training and induction;</w:t>
      </w:r>
    </w:p>
    <w:p w:rsidR="00B140B8" w:rsidRPr="00ED356F" w:rsidRDefault="00B140B8" w:rsidP="00F879BC">
      <w:pPr>
        <w:numPr>
          <w:ilvl w:val="0"/>
          <w:numId w:val="32"/>
        </w:numPr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 w:rsidRPr="005A1438">
        <w:rPr>
          <w:rFonts w:ascii="Verdana" w:hAnsi="Verdana" w:cs="Arial"/>
          <w:color w:val="000000"/>
          <w:sz w:val="20"/>
          <w:szCs w:val="20"/>
          <w:lang w:eastAsia="en-GB" w:bidi="hi-IN"/>
        </w:rPr>
        <w:t>ensuring adequate staff levels to cover for absences and peaks in workload, often by</w:t>
      </w:r>
    </w:p>
    <w:p w:rsidR="00F879BC" w:rsidRPr="00F879BC" w:rsidRDefault="00F879BC" w:rsidP="00F879BC">
      <w:pPr>
        <w:pStyle w:val="ListParagraph"/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proofErr w:type="gramStart"/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using</w:t>
      </w:r>
      <w:proofErr w:type="gramEnd"/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temping agencies;</w:t>
      </w:r>
    </w:p>
    <w:p w:rsidR="00F879BC" w:rsidRDefault="00F879BC" w:rsidP="00F879BC">
      <w:pPr>
        <w:pStyle w:val="ListParagraph"/>
        <w:numPr>
          <w:ilvl w:val="0"/>
          <w:numId w:val="32"/>
        </w:numPr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>Re</w:t>
      </w:r>
      <w:r w:rsidR="00B140B8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sponding to customer enquiries and complaints; </w:t>
      </w:r>
    </w:p>
    <w:p w:rsidR="00B140B8" w:rsidRPr="00F879BC" w:rsidRDefault="00F879BC" w:rsidP="00F879BC">
      <w:pPr>
        <w:pStyle w:val="ListParagraph"/>
        <w:numPr>
          <w:ilvl w:val="0"/>
          <w:numId w:val="32"/>
        </w:numPr>
        <w:spacing w:line="280" w:lineRule="exact"/>
        <w:jc w:val="both"/>
        <w:textAlignment w:val="baseline"/>
        <w:rPr>
          <w:rFonts w:ascii="Verdana" w:hAnsi="Verdana" w:cs="Arial"/>
          <w:color w:val="000000"/>
          <w:sz w:val="20"/>
          <w:szCs w:val="20"/>
          <w:lang w:eastAsia="en-GB" w:bidi="hi-IN"/>
        </w:rPr>
      </w:pPr>
      <w:r>
        <w:rPr>
          <w:rFonts w:ascii="Verdana" w:hAnsi="Verdana" w:cs="Arial"/>
          <w:color w:val="000000"/>
          <w:sz w:val="20"/>
          <w:szCs w:val="20"/>
          <w:lang w:eastAsia="en-GB" w:bidi="hi-IN"/>
        </w:rPr>
        <w:t>R</w:t>
      </w:r>
      <w:r w:rsidR="00B140B8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>eviewing and updating health</w:t>
      </w:r>
      <w:r w:rsidR="00EB2F67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, </w:t>
      </w:r>
      <w:r w:rsidR="00B140B8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>safety</w:t>
      </w:r>
      <w:r w:rsidR="00EB2F67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and insurance</w:t>
      </w:r>
      <w:r w:rsidR="00B140B8" w:rsidRPr="00F879BC">
        <w:rPr>
          <w:rFonts w:ascii="Verdana" w:hAnsi="Verdana" w:cs="Arial"/>
          <w:color w:val="000000"/>
          <w:sz w:val="20"/>
          <w:szCs w:val="20"/>
          <w:lang w:eastAsia="en-GB" w:bidi="hi-IN"/>
        </w:rPr>
        <w:t xml:space="preserve"> policies and ensuring they are observed;</w:t>
      </w:r>
    </w:p>
    <w:p w:rsidR="003A1A93" w:rsidRDefault="003A1A93" w:rsidP="00F879BC">
      <w:pPr>
        <w:spacing w:line="280" w:lineRule="exact"/>
        <w:ind w:left="431" w:hanging="401"/>
        <w:rPr>
          <w:rFonts w:ascii="Verdana" w:hAnsi="Verdana"/>
          <w:sz w:val="20"/>
          <w:szCs w:val="20"/>
        </w:rPr>
      </w:pPr>
    </w:p>
    <w:p w:rsidR="00481927" w:rsidRPr="00820BF1" w:rsidRDefault="002F754B" w:rsidP="00EB2F67">
      <w:pPr>
        <w:tabs>
          <w:tab w:val="left" w:pos="9356"/>
        </w:tabs>
        <w:spacing w:line="220" w:lineRule="atLeast"/>
        <w:jc w:val="both"/>
        <w:rPr>
          <w:rFonts w:ascii="Verdana" w:hAnsi="Verdana"/>
          <w:sz w:val="22"/>
          <w:szCs w:val="22"/>
        </w:rPr>
      </w:pPr>
      <w:r w:rsidRPr="00D23BFA">
        <w:rPr>
          <w:rFonts w:ascii="Verdana" w:hAnsi="Verdana"/>
          <w:sz w:val="22"/>
          <w:szCs w:val="22"/>
          <w:u w:val="single"/>
        </w:rPr>
        <w:t>MILLENNIUM METALS FZCO</w:t>
      </w:r>
      <w:r w:rsidRPr="00820BF1">
        <w:rPr>
          <w:rFonts w:ascii="Verdana" w:hAnsi="Verdana"/>
          <w:sz w:val="22"/>
          <w:szCs w:val="22"/>
        </w:rPr>
        <w:t xml:space="preserve">, Jebel </w:t>
      </w:r>
      <w:r w:rsidR="00EB2F67">
        <w:rPr>
          <w:rFonts w:ascii="Verdana" w:hAnsi="Verdana"/>
          <w:sz w:val="22"/>
          <w:szCs w:val="22"/>
        </w:rPr>
        <w:t xml:space="preserve">                                   </w:t>
      </w:r>
      <w:r w:rsidR="00574C60">
        <w:rPr>
          <w:rFonts w:ascii="Verdana" w:hAnsi="Verdana"/>
          <w:sz w:val="22"/>
          <w:szCs w:val="22"/>
        </w:rPr>
        <w:t>M</w:t>
      </w:r>
      <w:r w:rsidR="0087719E">
        <w:rPr>
          <w:rFonts w:ascii="Verdana" w:hAnsi="Verdana"/>
          <w:sz w:val="22"/>
          <w:szCs w:val="22"/>
        </w:rPr>
        <w:t xml:space="preserve">ay 2006 – </w:t>
      </w:r>
      <w:r w:rsidR="00C16061">
        <w:rPr>
          <w:rFonts w:ascii="Verdana" w:hAnsi="Verdana"/>
          <w:sz w:val="22"/>
          <w:szCs w:val="22"/>
        </w:rPr>
        <w:t>March 2012</w:t>
      </w:r>
      <w:r w:rsidR="00EE2CB3" w:rsidRPr="00820BF1">
        <w:rPr>
          <w:rFonts w:ascii="Verdana" w:hAnsi="Verdana"/>
          <w:sz w:val="22"/>
          <w:szCs w:val="22"/>
        </w:rPr>
        <w:t xml:space="preserve">      </w:t>
      </w:r>
    </w:p>
    <w:p w:rsidR="002468B9" w:rsidRDefault="00E14214" w:rsidP="005758E6">
      <w:pPr>
        <w:jc w:val="both"/>
        <w:rPr>
          <w:b/>
          <w:i/>
        </w:rPr>
      </w:pPr>
      <w:r>
        <w:rPr>
          <w:b/>
          <w:i/>
        </w:rPr>
        <w:t>Chief Accountant</w:t>
      </w:r>
    </w:p>
    <w:p w:rsidR="006A3EE4" w:rsidRPr="008F4AB6" w:rsidRDefault="008F4AB6" w:rsidP="00F879BC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8F4AB6">
        <w:rPr>
          <w:rFonts w:ascii="Verdana" w:hAnsi="Verdana"/>
          <w:sz w:val="20"/>
          <w:szCs w:val="20"/>
        </w:rPr>
        <w:t>ompile and analyze financial information to prepare financial statements including monthly and annual accounts</w:t>
      </w:r>
    </w:p>
    <w:p w:rsidR="00404CA1" w:rsidRDefault="00027EFB" w:rsidP="00F879BC">
      <w:pPr>
        <w:numPr>
          <w:ilvl w:val="0"/>
          <w:numId w:val="42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>Responsible for A</w:t>
      </w:r>
      <w:r w:rsidR="006A3EE4">
        <w:rPr>
          <w:rFonts w:ascii="Verdana" w:hAnsi="Verdana"/>
          <w:bCs/>
          <w:kern w:val="36"/>
          <w:sz w:val="20"/>
          <w:szCs w:val="20"/>
        </w:rPr>
        <w:t xml:space="preserve">ccounts </w:t>
      </w:r>
      <w:r>
        <w:rPr>
          <w:rFonts w:ascii="Verdana" w:hAnsi="Verdana"/>
          <w:bCs/>
          <w:kern w:val="36"/>
          <w:sz w:val="20"/>
          <w:szCs w:val="20"/>
        </w:rPr>
        <w:t xml:space="preserve">Receivable </w:t>
      </w:r>
      <w:r w:rsidR="00404CA1">
        <w:rPr>
          <w:rFonts w:ascii="Verdana" w:hAnsi="Verdana"/>
          <w:bCs/>
          <w:kern w:val="36"/>
          <w:sz w:val="20"/>
          <w:szCs w:val="20"/>
        </w:rPr>
        <w:t xml:space="preserve">processes in a timely seamless manner and good customer communication. The Collection issues were tackled with the help of Collection reports, Major Accounts report, Sales report and actively part taking in salesperson’s meeting. </w:t>
      </w:r>
    </w:p>
    <w:p w:rsidR="008F4AB6" w:rsidRPr="008F4AB6" w:rsidRDefault="008F4AB6" w:rsidP="00F879BC">
      <w:pPr>
        <w:numPr>
          <w:ilvl w:val="0"/>
          <w:numId w:val="42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 w:rsidRPr="008F4AB6">
        <w:rPr>
          <w:rFonts w:ascii="Verdana" w:hAnsi="Verdana"/>
          <w:sz w:val="20"/>
          <w:szCs w:val="20"/>
        </w:rPr>
        <w:t>Resolve accounting discrepancies and irregularities. Continuous management and support of budget and forecast activities</w:t>
      </w:r>
    </w:p>
    <w:p w:rsidR="008F4AB6" w:rsidRPr="008F4AB6" w:rsidRDefault="008F4AB6" w:rsidP="00F879BC">
      <w:pPr>
        <w:numPr>
          <w:ilvl w:val="0"/>
          <w:numId w:val="42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 w:rsidRPr="008F4AB6">
        <w:rPr>
          <w:rFonts w:ascii="Verdana" w:hAnsi="Verdana"/>
          <w:sz w:val="20"/>
          <w:szCs w:val="20"/>
        </w:rPr>
        <w:t>Implement effective costing system to determine product costs, manage pricing and participate in various management decisions</w:t>
      </w:r>
      <w:r w:rsidRPr="008F4AB6">
        <w:rPr>
          <w:sz w:val="20"/>
          <w:szCs w:val="20"/>
        </w:rPr>
        <w:t>.</w:t>
      </w:r>
    </w:p>
    <w:p w:rsidR="006A3EE4" w:rsidRDefault="006A3EE4" w:rsidP="00F879BC">
      <w:pPr>
        <w:numPr>
          <w:ilvl w:val="0"/>
          <w:numId w:val="42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>Formulation, implementation and review of accounting processes, procedures and internal financial control over the company’s operation.</w:t>
      </w:r>
    </w:p>
    <w:p w:rsidR="006A3EE4" w:rsidRDefault="006A3EE4" w:rsidP="00F879BC">
      <w:pPr>
        <w:numPr>
          <w:ilvl w:val="0"/>
          <w:numId w:val="42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>Provide leadership, analytical thinking and problem solving abilities to the</w:t>
      </w:r>
      <w:r w:rsidR="00F66DA2">
        <w:rPr>
          <w:rFonts w:ascii="Verdana" w:hAnsi="Verdana"/>
          <w:bCs/>
          <w:kern w:val="36"/>
          <w:sz w:val="20"/>
          <w:szCs w:val="20"/>
        </w:rPr>
        <w:t xml:space="preserve"> finance function. </w:t>
      </w:r>
    </w:p>
    <w:p w:rsidR="00075E17" w:rsidRPr="00B07384" w:rsidRDefault="008F5CF0" w:rsidP="005758E6">
      <w:pPr>
        <w:jc w:val="both"/>
        <w:rPr>
          <w:b/>
          <w:i/>
          <w:u w:val="single"/>
        </w:rPr>
      </w:pPr>
      <w:r w:rsidRPr="00B07384">
        <w:rPr>
          <w:b/>
          <w:i/>
          <w:u w:val="single"/>
        </w:rPr>
        <w:t>Accomplishments</w:t>
      </w:r>
    </w:p>
    <w:p w:rsidR="008F5CF0" w:rsidRPr="006B6A62" w:rsidRDefault="008F5CF0" w:rsidP="00937C53">
      <w:pPr>
        <w:numPr>
          <w:ilvl w:val="0"/>
          <w:numId w:val="12"/>
        </w:numPr>
        <w:spacing w:line="280" w:lineRule="exact"/>
        <w:ind w:left="431" w:hanging="431"/>
        <w:jc w:val="both"/>
        <w:rPr>
          <w:rFonts w:ascii="Verdana" w:hAnsi="Verdana"/>
          <w:sz w:val="20"/>
        </w:rPr>
      </w:pPr>
      <w:r w:rsidRPr="006B6A62">
        <w:rPr>
          <w:rFonts w:ascii="Verdana" w:hAnsi="Verdana"/>
          <w:sz w:val="20"/>
        </w:rPr>
        <w:t>Designed and developed Spreadsheet for Trade Finance activities. LC/LBD/EBD</w:t>
      </w:r>
    </w:p>
    <w:p w:rsidR="00F27A0A" w:rsidRPr="006B6A62" w:rsidRDefault="00F27A0A" w:rsidP="00937C53">
      <w:pPr>
        <w:numPr>
          <w:ilvl w:val="0"/>
          <w:numId w:val="12"/>
        </w:numPr>
        <w:spacing w:line="280" w:lineRule="exact"/>
        <w:ind w:left="431" w:hanging="431"/>
        <w:jc w:val="both"/>
        <w:rPr>
          <w:rFonts w:ascii="Verdana" w:hAnsi="Verdana"/>
          <w:sz w:val="20"/>
        </w:rPr>
      </w:pPr>
      <w:r w:rsidRPr="006B6A62">
        <w:rPr>
          <w:rFonts w:ascii="Verdana" w:hAnsi="Verdana"/>
          <w:sz w:val="20"/>
        </w:rPr>
        <w:t xml:space="preserve">Enhanced productivity by automating the month-end reporting process. </w:t>
      </w:r>
    </w:p>
    <w:p w:rsidR="008F5CF0" w:rsidRDefault="00F27A0A" w:rsidP="00937C53">
      <w:pPr>
        <w:numPr>
          <w:ilvl w:val="0"/>
          <w:numId w:val="12"/>
        </w:numPr>
        <w:spacing w:line="280" w:lineRule="exact"/>
        <w:ind w:left="431" w:hanging="431"/>
        <w:jc w:val="both"/>
      </w:pPr>
      <w:r w:rsidRPr="006B6A62">
        <w:rPr>
          <w:rFonts w:ascii="Verdana" w:hAnsi="Verdana"/>
          <w:sz w:val="20"/>
        </w:rPr>
        <w:t>Successful identified incorrect billing, negotiated with supplier for early payment discount</w:t>
      </w:r>
      <w:r>
        <w:t>.</w:t>
      </w:r>
      <w:r w:rsidR="008F5CF0">
        <w:t xml:space="preserve"> </w:t>
      </w:r>
    </w:p>
    <w:p w:rsidR="005357B6" w:rsidRDefault="005357B6" w:rsidP="005357B6">
      <w:pPr>
        <w:spacing w:line="260" w:lineRule="exact"/>
        <w:jc w:val="both"/>
      </w:pPr>
    </w:p>
    <w:p w:rsidR="004C258C" w:rsidRDefault="005357B6" w:rsidP="00E15666">
      <w:pPr>
        <w:spacing w:line="360" w:lineRule="auto"/>
        <w:jc w:val="both"/>
        <w:rPr>
          <w:b/>
          <w:i/>
          <w:u w:val="single"/>
        </w:rPr>
      </w:pPr>
      <w:r>
        <w:rPr>
          <w:rFonts w:ascii="Verdana" w:hAnsi="Verdana"/>
          <w:sz w:val="20"/>
          <w:szCs w:val="20"/>
        </w:rPr>
        <w:lastRenderedPageBreak/>
        <w:t>C</w:t>
      </w:r>
      <w:r>
        <w:rPr>
          <w:rFonts w:ascii="Verdana" w:hAnsi="Verdana"/>
          <w:b/>
          <w:bCs/>
          <w:kern w:val="36"/>
          <w:sz w:val="20"/>
          <w:szCs w:val="20"/>
          <w:u w:val="single"/>
        </w:rPr>
        <w:t>V of MA Joseph Page 2 of 3</w:t>
      </w:r>
    </w:p>
    <w:p w:rsidR="00F96490" w:rsidRDefault="00F96490" w:rsidP="00C43A96">
      <w:pPr>
        <w:jc w:val="both"/>
        <w:rPr>
          <w:rFonts w:ascii="Verdana" w:hAnsi="Verdana"/>
          <w:sz w:val="22"/>
          <w:szCs w:val="22"/>
          <w:u w:val="single"/>
        </w:rPr>
      </w:pPr>
    </w:p>
    <w:p w:rsidR="00F96490" w:rsidRDefault="00F96490" w:rsidP="00C43A96">
      <w:pPr>
        <w:jc w:val="both"/>
        <w:rPr>
          <w:rFonts w:ascii="Verdana" w:hAnsi="Verdana"/>
          <w:sz w:val="22"/>
          <w:szCs w:val="22"/>
          <w:u w:val="single"/>
        </w:rPr>
      </w:pPr>
    </w:p>
    <w:p w:rsidR="009D214E" w:rsidRPr="00820BF1" w:rsidRDefault="009D214E" w:rsidP="00C43A96">
      <w:pPr>
        <w:jc w:val="both"/>
        <w:rPr>
          <w:rFonts w:ascii="Verdana" w:hAnsi="Verdana"/>
          <w:sz w:val="22"/>
          <w:szCs w:val="22"/>
        </w:rPr>
      </w:pPr>
      <w:proofErr w:type="gramStart"/>
      <w:r w:rsidRPr="00D23BFA">
        <w:rPr>
          <w:rFonts w:ascii="Verdana" w:hAnsi="Verdana"/>
          <w:sz w:val="22"/>
          <w:szCs w:val="22"/>
          <w:u w:val="single"/>
        </w:rPr>
        <w:t>FAISAL JASSIM TRADING CO</w:t>
      </w:r>
      <w:r w:rsidRPr="00820BF1">
        <w:rPr>
          <w:rFonts w:ascii="Verdana" w:hAnsi="Verdana"/>
          <w:sz w:val="22"/>
          <w:szCs w:val="22"/>
        </w:rPr>
        <w:t>, Dubai, U.A.E.</w:t>
      </w:r>
      <w:proofErr w:type="gramEnd"/>
      <w:r w:rsidRPr="00820BF1">
        <w:rPr>
          <w:rFonts w:ascii="Verdana" w:hAnsi="Verdana"/>
          <w:sz w:val="22"/>
          <w:szCs w:val="22"/>
        </w:rPr>
        <w:tab/>
        <w:t xml:space="preserve">       </w:t>
      </w:r>
      <w:r w:rsidR="00273EE7" w:rsidRPr="00820BF1">
        <w:rPr>
          <w:rFonts w:ascii="Verdana" w:hAnsi="Verdana"/>
          <w:sz w:val="22"/>
          <w:szCs w:val="22"/>
        </w:rPr>
        <w:t xml:space="preserve"> </w:t>
      </w:r>
      <w:r w:rsidR="00820BF1" w:rsidRPr="00820BF1">
        <w:rPr>
          <w:rFonts w:ascii="Verdana" w:hAnsi="Verdana"/>
          <w:sz w:val="22"/>
          <w:szCs w:val="22"/>
        </w:rPr>
        <w:t xml:space="preserve">  </w:t>
      </w:r>
      <w:r w:rsidR="00820BF1">
        <w:rPr>
          <w:rFonts w:ascii="Verdana" w:hAnsi="Verdana"/>
          <w:sz w:val="22"/>
          <w:szCs w:val="22"/>
        </w:rPr>
        <w:t xml:space="preserve">  </w:t>
      </w:r>
      <w:r w:rsidR="00E15666">
        <w:rPr>
          <w:rFonts w:ascii="Verdana" w:hAnsi="Verdana"/>
          <w:sz w:val="22"/>
          <w:szCs w:val="22"/>
        </w:rPr>
        <w:t xml:space="preserve">      </w:t>
      </w:r>
      <w:r w:rsidR="00EB2F67">
        <w:rPr>
          <w:rFonts w:ascii="Verdana" w:hAnsi="Verdana"/>
          <w:sz w:val="22"/>
          <w:szCs w:val="22"/>
        </w:rPr>
        <w:t xml:space="preserve"> </w:t>
      </w:r>
      <w:r w:rsidR="00937C53">
        <w:rPr>
          <w:rFonts w:ascii="Verdana" w:hAnsi="Verdana"/>
          <w:sz w:val="22"/>
          <w:szCs w:val="22"/>
        </w:rPr>
        <w:t xml:space="preserve"> </w:t>
      </w:r>
      <w:r w:rsidR="00820BF1">
        <w:rPr>
          <w:rFonts w:ascii="Verdana" w:hAnsi="Verdana"/>
          <w:sz w:val="22"/>
          <w:szCs w:val="22"/>
        </w:rPr>
        <w:t xml:space="preserve">  </w:t>
      </w:r>
      <w:r w:rsidR="00EB2F67">
        <w:rPr>
          <w:rFonts w:ascii="Verdana" w:hAnsi="Verdana"/>
          <w:sz w:val="22"/>
          <w:szCs w:val="22"/>
        </w:rPr>
        <w:t xml:space="preserve"> </w:t>
      </w:r>
      <w:r w:rsidRPr="00820BF1">
        <w:rPr>
          <w:rFonts w:ascii="Verdana" w:hAnsi="Verdana"/>
          <w:sz w:val="22"/>
          <w:szCs w:val="22"/>
        </w:rPr>
        <w:t>Oct 2005 – April 2006</w:t>
      </w:r>
    </w:p>
    <w:p w:rsidR="009D214E" w:rsidRPr="00B07384" w:rsidRDefault="009D214E" w:rsidP="00C43A96">
      <w:pPr>
        <w:jc w:val="both"/>
        <w:rPr>
          <w:b/>
          <w:i/>
        </w:rPr>
      </w:pPr>
      <w:r w:rsidRPr="00B07384">
        <w:rPr>
          <w:b/>
          <w:i/>
        </w:rPr>
        <w:t>Logistics Controller</w:t>
      </w:r>
    </w:p>
    <w:p w:rsidR="009D214E" w:rsidRPr="00F879BC" w:rsidRDefault="009D214E" w:rsidP="00F879BC">
      <w:pPr>
        <w:pStyle w:val="ListParagraph"/>
        <w:numPr>
          <w:ilvl w:val="0"/>
          <w:numId w:val="43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>Responsible to import-export, Handling Letter of Credit, Local distribution, Supervision of warehousing &amp; stores etc.</w:t>
      </w:r>
    </w:p>
    <w:p w:rsidR="009D214E" w:rsidRPr="00F879BC" w:rsidRDefault="009D214E" w:rsidP="00F879BC">
      <w:pPr>
        <w:pStyle w:val="ListParagraph"/>
        <w:numPr>
          <w:ilvl w:val="0"/>
          <w:numId w:val="43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 xml:space="preserve">Overseas distribution by Air, Sea and Surface transport. Familiar </w:t>
      </w:r>
      <w:r w:rsidR="00287BD4" w:rsidRPr="00F879BC">
        <w:rPr>
          <w:rFonts w:ascii="Verdana" w:hAnsi="Verdana"/>
          <w:sz w:val="20"/>
          <w:szCs w:val="20"/>
        </w:rPr>
        <w:t>with Customs</w:t>
      </w:r>
      <w:r w:rsidR="006A163C" w:rsidRPr="00F879BC">
        <w:rPr>
          <w:rFonts w:ascii="Verdana" w:hAnsi="Verdana"/>
          <w:sz w:val="20"/>
          <w:szCs w:val="20"/>
        </w:rPr>
        <w:t xml:space="preserve"> </w:t>
      </w:r>
      <w:r w:rsidR="00902C63" w:rsidRPr="00F879BC">
        <w:rPr>
          <w:rFonts w:ascii="Verdana" w:hAnsi="Verdana"/>
          <w:sz w:val="20"/>
          <w:szCs w:val="20"/>
        </w:rPr>
        <w:t>Procedures,</w:t>
      </w:r>
      <w:r w:rsidR="006A163C" w:rsidRPr="00F879BC">
        <w:rPr>
          <w:rFonts w:ascii="Verdana" w:hAnsi="Verdana"/>
          <w:sz w:val="20"/>
          <w:szCs w:val="20"/>
        </w:rPr>
        <w:t xml:space="preserve"> </w:t>
      </w:r>
      <w:r w:rsidRPr="00F879BC">
        <w:rPr>
          <w:rFonts w:ascii="Verdana" w:hAnsi="Verdana"/>
          <w:sz w:val="20"/>
          <w:szCs w:val="20"/>
        </w:rPr>
        <w:t>on-line duty exemption and Chamber attestation.</w:t>
      </w:r>
    </w:p>
    <w:p w:rsidR="009D214E" w:rsidRPr="00F879BC" w:rsidRDefault="009D214E" w:rsidP="00F879BC">
      <w:pPr>
        <w:pStyle w:val="ListParagraph"/>
        <w:numPr>
          <w:ilvl w:val="0"/>
          <w:numId w:val="43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 xml:space="preserve">Credit Control of Local </w:t>
      </w:r>
      <w:r w:rsidR="00287BD4" w:rsidRPr="00F879BC">
        <w:rPr>
          <w:rFonts w:ascii="Verdana" w:hAnsi="Verdana"/>
          <w:sz w:val="20"/>
          <w:szCs w:val="20"/>
        </w:rPr>
        <w:t>distribution;</w:t>
      </w:r>
      <w:r w:rsidRPr="00F879BC">
        <w:rPr>
          <w:rFonts w:ascii="Verdana" w:hAnsi="Verdana"/>
          <w:sz w:val="20"/>
          <w:szCs w:val="20"/>
        </w:rPr>
        <w:t xml:space="preserve"> manage funds for routine expenses and capital expenditure</w:t>
      </w:r>
    </w:p>
    <w:p w:rsidR="004C258C" w:rsidRPr="00F879BC" w:rsidRDefault="009D214E" w:rsidP="00F879BC">
      <w:pPr>
        <w:pStyle w:val="ListParagraph"/>
        <w:numPr>
          <w:ilvl w:val="0"/>
          <w:numId w:val="43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>Attending Principle and Client qu</w:t>
      </w:r>
      <w:r w:rsidR="001C4429" w:rsidRPr="00F879BC">
        <w:rPr>
          <w:rFonts w:ascii="Verdana" w:hAnsi="Verdana"/>
          <w:sz w:val="20"/>
          <w:szCs w:val="20"/>
        </w:rPr>
        <w:t>eri</w:t>
      </w:r>
      <w:r w:rsidRPr="00F879BC">
        <w:rPr>
          <w:rFonts w:ascii="Verdana" w:hAnsi="Verdana"/>
          <w:sz w:val="20"/>
          <w:szCs w:val="20"/>
        </w:rPr>
        <w:t>es. Stock taking at stores and site.</w:t>
      </w:r>
    </w:p>
    <w:p w:rsidR="00B07384" w:rsidRDefault="00B07384" w:rsidP="00197C77">
      <w:pPr>
        <w:jc w:val="both"/>
        <w:rPr>
          <w:rFonts w:ascii="Verdana" w:hAnsi="Verdana"/>
          <w:sz w:val="22"/>
          <w:szCs w:val="22"/>
        </w:rPr>
      </w:pPr>
      <w:r w:rsidRPr="00D23BFA">
        <w:rPr>
          <w:rFonts w:ascii="Verdana" w:hAnsi="Verdana"/>
          <w:sz w:val="22"/>
          <w:szCs w:val="22"/>
          <w:u w:val="single"/>
        </w:rPr>
        <w:t>LAMNALCO SHARJAH LTD</w:t>
      </w:r>
      <w:r w:rsidRPr="00820BF1">
        <w:rPr>
          <w:rFonts w:ascii="Verdana" w:hAnsi="Verdana"/>
          <w:sz w:val="22"/>
          <w:szCs w:val="22"/>
        </w:rPr>
        <w:t xml:space="preserve">, </w:t>
      </w:r>
      <w:proofErr w:type="spellStart"/>
      <w:r w:rsidR="00287BD4" w:rsidRPr="00820BF1">
        <w:rPr>
          <w:rFonts w:ascii="Verdana" w:hAnsi="Verdana"/>
          <w:sz w:val="22"/>
          <w:szCs w:val="22"/>
        </w:rPr>
        <w:t>Sharjah</w:t>
      </w:r>
      <w:proofErr w:type="spellEnd"/>
      <w:r w:rsidR="00287BD4" w:rsidRPr="00820BF1">
        <w:rPr>
          <w:rFonts w:ascii="Verdana" w:hAnsi="Verdana"/>
          <w:sz w:val="22"/>
          <w:szCs w:val="22"/>
        </w:rPr>
        <w:t>,</w:t>
      </w:r>
      <w:r w:rsidR="00820BF1">
        <w:rPr>
          <w:rFonts w:ascii="Verdana" w:hAnsi="Verdana"/>
          <w:sz w:val="22"/>
          <w:szCs w:val="22"/>
        </w:rPr>
        <w:t xml:space="preserve"> U.A.E.</w:t>
      </w:r>
      <w:r w:rsidR="00820BF1">
        <w:rPr>
          <w:rFonts w:ascii="Verdana" w:hAnsi="Verdana"/>
          <w:sz w:val="22"/>
          <w:szCs w:val="22"/>
        </w:rPr>
        <w:tab/>
      </w:r>
      <w:r w:rsidR="00820BF1">
        <w:rPr>
          <w:rFonts w:ascii="Verdana" w:hAnsi="Verdana"/>
          <w:sz w:val="22"/>
          <w:szCs w:val="22"/>
        </w:rPr>
        <w:tab/>
      </w:r>
      <w:r w:rsidR="00EB2F67">
        <w:rPr>
          <w:rFonts w:ascii="Verdana" w:hAnsi="Verdana"/>
          <w:sz w:val="22"/>
          <w:szCs w:val="22"/>
        </w:rPr>
        <w:t xml:space="preserve"> </w:t>
      </w:r>
      <w:r w:rsidR="00E15666">
        <w:rPr>
          <w:rFonts w:ascii="Verdana" w:hAnsi="Verdana"/>
          <w:sz w:val="22"/>
          <w:szCs w:val="22"/>
        </w:rPr>
        <w:t xml:space="preserve">  </w:t>
      </w:r>
      <w:r w:rsidR="00937C53">
        <w:rPr>
          <w:rFonts w:ascii="Verdana" w:hAnsi="Verdana"/>
          <w:sz w:val="22"/>
          <w:szCs w:val="22"/>
        </w:rPr>
        <w:t xml:space="preserve">    </w:t>
      </w:r>
      <w:r w:rsidR="00E15666">
        <w:rPr>
          <w:rFonts w:ascii="Verdana" w:hAnsi="Verdana"/>
          <w:sz w:val="22"/>
          <w:szCs w:val="22"/>
        </w:rPr>
        <w:t xml:space="preserve">  </w:t>
      </w:r>
      <w:r w:rsidR="00820BF1">
        <w:rPr>
          <w:rFonts w:ascii="Verdana" w:hAnsi="Verdana"/>
          <w:sz w:val="22"/>
          <w:szCs w:val="22"/>
        </w:rPr>
        <w:t xml:space="preserve"> </w:t>
      </w:r>
      <w:r w:rsidRPr="00820BF1">
        <w:rPr>
          <w:rFonts w:ascii="Verdana" w:hAnsi="Verdana"/>
          <w:sz w:val="22"/>
          <w:szCs w:val="22"/>
        </w:rPr>
        <w:t>April 1997 – March 2005</w:t>
      </w:r>
    </w:p>
    <w:p w:rsidR="00197C77" w:rsidRPr="00820BF1" w:rsidRDefault="00B94103" w:rsidP="00EB2F67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b/>
          <w:i/>
        </w:rPr>
        <w:t xml:space="preserve">Management </w:t>
      </w:r>
      <w:r w:rsidR="009D6924">
        <w:rPr>
          <w:b/>
          <w:i/>
        </w:rPr>
        <w:t xml:space="preserve"> Accountant</w:t>
      </w:r>
      <w:proofErr w:type="gramEnd"/>
      <w:r w:rsidR="009D6924">
        <w:rPr>
          <w:b/>
          <w:i/>
        </w:rPr>
        <w:tab/>
      </w:r>
      <w:r w:rsidR="00287ADB">
        <w:rPr>
          <w:rFonts w:ascii="Verdana" w:hAnsi="Verdana"/>
          <w:sz w:val="22"/>
          <w:szCs w:val="22"/>
        </w:rPr>
        <w:tab/>
      </w:r>
      <w:r w:rsidR="00287ADB">
        <w:rPr>
          <w:rFonts w:ascii="Verdana" w:hAnsi="Verdana"/>
          <w:sz w:val="22"/>
          <w:szCs w:val="22"/>
        </w:rPr>
        <w:tab/>
      </w:r>
      <w:r w:rsidR="00287ADB">
        <w:rPr>
          <w:rFonts w:ascii="Verdana" w:hAnsi="Verdana"/>
          <w:sz w:val="22"/>
          <w:szCs w:val="22"/>
        </w:rPr>
        <w:tab/>
      </w:r>
      <w:r w:rsidR="00287ADB">
        <w:rPr>
          <w:rFonts w:ascii="Verdana" w:hAnsi="Verdana"/>
          <w:sz w:val="22"/>
          <w:szCs w:val="22"/>
        </w:rPr>
        <w:tab/>
      </w:r>
      <w:r w:rsidR="002468B9">
        <w:rPr>
          <w:rFonts w:ascii="Verdana" w:hAnsi="Verdana"/>
          <w:sz w:val="22"/>
          <w:szCs w:val="22"/>
        </w:rPr>
        <w:t xml:space="preserve">              </w:t>
      </w:r>
      <w:r w:rsidR="00EB2F67">
        <w:rPr>
          <w:rFonts w:ascii="Verdana" w:hAnsi="Verdana"/>
          <w:sz w:val="22"/>
          <w:szCs w:val="22"/>
        </w:rPr>
        <w:t xml:space="preserve"> </w:t>
      </w:r>
      <w:r w:rsidR="002468B9">
        <w:rPr>
          <w:rFonts w:ascii="Verdana" w:hAnsi="Verdana"/>
          <w:sz w:val="22"/>
          <w:szCs w:val="22"/>
        </w:rPr>
        <w:t xml:space="preserve">   </w:t>
      </w:r>
      <w:r w:rsidR="00197C77">
        <w:rPr>
          <w:rFonts w:ascii="Verdana" w:hAnsi="Verdana"/>
          <w:sz w:val="22"/>
          <w:szCs w:val="22"/>
        </w:rPr>
        <w:t>(</w:t>
      </w:r>
      <w:proofErr w:type="spellStart"/>
      <w:r w:rsidR="00197C77" w:rsidRPr="00197C77">
        <w:rPr>
          <w:rFonts w:ascii="Verdana" w:hAnsi="Verdana"/>
          <w:i/>
          <w:sz w:val="22"/>
          <w:szCs w:val="22"/>
        </w:rPr>
        <w:t>Lamnalco</w:t>
      </w:r>
      <w:proofErr w:type="spellEnd"/>
      <w:r w:rsidR="00197C77" w:rsidRPr="00197C77">
        <w:rPr>
          <w:rFonts w:ascii="Verdana" w:hAnsi="Verdana"/>
          <w:i/>
          <w:sz w:val="22"/>
          <w:szCs w:val="22"/>
        </w:rPr>
        <w:t xml:space="preserve"> Group</w:t>
      </w:r>
      <w:r w:rsidR="00197C77">
        <w:rPr>
          <w:rFonts w:ascii="Verdana" w:hAnsi="Verdana"/>
          <w:sz w:val="22"/>
          <w:szCs w:val="22"/>
        </w:rPr>
        <w:t>)</w:t>
      </w:r>
    </w:p>
    <w:p w:rsidR="006A3EE4" w:rsidRDefault="006A3EE4" w:rsidP="00F879BC">
      <w:pPr>
        <w:numPr>
          <w:ilvl w:val="0"/>
          <w:numId w:val="44"/>
        </w:numPr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Agency Accounting, Port Disbursements, Fleet Management</w:t>
      </w:r>
      <w:r w:rsidR="00FD79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FD79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Crew accounts and Inventory valuation for month end closing.</w:t>
      </w:r>
    </w:p>
    <w:p w:rsidR="006A3EE4" w:rsidRDefault="006A3EE4" w:rsidP="00F879BC">
      <w:pPr>
        <w:numPr>
          <w:ilvl w:val="0"/>
          <w:numId w:val="44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>Ensuring that all revenues, costs and liabilities are properly recorded and accounted for and that all assets are secured.</w:t>
      </w:r>
    </w:p>
    <w:p w:rsidR="006A3EE4" w:rsidRDefault="006A3EE4" w:rsidP="00F879BC">
      <w:pPr>
        <w:numPr>
          <w:ilvl w:val="0"/>
          <w:numId w:val="44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>Compare budgeted costs to actual costs, reporting and analyze the variances.</w:t>
      </w:r>
    </w:p>
    <w:p w:rsidR="006A163C" w:rsidRDefault="006A163C" w:rsidP="00F879BC">
      <w:pPr>
        <w:numPr>
          <w:ilvl w:val="0"/>
          <w:numId w:val="44"/>
        </w:numPr>
        <w:spacing w:line="280" w:lineRule="exact"/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>Assumed responsibility for resolving outstanding balance sheet items, including payroll-related accounts, suspense &amp; accruals, and purchase reports on long outstanding orders; established more effective internal controls.</w:t>
      </w:r>
    </w:p>
    <w:p w:rsidR="00715C2A" w:rsidRPr="00C43A96" w:rsidRDefault="006A3EE4" w:rsidP="00F879BC">
      <w:pPr>
        <w:numPr>
          <w:ilvl w:val="0"/>
          <w:numId w:val="44"/>
        </w:numPr>
        <w:spacing w:line="280" w:lineRule="exact"/>
        <w:jc w:val="both"/>
        <w:rPr>
          <w:b/>
          <w:i/>
          <w:u w:val="single"/>
        </w:rPr>
      </w:pPr>
      <w:r>
        <w:rPr>
          <w:rFonts w:ascii="Verdana" w:hAnsi="Verdana"/>
          <w:bCs/>
          <w:kern w:val="36"/>
          <w:sz w:val="20"/>
          <w:szCs w:val="20"/>
        </w:rPr>
        <w:t xml:space="preserve">Assist in preparation of Budgets based on historical and market condition. </w:t>
      </w:r>
    </w:p>
    <w:p w:rsidR="00C43A96" w:rsidRPr="00394180" w:rsidRDefault="00C43A96" w:rsidP="00F879BC">
      <w:pPr>
        <w:spacing w:line="280" w:lineRule="exact"/>
        <w:ind w:firstLine="60"/>
        <w:jc w:val="both"/>
        <w:rPr>
          <w:b/>
          <w:i/>
          <w:u w:val="single"/>
        </w:rPr>
      </w:pPr>
    </w:p>
    <w:p w:rsidR="004C258C" w:rsidRDefault="004C258C" w:rsidP="00197C77">
      <w:pPr>
        <w:jc w:val="both"/>
        <w:rPr>
          <w:rFonts w:ascii="Verdana" w:hAnsi="Verdana"/>
          <w:sz w:val="22"/>
          <w:szCs w:val="22"/>
        </w:rPr>
      </w:pPr>
      <w:proofErr w:type="gramStart"/>
      <w:r w:rsidRPr="00D23BFA">
        <w:rPr>
          <w:rFonts w:ascii="Verdana" w:hAnsi="Verdana"/>
          <w:sz w:val="22"/>
          <w:szCs w:val="22"/>
          <w:u w:val="single"/>
        </w:rPr>
        <w:t>OMAN TRADING EST</w:t>
      </w:r>
      <w:r w:rsidRPr="00820BF1">
        <w:rPr>
          <w:rFonts w:ascii="Verdana" w:hAnsi="Verdana"/>
          <w:sz w:val="22"/>
          <w:szCs w:val="22"/>
        </w:rPr>
        <w:t>. Muscat, Oman.</w:t>
      </w:r>
      <w:proofErr w:type="gramEnd"/>
      <w:r w:rsidR="00680734" w:rsidRPr="00820BF1">
        <w:rPr>
          <w:rFonts w:ascii="Verdana" w:hAnsi="Verdana"/>
          <w:sz w:val="22"/>
          <w:szCs w:val="22"/>
        </w:rPr>
        <w:t xml:space="preserve">   </w:t>
      </w:r>
      <w:r w:rsidRPr="00820BF1">
        <w:rPr>
          <w:rFonts w:ascii="Verdana" w:hAnsi="Verdana"/>
          <w:sz w:val="22"/>
          <w:szCs w:val="22"/>
        </w:rPr>
        <w:tab/>
      </w:r>
      <w:r w:rsidRPr="00820BF1">
        <w:rPr>
          <w:rFonts w:ascii="Verdana" w:hAnsi="Verdana"/>
          <w:sz w:val="22"/>
          <w:szCs w:val="22"/>
        </w:rPr>
        <w:tab/>
      </w:r>
      <w:r w:rsidR="00EB2F67">
        <w:rPr>
          <w:rFonts w:ascii="Verdana" w:hAnsi="Verdana"/>
          <w:sz w:val="22"/>
          <w:szCs w:val="22"/>
        </w:rPr>
        <w:t xml:space="preserve"> </w:t>
      </w:r>
      <w:r w:rsidR="00820BF1">
        <w:rPr>
          <w:rFonts w:ascii="Verdana" w:hAnsi="Verdana"/>
          <w:sz w:val="22"/>
          <w:szCs w:val="22"/>
        </w:rPr>
        <w:t xml:space="preserve"> </w:t>
      </w:r>
      <w:r w:rsidR="00E15666">
        <w:rPr>
          <w:rFonts w:ascii="Verdana" w:hAnsi="Verdana"/>
          <w:sz w:val="22"/>
          <w:szCs w:val="22"/>
        </w:rPr>
        <w:t xml:space="preserve">   </w:t>
      </w:r>
      <w:r w:rsidR="00937C53">
        <w:rPr>
          <w:rFonts w:ascii="Verdana" w:hAnsi="Verdana"/>
          <w:sz w:val="22"/>
          <w:szCs w:val="22"/>
        </w:rPr>
        <w:t xml:space="preserve">    </w:t>
      </w:r>
      <w:r w:rsidRPr="00820BF1">
        <w:rPr>
          <w:rFonts w:ascii="Verdana" w:hAnsi="Verdana"/>
          <w:sz w:val="22"/>
          <w:szCs w:val="22"/>
        </w:rPr>
        <w:t xml:space="preserve">June </w:t>
      </w:r>
      <w:r w:rsidR="00287BD4" w:rsidRPr="00820BF1">
        <w:rPr>
          <w:rFonts w:ascii="Verdana" w:hAnsi="Verdana"/>
          <w:sz w:val="22"/>
          <w:szCs w:val="22"/>
        </w:rPr>
        <w:t>1995 –</w:t>
      </w:r>
      <w:r w:rsidRPr="00820BF1">
        <w:rPr>
          <w:rFonts w:ascii="Verdana" w:hAnsi="Verdana"/>
          <w:sz w:val="22"/>
          <w:szCs w:val="22"/>
        </w:rPr>
        <w:t xml:space="preserve"> March 1997</w:t>
      </w:r>
    </w:p>
    <w:p w:rsidR="00197C77" w:rsidRPr="00287ADB" w:rsidRDefault="00287ADB" w:rsidP="005758E6">
      <w:pPr>
        <w:jc w:val="both"/>
        <w:rPr>
          <w:b/>
          <w:i/>
        </w:rPr>
      </w:pPr>
      <w:r>
        <w:rPr>
          <w:b/>
          <w:i/>
        </w:rPr>
        <w:t>Sr. Accountant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15666">
        <w:rPr>
          <w:b/>
          <w:i/>
        </w:rPr>
        <w:t xml:space="preserve">    </w:t>
      </w:r>
      <w:r w:rsidR="00937C53">
        <w:rPr>
          <w:b/>
          <w:i/>
        </w:rPr>
        <w:t xml:space="preserve">    </w:t>
      </w:r>
      <w:r>
        <w:rPr>
          <w:b/>
          <w:i/>
        </w:rPr>
        <w:tab/>
      </w:r>
      <w:r w:rsidR="002468B9">
        <w:rPr>
          <w:b/>
          <w:i/>
        </w:rPr>
        <w:t xml:space="preserve"> </w:t>
      </w:r>
      <w:r w:rsidR="00E15666">
        <w:rPr>
          <w:b/>
          <w:i/>
        </w:rPr>
        <w:t xml:space="preserve">    </w:t>
      </w:r>
      <w:r w:rsidR="00937C53">
        <w:rPr>
          <w:b/>
          <w:i/>
        </w:rPr>
        <w:t xml:space="preserve"> </w:t>
      </w:r>
      <w:r w:rsidR="00EB2F67">
        <w:rPr>
          <w:b/>
          <w:i/>
        </w:rPr>
        <w:t xml:space="preserve"> </w:t>
      </w:r>
      <w:r w:rsidR="00937C53">
        <w:rPr>
          <w:b/>
          <w:i/>
        </w:rPr>
        <w:t xml:space="preserve">    </w:t>
      </w:r>
      <w:r w:rsidR="00E15666">
        <w:rPr>
          <w:b/>
          <w:i/>
        </w:rPr>
        <w:t xml:space="preserve"> </w:t>
      </w:r>
      <w:r w:rsidR="00197C77">
        <w:rPr>
          <w:rFonts w:ascii="Verdana" w:hAnsi="Verdana"/>
          <w:sz w:val="22"/>
          <w:szCs w:val="22"/>
        </w:rPr>
        <w:t>(</w:t>
      </w:r>
      <w:proofErr w:type="spellStart"/>
      <w:r w:rsidR="00197C77" w:rsidRPr="00197C77">
        <w:rPr>
          <w:rFonts w:ascii="Verdana" w:hAnsi="Verdana"/>
          <w:i/>
          <w:sz w:val="22"/>
          <w:szCs w:val="22"/>
        </w:rPr>
        <w:t>Suhail</w:t>
      </w:r>
      <w:proofErr w:type="spellEnd"/>
      <w:r w:rsidR="00197C77" w:rsidRPr="00197C77">
        <w:rPr>
          <w:rFonts w:ascii="Verdana" w:hAnsi="Verdana"/>
          <w:i/>
          <w:sz w:val="22"/>
          <w:szCs w:val="22"/>
        </w:rPr>
        <w:t xml:space="preserve"> &amp; </w:t>
      </w:r>
      <w:proofErr w:type="spellStart"/>
      <w:r w:rsidR="00197C77" w:rsidRPr="00197C77">
        <w:rPr>
          <w:rFonts w:ascii="Verdana" w:hAnsi="Verdana"/>
          <w:i/>
          <w:sz w:val="22"/>
          <w:szCs w:val="22"/>
        </w:rPr>
        <w:t>Saad</w:t>
      </w:r>
      <w:proofErr w:type="spellEnd"/>
      <w:r w:rsidR="00197C77" w:rsidRPr="00197C77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197C77" w:rsidRPr="00197C77">
        <w:rPr>
          <w:rFonts w:ascii="Verdana" w:hAnsi="Verdana"/>
          <w:i/>
          <w:sz w:val="22"/>
          <w:szCs w:val="22"/>
        </w:rPr>
        <w:t>Bahwan</w:t>
      </w:r>
      <w:proofErr w:type="spellEnd"/>
      <w:r w:rsidR="00197C77" w:rsidRPr="00197C77">
        <w:rPr>
          <w:rFonts w:ascii="Verdana" w:hAnsi="Verdana"/>
          <w:i/>
          <w:sz w:val="22"/>
          <w:szCs w:val="22"/>
        </w:rPr>
        <w:t xml:space="preserve"> Group</w:t>
      </w:r>
      <w:r w:rsidR="00197C77">
        <w:rPr>
          <w:rFonts w:ascii="Verdana" w:hAnsi="Verdana"/>
          <w:sz w:val="22"/>
          <w:szCs w:val="22"/>
        </w:rPr>
        <w:t>)</w:t>
      </w:r>
    </w:p>
    <w:p w:rsidR="004C258C" w:rsidRPr="00F879BC" w:rsidRDefault="004C258C" w:rsidP="00F879BC">
      <w:pPr>
        <w:pStyle w:val="ListParagraph"/>
        <w:numPr>
          <w:ilvl w:val="0"/>
          <w:numId w:val="45"/>
        </w:numPr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 xml:space="preserve">Worked closely with Branch Accounts for reconciliation, monthly reports and accruals </w:t>
      </w:r>
    </w:p>
    <w:p w:rsidR="004C258C" w:rsidRPr="00F879BC" w:rsidRDefault="004C258C" w:rsidP="00F879BC">
      <w:pPr>
        <w:pStyle w:val="ListParagraph"/>
        <w:numPr>
          <w:ilvl w:val="0"/>
          <w:numId w:val="45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>Internal Audit – Plan and program regular cash counts, maintain checks and</w:t>
      </w:r>
      <w:r w:rsidR="00287BD4" w:rsidRPr="00F879BC">
        <w:rPr>
          <w:rFonts w:ascii="Verdana" w:hAnsi="Verdana"/>
          <w:sz w:val="20"/>
          <w:szCs w:val="20"/>
        </w:rPr>
        <w:t xml:space="preserve">  Controls</w:t>
      </w:r>
      <w:r w:rsidRPr="00F879BC">
        <w:rPr>
          <w:rFonts w:ascii="Verdana" w:hAnsi="Verdana"/>
          <w:sz w:val="20"/>
          <w:szCs w:val="20"/>
        </w:rPr>
        <w:t xml:space="preserve"> for matching costs and revenues</w:t>
      </w:r>
    </w:p>
    <w:p w:rsidR="004C258C" w:rsidRPr="00F879BC" w:rsidRDefault="004C258C" w:rsidP="00F879BC">
      <w:pPr>
        <w:pStyle w:val="ListParagraph"/>
        <w:numPr>
          <w:ilvl w:val="0"/>
          <w:numId w:val="45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>Record Keeping – Maintain proper filing systems, maintaining assets register with</w:t>
      </w:r>
      <w:r w:rsidR="00680734" w:rsidRPr="00F879BC">
        <w:rPr>
          <w:rFonts w:ascii="Verdana" w:hAnsi="Verdana"/>
          <w:sz w:val="20"/>
          <w:szCs w:val="20"/>
        </w:rPr>
        <w:t xml:space="preserve"> </w:t>
      </w:r>
      <w:r w:rsidRPr="00F879BC">
        <w:rPr>
          <w:rFonts w:ascii="Verdana" w:hAnsi="Verdana"/>
          <w:sz w:val="20"/>
          <w:szCs w:val="20"/>
        </w:rPr>
        <w:t>all supporting vouchers for assets on books.</w:t>
      </w:r>
    </w:p>
    <w:p w:rsidR="004C258C" w:rsidRPr="00F879BC" w:rsidRDefault="004C258C" w:rsidP="00F879BC">
      <w:pPr>
        <w:pStyle w:val="ListParagraph"/>
        <w:numPr>
          <w:ilvl w:val="0"/>
          <w:numId w:val="45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>Supervision of accounts department staff</w:t>
      </w:r>
      <w:r w:rsidR="00680734" w:rsidRPr="00F879BC">
        <w:rPr>
          <w:rFonts w:ascii="Verdana" w:hAnsi="Verdana"/>
          <w:sz w:val="20"/>
          <w:szCs w:val="20"/>
        </w:rPr>
        <w:t>.</w:t>
      </w:r>
    </w:p>
    <w:p w:rsidR="00C318C2" w:rsidRPr="00F879BC" w:rsidRDefault="004C258C" w:rsidP="00F879BC">
      <w:pPr>
        <w:pStyle w:val="ListParagraph"/>
        <w:numPr>
          <w:ilvl w:val="0"/>
          <w:numId w:val="45"/>
        </w:numPr>
        <w:spacing w:line="280" w:lineRule="exact"/>
        <w:jc w:val="both"/>
        <w:rPr>
          <w:rFonts w:ascii="Verdana" w:hAnsi="Verdana"/>
          <w:sz w:val="20"/>
          <w:szCs w:val="20"/>
        </w:rPr>
      </w:pPr>
      <w:r w:rsidRPr="00F879BC">
        <w:rPr>
          <w:rFonts w:ascii="Verdana" w:hAnsi="Verdana"/>
          <w:sz w:val="20"/>
          <w:szCs w:val="20"/>
        </w:rPr>
        <w:t xml:space="preserve">Attending to queries on </w:t>
      </w:r>
      <w:r w:rsidR="00287BD4" w:rsidRPr="00F879BC">
        <w:rPr>
          <w:rFonts w:ascii="Verdana" w:hAnsi="Verdana"/>
          <w:sz w:val="20"/>
          <w:szCs w:val="20"/>
        </w:rPr>
        <w:t>coding,</w:t>
      </w:r>
      <w:r w:rsidRPr="00F879BC">
        <w:rPr>
          <w:rFonts w:ascii="Verdana" w:hAnsi="Verdana"/>
          <w:sz w:val="20"/>
          <w:szCs w:val="20"/>
        </w:rPr>
        <w:t xml:space="preserve"> checking journal voucher produced by staff</w:t>
      </w:r>
    </w:p>
    <w:p w:rsidR="00F96490" w:rsidRDefault="00F96490" w:rsidP="00865637">
      <w:pPr>
        <w:rPr>
          <w:b/>
          <w:spacing w:val="20"/>
          <w:u w:val="single"/>
        </w:rPr>
      </w:pPr>
    </w:p>
    <w:p w:rsidR="000B6834" w:rsidRDefault="000B6834" w:rsidP="00865637">
      <w:pPr>
        <w:rPr>
          <w:b/>
          <w:spacing w:val="20"/>
          <w:u w:val="single"/>
        </w:rPr>
      </w:pPr>
      <w:bookmarkStart w:id="0" w:name="_GoBack"/>
      <w:r w:rsidRPr="00C1725F">
        <w:rPr>
          <w:b/>
          <w:spacing w:val="20"/>
          <w:u w:val="single"/>
        </w:rPr>
        <w:t>REFE</w:t>
      </w:r>
      <w:bookmarkEnd w:id="0"/>
      <w:r w:rsidRPr="00C1725F">
        <w:rPr>
          <w:b/>
          <w:spacing w:val="20"/>
          <w:u w:val="single"/>
        </w:rPr>
        <w:t>RENCE</w:t>
      </w:r>
    </w:p>
    <w:p w:rsidR="004C258C" w:rsidRDefault="005357B6" w:rsidP="005357B6">
      <w:pPr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 xml:space="preserve">Available on request </w:t>
      </w:r>
    </w:p>
    <w:p w:rsidR="005357B6" w:rsidRPr="00FF149B" w:rsidRDefault="005357B6" w:rsidP="005357B6">
      <w:pPr>
        <w:rPr>
          <w:b/>
          <w:i/>
          <w:sz w:val="20"/>
          <w:szCs w:val="20"/>
        </w:rPr>
      </w:pPr>
    </w:p>
    <w:p w:rsidR="00F96490" w:rsidRDefault="00F96490" w:rsidP="005758E6">
      <w:pPr>
        <w:rPr>
          <w:b/>
          <w:spacing w:val="20"/>
          <w:u w:val="single"/>
        </w:rPr>
      </w:pPr>
    </w:p>
    <w:p w:rsidR="000B6834" w:rsidRPr="00C1725F" w:rsidRDefault="000B6834" w:rsidP="005758E6">
      <w:pPr>
        <w:rPr>
          <w:b/>
          <w:spacing w:val="20"/>
          <w:u w:val="single"/>
        </w:rPr>
      </w:pPr>
      <w:r w:rsidRPr="00C1725F">
        <w:rPr>
          <w:b/>
          <w:spacing w:val="20"/>
          <w:u w:val="single"/>
        </w:rPr>
        <w:t>PERSONAL DETAILS</w:t>
      </w:r>
    </w:p>
    <w:p w:rsidR="000B6834" w:rsidRDefault="00287BD4" w:rsidP="005758E6">
      <w:pPr>
        <w:jc w:val="both"/>
        <w:rPr>
          <w:rFonts w:ascii="Verdana" w:hAnsi="Verdana"/>
          <w:bCs/>
          <w:kern w:val="36"/>
          <w:sz w:val="20"/>
          <w:szCs w:val="20"/>
        </w:rPr>
      </w:pPr>
      <w:r>
        <w:rPr>
          <w:rFonts w:ascii="Verdana" w:hAnsi="Verdana"/>
          <w:bCs/>
          <w:kern w:val="36"/>
          <w:sz w:val="20"/>
          <w:szCs w:val="20"/>
        </w:rPr>
        <w:t>Indian,</w:t>
      </w:r>
      <w:r w:rsidR="000B6834">
        <w:rPr>
          <w:rFonts w:ascii="Verdana" w:hAnsi="Verdana"/>
          <w:bCs/>
          <w:kern w:val="36"/>
          <w:sz w:val="20"/>
          <w:szCs w:val="20"/>
        </w:rPr>
        <w:t xml:space="preserve"> </w:t>
      </w:r>
      <w:r>
        <w:rPr>
          <w:rFonts w:ascii="Verdana" w:hAnsi="Verdana"/>
          <w:bCs/>
          <w:kern w:val="36"/>
          <w:sz w:val="20"/>
          <w:szCs w:val="20"/>
        </w:rPr>
        <w:t>Christian,</w:t>
      </w:r>
      <w:r w:rsidR="000B6834">
        <w:rPr>
          <w:rFonts w:ascii="Verdana" w:hAnsi="Verdana"/>
          <w:bCs/>
          <w:kern w:val="36"/>
          <w:sz w:val="20"/>
          <w:szCs w:val="20"/>
        </w:rPr>
        <w:t xml:space="preserve"> Married with 3 </w:t>
      </w:r>
      <w:r>
        <w:rPr>
          <w:rFonts w:ascii="Verdana" w:hAnsi="Verdana"/>
          <w:bCs/>
          <w:kern w:val="36"/>
          <w:sz w:val="20"/>
          <w:szCs w:val="20"/>
        </w:rPr>
        <w:t>Children,</w:t>
      </w:r>
      <w:r w:rsidR="000B6834">
        <w:rPr>
          <w:rFonts w:ascii="Verdana" w:hAnsi="Verdana"/>
          <w:bCs/>
          <w:kern w:val="36"/>
          <w:sz w:val="20"/>
          <w:szCs w:val="20"/>
        </w:rPr>
        <w:t xml:space="preserve"> Born 29</w:t>
      </w:r>
      <w:r w:rsidR="000B6834" w:rsidRPr="007620F4">
        <w:rPr>
          <w:rFonts w:ascii="Verdana" w:hAnsi="Verdana"/>
          <w:bCs/>
          <w:kern w:val="36"/>
          <w:sz w:val="20"/>
          <w:szCs w:val="20"/>
          <w:vertAlign w:val="superscript"/>
        </w:rPr>
        <w:t>th</w:t>
      </w:r>
      <w:r w:rsidR="000B6834">
        <w:rPr>
          <w:rFonts w:ascii="Verdana" w:hAnsi="Verdana"/>
          <w:bCs/>
          <w:kern w:val="36"/>
          <w:sz w:val="20"/>
          <w:szCs w:val="20"/>
        </w:rPr>
        <w:t xml:space="preserve"> May 1969, holder of valid Indian &amp; UAE Driving License.</w:t>
      </w:r>
    </w:p>
    <w:p w:rsidR="005758E6" w:rsidRDefault="005758E6" w:rsidP="00865637">
      <w:pPr>
        <w:rPr>
          <w:b/>
          <w:spacing w:val="20"/>
          <w:u w:val="single"/>
        </w:rPr>
      </w:pPr>
    </w:p>
    <w:p w:rsidR="00F96490" w:rsidRDefault="00F96490" w:rsidP="00865637">
      <w:pPr>
        <w:rPr>
          <w:b/>
          <w:spacing w:val="20"/>
          <w:u w:val="single"/>
        </w:rPr>
      </w:pPr>
    </w:p>
    <w:p w:rsidR="00AA784D" w:rsidRPr="00C1725F" w:rsidRDefault="0071409E" w:rsidP="00865637">
      <w:pPr>
        <w:rPr>
          <w:b/>
          <w:spacing w:val="20"/>
          <w:u w:val="single"/>
        </w:rPr>
      </w:pPr>
      <w:r w:rsidRPr="00C1725F">
        <w:rPr>
          <w:b/>
          <w:spacing w:val="20"/>
          <w:u w:val="single"/>
        </w:rPr>
        <w:t>VISA STATU</w:t>
      </w:r>
      <w:r w:rsidR="00AA784D">
        <w:rPr>
          <w:b/>
          <w:spacing w:val="20"/>
          <w:u w:val="single"/>
        </w:rPr>
        <w:t xml:space="preserve">S </w:t>
      </w:r>
    </w:p>
    <w:tbl>
      <w:tblPr>
        <w:tblW w:w="6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5"/>
      </w:tblGrid>
      <w:tr w:rsidR="00AA4800" w:rsidTr="00AA784D">
        <w:trPr>
          <w:trHeight w:val="370"/>
          <w:tblCellSpacing w:w="0" w:type="dxa"/>
        </w:trPr>
        <w:tc>
          <w:tcPr>
            <w:tcW w:w="0" w:type="auto"/>
            <w:vAlign w:val="center"/>
            <w:hideMark/>
          </w:tcPr>
          <w:p w:rsidR="00AA4800" w:rsidRDefault="00096ABE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>
              <w:rPr>
                <w:rFonts w:ascii="Verdana" w:hAnsi="Verdana"/>
                <w:bCs/>
                <w:kern w:val="36"/>
                <w:sz w:val="20"/>
                <w:szCs w:val="20"/>
              </w:rPr>
              <w:t xml:space="preserve">Transferable </w:t>
            </w:r>
          </w:p>
          <w:p w:rsidR="002468B9" w:rsidRDefault="002468B9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</w:p>
          <w:p w:rsidR="00F96490" w:rsidRDefault="00F96490" w:rsidP="002468B9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</w:p>
          <w:p w:rsidR="003E01C4" w:rsidRPr="002468B9" w:rsidRDefault="00AA4800" w:rsidP="002468B9">
            <w:pPr>
              <w:rPr>
                <w:rFonts w:ascii="Verdana" w:hAnsi="Verdana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Cs/>
                <w:kern w:val="36"/>
                <w:sz w:val="20"/>
                <w:szCs w:val="20"/>
              </w:rPr>
              <w:t xml:space="preserve"> </w:t>
            </w:r>
            <w:r w:rsidR="0071409E">
              <w:rPr>
                <w:rFonts w:ascii="Verdana" w:hAnsi="Verdana"/>
                <w:sz w:val="20"/>
                <w:szCs w:val="20"/>
              </w:rPr>
              <w:t>C</w:t>
            </w:r>
            <w:r w:rsidR="0071409E">
              <w:rPr>
                <w:rFonts w:ascii="Verdana" w:hAnsi="Verdana"/>
                <w:b/>
                <w:bCs/>
                <w:kern w:val="36"/>
                <w:sz w:val="20"/>
                <w:szCs w:val="20"/>
                <w:u w:val="single"/>
              </w:rPr>
              <w:t>V of MA Joseph Page 3 of</w:t>
            </w:r>
            <w:r>
              <w:rPr>
                <w:rFonts w:ascii="Verdana" w:hAnsi="Verdana"/>
                <w:b/>
                <w:bCs/>
                <w:kern w:val="36"/>
                <w:sz w:val="20"/>
                <w:szCs w:val="20"/>
                <w:u w:val="single"/>
              </w:rPr>
              <w:t xml:space="preserve"> 3</w:t>
            </w:r>
          </w:p>
        </w:tc>
      </w:tr>
    </w:tbl>
    <w:p w:rsidR="00AA784D" w:rsidRPr="00CF6D14" w:rsidRDefault="00AA784D" w:rsidP="00AA784D">
      <w:pPr>
        <w:tabs>
          <w:tab w:val="left" w:pos="6045"/>
        </w:tabs>
        <w:spacing w:before="100" w:beforeAutospacing="1" w:after="100" w:afterAutospacing="1" w:line="288" w:lineRule="atLeast"/>
        <w:rPr>
          <w:rFonts w:ascii="Verdana" w:hAnsi="Verdana"/>
          <w:b/>
          <w:bCs/>
          <w:kern w:val="36"/>
          <w:sz w:val="20"/>
          <w:szCs w:val="20"/>
          <w:u w:val="single"/>
        </w:rPr>
      </w:pPr>
    </w:p>
    <w:sectPr w:rsidR="00AA784D" w:rsidRPr="00CF6D14" w:rsidSect="00AA784D">
      <w:type w:val="continuous"/>
      <w:pgSz w:w="12240" w:h="15840"/>
      <w:pgMar w:top="709" w:right="14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0" w:rsidRDefault="00F15500" w:rsidP="00AA4800">
      <w:r>
        <w:separator/>
      </w:r>
    </w:p>
  </w:endnote>
  <w:endnote w:type="continuationSeparator" w:id="0">
    <w:p w:rsidR="00F15500" w:rsidRDefault="00F15500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0" w:rsidRDefault="00F15500" w:rsidP="00AA4800">
      <w:r>
        <w:separator/>
      </w:r>
    </w:p>
  </w:footnote>
  <w:footnote w:type="continuationSeparator" w:id="0">
    <w:p w:rsidR="00F15500" w:rsidRDefault="00F15500" w:rsidP="00AA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520"/>
    <w:multiLevelType w:val="hybridMultilevel"/>
    <w:tmpl w:val="6B6686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0047D"/>
    <w:multiLevelType w:val="multilevel"/>
    <w:tmpl w:val="9BCC6FAC"/>
    <w:lvl w:ilvl="0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B5328"/>
    <w:multiLevelType w:val="hybridMultilevel"/>
    <w:tmpl w:val="D7C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35B"/>
    <w:multiLevelType w:val="hybridMultilevel"/>
    <w:tmpl w:val="8450666E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>
    <w:nsid w:val="20EB12DB"/>
    <w:multiLevelType w:val="hybridMultilevel"/>
    <w:tmpl w:val="FF668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73755"/>
    <w:multiLevelType w:val="hybridMultilevel"/>
    <w:tmpl w:val="FB1AE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4676C5"/>
    <w:multiLevelType w:val="hybridMultilevel"/>
    <w:tmpl w:val="3FCE0B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623A5"/>
    <w:multiLevelType w:val="hybridMultilevel"/>
    <w:tmpl w:val="657EF0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35FE"/>
    <w:multiLevelType w:val="hybridMultilevel"/>
    <w:tmpl w:val="3580D9C6"/>
    <w:lvl w:ilvl="0" w:tplc="BC601FE8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30918"/>
    <w:multiLevelType w:val="hybridMultilevel"/>
    <w:tmpl w:val="00A640BE"/>
    <w:lvl w:ilvl="0" w:tplc="83CCC16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104AF"/>
    <w:multiLevelType w:val="hybridMultilevel"/>
    <w:tmpl w:val="DA1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D69B6"/>
    <w:multiLevelType w:val="hybridMultilevel"/>
    <w:tmpl w:val="9BCC6FAC"/>
    <w:lvl w:ilvl="0" w:tplc="BC601FE8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ED289FEC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5126C"/>
    <w:multiLevelType w:val="multilevel"/>
    <w:tmpl w:val="71B4819E"/>
    <w:lvl w:ilvl="0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53258"/>
    <w:multiLevelType w:val="multilevel"/>
    <w:tmpl w:val="43104A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519E2"/>
    <w:multiLevelType w:val="hybridMultilevel"/>
    <w:tmpl w:val="5404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328"/>
    <w:multiLevelType w:val="multilevel"/>
    <w:tmpl w:val="43104A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B7FAC"/>
    <w:multiLevelType w:val="hybridMultilevel"/>
    <w:tmpl w:val="97F64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87943"/>
    <w:multiLevelType w:val="hybridMultilevel"/>
    <w:tmpl w:val="925EC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FF11C3"/>
    <w:multiLevelType w:val="hybridMultilevel"/>
    <w:tmpl w:val="149A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C7E69"/>
    <w:multiLevelType w:val="hybridMultilevel"/>
    <w:tmpl w:val="BD1A2004"/>
    <w:lvl w:ilvl="0" w:tplc="39B645A6">
      <w:start w:val="1"/>
      <w:numFmt w:val="bullet"/>
      <w:lvlText w:val="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C0A63"/>
    <w:multiLevelType w:val="hybridMultilevel"/>
    <w:tmpl w:val="3468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E744E"/>
    <w:multiLevelType w:val="hybridMultilevel"/>
    <w:tmpl w:val="32A0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6662C"/>
    <w:multiLevelType w:val="hybridMultilevel"/>
    <w:tmpl w:val="E0781B5E"/>
    <w:lvl w:ilvl="0" w:tplc="BC601FE8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2389"/>
    <w:multiLevelType w:val="multilevel"/>
    <w:tmpl w:val="0D10711E"/>
    <w:lvl w:ilvl="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EF77A2"/>
    <w:multiLevelType w:val="hybridMultilevel"/>
    <w:tmpl w:val="C2604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2341A3"/>
    <w:multiLevelType w:val="hybridMultilevel"/>
    <w:tmpl w:val="7FAC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1030"/>
    <w:multiLevelType w:val="hybridMultilevel"/>
    <w:tmpl w:val="67861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637ACA"/>
    <w:multiLevelType w:val="multilevel"/>
    <w:tmpl w:val="65E44A10"/>
    <w:lvl w:ilvl="0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727F4"/>
    <w:multiLevelType w:val="hybridMultilevel"/>
    <w:tmpl w:val="C88066D2"/>
    <w:lvl w:ilvl="0" w:tplc="BC601FE8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ED289FEC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51FBF"/>
    <w:multiLevelType w:val="hybridMultilevel"/>
    <w:tmpl w:val="323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92B05"/>
    <w:multiLevelType w:val="multilevel"/>
    <w:tmpl w:val="1DB4C5C4"/>
    <w:lvl w:ilvl="0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90911"/>
    <w:multiLevelType w:val="hybridMultilevel"/>
    <w:tmpl w:val="14C04CEC"/>
    <w:lvl w:ilvl="0" w:tplc="BC601FE8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0471A6"/>
    <w:multiLevelType w:val="hybridMultilevel"/>
    <w:tmpl w:val="71B4819E"/>
    <w:lvl w:ilvl="0" w:tplc="362243E6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AC492B"/>
    <w:multiLevelType w:val="multilevel"/>
    <w:tmpl w:val="6FB03EC0"/>
    <w:lvl w:ilvl="0">
      <w:start w:val="1"/>
      <w:numFmt w:val="bullet"/>
      <w:lvlText w:val="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619FB"/>
    <w:multiLevelType w:val="multilevel"/>
    <w:tmpl w:val="D65635E2"/>
    <w:lvl w:ilvl="0">
      <w:start w:val="1"/>
      <w:numFmt w:val="bullet"/>
      <w:lvlText w:val="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>
    <w:nsid w:val="6C4D247C"/>
    <w:multiLevelType w:val="multilevel"/>
    <w:tmpl w:val="6FB03EC0"/>
    <w:lvl w:ilvl="0">
      <w:start w:val="1"/>
      <w:numFmt w:val="bullet"/>
      <w:lvlText w:val="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75021"/>
    <w:multiLevelType w:val="hybridMultilevel"/>
    <w:tmpl w:val="6AAA7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D252B"/>
    <w:multiLevelType w:val="hybridMultilevel"/>
    <w:tmpl w:val="404A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E6146"/>
    <w:multiLevelType w:val="hybridMultilevel"/>
    <w:tmpl w:val="10086A68"/>
    <w:lvl w:ilvl="0" w:tplc="BC601FE8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58202E"/>
    <w:multiLevelType w:val="hybridMultilevel"/>
    <w:tmpl w:val="EFAC598A"/>
    <w:lvl w:ilvl="0" w:tplc="BC601FE8">
      <w:start w:val="1"/>
      <w:numFmt w:val="bullet"/>
      <w:lvlText w:val="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B630D95A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754951"/>
    <w:multiLevelType w:val="hybridMultilevel"/>
    <w:tmpl w:val="E024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516FF"/>
    <w:multiLevelType w:val="hybridMultilevel"/>
    <w:tmpl w:val="F20AE8A0"/>
    <w:lvl w:ilvl="0" w:tplc="BC601FE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61D3B"/>
    <w:multiLevelType w:val="hybridMultilevel"/>
    <w:tmpl w:val="117C4372"/>
    <w:lvl w:ilvl="0" w:tplc="BC601FE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0772A"/>
    <w:multiLevelType w:val="hybridMultilevel"/>
    <w:tmpl w:val="A3184A6C"/>
    <w:lvl w:ilvl="0" w:tplc="699AB18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7431B9"/>
    <w:multiLevelType w:val="hybridMultilevel"/>
    <w:tmpl w:val="A348A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D30AC7"/>
    <w:multiLevelType w:val="hybridMultilevel"/>
    <w:tmpl w:val="715C3D84"/>
    <w:lvl w:ilvl="0" w:tplc="44806464">
      <w:start w:val="1"/>
      <w:numFmt w:val="bullet"/>
      <w:lvlText w:val="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16"/>
  </w:num>
  <w:num w:numId="4">
    <w:abstractNumId w:val="13"/>
  </w:num>
  <w:num w:numId="5">
    <w:abstractNumId w:val="11"/>
  </w:num>
  <w:num w:numId="6">
    <w:abstractNumId w:val="39"/>
  </w:num>
  <w:num w:numId="7">
    <w:abstractNumId w:val="0"/>
  </w:num>
  <w:num w:numId="8">
    <w:abstractNumId w:val="22"/>
  </w:num>
  <w:num w:numId="9">
    <w:abstractNumId w:val="6"/>
  </w:num>
  <w:num w:numId="10">
    <w:abstractNumId w:val="31"/>
  </w:num>
  <w:num w:numId="11">
    <w:abstractNumId w:val="9"/>
  </w:num>
  <w:num w:numId="12">
    <w:abstractNumId w:val="19"/>
  </w:num>
  <w:num w:numId="13">
    <w:abstractNumId w:val="27"/>
  </w:num>
  <w:num w:numId="14">
    <w:abstractNumId w:val="15"/>
  </w:num>
  <w:num w:numId="15">
    <w:abstractNumId w:val="33"/>
  </w:num>
  <w:num w:numId="16">
    <w:abstractNumId w:val="35"/>
  </w:num>
  <w:num w:numId="17">
    <w:abstractNumId w:val="30"/>
  </w:num>
  <w:num w:numId="18">
    <w:abstractNumId w:val="45"/>
  </w:num>
  <w:num w:numId="19">
    <w:abstractNumId w:val="8"/>
  </w:num>
  <w:num w:numId="20">
    <w:abstractNumId w:val="1"/>
  </w:num>
  <w:num w:numId="21">
    <w:abstractNumId w:val="28"/>
  </w:num>
  <w:num w:numId="22">
    <w:abstractNumId w:val="43"/>
  </w:num>
  <w:num w:numId="23">
    <w:abstractNumId w:val="32"/>
  </w:num>
  <w:num w:numId="24">
    <w:abstractNumId w:val="12"/>
  </w:num>
  <w:num w:numId="25">
    <w:abstractNumId w:val="38"/>
  </w:num>
  <w:num w:numId="26">
    <w:abstractNumId w:val="34"/>
  </w:num>
  <w:num w:numId="27">
    <w:abstractNumId w:val="41"/>
  </w:num>
  <w:num w:numId="28">
    <w:abstractNumId w:val="23"/>
  </w:num>
  <w:num w:numId="29">
    <w:abstractNumId w:val="10"/>
  </w:num>
  <w:num w:numId="30">
    <w:abstractNumId w:val="42"/>
  </w:num>
  <w:num w:numId="31">
    <w:abstractNumId w:val="7"/>
  </w:num>
  <w:num w:numId="32">
    <w:abstractNumId w:val="14"/>
  </w:num>
  <w:num w:numId="33">
    <w:abstractNumId w:val="4"/>
  </w:num>
  <w:num w:numId="34">
    <w:abstractNumId w:val="37"/>
  </w:num>
  <w:num w:numId="35">
    <w:abstractNumId w:val="3"/>
  </w:num>
  <w:num w:numId="36">
    <w:abstractNumId w:val="21"/>
  </w:num>
  <w:num w:numId="37">
    <w:abstractNumId w:val="5"/>
  </w:num>
  <w:num w:numId="38">
    <w:abstractNumId w:val="26"/>
  </w:num>
  <w:num w:numId="39">
    <w:abstractNumId w:val="17"/>
  </w:num>
  <w:num w:numId="40">
    <w:abstractNumId w:val="44"/>
  </w:num>
  <w:num w:numId="41">
    <w:abstractNumId w:val="20"/>
  </w:num>
  <w:num w:numId="42">
    <w:abstractNumId w:val="40"/>
  </w:num>
  <w:num w:numId="43">
    <w:abstractNumId w:val="25"/>
  </w:num>
  <w:num w:numId="44">
    <w:abstractNumId w:val="29"/>
  </w:num>
  <w:num w:numId="45">
    <w:abstractNumId w:val="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50D"/>
    <w:rsid w:val="000020F6"/>
    <w:rsid w:val="0001140C"/>
    <w:rsid w:val="00027EFB"/>
    <w:rsid w:val="000308A2"/>
    <w:rsid w:val="00075E17"/>
    <w:rsid w:val="00077D11"/>
    <w:rsid w:val="00096ABE"/>
    <w:rsid w:val="000B6834"/>
    <w:rsid w:val="000C10CB"/>
    <w:rsid w:val="000D0DD2"/>
    <w:rsid w:val="0010178E"/>
    <w:rsid w:val="00102746"/>
    <w:rsid w:val="00197C77"/>
    <w:rsid w:val="001C4429"/>
    <w:rsid w:val="001D5B61"/>
    <w:rsid w:val="00240E27"/>
    <w:rsid w:val="002468B9"/>
    <w:rsid w:val="00262437"/>
    <w:rsid w:val="00273EE7"/>
    <w:rsid w:val="00287ADB"/>
    <w:rsid w:val="00287B21"/>
    <w:rsid w:val="00287BD4"/>
    <w:rsid w:val="002D3A95"/>
    <w:rsid w:val="002F5597"/>
    <w:rsid w:val="002F754B"/>
    <w:rsid w:val="0030250F"/>
    <w:rsid w:val="003175F6"/>
    <w:rsid w:val="00324BC2"/>
    <w:rsid w:val="00343AB1"/>
    <w:rsid w:val="0036113A"/>
    <w:rsid w:val="003931EC"/>
    <w:rsid w:val="00394180"/>
    <w:rsid w:val="003A1A93"/>
    <w:rsid w:val="003A3032"/>
    <w:rsid w:val="003C7926"/>
    <w:rsid w:val="003E01C4"/>
    <w:rsid w:val="003F215D"/>
    <w:rsid w:val="00404CA1"/>
    <w:rsid w:val="00467EFA"/>
    <w:rsid w:val="00481927"/>
    <w:rsid w:val="0049089A"/>
    <w:rsid w:val="004C258C"/>
    <w:rsid w:val="004C6A4E"/>
    <w:rsid w:val="004E64CF"/>
    <w:rsid w:val="0050563F"/>
    <w:rsid w:val="00521593"/>
    <w:rsid w:val="00534D8D"/>
    <w:rsid w:val="005357B6"/>
    <w:rsid w:val="00540D00"/>
    <w:rsid w:val="00574C60"/>
    <w:rsid w:val="005758E6"/>
    <w:rsid w:val="005A1E82"/>
    <w:rsid w:val="005A49A1"/>
    <w:rsid w:val="006072D3"/>
    <w:rsid w:val="00610D1B"/>
    <w:rsid w:val="006111EB"/>
    <w:rsid w:val="006335B9"/>
    <w:rsid w:val="00633E6D"/>
    <w:rsid w:val="00665573"/>
    <w:rsid w:val="00680734"/>
    <w:rsid w:val="00685335"/>
    <w:rsid w:val="006920C4"/>
    <w:rsid w:val="006A163C"/>
    <w:rsid w:val="006A3EE4"/>
    <w:rsid w:val="006B6A62"/>
    <w:rsid w:val="006F6DCB"/>
    <w:rsid w:val="0071409E"/>
    <w:rsid w:val="00715C2A"/>
    <w:rsid w:val="00740EA7"/>
    <w:rsid w:val="00771C53"/>
    <w:rsid w:val="007B1924"/>
    <w:rsid w:val="007B3EA1"/>
    <w:rsid w:val="007C60FC"/>
    <w:rsid w:val="007C78CB"/>
    <w:rsid w:val="007D644C"/>
    <w:rsid w:val="007E0C3F"/>
    <w:rsid w:val="00813C8B"/>
    <w:rsid w:val="00820BF1"/>
    <w:rsid w:val="008470A4"/>
    <w:rsid w:val="00865637"/>
    <w:rsid w:val="0087719E"/>
    <w:rsid w:val="008830D9"/>
    <w:rsid w:val="008C38B3"/>
    <w:rsid w:val="008D568C"/>
    <w:rsid w:val="008E6302"/>
    <w:rsid w:val="008F4AB6"/>
    <w:rsid w:val="008F5CF0"/>
    <w:rsid w:val="00902C63"/>
    <w:rsid w:val="00931BE6"/>
    <w:rsid w:val="00937C53"/>
    <w:rsid w:val="00940DE9"/>
    <w:rsid w:val="00941ADB"/>
    <w:rsid w:val="009447D6"/>
    <w:rsid w:val="009B5DD2"/>
    <w:rsid w:val="009D1026"/>
    <w:rsid w:val="009D214E"/>
    <w:rsid w:val="009D6924"/>
    <w:rsid w:val="009E305A"/>
    <w:rsid w:val="009E7D9B"/>
    <w:rsid w:val="00A4243E"/>
    <w:rsid w:val="00A7646D"/>
    <w:rsid w:val="00AA1EDB"/>
    <w:rsid w:val="00AA4800"/>
    <w:rsid w:val="00AA784D"/>
    <w:rsid w:val="00AE3FB5"/>
    <w:rsid w:val="00B07384"/>
    <w:rsid w:val="00B140B8"/>
    <w:rsid w:val="00B5618D"/>
    <w:rsid w:val="00B7367B"/>
    <w:rsid w:val="00B94103"/>
    <w:rsid w:val="00B9541E"/>
    <w:rsid w:val="00BD62B6"/>
    <w:rsid w:val="00C0056A"/>
    <w:rsid w:val="00C11AA5"/>
    <w:rsid w:val="00C16061"/>
    <w:rsid w:val="00C1725F"/>
    <w:rsid w:val="00C318C2"/>
    <w:rsid w:val="00C42482"/>
    <w:rsid w:val="00C43A96"/>
    <w:rsid w:val="00C73988"/>
    <w:rsid w:val="00CA4125"/>
    <w:rsid w:val="00CC356E"/>
    <w:rsid w:val="00CD0608"/>
    <w:rsid w:val="00CE11A4"/>
    <w:rsid w:val="00CF6D14"/>
    <w:rsid w:val="00D23BFA"/>
    <w:rsid w:val="00D3697D"/>
    <w:rsid w:val="00D428F6"/>
    <w:rsid w:val="00D4719E"/>
    <w:rsid w:val="00D7601C"/>
    <w:rsid w:val="00D87EB0"/>
    <w:rsid w:val="00DA0877"/>
    <w:rsid w:val="00DC41B1"/>
    <w:rsid w:val="00DC46F8"/>
    <w:rsid w:val="00DD6FD8"/>
    <w:rsid w:val="00E10581"/>
    <w:rsid w:val="00E14214"/>
    <w:rsid w:val="00E15666"/>
    <w:rsid w:val="00E2480F"/>
    <w:rsid w:val="00E462D8"/>
    <w:rsid w:val="00E468B0"/>
    <w:rsid w:val="00E50604"/>
    <w:rsid w:val="00EA267E"/>
    <w:rsid w:val="00EB2F67"/>
    <w:rsid w:val="00ED356F"/>
    <w:rsid w:val="00ED52BF"/>
    <w:rsid w:val="00EE2CB3"/>
    <w:rsid w:val="00EE4819"/>
    <w:rsid w:val="00EE750D"/>
    <w:rsid w:val="00EF2B0D"/>
    <w:rsid w:val="00F15500"/>
    <w:rsid w:val="00F17BB4"/>
    <w:rsid w:val="00F17C82"/>
    <w:rsid w:val="00F27A0A"/>
    <w:rsid w:val="00F50537"/>
    <w:rsid w:val="00F66DA2"/>
    <w:rsid w:val="00F879BC"/>
    <w:rsid w:val="00F96490"/>
    <w:rsid w:val="00FA23AB"/>
    <w:rsid w:val="00FD7994"/>
    <w:rsid w:val="00FF149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AB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750D"/>
    <w:rPr>
      <w:color w:val="0000FF"/>
      <w:u w:val="single"/>
    </w:rPr>
  </w:style>
  <w:style w:type="table" w:styleId="TableGrid">
    <w:name w:val="Table Grid"/>
    <w:basedOn w:val="TableNormal"/>
    <w:rsid w:val="007C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A4800"/>
    <w:rPr>
      <w:b/>
      <w:bCs/>
    </w:rPr>
  </w:style>
  <w:style w:type="paragraph" w:styleId="Header">
    <w:name w:val="header"/>
    <w:basedOn w:val="Normal"/>
    <w:link w:val="HeaderChar"/>
    <w:rsid w:val="00AA4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A480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A4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A480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40B8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ED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2BF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1195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5961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mailto:lunady1969@gmail.com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user</dc:creator>
  <cp:lastModifiedBy>602HRDESK</cp:lastModifiedBy>
  <cp:revision>6</cp:revision>
  <cp:lastPrinted>2014-08-21T09:02:00Z</cp:lastPrinted>
  <dcterms:created xsi:type="dcterms:W3CDTF">2017-08-18T15:20:00Z</dcterms:created>
  <dcterms:modified xsi:type="dcterms:W3CDTF">2017-08-21T07:11:00Z</dcterms:modified>
</cp:coreProperties>
</file>