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8" w:type="dxa"/>
        <w:tblLook w:val="04A0" w:firstRow="1" w:lastRow="0" w:firstColumn="1" w:lastColumn="0" w:noHBand="0" w:noVBand="1"/>
      </w:tblPr>
      <w:tblGrid>
        <w:gridCol w:w="3638"/>
        <w:gridCol w:w="3506"/>
        <w:gridCol w:w="3494"/>
      </w:tblGrid>
      <w:tr w:rsidR="007C1062" w:rsidRPr="004105EE" w:rsidTr="007C1062">
        <w:trPr>
          <w:trHeight w:val="1154"/>
        </w:trPr>
        <w:tc>
          <w:tcPr>
            <w:tcW w:w="3546" w:type="dxa"/>
          </w:tcPr>
          <w:p w:rsidR="00C13CEC" w:rsidRDefault="00C13CEC" w:rsidP="004105EE">
            <w:pPr>
              <w:spacing w:after="0" w:line="360" w:lineRule="auto"/>
              <w:rPr>
                <w:rFonts w:cs="Arial"/>
                <w:b/>
                <w:bCs/>
                <w:sz w:val="28"/>
                <w:szCs w:val="18"/>
              </w:rPr>
            </w:pPr>
            <w:r w:rsidRPr="004105EE">
              <w:rPr>
                <w:rFonts w:cs="Arial"/>
                <w:b/>
                <w:bCs/>
                <w:sz w:val="28"/>
                <w:szCs w:val="18"/>
              </w:rPr>
              <w:t xml:space="preserve">Sanil </w:t>
            </w:r>
          </w:p>
          <w:p w:rsidR="002F0644" w:rsidRPr="004105EE" w:rsidRDefault="002F0644" w:rsidP="004105EE">
            <w:pPr>
              <w:spacing w:after="0" w:line="360" w:lineRule="auto"/>
              <w:rPr>
                <w:rFonts w:cs="Arial"/>
                <w:b/>
                <w:bCs/>
                <w:sz w:val="20"/>
                <w:szCs w:val="18"/>
              </w:rPr>
            </w:pPr>
            <w:hyperlink r:id="rId7" w:history="1">
              <w:r w:rsidRPr="00ED3F27">
                <w:rPr>
                  <w:rStyle w:val="Hyperlink"/>
                  <w:rFonts w:cs="Arial"/>
                  <w:b/>
                  <w:bCs/>
                  <w:sz w:val="28"/>
                  <w:szCs w:val="18"/>
                </w:rPr>
                <w:t>Sanil.121709@2freemail.com</w:t>
              </w:r>
            </w:hyperlink>
            <w:r>
              <w:rPr>
                <w:rFonts w:cs="Arial"/>
                <w:b/>
                <w:bCs/>
                <w:sz w:val="28"/>
                <w:szCs w:val="18"/>
              </w:rPr>
              <w:t xml:space="preserve"> </w:t>
            </w:r>
          </w:p>
          <w:p w:rsidR="00C13CEC" w:rsidRPr="004105EE" w:rsidRDefault="00C13CEC" w:rsidP="004A4C05">
            <w:pPr>
              <w:pStyle w:val="NoSpacing"/>
              <w:spacing w:line="360" w:lineRule="auto"/>
              <w:rPr>
                <w:rFonts w:cs="Arial"/>
                <w:b/>
                <w:bCs/>
                <w:sz w:val="18"/>
                <w:szCs w:val="18"/>
              </w:rPr>
            </w:pPr>
            <w:r w:rsidRPr="004105EE">
              <w:rPr>
                <w:rFonts w:cs="Arial"/>
                <w:b/>
                <w:bCs/>
                <w:sz w:val="20"/>
                <w:szCs w:val="18"/>
              </w:rPr>
              <w:t xml:space="preserve"> </w:t>
            </w:r>
          </w:p>
        </w:tc>
        <w:tc>
          <w:tcPr>
            <w:tcW w:w="3546" w:type="dxa"/>
          </w:tcPr>
          <w:p w:rsidR="00C13CEC" w:rsidRPr="004105EE" w:rsidRDefault="007C1062" w:rsidP="00C13CEC">
            <w:pPr>
              <w:spacing w:after="0" w:line="240" w:lineRule="auto"/>
              <w:ind w:left="720"/>
              <w:jc w:val="both"/>
              <w:rPr>
                <w:rFonts w:cs="Arial"/>
                <w:b/>
                <w:bCs/>
                <w:sz w:val="18"/>
                <w:szCs w:val="18"/>
              </w:rPr>
            </w:pPr>
            <w:r w:rsidRPr="004105EE">
              <w:rPr>
                <w:rFonts w:cs="Arial"/>
                <w:b/>
                <w:bCs/>
                <w:noProof/>
                <w:sz w:val="18"/>
                <w:szCs w:val="18"/>
              </w:rPr>
              <w:drawing>
                <wp:anchor distT="0" distB="0" distL="114300" distR="114300" simplePos="0" relativeHeight="251661312" behindDoc="1" locked="0" layoutInCell="1" allowOverlap="1" wp14:anchorId="12D4D1C3" wp14:editId="097FEEC0">
                  <wp:simplePos x="0" y="0"/>
                  <wp:positionH relativeFrom="column">
                    <wp:posOffset>1203960</wp:posOffset>
                  </wp:positionH>
                  <wp:positionV relativeFrom="page">
                    <wp:posOffset>186690</wp:posOffset>
                  </wp:positionV>
                  <wp:extent cx="938530" cy="781050"/>
                  <wp:effectExtent l="0" t="0" r="0" b="0"/>
                  <wp:wrapNone/>
                  <wp:docPr id="1" name="Picture 1" descr="CCNP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NP_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530" cy="781050"/>
                          </a:xfrm>
                          <a:prstGeom prst="rect">
                            <a:avLst/>
                          </a:prstGeom>
                          <a:noFill/>
                          <a:ln>
                            <a:noFill/>
                          </a:ln>
                        </pic:spPr>
                      </pic:pic>
                    </a:graphicData>
                  </a:graphic>
                  <wp14:sizeRelV relativeFrom="margin">
                    <wp14:pctHeight>0</wp14:pctHeight>
                  </wp14:sizeRelV>
                </wp:anchor>
              </w:drawing>
            </w:r>
            <w:r>
              <w:rPr>
                <w:rFonts w:cs="Arial"/>
                <w:b/>
                <w:bCs/>
                <w:noProof/>
                <w:sz w:val="18"/>
                <w:szCs w:val="18"/>
              </w:rPr>
              <w:drawing>
                <wp:anchor distT="0" distB="0" distL="114300" distR="114300" simplePos="0" relativeHeight="251663360" behindDoc="1" locked="0" layoutInCell="1" allowOverlap="1" wp14:anchorId="0BF6E51D" wp14:editId="19C04734">
                  <wp:simplePos x="0" y="0"/>
                  <wp:positionH relativeFrom="column">
                    <wp:posOffset>318135</wp:posOffset>
                  </wp:positionH>
                  <wp:positionV relativeFrom="paragraph">
                    <wp:posOffset>167640</wp:posOffset>
                  </wp:positionV>
                  <wp:extent cx="733425" cy="7334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t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00C13CEC" w:rsidRPr="004105EE">
              <w:rPr>
                <w:rFonts w:cs="Arial"/>
                <w:b/>
                <w:bCs/>
                <w:sz w:val="18"/>
                <w:szCs w:val="18"/>
              </w:rPr>
              <w:t xml:space="preserve">  </w:t>
            </w:r>
          </w:p>
          <w:p w:rsidR="00C13CEC" w:rsidRPr="007C1062" w:rsidRDefault="00C13CEC" w:rsidP="007C1062">
            <w:pPr>
              <w:spacing w:after="0" w:line="240" w:lineRule="auto"/>
              <w:jc w:val="both"/>
              <w:rPr>
                <w:rFonts w:cs="Arial"/>
                <w:b/>
                <w:bCs/>
                <w:sz w:val="18"/>
                <w:szCs w:val="18"/>
              </w:rPr>
            </w:pPr>
            <w:r w:rsidRPr="004105EE">
              <w:rPr>
                <w:rFonts w:cs="Arial"/>
                <w:b/>
                <w:bCs/>
                <w:sz w:val="18"/>
                <w:szCs w:val="18"/>
              </w:rPr>
              <w:t xml:space="preserve">                            </w:t>
            </w:r>
            <w:r w:rsidR="007C1062">
              <w:rPr>
                <w:rFonts w:cs="Arial"/>
                <w:b/>
                <w:bCs/>
                <w:sz w:val="18"/>
                <w:szCs w:val="18"/>
              </w:rPr>
              <w:t xml:space="preserve">                      </w:t>
            </w:r>
          </w:p>
        </w:tc>
        <w:tc>
          <w:tcPr>
            <w:tcW w:w="3546" w:type="dxa"/>
          </w:tcPr>
          <w:p w:rsidR="00A82A76" w:rsidRPr="004A60D3" w:rsidRDefault="007C1062" w:rsidP="00C13CEC">
            <w:pPr>
              <w:spacing w:after="0" w:line="240" w:lineRule="auto"/>
              <w:jc w:val="both"/>
              <w:rPr>
                <w:rFonts w:cs="Arial"/>
                <w:bCs/>
                <w:sz w:val="18"/>
                <w:szCs w:val="18"/>
              </w:rPr>
            </w:pPr>
            <w:r w:rsidRPr="004A60D3">
              <w:rPr>
                <w:rFonts w:cs="Arial"/>
                <w:bCs/>
                <w:noProof/>
                <w:sz w:val="18"/>
                <w:szCs w:val="18"/>
              </w:rPr>
              <w:drawing>
                <wp:anchor distT="0" distB="0" distL="114300" distR="114300" simplePos="0" relativeHeight="251662336" behindDoc="1" locked="0" layoutInCell="1" allowOverlap="1" wp14:anchorId="00785C2D" wp14:editId="2474EC5D">
                  <wp:simplePos x="0" y="0"/>
                  <wp:positionH relativeFrom="column">
                    <wp:posOffset>1276350</wp:posOffset>
                  </wp:positionH>
                  <wp:positionV relativeFrom="page">
                    <wp:posOffset>-7620</wp:posOffset>
                  </wp:positionV>
                  <wp:extent cx="866775" cy="107020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nil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775" cy="1070206"/>
                          </a:xfrm>
                          <a:prstGeom prst="rect">
                            <a:avLst/>
                          </a:prstGeom>
                        </pic:spPr>
                      </pic:pic>
                    </a:graphicData>
                  </a:graphic>
                  <wp14:sizeRelH relativeFrom="page">
                    <wp14:pctWidth>0</wp14:pctWidth>
                  </wp14:sizeRelH>
                  <wp14:sizeRelV relativeFrom="page">
                    <wp14:pctHeight>0</wp14:pctHeight>
                  </wp14:sizeRelV>
                </wp:anchor>
              </w:drawing>
            </w:r>
            <w:r w:rsidRPr="004105EE">
              <w:rPr>
                <w:rFonts w:cs="Arial"/>
                <w:b/>
                <w:bCs/>
                <w:noProof/>
                <w:sz w:val="18"/>
                <w:szCs w:val="18"/>
              </w:rPr>
              <w:drawing>
                <wp:anchor distT="0" distB="0" distL="114300" distR="114300" simplePos="0" relativeHeight="251659264" behindDoc="1" locked="0" layoutInCell="1" allowOverlap="1" wp14:anchorId="349C603D" wp14:editId="6E24C8D4">
                  <wp:simplePos x="0" y="0"/>
                  <wp:positionH relativeFrom="column">
                    <wp:posOffset>38100</wp:posOffset>
                  </wp:positionH>
                  <wp:positionV relativeFrom="page">
                    <wp:posOffset>295275</wp:posOffset>
                  </wp:positionV>
                  <wp:extent cx="861060" cy="533400"/>
                  <wp:effectExtent l="0" t="0" r="0" b="0"/>
                  <wp:wrapNone/>
                  <wp:docPr id="3" name="Picture 3" descr="MCSA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AM(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06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CEC" w:rsidRPr="004A60D3" w:rsidRDefault="00C13CEC" w:rsidP="00C13CEC">
            <w:pPr>
              <w:spacing w:after="0" w:line="240" w:lineRule="auto"/>
              <w:jc w:val="both"/>
              <w:rPr>
                <w:rFonts w:cs="Arial"/>
                <w:bCs/>
                <w:sz w:val="18"/>
                <w:szCs w:val="18"/>
              </w:rPr>
            </w:pPr>
            <w:r w:rsidRPr="004A60D3">
              <w:rPr>
                <w:rFonts w:cs="Arial"/>
                <w:noProof/>
                <w:sz w:val="18"/>
                <w:szCs w:val="18"/>
              </w:rPr>
              <w:drawing>
                <wp:anchor distT="0" distB="0" distL="114300" distR="114300" simplePos="0" relativeHeight="251660288" behindDoc="0" locked="0" layoutInCell="1" allowOverlap="1" wp14:anchorId="14396C36" wp14:editId="79F900CC">
                  <wp:simplePos x="0" y="0"/>
                  <wp:positionH relativeFrom="column">
                    <wp:posOffset>4231640</wp:posOffset>
                  </wp:positionH>
                  <wp:positionV relativeFrom="paragraph">
                    <wp:posOffset>123825</wp:posOffset>
                  </wp:positionV>
                  <wp:extent cx="1071880" cy="766445"/>
                  <wp:effectExtent l="0" t="0" r="0" b="0"/>
                  <wp:wrapNone/>
                  <wp:docPr id="2" name="Picture 2" descr="MY_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_PH"/>
                          <pic:cNvPicPr>
                            <a:picLocks noChangeAspect="1" noChangeArrowheads="1"/>
                          </pic:cNvPicPr>
                        </pic:nvPicPr>
                        <pic:blipFill>
                          <a:blip r:embed="rId12" cstate="print">
                            <a:lum bright="-20000" contrast="40000"/>
                            <a:extLst>
                              <a:ext uri="{28A0092B-C50C-407E-A947-70E740481C1C}">
                                <a14:useLocalDpi xmlns:a14="http://schemas.microsoft.com/office/drawing/2010/main" val="0"/>
                              </a:ext>
                            </a:extLst>
                          </a:blip>
                          <a:srcRect l="7643" t="4414" r="6369" b="4811"/>
                          <a:stretch>
                            <a:fillRect/>
                          </a:stretch>
                        </pic:blipFill>
                        <pic:spPr bwMode="auto">
                          <a:xfrm>
                            <a:off x="0" y="0"/>
                            <a:ext cx="1071880" cy="7664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13CEC" w:rsidRPr="004105EE" w:rsidRDefault="00C13CEC" w:rsidP="00C13CEC">
      <w:pPr>
        <w:pStyle w:val="NoSpacing"/>
        <w:jc w:val="both"/>
        <w:rPr>
          <w:rFonts w:cs="Arial"/>
          <w:sz w:val="18"/>
          <w:szCs w:val="18"/>
        </w:rPr>
      </w:pPr>
    </w:p>
    <w:tbl>
      <w:tblPr>
        <w:tblStyle w:val="LightList"/>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6"/>
      </w:tblGrid>
      <w:tr w:rsidR="004105EE" w:rsidRPr="004105EE" w:rsidTr="004105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4105EE" w:rsidRPr="004105EE" w:rsidRDefault="004105EE" w:rsidP="004105EE">
            <w:pPr>
              <w:pStyle w:val="NoSpacing"/>
              <w:spacing w:before="120" w:after="120"/>
              <w:jc w:val="both"/>
              <w:rPr>
                <w:rFonts w:cs="Arial"/>
                <w:b w:val="0"/>
                <w:sz w:val="18"/>
                <w:szCs w:val="18"/>
              </w:rPr>
            </w:pPr>
            <w:r w:rsidRPr="004105EE">
              <w:rPr>
                <w:rFonts w:cs="Arial"/>
                <w:sz w:val="24"/>
                <w:szCs w:val="18"/>
              </w:rPr>
              <w:t>PROFILE SUMMARY</w:t>
            </w:r>
          </w:p>
        </w:tc>
      </w:tr>
      <w:tr w:rsidR="004105EE" w:rsidRPr="004105EE" w:rsidTr="00410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Borders>
              <w:top w:val="none" w:sz="0" w:space="0" w:color="auto"/>
              <w:left w:val="none" w:sz="0" w:space="0" w:color="auto"/>
              <w:bottom w:val="none" w:sz="0" w:space="0" w:color="auto"/>
              <w:right w:val="none" w:sz="0" w:space="0" w:color="auto"/>
            </w:tcBorders>
          </w:tcPr>
          <w:p w:rsidR="004105EE" w:rsidRPr="004105EE" w:rsidRDefault="004105EE" w:rsidP="004105EE">
            <w:pPr>
              <w:numPr>
                <w:ilvl w:val="0"/>
                <w:numId w:val="3"/>
              </w:numPr>
              <w:spacing w:before="240"/>
              <w:ind w:left="360" w:right="259"/>
              <w:jc w:val="both"/>
              <w:rPr>
                <w:rFonts w:cs="Arial"/>
                <w:b w:val="0"/>
                <w:sz w:val="22"/>
                <w:szCs w:val="18"/>
              </w:rPr>
            </w:pPr>
            <w:r w:rsidRPr="004105EE">
              <w:rPr>
                <w:rFonts w:cs="Arial"/>
                <w:b w:val="0"/>
                <w:sz w:val="22"/>
                <w:szCs w:val="18"/>
              </w:rPr>
              <w:t>Experi</w:t>
            </w:r>
            <w:r w:rsidR="000556E2">
              <w:rPr>
                <w:rFonts w:cs="Arial"/>
                <w:b w:val="0"/>
                <w:sz w:val="22"/>
                <w:szCs w:val="18"/>
              </w:rPr>
              <w:t xml:space="preserve">enced </w:t>
            </w:r>
            <w:r w:rsidR="00973B8D">
              <w:rPr>
                <w:rFonts w:cs="Arial"/>
                <w:b w:val="0"/>
                <w:sz w:val="22"/>
                <w:szCs w:val="18"/>
              </w:rPr>
              <w:t xml:space="preserve">IT Infrastructure Specialist, </w:t>
            </w:r>
            <w:r w:rsidRPr="004105EE">
              <w:rPr>
                <w:rFonts w:cs="Arial"/>
                <w:b w:val="0"/>
                <w:sz w:val="22"/>
                <w:szCs w:val="18"/>
              </w:rPr>
              <w:t>success</w:t>
            </w:r>
            <w:r w:rsidR="00E939A1">
              <w:rPr>
                <w:rFonts w:cs="Arial"/>
                <w:b w:val="0"/>
                <w:sz w:val="22"/>
                <w:szCs w:val="18"/>
              </w:rPr>
              <w:t xml:space="preserve"> in</w:t>
            </w:r>
            <w:r w:rsidR="000556E2">
              <w:rPr>
                <w:rFonts w:cs="Arial"/>
                <w:b w:val="0"/>
                <w:sz w:val="22"/>
                <w:szCs w:val="18"/>
              </w:rPr>
              <w:t xml:space="preserve"> leading</w:t>
            </w:r>
            <w:r w:rsidRPr="004105EE">
              <w:rPr>
                <w:rFonts w:cs="Arial"/>
                <w:b w:val="0"/>
                <w:sz w:val="22"/>
                <w:szCs w:val="18"/>
              </w:rPr>
              <w:t xml:space="preserve"> all phases of PSS &amp; IT I</w:t>
            </w:r>
            <w:r w:rsidR="00973B8D">
              <w:rPr>
                <w:rFonts w:cs="Arial"/>
                <w:b w:val="0"/>
                <w:sz w:val="22"/>
                <w:szCs w:val="18"/>
              </w:rPr>
              <w:t>nfrast</w:t>
            </w:r>
            <w:r w:rsidR="00B30AA3">
              <w:rPr>
                <w:rFonts w:cs="Arial"/>
                <w:b w:val="0"/>
                <w:sz w:val="22"/>
                <w:szCs w:val="18"/>
              </w:rPr>
              <w:t>ructure projects; and offering 8</w:t>
            </w:r>
            <w:r w:rsidR="007B03C8">
              <w:rPr>
                <w:rFonts w:cs="Arial"/>
                <w:b w:val="0"/>
                <w:sz w:val="22"/>
                <w:szCs w:val="18"/>
              </w:rPr>
              <w:t xml:space="preserve"> plus</w:t>
            </w:r>
            <w:r w:rsidR="00973B8D" w:rsidRPr="004105EE">
              <w:rPr>
                <w:rFonts w:cs="Arial"/>
                <w:b w:val="0"/>
                <w:sz w:val="22"/>
                <w:szCs w:val="18"/>
              </w:rPr>
              <w:t xml:space="preserve"> years of </w:t>
            </w:r>
            <w:r w:rsidRPr="004105EE">
              <w:rPr>
                <w:rFonts w:cs="Arial"/>
                <w:b w:val="0"/>
                <w:sz w:val="22"/>
                <w:szCs w:val="18"/>
              </w:rPr>
              <w:t xml:space="preserve">networks &amp; systems experience. </w:t>
            </w:r>
          </w:p>
          <w:p w:rsidR="004105EE" w:rsidRPr="004105EE" w:rsidRDefault="004105EE" w:rsidP="004105EE">
            <w:pPr>
              <w:numPr>
                <w:ilvl w:val="0"/>
                <w:numId w:val="3"/>
              </w:numPr>
              <w:spacing w:before="120"/>
              <w:ind w:left="360" w:right="259"/>
              <w:jc w:val="both"/>
              <w:rPr>
                <w:rFonts w:cs="Arial"/>
                <w:b w:val="0"/>
                <w:sz w:val="22"/>
                <w:szCs w:val="18"/>
              </w:rPr>
            </w:pPr>
            <w:r w:rsidRPr="004105EE">
              <w:rPr>
                <w:rFonts w:cs="Arial"/>
                <w:b w:val="0"/>
                <w:sz w:val="22"/>
                <w:szCs w:val="18"/>
              </w:rPr>
              <w:t>Business strategist; plan and manage projects aligning business goals with technology solutions to drive process improvements, competitive advantage and bottom-line gains.</w:t>
            </w:r>
          </w:p>
          <w:p w:rsidR="004105EE" w:rsidRPr="004105EE" w:rsidRDefault="004105EE" w:rsidP="004105EE">
            <w:pPr>
              <w:numPr>
                <w:ilvl w:val="0"/>
                <w:numId w:val="3"/>
              </w:numPr>
              <w:spacing w:before="120"/>
              <w:ind w:left="360" w:right="259"/>
              <w:jc w:val="both"/>
              <w:rPr>
                <w:rFonts w:cs="Arial"/>
                <w:b w:val="0"/>
                <w:sz w:val="22"/>
                <w:szCs w:val="18"/>
              </w:rPr>
            </w:pPr>
            <w:r w:rsidRPr="004105EE">
              <w:rPr>
                <w:rFonts w:cs="Arial"/>
                <w:b w:val="0"/>
                <w:sz w:val="22"/>
                <w:szCs w:val="18"/>
              </w:rPr>
              <w:t>Excellent communicator; leverage technical, business and financial acumen to communicate effectively with client executives and their respective teams.</w:t>
            </w:r>
          </w:p>
          <w:p w:rsidR="004105EE" w:rsidRPr="004105EE" w:rsidRDefault="004105EE" w:rsidP="004105EE">
            <w:pPr>
              <w:numPr>
                <w:ilvl w:val="0"/>
                <w:numId w:val="3"/>
              </w:numPr>
              <w:spacing w:before="120"/>
              <w:ind w:left="360" w:right="259"/>
              <w:jc w:val="both"/>
              <w:rPr>
                <w:rFonts w:cs="Arial"/>
                <w:b w:val="0"/>
                <w:sz w:val="18"/>
                <w:szCs w:val="18"/>
              </w:rPr>
            </w:pPr>
            <w:r w:rsidRPr="004105EE">
              <w:rPr>
                <w:rFonts w:cs="Arial"/>
                <w:b w:val="0"/>
                <w:sz w:val="22"/>
                <w:szCs w:val="18"/>
              </w:rPr>
              <w:t>Expert in agile and waterfall project management methodologies. Able to manage large project teams and known for high-quality deliverables that meet or exceed timeline and budgetary targets.</w:t>
            </w:r>
          </w:p>
        </w:tc>
      </w:tr>
    </w:tbl>
    <w:p w:rsidR="004105EE" w:rsidRPr="004105EE" w:rsidRDefault="004105EE" w:rsidP="00C13CEC">
      <w:pPr>
        <w:pStyle w:val="NoSpacing"/>
        <w:jc w:val="both"/>
        <w:rPr>
          <w:rFonts w:cs="Arial"/>
          <w:b/>
          <w:sz w:val="18"/>
          <w:szCs w:val="18"/>
        </w:rPr>
      </w:pPr>
    </w:p>
    <w:tbl>
      <w:tblPr>
        <w:tblStyle w:val="LightList"/>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08"/>
        <w:gridCol w:w="5508"/>
      </w:tblGrid>
      <w:tr w:rsidR="004105EE" w:rsidRPr="00276781" w:rsidTr="004105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2"/>
          </w:tcPr>
          <w:p w:rsidR="004105EE" w:rsidRPr="00276781" w:rsidRDefault="004105EE" w:rsidP="004105EE">
            <w:pPr>
              <w:pStyle w:val="NoSpacing"/>
              <w:spacing w:before="120" w:after="120"/>
              <w:jc w:val="both"/>
              <w:rPr>
                <w:rFonts w:cs="Arial"/>
                <w:sz w:val="24"/>
                <w:szCs w:val="18"/>
              </w:rPr>
            </w:pPr>
            <w:r w:rsidRPr="00276781">
              <w:rPr>
                <w:rFonts w:cs="Arial"/>
                <w:sz w:val="24"/>
                <w:szCs w:val="18"/>
              </w:rPr>
              <w:t>AREAS OF EXPERTISE</w:t>
            </w:r>
          </w:p>
        </w:tc>
      </w:tr>
      <w:tr w:rsidR="004105EE" w:rsidRPr="004105EE" w:rsidTr="00410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top w:val="none" w:sz="0" w:space="0" w:color="auto"/>
              <w:left w:val="none" w:sz="0" w:space="0" w:color="auto"/>
              <w:bottom w:val="none" w:sz="0" w:space="0" w:color="auto"/>
            </w:tcBorders>
          </w:tcPr>
          <w:p w:rsidR="004105EE" w:rsidRPr="004105EE" w:rsidRDefault="004105EE" w:rsidP="004105EE">
            <w:pPr>
              <w:numPr>
                <w:ilvl w:val="0"/>
                <w:numId w:val="3"/>
              </w:numPr>
              <w:spacing w:before="240"/>
              <w:ind w:left="360" w:right="259"/>
              <w:jc w:val="both"/>
              <w:rPr>
                <w:rFonts w:cs="Arial"/>
                <w:b w:val="0"/>
                <w:sz w:val="22"/>
                <w:szCs w:val="18"/>
              </w:rPr>
            </w:pPr>
            <w:r w:rsidRPr="004105EE">
              <w:rPr>
                <w:rFonts w:cs="Arial"/>
                <w:b w:val="0"/>
                <w:sz w:val="22"/>
                <w:szCs w:val="18"/>
              </w:rPr>
              <w:t>IT Strategy and Planning</w:t>
            </w:r>
          </w:p>
          <w:p w:rsidR="004105EE" w:rsidRPr="004105EE" w:rsidRDefault="004105EE" w:rsidP="004105EE">
            <w:pPr>
              <w:numPr>
                <w:ilvl w:val="0"/>
                <w:numId w:val="3"/>
              </w:numPr>
              <w:ind w:left="360" w:right="259"/>
              <w:jc w:val="both"/>
              <w:rPr>
                <w:rFonts w:cs="Arial"/>
                <w:b w:val="0"/>
                <w:sz w:val="22"/>
                <w:szCs w:val="18"/>
              </w:rPr>
            </w:pPr>
            <w:r w:rsidRPr="004105EE">
              <w:rPr>
                <w:rFonts w:cs="Arial"/>
                <w:b w:val="0"/>
                <w:sz w:val="22"/>
                <w:szCs w:val="18"/>
              </w:rPr>
              <w:t>Budgeting and Forecasting</w:t>
            </w:r>
          </w:p>
          <w:p w:rsidR="004105EE" w:rsidRPr="004105EE" w:rsidRDefault="004105EE" w:rsidP="004105EE">
            <w:pPr>
              <w:numPr>
                <w:ilvl w:val="0"/>
                <w:numId w:val="3"/>
              </w:numPr>
              <w:ind w:left="360" w:right="259"/>
              <w:jc w:val="both"/>
              <w:rPr>
                <w:rFonts w:cs="Arial"/>
                <w:b w:val="0"/>
                <w:sz w:val="22"/>
                <w:szCs w:val="18"/>
              </w:rPr>
            </w:pPr>
            <w:r w:rsidRPr="004105EE">
              <w:rPr>
                <w:rFonts w:cs="Arial"/>
                <w:b w:val="0"/>
                <w:sz w:val="22"/>
                <w:szCs w:val="18"/>
              </w:rPr>
              <w:t>IT Governance</w:t>
            </w:r>
          </w:p>
          <w:p w:rsidR="004105EE" w:rsidRPr="004105EE" w:rsidRDefault="004105EE" w:rsidP="004105EE">
            <w:pPr>
              <w:numPr>
                <w:ilvl w:val="0"/>
                <w:numId w:val="3"/>
              </w:numPr>
              <w:ind w:left="360" w:right="259"/>
              <w:jc w:val="both"/>
              <w:rPr>
                <w:rFonts w:cs="Arial"/>
                <w:b w:val="0"/>
                <w:sz w:val="22"/>
                <w:szCs w:val="18"/>
              </w:rPr>
            </w:pPr>
            <w:r w:rsidRPr="004105EE">
              <w:rPr>
                <w:rFonts w:cs="Arial"/>
                <w:b w:val="0"/>
                <w:sz w:val="22"/>
                <w:szCs w:val="18"/>
              </w:rPr>
              <w:t>Risk Management</w:t>
            </w:r>
          </w:p>
          <w:p w:rsidR="004105EE" w:rsidRPr="004105EE" w:rsidRDefault="004105EE" w:rsidP="004105EE">
            <w:pPr>
              <w:numPr>
                <w:ilvl w:val="0"/>
                <w:numId w:val="3"/>
              </w:numPr>
              <w:ind w:left="360" w:right="259"/>
              <w:jc w:val="both"/>
              <w:rPr>
                <w:rFonts w:cs="Arial"/>
                <w:b w:val="0"/>
                <w:sz w:val="22"/>
                <w:szCs w:val="18"/>
              </w:rPr>
            </w:pPr>
            <w:r w:rsidRPr="004105EE">
              <w:rPr>
                <w:rFonts w:cs="Arial"/>
                <w:b w:val="0"/>
                <w:sz w:val="22"/>
                <w:szCs w:val="18"/>
              </w:rPr>
              <w:t>Quality Management</w:t>
            </w:r>
          </w:p>
        </w:tc>
        <w:tc>
          <w:tcPr>
            <w:tcW w:w="5508" w:type="dxa"/>
            <w:tcBorders>
              <w:top w:val="none" w:sz="0" w:space="0" w:color="auto"/>
              <w:bottom w:val="none" w:sz="0" w:space="0" w:color="auto"/>
              <w:right w:val="none" w:sz="0" w:space="0" w:color="auto"/>
            </w:tcBorders>
          </w:tcPr>
          <w:p w:rsidR="004105EE" w:rsidRPr="004105EE" w:rsidRDefault="004105EE" w:rsidP="004105EE">
            <w:pPr>
              <w:numPr>
                <w:ilvl w:val="0"/>
                <w:numId w:val="3"/>
              </w:numPr>
              <w:spacing w:before="240"/>
              <w:ind w:left="360" w:right="259"/>
              <w:jc w:val="both"/>
              <w:cnfStyle w:val="000000100000" w:firstRow="0" w:lastRow="0" w:firstColumn="0" w:lastColumn="0" w:oddVBand="0" w:evenVBand="0" w:oddHBand="1" w:evenHBand="0" w:firstRowFirstColumn="0" w:firstRowLastColumn="0" w:lastRowFirstColumn="0" w:lastRowLastColumn="0"/>
              <w:rPr>
                <w:rFonts w:cs="Arial"/>
                <w:sz w:val="22"/>
                <w:szCs w:val="18"/>
              </w:rPr>
            </w:pPr>
            <w:r w:rsidRPr="004105EE">
              <w:rPr>
                <w:rFonts w:cs="Arial"/>
                <w:sz w:val="22"/>
                <w:szCs w:val="18"/>
              </w:rPr>
              <w:t>Project Management</w:t>
            </w:r>
            <w:r w:rsidR="00EB4D00">
              <w:rPr>
                <w:rFonts w:cs="Arial"/>
                <w:sz w:val="22"/>
                <w:szCs w:val="18"/>
              </w:rPr>
              <w:t xml:space="preserve"> (</w:t>
            </w:r>
            <w:r w:rsidR="0079624E">
              <w:rPr>
                <w:rFonts w:cs="Arial"/>
                <w:sz w:val="22"/>
                <w:szCs w:val="18"/>
              </w:rPr>
              <w:t xml:space="preserve">PMI- </w:t>
            </w:r>
            <w:proofErr w:type="spellStart"/>
            <w:r w:rsidR="00EB4D00">
              <w:rPr>
                <w:rFonts w:cs="Arial"/>
                <w:sz w:val="22"/>
                <w:szCs w:val="18"/>
              </w:rPr>
              <w:t>PMBoK</w:t>
            </w:r>
            <w:proofErr w:type="spellEnd"/>
            <w:r w:rsidR="00EB4D00">
              <w:rPr>
                <w:rFonts w:cs="Arial"/>
                <w:sz w:val="22"/>
                <w:szCs w:val="18"/>
              </w:rPr>
              <w:t xml:space="preserve"> V5)</w:t>
            </w:r>
          </w:p>
          <w:p w:rsidR="004105EE" w:rsidRPr="004105EE" w:rsidRDefault="004105EE" w:rsidP="004105EE">
            <w:pPr>
              <w:numPr>
                <w:ilvl w:val="0"/>
                <w:numId w:val="3"/>
              </w:numPr>
              <w:ind w:left="360" w:right="259"/>
              <w:jc w:val="both"/>
              <w:cnfStyle w:val="000000100000" w:firstRow="0" w:lastRow="0" w:firstColumn="0" w:lastColumn="0" w:oddVBand="0" w:evenVBand="0" w:oddHBand="1" w:evenHBand="0" w:firstRowFirstColumn="0" w:firstRowLastColumn="0" w:lastRowFirstColumn="0" w:lastRowLastColumn="0"/>
              <w:rPr>
                <w:rFonts w:cs="Arial"/>
                <w:sz w:val="22"/>
                <w:szCs w:val="18"/>
              </w:rPr>
            </w:pPr>
            <w:r w:rsidRPr="004105EE">
              <w:rPr>
                <w:rFonts w:cs="Arial"/>
                <w:sz w:val="22"/>
                <w:szCs w:val="18"/>
              </w:rPr>
              <w:t>Offshore Development</w:t>
            </w:r>
          </w:p>
          <w:p w:rsidR="004105EE" w:rsidRPr="004105EE" w:rsidRDefault="004105EE" w:rsidP="004105EE">
            <w:pPr>
              <w:numPr>
                <w:ilvl w:val="0"/>
                <w:numId w:val="3"/>
              </w:numPr>
              <w:ind w:left="360" w:right="259"/>
              <w:jc w:val="both"/>
              <w:cnfStyle w:val="000000100000" w:firstRow="0" w:lastRow="0" w:firstColumn="0" w:lastColumn="0" w:oddVBand="0" w:evenVBand="0" w:oddHBand="1" w:evenHBand="0" w:firstRowFirstColumn="0" w:firstRowLastColumn="0" w:lastRowFirstColumn="0" w:lastRowLastColumn="0"/>
              <w:rPr>
                <w:rFonts w:cs="Arial"/>
                <w:sz w:val="22"/>
                <w:szCs w:val="18"/>
              </w:rPr>
            </w:pPr>
            <w:r w:rsidRPr="004105EE">
              <w:rPr>
                <w:rFonts w:cs="Arial"/>
                <w:sz w:val="22"/>
                <w:szCs w:val="18"/>
              </w:rPr>
              <w:t>Vendor Management</w:t>
            </w:r>
          </w:p>
          <w:p w:rsidR="004105EE" w:rsidRPr="004105EE" w:rsidRDefault="004105EE" w:rsidP="004105EE">
            <w:pPr>
              <w:numPr>
                <w:ilvl w:val="0"/>
                <w:numId w:val="3"/>
              </w:numPr>
              <w:ind w:left="360" w:right="259"/>
              <w:jc w:val="both"/>
              <w:cnfStyle w:val="000000100000" w:firstRow="0" w:lastRow="0" w:firstColumn="0" w:lastColumn="0" w:oddVBand="0" w:evenVBand="0" w:oddHBand="1" w:evenHBand="0" w:firstRowFirstColumn="0" w:firstRowLastColumn="0" w:lastRowFirstColumn="0" w:lastRowLastColumn="0"/>
              <w:rPr>
                <w:rFonts w:cs="Arial"/>
                <w:sz w:val="22"/>
                <w:szCs w:val="18"/>
              </w:rPr>
            </w:pPr>
            <w:r w:rsidRPr="004105EE">
              <w:rPr>
                <w:rFonts w:cs="Arial"/>
                <w:sz w:val="22"/>
                <w:szCs w:val="18"/>
              </w:rPr>
              <w:t>Systems Development</w:t>
            </w:r>
          </w:p>
          <w:p w:rsidR="004105EE" w:rsidRPr="004105EE" w:rsidRDefault="004105EE" w:rsidP="004105EE">
            <w:pPr>
              <w:numPr>
                <w:ilvl w:val="0"/>
                <w:numId w:val="3"/>
              </w:numPr>
              <w:ind w:left="360" w:right="259"/>
              <w:jc w:val="both"/>
              <w:cnfStyle w:val="000000100000" w:firstRow="0" w:lastRow="0" w:firstColumn="0" w:lastColumn="0" w:oddVBand="0" w:evenVBand="0" w:oddHBand="1" w:evenHBand="0" w:firstRowFirstColumn="0" w:firstRowLastColumn="0" w:lastRowFirstColumn="0" w:lastRowLastColumn="0"/>
              <w:rPr>
                <w:rFonts w:cs="Arial"/>
                <w:sz w:val="22"/>
                <w:szCs w:val="18"/>
              </w:rPr>
            </w:pPr>
            <w:r w:rsidRPr="004105EE">
              <w:rPr>
                <w:rFonts w:cs="Arial"/>
                <w:sz w:val="22"/>
                <w:szCs w:val="18"/>
              </w:rPr>
              <w:t xml:space="preserve">Stakeholder Management </w:t>
            </w:r>
          </w:p>
        </w:tc>
      </w:tr>
    </w:tbl>
    <w:p w:rsidR="00CD3FE4" w:rsidRDefault="00CD3FE4" w:rsidP="00CD3FE4">
      <w:pPr>
        <w:spacing w:after="0" w:line="240" w:lineRule="auto"/>
        <w:jc w:val="both"/>
        <w:rPr>
          <w:rFonts w:cs="Arial"/>
          <w:sz w:val="18"/>
          <w:szCs w:val="18"/>
        </w:rPr>
      </w:pPr>
    </w:p>
    <w:tbl>
      <w:tblPr>
        <w:tblStyle w:val="LightList"/>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80"/>
      </w:tblGrid>
      <w:tr w:rsidR="006161CD" w:rsidRPr="00276781" w:rsidTr="007E0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0" w:type="dxa"/>
          </w:tcPr>
          <w:p w:rsidR="006161CD" w:rsidRPr="00276781" w:rsidRDefault="006161CD" w:rsidP="007E0FDF">
            <w:pPr>
              <w:pStyle w:val="NoSpacing"/>
              <w:spacing w:after="120"/>
              <w:jc w:val="both"/>
              <w:rPr>
                <w:rFonts w:cs="Arial"/>
                <w:sz w:val="24"/>
                <w:szCs w:val="18"/>
              </w:rPr>
            </w:pPr>
            <w:r w:rsidRPr="00276781">
              <w:rPr>
                <w:rFonts w:cs="Arial"/>
                <w:sz w:val="24"/>
                <w:szCs w:val="18"/>
              </w:rPr>
              <w:t>PROFESSIONAL EXEPERIENCE</w:t>
            </w:r>
          </w:p>
        </w:tc>
      </w:tr>
    </w:tbl>
    <w:tbl>
      <w:tblPr>
        <w:tblStyle w:val="PlainTable51"/>
        <w:tblW w:w="10852" w:type="dxa"/>
        <w:tblBorders>
          <w:top w:val="single" w:sz="4" w:space="0" w:color="auto"/>
          <w:bottom w:val="single" w:sz="4" w:space="0" w:color="7F7F7F" w:themeColor="text1" w:themeTint="80"/>
        </w:tblBorders>
        <w:tblLook w:val="04A0" w:firstRow="1" w:lastRow="0" w:firstColumn="1" w:lastColumn="0" w:noHBand="0" w:noVBand="1"/>
      </w:tblPr>
      <w:tblGrid>
        <w:gridCol w:w="6311"/>
        <w:gridCol w:w="4541"/>
      </w:tblGrid>
      <w:tr w:rsidR="006161CD" w:rsidRPr="00626D93" w:rsidTr="00626D93">
        <w:trPr>
          <w:cnfStyle w:val="100000000000" w:firstRow="1" w:lastRow="0" w:firstColumn="0" w:lastColumn="0" w:oddVBand="0" w:evenVBand="0" w:oddHBand="0" w:evenHBand="0" w:firstRowFirstColumn="0" w:firstRowLastColumn="0" w:lastRowFirstColumn="0" w:lastRowLastColumn="0"/>
          <w:trHeight w:val="546"/>
        </w:trPr>
        <w:tc>
          <w:tcPr>
            <w:cnfStyle w:val="001000000100" w:firstRow="0" w:lastRow="0" w:firstColumn="1" w:lastColumn="0" w:oddVBand="0" w:evenVBand="0" w:oddHBand="0" w:evenHBand="0" w:firstRowFirstColumn="1" w:firstRowLastColumn="0" w:lastRowFirstColumn="0" w:lastRowLastColumn="0"/>
            <w:tcW w:w="6311" w:type="dxa"/>
            <w:tcBorders>
              <w:top w:val="single" w:sz="4" w:space="0" w:color="auto"/>
              <w:bottom w:val="none" w:sz="0" w:space="0" w:color="auto"/>
              <w:right w:val="none" w:sz="0" w:space="0" w:color="auto"/>
            </w:tcBorders>
          </w:tcPr>
          <w:p w:rsidR="006161CD" w:rsidRPr="00626D93" w:rsidRDefault="00A27CD2" w:rsidP="002508BD">
            <w:pPr>
              <w:jc w:val="both"/>
              <w:rPr>
                <w:rFonts w:asciiTheme="minorHAnsi" w:hAnsiTheme="minorHAnsi" w:cs="Arial"/>
                <w:b/>
                <w:bCs/>
                <w:sz w:val="28"/>
                <w:szCs w:val="28"/>
              </w:rPr>
            </w:pPr>
            <w:r w:rsidRPr="00626D93">
              <w:rPr>
                <w:rFonts w:asciiTheme="minorHAnsi" w:hAnsiTheme="minorHAnsi" w:cs="Arial"/>
                <w:b/>
                <w:bCs/>
                <w:sz w:val="28"/>
                <w:szCs w:val="28"/>
              </w:rPr>
              <w:t>I</w:t>
            </w:r>
            <w:r w:rsidR="006161CD" w:rsidRPr="00626D93">
              <w:rPr>
                <w:rFonts w:asciiTheme="minorHAnsi" w:hAnsiTheme="minorHAnsi" w:cs="Arial"/>
                <w:b/>
                <w:bCs/>
                <w:sz w:val="28"/>
                <w:szCs w:val="28"/>
              </w:rPr>
              <w:t>T Infrastructure Services – Network Administrator</w:t>
            </w:r>
          </w:p>
          <w:p w:rsidR="006161CD" w:rsidRPr="00626D93" w:rsidRDefault="006161CD" w:rsidP="002508BD">
            <w:pPr>
              <w:jc w:val="both"/>
              <w:rPr>
                <w:rFonts w:asciiTheme="minorHAnsi" w:hAnsiTheme="minorHAnsi" w:cs="Arial"/>
                <w:b/>
                <w:bCs/>
                <w:sz w:val="28"/>
                <w:szCs w:val="28"/>
              </w:rPr>
            </w:pPr>
            <w:r w:rsidRPr="00626D93">
              <w:rPr>
                <w:rFonts w:asciiTheme="minorHAnsi" w:hAnsiTheme="minorHAnsi" w:cs="Arial"/>
                <w:b/>
                <w:bCs/>
                <w:sz w:val="24"/>
                <w:szCs w:val="24"/>
              </w:rPr>
              <w:t>Knowledge and Human Development Authority, Dubai, U.A.E</w:t>
            </w:r>
          </w:p>
        </w:tc>
        <w:tc>
          <w:tcPr>
            <w:tcW w:w="4541" w:type="dxa"/>
            <w:tcBorders>
              <w:top w:val="single" w:sz="4" w:space="0" w:color="auto"/>
              <w:bottom w:val="single" w:sz="4" w:space="0" w:color="auto"/>
            </w:tcBorders>
          </w:tcPr>
          <w:p w:rsidR="006161CD" w:rsidRPr="00626D93" w:rsidRDefault="006161CD" w:rsidP="002508BD">
            <w:pPr>
              <w:spacing w:before="24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18"/>
              </w:rPr>
            </w:pPr>
            <w:r w:rsidRPr="00626D93">
              <w:rPr>
                <w:rFonts w:asciiTheme="minorHAnsi" w:hAnsiTheme="minorHAnsi" w:cs="Arial"/>
                <w:b/>
                <w:bCs/>
                <w:sz w:val="28"/>
                <w:szCs w:val="18"/>
              </w:rPr>
              <w:t xml:space="preserve">           Oct, 2014– Till date</w:t>
            </w:r>
          </w:p>
        </w:tc>
      </w:tr>
    </w:tbl>
    <w:p w:rsidR="006E5060" w:rsidRPr="00B2156C" w:rsidRDefault="00E939A1" w:rsidP="006161CD">
      <w:pPr>
        <w:shd w:val="clear" w:color="auto" w:fill="FFFFFF"/>
        <w:spacing w:after="0" w:line="240" w:lineRule="auto"/>
        <w:jc w:val="both"/>
        <w:rPr>
          <w:rFonts w:ascii="Calibri" w:hAnsi="Calibri" w:cs="Calibri"/>
          <w:sz w:val="22"/>
          <w:szCs w:val="22"/>
          <w:shd w:val="clear" w:color="auto" w:fill="FFFFFF"/>
        </w:rPr>
      </w:pPr>
      <w:r>
        <w:rPr>
          <w:sz w:val="22"/>
          <w:szCs w:val="22"/>
        </w:rPr>
        <w:t>Ho</w:t>
      </w:r>
      <w:r w:rsidR="006161CD" w:rsidRPr="00B2156C">
        <w:rPr>
          <w:sz w:val="22"/>
          <w:szCs w:val="22"/>
        </w:rPr>
        <w:t>ld multifaceted respon</w:t>
      </w:r>
      <w:r w:rsidR="006161CD">
        <w:rPr>
          <w:sz w:val="22"/>
          <w:szCs w:val="22"/>
        </w:rPr>
        <w:t>sibilities to implement</w:t>
      </w:r>
      <w:r w:rsidR="006161CD" w:rsidRPr="00B2156C">
        <w:rPr>
          <w:sz w:val="22"/>
          <w:szCs w:val="22"/>
        </w:rPr>
        <w:t xml:space="preserve"> and administer network infrastructure and telecommunication systems</w:t>
      </w:r>
      <w:r w:rsidR="006161CD" w:rsidRPr="00B2156C">
        <w:rPr>
          <w:rFonts w:eastAsia="Times New Roman" w:cstheme="minorHAnsi"/>
          <w:sz w:val="22"/>
          <w:szCs w:val="22"/>
        </w:rPr>
        <w:t xml:space="preserve">. </w:t>
      </w:r>
      <w:r w:rsidR="006161CD" w:rsidRPr="00B2156C">
        <w:rPr>
          <w:rFonts w:ascii="Calibri" w:hAnsi="Calibri" w:cs="Calibri"/>
          <w:sz w:val="22"/>
          <w:szCs w:val="22"/>
          <w:shd w:val="clear" w:color="auto" w:fill="FFFFFF"/>
        </w:rPr>
        <w:t xml:space="preserve">Assists in the development and management of </w:t>
      </w:r>
      <w:r w:rsidR="006161CD">
        <w:rPr>
          <w:rFonts w:ascii="Calibri" w:hAnsi="Calibri" w:cs="Calibri"/>
          <w:sz w:val="22"/>
          <w:szCs w:val="22"/>
          <w:shd w:val="clear" w:color="auto" w:fill="FFFFFF"/>
        </w:rPr>
        <w:t xml:space="preserve">IT Infrastructure </w:t>
      </w:r>
      <w:r w:rsidR="006161CD" w:rsidRPr="00B2156C">
        <w:rPr>
          <w:rFonts w:ascii="Calibri" w:hAnsi="Calibri" w:cs="Calibri"/>
          <w:sz w:val="22"/>
          <w:szCs w:val="22"/>
          <w:shd w:val="clear" w:color="auto" w:fill="FFFFFF"/>
        </w:rPr>
        <w:t>project requirements, schedule and budget estimates to ensure on time and on budget delivery of project.</w:t>
      </w:r>
    </w:p>
    <w:p w:rsidR="006E5060" w:rsidRPr="00A27CD2" w:rsidRDefault="006E5060" w:rsidP="006161CD">
      <w:pPr>
        <w:pStyle w:val="ListParagraph"/>
        <w:numPr>
          <w:ilvl w:val="0"/>
          <w:numId w:val="27"/>
        </w:numPr>
        <w:shd w:val="clear" w:color="auto" w:fill="FFFFFF"/>
        <w:spacing w:after="0" w:line="240" w:lineRule="auto"/>
        <w:jc w:val="both"/>
        <w:rPr>
          <w:rStyle w:val="apple-converted-space"/>
          <w:rFonts w:eastAsia="Times New Roman" w:cstheme="minorHAnsi"/>
          <w:sz w:val="22"/>
          <w:szCs w:val="22"/>
        </w:rPr>
      </w:pPr>
      <w:r w:rsidRPr="00A27CD2">
        <w:rPr>
          <w:rFonts w:cs="Arial"/>
          <w:sz w:val="22"/>
          <w:szCs w:val="22"/>
          <w:shd w:val="clear" w:color="auto" w:fill="FFFFFF"/>
        </w:rPr>
        <w:t>Develop, Maintain and Apply the IT policies and procedures related to the IT team and Users. Responsible for ensuring IT Policies and Procedures are in place and aligned to world’s best practices for an efficient, automated, and highly organized IT Department.</w:t>
      </w:r>
      <w:r w:rsidRPr="00A27CD2">
        <w:rPr>
          <w:rStyle w:val="apple-converted-space"/>
          <w:rFonts w:cs="Arial"/>
          <w:sz w:val="22"/>
          <w:szCs w:val="22"/>
          <w:shd w:val="clear" w:color="auto" w:fill="FFFFFF"/>
        </w:rPr>
        <w:t> </w:t>
      </w:r>
    </w:p>
    <w:p w:rsidR="006E5060" w:rsidRPr="00A27CD2" w:rsidRDefault="006E5060" w:rsidP="006161CD">
      <w:pPr>
        <w:pStyle w:val="ListParagraph"/>
        <w:numPr>
          <w:ilvl w:val="0"/>
          <w:numId w:val="27"/>
        </w:numPr>
        <w:shd w:val="clear" w:color="auto" w:fill="FFFFFF"/>
        <w:spacing w:after="0" w:line="240" w:lineRule="auto"/>
        <w:jc w:val="both"/>
        <w:rPr>
          <w:rStyle w:val="apple-converted-space"/>
          <w:rFonts w:eastAsia="Times New Roman" w:cstheme="minorHAnsi"/>
          <w:sz w:val="22"/>
          <w:szCs w:val="22"/>
        </w:rPr>
      </w:pPr>
      <w:r w:rsidRPr="00A27CD2">
        <w:rPr>
          <w:rFonts w:cs="Arial"/>
          <w:sz w:val="22"/>
          <w:szCs w:val="22"/>
          <w:shd w:val="clear" w:color="auto" w:fill="FFFFFF"/>
        </w:rPr>
        <w:t>Configure, Deploy, Install and Maintain networks, servers, desktops, laptops and IT peripherals.</w:t>
      </w:r>
      <w:r w:rsidRPr="00A27CD2">
        <w:rPr>
          <w:rStyle w:val="apple-converted-space"/>
          <w:rFonts w:cs="Arial"/>
          <w:sz w:val="22"/>
          <w:szCs w:val="22"/>
          <w:shd w:val="clear" w:color="auto" w:fill="FFFFFF"/>
        </w:rPr>
        <w:t> </w:t>
      </w:r>
    </w:p>
    <w:p w:rsidR="006E5060" w:rsidRPr="00A27CD2" w:rsidRDefault="006E5060" w:rsidP="006161CD">
      <w:pPr>
        <w:pStyle w:val="ListParagraph"/>
        <w:numPr>
          <w:ilvl w:val="0"/>
          <w:numId w:val="27"/>
        </w:numPr>
        <w:shd w:val="clear" w:color="auto" w:fill="FFFFFF"/>
        <w:spacing w:after="0" w:line="240" w:lineRule="auto"/>
        <w:jc w:val="both"/>
        <w:rPr>
          <w:rStyle w:val="apple-converted-space"/>
          <w:rFonts w:eastAsia="Times New Roman" w:cstheme="minorHAnsi"/>
          <w:sz w:val="22"/>
          <w:szCs w:val="22"/>
        </w:rPr>
      </w:pPr>
      <w:r w:rsidRPr="00A27CD2">
        <w:rPr>
          <w:rFonts w:cs="Arial"/>
          <w:sz w:val="22"/>
          <w:szCs w:val="22"/>
          <w:shd w:val="clear" w:color="auto" w:fill="FFFFFF"/>
        </w:rPr>
        <w:t>Plan, Implement and Maintain KHDA disaster recovery plan for the IT infrastructure to assure business continuity.</w:t>
      </w:r>
      <w:r w:rsidRPr="00A27CD2">
        <w:rPr>
          <w:rStyle w:val="apple-converted-space"/>
          <w:rFonts w:cs="Arial"/>
          <w:sz w:val="22"/>
          <w:szCs w:val="22"/>
          <w:shd w:val="clear" w:color="auto" w:fill="FFFFFF"/>
        </w:rPr>
        <w:t> </w:t>
      </w:r>
    </w:p>
    <w:p w:rsidR="006E5060" w:rsidRPr="00A27CD2" w:rsidRDefault="006E5060" w:rsidP="006161CD">
      <w:pPr>
        <w:pStyle w:val="ListParagraph"/>
        <w:numPr>
          <w:ilvl w:val="0"/>
          <w:numId w:val="27"/>
        </w:numPr>
        <w:shd w:val="clear" w:color="auto" w:fill="FFFFFF"/>
        <w:spacing w:after="0" w:line="240" w:lineRule="auto"/>
        <w:jc w:val="both"/>
        <w:rPr>
          <w:rFonts w:eastAsia="Times New Roman" w:cstheme="minorHAnsi"/>
          <w:sz w:val="22"/>
          <w:szCs w:val="22"/>
        </w:rPr>
      </w:pPr>
      <w:r w:rsidRPr="00A27CD2">
        <w:rPr>
          <w:rFonts w:cs="Arial"/>
          <w:sz w:val="22"/>
          <w:szCs w:val="22"/>
          <w:shd w:val="clear" w:color="auto" w:fill="FFFFFF"/>
        </w:rPr>
        <w:t>Responsible for the infrastructure and network architecture of KHDA and its Integrity, Security, Efficiency and Performance. Ensure the Live Environment is always up and running with High Availability. Constantly monitor all IT Systems, Networks, Firewalls, Links, and other components.</w:t>
      </w:r>
    </w:p>
    <w:p w:rsidR="006161CD" w:rsidRPr="00A27CD2" w:rsidRDefault="006E5060" w:rsidP="00907B07">
      <w:pPr>
        <w:pStyle w:val="ListParagraph"/>
        <w:numPr>
          <w:ilvl w:val="0"/>
          <w:numId w:val="27"/>
        </w:numPr>
        <w:shd w:val="clear" w:color="auto" w:fill="FFFFFF"/>
        <w:spacing w:after="0" w:line="240" w:lineRule="auto"/>
        <w:jc w:val="both"/>
        <w:rPr>
          <w:rStyle w:val="apple-converted-space"/>
          <w:rFonts w:cs="Arial"/>
          <w:sz w:val="22"/>
          <w:szCs w:val="22"/>
        </w:rPr>
      </w:pPr>
      <w:r w:rsidRPr="00A27CD2">
        <w:rPr>
          <w:rFonts w:cs="Arial"/>
          <w:sz w:val="22"/>
          <w:szCs w:val="22"/>
          <w:shd w:val="clear" w:color="auto" w:fill="FFFFFF"/>
        </w:rPr>
        <w:t>Maintain and Execute KHDA’s daily data backups as per KHDA Policies and Procedures. Ensure a log is kept up to date for backup, off-site tape retention</w:t>
      </w:r>
    </w:p>
    <w:p w:rsidR="006E5060" w:rsidRPr="00A27CD2" w:rsidRDefault="00115004" w:rsidP="00907B07">
      <w:pPr>
        <w:pStyle w:val="ListParagraph"/>
        <w:numPr>
          <w:ilvl w:val="0"/>
          <w:numId w:val="27"/>
        </w:numPr>
        <w:shd w:val="clear" w:color="auto" w:fill="FFFFFF"/>
        <w:spacing w:after="0" w:line="240" w:lineRule="auto"/>
        <w:jc w:val="both"/>
        <w:rPr>
          <w:rFonts w:cs="Arial"/>
          <w:sz w:val="22"/>
          <w:szCs w:val="22"/>
        </w:rPr>
      </w:pPr>
      <w:r>
        <w:rPr>
          <w:rFonts w:cs="Arial"/>
          <w:sz w:val="22"/>
          <w:szCs w:val="22"/>
          <w:shd w:val="clear" w:color="auto" w:fill="FFFFFF"/>
        </w:rPr>
        <w:t>Upgrade, Maintain, Troubleshoot and Fix</w:t>
      </w:r>
      <w:r w:rsidR="006E5060" w:rsidRPr="00A27CD2">
        <w:rPr>
          <w:rFonts w:cs="Arial"/>
          <w:sz w:val="22"/>
          <w:szCs w:val="22"/>
          <w:shd w:val="clear" w:color="auto" w:fill="FFFFFF"/>
        </w:rPr>
        <w:t xml:space="preserve"> all company IT hardware a</w:t>
      </w:r>
      <w:r w:rsidR="00CE058D">
        <w:rPr>
          <w:rFonts w:cs="Arial"/>
          <w:sz w:val="22"/>
          <w:szCs w:val="22"/>
          <w:shd w:val="clear" w:color="auto" w:fill="FFFFFF"/>
        </w:rPr>
        <w:t>nd software and Solve Level</w:t>
      </w:r>
      <w:r w:rsidR="00D37803">
        <w:rPr>
          <w:rFonts w:cs="Arial"/>
          <w:sz w:val="22"/>
          <w:szCs w:val="22"/>
          <w:shd w:val="clear" w:color="auto" w:fill="FFFFFF"/>
        </w:rPr>
        <w:t xml:space="preserve"> 2 and </w:t>
      </w:r>
      <w:r w:rsidR="00A63B21">
        <w:rPr>
          <w:rFonts w:cs="Arial"/>
          <w:sz w:val="22"/>
          <w:szCs w:val="22"/>
          <w:shd w:val="clear" w:color="auto" w:fill="FFFFFF"/>
        </w:rPr>
        <w:t>e</w:t>
      </w:r>
      <w:r w:rsidR="00A63B21" w:rsidRPr="00A27CD2">
        <w:rPr>
          <w:rFonts w:cs="Arial"/>
          <w:sz w:val="22"/>
          <w:szCs w:val="22"/>
          <w:shd w:val="clear" w:color="auto" w:fill="FFFFFF"/>
        </w:rPr>
        <w:t>scalated</w:t>
      </w:r>
      <w:r w:rsidR="006E5060" w:rsidRPr="00A27CD2">
        <w:rPr>
          <w:rFonts w:cs="Arial"/>
          <w:sz w:val="22"/>
          <w:szCs w:val="22"/>
          <w:shd w:val="clear" w:color="auto" w:fill="FFFFFF"/>
        </w:rPr>
        <w:t xml:space="preserve"> Level 1 support</w:t>
      </w:r>
    </w:p>
    <w:p w:rsidR="00A27CD2" w:rsidRPr="00A27CD2" w:rsidRDefault="00A27CD2" w:rsidP="00907B07">
      <w:pPr>
        <w:pStyle w:val="ListParagraph"/>
        <w:numPr>
          <w:ilvl w:val="0"/>
          <w:numId w:val="27"/>
        </w:numPr>
        <w:shd w:val="clear" w:color="auto" w:fill="FFFFFF"/>
        <w:spacing w:after="0" w:line="240" w:lineRule="auto"/>
        <w:jc w:val="both"/>
        <w:rPr>
          <w:rFonts w:cs="Arial"/>
          <w:sz w:val="22"/>
          <w:szCs w:val="22"/>
        </w:rPr>
      </w:pPr>
      <w:r w:rsidRPr="00A27CD2">
        <w:rPr>
          <w:rFonts w:cs="Arial"/>
          <w:sz w:val="22"/>
          <w:szCs w:val="22"/>
          <w:shd w:val="clear" w:color="auto" w:fill="FFFFFF"/>
        </w:rPr>
        <w:t>Responsible for the completion of IT projects within the limits of time and cost projections.</w:t>
      </w:r>
    </w:p>
    <w:p w:rsidR="00CE058D" w:rsidRPr="00CE058D" w:rsidRDefault="00A27CD2" w:rsidP="00CE058D">
      <w:pPr>
        <w:pStyle w:val="ListParagraph"/>
        <w:numPr>
          <w:ilvl w:val="0"/>
          <w:numId w:val="27"/>
        </w:numPr>
        <w:shd w:val="clear" w:color="auto" w:fill="FFFFFF"/>
        <w:spacing w:after="0" w:line="240" w:lineRule="auto"/>
        <w:jc w:val="both"/>
        <w:rPr>
          <w:rFonts w:cs="Arial"/>
          <w:sz w:val="22"/>
          <w:szCs w:val="22"/>
        </w:rPr>
      </w:pPr>
      <w:r w:rsidRPr="00A27CD2">
        <w:rPr>
          <w:rFonts w:cs="Arial"/>
          <w:sz w:val="22"/>
          <w:szCs w:val="22"/>
          <w:shd w:val="clear" w:color="auto" w:fill="FFFFFF"/>
        </w:rPr>
        <w:t>Ensure Change Management processes are followed for any system, network, or application changes, upgrades, updates, decommissions, or implementations</w:t>
      </w:r>
    </w:p>
    <w:p w:rsidR="00624602" w:rsidRPr="00CE058D" w:rsidRDefault="00624602" w:rsidP="00CE058D">
      <w:pPr>
        <w:shd w:val="clear" w:color="auto" w:fill="FFFFFF"/>
        <w:spacing w:after="0" w:line="240" w:lineRule="auto"/>
        <w:jc w:val="both"/>
        <w:rPr>
          <w:rFonts w:cs="Arial"/>
          <w:b/>
          <w:bCs/>
          <w:sz w:val="22"/>
          <w:szCs w:val="22"/>
        </w:rPr>
      </w:pPr>
      <w:r w:rsidRPr="00CE058D">
        <w:rPr>
          <w:rFonts w:cs="Arial"/>
          <w:b/>
          <w:bCs/>
          <w:sz w:val="22"/>
          <w:szCs w:val="22"/>
        </w:rPr>
        <w:t>Major Projects</w:t>
      </w:r>
    </w:p>
    <w:p w:rsidR="00CE058D" w:rsidRPr="00165FA3" w:rsidRDefault="00CE058D" w:rsidP="00165FA3">
      <w:pPr>
        <w:pStyle w:val="ListParagraph"/>
        <w:numPr>
          <w:ilvl w:val="0"/>
          <w:numId w:val="36"/>
        </w:numPr>
        <w:shd w:val="clear" w:color="auto" w:fill="FFFFFF"/>
        <w:spacing w:after="0" w:line="240" w:lineRule="auto"/>
        <w:jc w:val="both"/>
        <w:rPr>
          <w:rFonts w:cs="Arial"/>
          <w:sz w:val="22"/>
          <w:szCs w:val="22"/>
        </w:rPr>
      </w:pPr>
      <w:r w:rsidRPr="00CE058D">
        <w:rPr>
          <w:rFonts w:cs="Arial"/>
          <w:sz w:val="22"/>
          <w:szCs w:val="22"/>
        </w:rPr>
        <w:t>Virtualized DR Infrastructure</w:t>
      </w:r>
      <w:r w:rsidR="00165FA3">
        <w:rPr>
          <w:rFonts w:cs="Arial"/>
          <w:sz w:val="22"/>
          <w:szCs w:val="22"/>
        </w:rPr>
        <w:t xml:space="preserve"> with High Availability, </w:t>
      </w:r>
      <w:r w:rsidR="00165FA3" w:rsidRPr="00CE058D">
        <w:rPr>
          <w:rFonts w:cs="Arial"/>
          <w:sz w:val="22"/>
          <w:szCs w:val="22"/>
        </w:rPr>
        <w:t>Upgraded Hyper V</w:t>
      </w:r>
      <w:r w:rsidR="00165FA3">
        <w:rPr>
          <w:rFonts w:cs="Arial"/>
          <w:sz w:val="22"/>
          <w:szCs w:val="22"/>
        </w:rPr>
        <w:t xml:space="preserve"> to 2012R2.</w:t>
      </w:r>
    </w:p>
    <w:p w:rsidR="009F1088" w:rsidRPr="00CE058D" w:rsidRDefault="009F1088" w:rsidP="00165FA3">
      <w:pPr>
        <w:pStyle w:val="ListParagraph"/>
        <w:numPr>
          <w:ilvl w:val="0"/>
          <w:numId w:val="36"/>
        </w:numPr>
        <w:shd w:val="clear" w:color="auto" w:fill="FFFFFF"/>
        <w:spacing w:after="0" w:line="240" w:lineRule="auto"/>
        <w:jc w:val="both"/>
        <w:rPr>
          <w:rFonts w:cs="Arial"/>
          <w:sz w:val="22"/>
          <w:szCs w:val="22"/>
        </w:rPr>
      </w:pPr>
      <w:r>
        <w:rPr>
          <w:rFonts w:cs="Arial"/>
          <w:sz w:val="22"/>
          <w:szCs w:val="22"/>
        </w:rPr>
        <w:lastRenderedPageBreak/>
        <w:t>U</w:t>
      </w:r>
      <w:r w:rsidR="00165FA3">
        <w:rPr>
          <w:rFonts w:cs="Arial"/>
          <w:sz w:val="22"/>
          <w:szCs w:val="22"/>
        </w:rPr>
        <w:t xml:space="preserve">pgraded Webservers from 2008R2 IIS 6.0 </w:t>
      </w:r>
      <w:r>
        <w:rPr>
          <w:rFonts w:cs="Arial"/>
          <w:sz w:val="22"/>
          <w:szCs w:val="22"/>
        </w:rPr>
        <w:t>to 2012 R2 IIS 8.0 with Distributed File System.</w:t>
      </w:r>
    </w:p>
    <w:p w:rsidR="00CE058D" w:rsidRPr="00CE058D" w:rsidRDefault="00624602" w:rsidP="00264BC1">
      <w:pPr>
        <w:pStyle w:val="ListParagraph"/>
        <w:numPr>
          <w:ilvl w:val="0"/>
          <w:numId w:val="36"/>
        </w:numPr>
        <w:shd w:val="clear" w:color="auto" w:fill="FFFFFF"/>
        <w:spacing w:after="0" w:line="240" w:lineRule="auto"/>
        <w:jc w:val="both"/>
        <w:rPr>
          <w:rFonts w:cs="Arial"/>
          <w:sz w:val="22"/>
          <w:szCs w:val="22"/>
        </w:rPr>
      </w:pPr>
      <w:r w:rsidRPr="00CE058D">
        <w:rPr>
          <w:rFonts w:cs="Arial"/>
          <w:sz w:val="22"/>
          <w:szCs w:val="22"/>
        </w:rPr>
        <w:t>Upgraded SQL 2008 to</w:t>
      </w:r>
      <w:r w:rsidR="00CE058D" w:rsidRPr="00CE058D">
        <w:rPr>
          <w:rFonts w:cs="Arial"/>
          <w:sz w:val="22"/>
          <w:szCs w:val="22"/>
        </w:rPr>
        <w:t xml:space="preserve"> </w:t>
      </w:r>
      <w:r w:rsidRPr="00CE058D">
        <w:rPr>
          <w:rFonts w:cs="Arial"/>
          <w:sz w:val="22"/>
          <w:szCs w:val="22"/>
        </w:rPr>
        <w:t>2014 Sp1 with multiple I</w:t>
      </w:r>
      <w:r w:rsidR="00CD3BBC">
        <w:rPr>
          <w:rFonts w:cs="Arial"/>
          <w:sz w:val="22"/>
          <w:szCs w:val="22"/>
        </w:rPr>
        <w:t>nstances with high availability.</w:t>
      </w:r>
    </w:p>
    <w:tbl>
      <w:tblPr>
        <w:tblStyle w:val="PlainTable51"/>
        <w:tblW w:w="10988" w:type="dxa"/>
        <w:tblBorders>
          <w:top w:val="single" w:sz="4" w:space="0" w:color="auto"/>
          <w:bottom w:val="single" w:sz="4" w:space="0" w:color="7F7F7F" w:themeColor="text1" w:themeTint="80"/>
        </w:tblBorders>
        <w:tblLook w:val="04A0" w:firstRow="1" w:lastRow="0" w:firstColumn="1" w:lastColumn="0" w:noHBand="0" w:noVBand="1"/>
      </w:tblPr>
      <w:tblGrid>
        <w:gridCol w:w="6138"/>
        <w:gridCol w:w="4850"/>
      </w:tblGrid>
      <w:tr w:rsidR="003853F2" w:rsidRPr="004105EE" w:rsidTr="003853F2">
        <w:trPr>
          <w:cnfStyle w:val="100000000000" w:firstRow="1" w:lastRow="0" w:firstColumn="0" w:lastColumn="0" w:oddVBand="0" w:evenVBand="0" w:oddHBand="0" w:evenHBand="0" w:firstRowFirstColumn="0" w:firstRowLastColumn="0" w:lastRowFirstColumn="0" w:lastRowLastColumn="0"/>
          <w:trHeight w:val="945"/>
        </w:trPr>
        <w:tc>
          <w:tcPr>
            <w:cnfStyle w:val="001000000100" w:firstRow="0" w:lastRow="0" w:firstColumn="1" w:lastColumn="0" w:oddVBand="0" w:evenVBand="0" w:oddHBand="0" w:evenHBand="0" w:firstRowFirstColumn="1" w:firstRowLastColumn="0" w:lastRowFirstColumn="0" w:lastRowLastColumn="0"/>
            <w:tcW w:w="6138" w:type="dxa"/>
            <w:tcBorders>
              <w:top w:val="single" w:sz="4" w:space="0" w:color="auto"/>
              <w:bottom w:val="single" w:sz="4" w:space="0" w:color="auto"/>
            </w:tcBorders>
          </w:tcPr>
          <w:p w:rsidR="003853F2" w:rsidRPr="004105EE" w:rsidRDefault="003853F2" w:rsidP="002508BD">
            <w:pPr>
              <w:spacing w:before="240"/>
              <w:jc w:val="left"/>
              <w:rPr>
                <w:rFonts w:asciiTheme="minorHAnsi" w:hAnsiTheme="minorHAnsi" w:cs="Arial"/>
                <w:b/>
                <w:bCs/>
                <w:sz w:val="24"/>
                <w:szCs w:val="18"/>
              </w:rPr>
            </w:pPr>
            <w:r w:rsidRPr="004105EE">
              <w:rPr>
                <w:rFonts w:asciiTheme="minorHAnsi" w:hAnsiTheme="minorHAnsi" w:cs="Arial"/>
                <w:b/>
                <w:bCs/>
                <w:sz w:val="24"/>
                <w:szCs w:val="18"/>
              </w:rPr>
              <w:t>IT Supervisor/ Project Executive – PSS</w:t>
            </w:r>
          </w:p>
          <w:p w:rsidR="003853F2" w:rsidRPr="004105EE" w:rsidRDefault="003853F2" w:rsidP="002508BD">
            <w:pPr>
              <w:jc w:val="both"/>
              <w:rPr>
                <w:rFonts w:asciiTheme="minorHAnsi" w:hAnsiTheme="minorHAnsi" w:cs="Arial"/>
                <w:b/>
                <w:sz w:val="28"/>
                <w:szCs w:val="18"/>
              </w:rPr>
            </w:pPr>
            <w:proofErr w:type="spellStart"/>
            <w:r w:rsidRPr="004105EE">
              <w:rPr>
                <w:rFonts w:asciiTheme="minorHAnsi" w:hAnsiTheme="minorHAnsi" w:cs="Arial"/>
                <w:b/>
                <w:sz w:val="24"/>
                <w:szCs w:val="18"/>
              </w:rPr>
              <w:t>RAKAirways</w:t>
            </w:r>
            <w:proofErr w:type="spellEnd"/>
            <w:r w:rsidRPr="004105EE">
              <w:rPr>
                <w:rFonts w:asciiTheme="minorHAnsi" w:hAnsiTheme="minorHAnsi" w:cs="Arial"/>
                <w:b/>
                <w:sz w:val="24"/>
                <w:szCs w:val="18"/>
              </w:rPr>
              <w:t xml:space="preserve">, </w:t>
            </w:r>
            <w:proofErr w:type="spellStart"/>
            <w:r w:rsidRPr="004105EE">
              <w:rPr>
                <w:rFonts w:asciiTheme="minorHAnsi" w:hAnsiTheme="minorHAnsi" w:cs="Arial"/>
                <w:b/>
                <w:sz w:val="24"/>
                <w:szCs w:val="18"/>
              </w:rPr>
              <w:t>Ras</w:t>
            </w:r>
            <w:proofErr w:type="spellEnd"/>
            <w:r w:rsidRPr="004105EE">
              <w:rPr>
                <w:rFonts w:asciiTheme="minorHAnsi" w:hAnsiTheme="minorHAnsi" w:cs="Arial"/>
                <w:b/>
                <w:sz w:val="24"/>
                <w:szCs w:val="18"/>
              </w:rPr>
              <w:t xml:space="preserve"> Al </w:t>
            </w:r>
            <w:proofErr w:type="spellStart"/>
            <w:r w:rsidRPr="004105EE">
              <w:rPr>
                <w:rFonts w:asciiTheme="minorHAnsi" w:hAnsiTheme="minorHAnsi" w:cs="Arial"/>
                <w:b/>
                <w:sz w:val="24"/>
                <w:szCs w:val="18"/>
              </w:rPr>
              <w:t>Khaimah</w:t>
            </w:r>
            <w:proofErr w:type="spellEnd"/>
            <w:r w:rsidRPr="004105EE">
              <w:rPr>
                <w:rFonts w:asciiTheme="minorHAnsi" w:hAnsiTheme="minorHAnsi" w:cs="Arial"/>
                <w:b/>
                <w:sz w:val="24"/>
                <w:szCs w:val="18"/>
              </w:rPr>
              <w:t>, U.A.E</w:t>
            </w:r>
          </w:p>
        </w:tc>
        <w:tc>
          <w:tcPr>
            <w:tcW w:w="4850" w:type="dxa"/>
          </w:tcPr>
          <w:p w:rsidR="003853F2" w:rsidRDefault="003853F2" w:rsidP="003853F2">
            <w:pPr>
              <w:tabs>
                <w:tab w:val="left" w:pos="3600"/>
              </w:tabs>
              <w:spacing w:before="240"/>
              <w:jc w:val="right"/>
              <w:cnfStyle w:val="100000000000" w:firstRow="1" w:lastRow="0" w:firstColumn="0" w:lastColumn="0" w:oddVBand="0" w:evenVBand="0" w:oddHBand="0" w:evenHBand="0" w:firstRowFirstColumn="0" w:firstRowLastColumn="0" w:lastRowFirstColumn="0" w:lastRowLastColumn="0"/>
              <w:rPr>
                <w:rFonts w:cs="Arial"/>
                <w:b/>
                <w:bCs/>
                <w:sz w:val="28"/>
                <w:szCs w:val="18"/>
              </w:rPr>
            </w:pPr>
            <w:r>
              <w:rPr>
                <w:rFonts w:asciiTheme="minorHAnsi" w:hAnsiTheme="minorHAnsi" w:cs="Arial"/>
                <w:b/>
                <w:bCs/>
                <w:sz w:val="28"/>
                <w:szCs w:val="18"/>
              </w:rPr>
              <w:t>Apr, 2011– June</w:t>
            </w:r>
            <w:r w:rsidRPr="004105EE">
              <w:rPr>
                <w:rFonts w:asciiTheme="minorHAnsi" w:hAnsiTheme="minorHAnsi" w:cs="Arial"/>
                <w:b/>
                <w:bCs/>
                <w:sz w:val="28"/>
                <w:szCs w:val="18"/>
              </w:rPr>
              <w:t>, 2014</w:t>
            </w:r>
          </w:p>
        </w:tc>
      </w:tr>
    </w:tbl>
    <w:p w:rsidR="006161CD" w:rsidRPr="00812802" w:rsidRDefault="00E939A1" w:rsidP="006161CD">
      <w:pPr>
        <w:spacing w:after="0" w:line="240" w:lineRule="auto"/>
        <w:jc w:val="both"/>
        <w:rPr>
          <w:rFonts w:cs="Arial"/>
          <w:iCs/>
          <w:sz w:val="22"/>
          <w:szCs w:val="18"/>
        </w:rPr>
      </w:pPr>
      <w:r>
        <w:rPr>
          <w:rFonts w:cs="Arial"/>
          <w:iCs/>
          <w:sz w:val="22"/>
          <w:szCs w:val="18"/>
        </w:rPr>
        <w:t>He</w:t>
      </w:r>
      <w:r w:rsidR="006161CD" w:rsidRPr="00812802">
        <w:rPr>
          <w:rFonts w:cs="Arial"/>
          <w:iCs/>
          <w:sz w:val="22"/>
          <w:szCs w:val="18"/>
        </w:rPr>
        <w:t>ld dual accountability for (a) managing complex large-scale corporate IT projects and (b) leading the organization IT process Improvement practice, overseeing a team to deliver IT transformation, process management, IT Governance, application development and project management. Enhancing Airlines IT systems transformation, development, service delivery, customer experience, satisfaction and    building-up long-terms relationship among all stakeholders and service providers.</w:t>
      </w:r>
    </w:p>
    <w:p w:rsidR="006161CD" w:rsidRPr="00A27CD2" w:rsidRDefault="006161CD" w:rsidP="006161CD">
      <w:pPr>
        <w:numPr>
          <w:ilvl w:val="0"/>
          <w:numId w:val="11"/>
        </w:numPr>
        <w:spacing w:after="0" w:line="240" w:lineRule="auto"/>
        <w:ind w:right="259"/>
        <w:jc w:val="both"/>
        <w:rPr>
          <w:rFonts w:cs="Arial"/>
          <w:sz w:val="22"/>
          <w:szCs w:val="22"/>
        </w:rPr>
      </w:pPr>
      <w:r w:rsidRPr="00A27CD2">
        <w:rPr>
          <w:rFonts w:cs="Arial"/>
          <w:sz w:val="22"/>
          <w:szCs w:val="22"/>
        </w:rPr>
        <w:t>To plan, organize and control all IT activities and suggest recommendations for the</w:t>
      </w:r>
      <w:r w:rsidR="00E939A1" w:rsidRPr="00A27CD2">
        <w:rPr>
          <w:rFonts w:cs="Arial"/>
          <w:sz w:val="22"/>
          <w:szCs w:val="22"/>
        </w:rPr>
        <w:t xml:space="preserve">ir enhancement in line with </w:t>
      </w:r>
      <w:r w:rsidRPr="00A27CD2">
        <w:rPr>
          <w:rFonts w:cs="Arial"/>
          <w:sz w:val="22"/>
          <w:szCs w:val="22"/>
        </w:rPr>
        <w:t>the corporate objectives.</w:t>
      </w:r>
    </w:p>
    <w:p w:rsidR="006161CD" w:rsidRPr="00A27CD2" w:rsidRDefault="006161CD" w:rsidP="006161CD">
      <w:pPr>
        <w:numPr>
          <w:ilvl w:val="0"/>
          <w:numId w:val="11"/>
        </w:numPr>
        <w:spacing w:after="0" w:line="240" w:lineRule="auto"/>
        <w:ind w:right="259"/>
        <w:jc w:val="both"/>
        <w:rPr>
          <w:rFonts w:cs="Arial"/>
          <w:sz w:val="22"/>
          <w:szCs w:val="22"/>
        </w:rPr>
      </w:pPr>
      <w:r w:rsidRPr="00A27CD2">
        <w:rPr>
          <w:rFonts w:cs="Arial"/>
          <w:sz w:val="22"/>
          <w:szCs w:val="22"/>
        </w:rPr>
        <w:t>Ensure appropriate development processes, methodologies, and quality metrics are in place for the specific application/platform.</w:t>
      </w:r>
    </w:p>
    <w:p w:rsidR="006161CD" w:rsidRPr="00A27CD2" w:rsidRDefault="006161CD" w:rsidP="006161CD">
      <w:pPr>
        <w:numPr>
          <w:ilvl w:val="0"/>
          <w:numId w:val="11"/>
        </w:numPr>
        <w:spacing w:after="0" w:line="240" w:lineRule="auto"/>
        <w:ind w:right="259"/>
        <w:jc w:val="both"/>
        <w:rPr>
          <w:rFonts w:cs="Arial"/>
          <w:sz w:val="22"/>
          <w:szCs w:val="22"/>
        </w:rPr>
      </w:pPr>
      <w:r w:rsidRPr="00A27CD2">
        <w:rPr>
          <w:rFonts w:ascii="Calibri" w:hAnsi="Calibri" w:cs="Calibri"/>
          <w:color w:val="222222"/>
          <w:sz w:val="22"/>
          <w:szCs w:val="22"/>
          <w:shd w:val="clear" w:color="auto" w:fill="FFFFFF"/>
        </w:rPr>
        <w:t>Assists in the development and management of project requirements, schedule and budget estimates to ensure on time and on budget delivery of projects.</w:t>
      </w:r>
    </w:p>
    <w:p w:rsidR="006161CD" w:rsidRPr="00A27CD2" w:rsidRDefault="006161CD" w:rsidP="006161CD">
      <w:pPr>
        <w:numPr>
          <w:ilvl w:val="0"/>
          <w:numId w:val="11"/>
        </w:numPr>
        <w:spacing w:after="0" w:line="240" w:lineRule="auto"/>
        <w:ind w:right="259"/>
        <w:jc w:val="both"/>
        <w:rPr>
          <w:rFonts w:cs="Arial"/>
          <w:sz w:val="22"/>
          <w:szCs w:val="22"/>
        </w:rPr>
      </w:pPr>
      <w:r w:rsidRPr="00A27CD2">
        <w:rPr>
          <w:rFonts w:cs="Arial"/>
          <w:sz w:val="22"/>
          <w:szCs w:val="22"/>
        </w:rPr>
        <w:t>Participate in the definition, implementation, and maintenance of the change management process.</w:t>
      </w:r>
    </w:p>
    <w:p w:rsidR="006161CD" w:rsidRPr="00A27CD2" w:rsidRDefault="006161CD" w:rsidP="006161CD">
      <w:pPr>
        <w:numPr>
          <w:ilvl w:val="0"/>
          <w:numId w:val="11"/>
        </w:numPr>
        <w:spacing w:after="0" w:line="240" w:lineRule="auto"/>
        <w:ind w:right="259"/>
        <w:jc w:val="both"/>
        <w:rPr>
          <w:rFonts w:cs="Arial"/>
          <w:sz w:val="22"/>
          <w:szCs w:val="22"/>
        </w:rPr>
      </w:pPr>
      <w:r w:rsidRPr="00A27CD2">
        <w:rPr>
          <w:rFonts w:ascii="Calibri" w:hAnsi="Calibri" w:cs="Calibri"/>
          <w:color w:val="222222"/>
          <w:sz w:val="22"/>
          <w:szCs w:val="22"/>
          <w:shd w:val="clear" w:color="auto" w:fill="FFFFFF"/>
        </w:rPr>
        <w:t>Coordinates and attends project meetings, maintaining official meeting records of decisions made and points open for further discussion.</w:t>
      </w:r>
    </w:p>
    <w:p w:rsidR="006161CD" w:rsidRPr="00A27CD2" w:rsidRDefault="006161CD" w:rsidP="006161CD">
      <w:pPr>
        <w:numPr>
          <w:ilvl w:val="0"/>
          <w:numId w:val="11"/>
        </w:numPr>
        <w:spacing w:after="0" w:line="240" w:lineRule="auto"/>
        <w:ind w:right="259"/>
        <w:jc w:val="both"/>
        <w:rPr>
          <w:rFonts w:cs="Arial"/>
          <w:sz w:val="22"/>
          <w:szCs w:val="22"/>
        </w:rPr>
      </w:pPr>
      <w:r w:rsidRPr="00A27CD2">
        <w:rPr>
          <w:rFonts w:ascii="Calibri" w:hAnsi="Calibri" w:cs="Calibri"/>
          <w:color w:val="222222"/>
          <w:sz w:val="22"/>
          <w:szCs w:val="22"/>
          <w:shd w:val="clear" w:color="auto" w:fill="FFFFFF"/>
        </w:rPr>
        <w:t>Monitors project record keeping and file maintenance for the lifetime of program or project.</w:t>
      </w:r>
    </w:p>
    <w:p w:rsidR="006161CD" w:rsidRPr="00A27CD2" w:rsidRDefault="006161CD" w:rsidP="006161CD">
      <w:pPr>
        <w:numPr>
          <w:ilvl w:val="0"/>
          <w:numId w:val="11"/>
        </w:numPr>
        <w:spacing w:after="0" w:line="240" w:lineRule="auto"/>
        <w:ind w:right="259"/>
        <w:jc w:val="both"/>
        <w:rPr>
          <w:rFonts w:cs="Arial"/>
          <w:sz w:val="22"/>
          <w:szCs w:val="22"/>
        </w:rPr>
      </w:pPr>
      <w:r w:rsidRPr="00A27CD2">
        <w:rPr>
          <w:rFonts w:cs="Arial"/>
          <w:sz w:val="22"/>
          <w:szCs w:val="22"/>
        </w:rPr>
        <w:t>Educates decision makers in the senior management on the latest developments in technology by providing them with the required advice and reports.</w:t>
      </w:r>
    </w:p>
    <w:p w:rsidR="006161CD" w:rsidRPr="00A27CD2" w:rsidRDefault="006161CD" w:rsidP="006161CD">
      <w:pPr>
        <w:numPr>
          <w:ilvl w:val="0"/>
          <w:numId w:val="11"/>
        </w:numPr>
        <w:spacing w:after="0" w:line="240" w:lineRule="auto"/>
        <w:ind w:right="259"/>
        <w:jc w:val="both"/>
        <w:rPr>
          <w:rFonts w:cs="Arial"/>
          <w:sz w:val="22"/>
          <w:szCs w:val="22"/>
        </w:rPr>
      </w:pPr>
      <w:r w:rsidRPr="00A27CD2">
        <w:rPr>
          <w:rFonts w:cs="Arial"/>
          <w:sz w:val="22"/>
          <w:szCs w:val="22"/>
        </w:rPr>
        <w:t>Coordinating with SITA, AccelAero on the Reservation and Departure Control System projects, and with IATA, ARINC</w:t>
      </w:r>
      <w:r w:rsidRPr="00A27CD2">
        <w:rPr>
          <w:rFonts w:cs="Arial"/>
          <w:b/>
          <w:sz w:val="22"/>
          <w:szCs w:val="22"/>
        </w:rPr>
        <w:t xml:space="preserve"> </w:t>
      </w:r>
      <w:r w:rsidRPr="00A27CD2">
        <w:rPr>
          <w:rFonts w:cs="Arial"/>
          <w:sz w:val="22"/>
          <w:szCs w:val="22"/>
        </w:rPr>
        <w:t>and other</w:t>
      </w:r>
      <w:r w:rsidRPr="00A27CD2">
        <w:rPr>
          <w:rFonts w:cs="Arial"/>
          <w:b/>
          <w:sz w:val="22"/>
          <w:szCs w:val="22"/>
        </w:rPr>
        <w:t xml:space="preserve"> </w:t>
      </w:r>
      <w:r w:rsidRPr="00A27CD2">
        <w:rPr>
          <w:rFonts w:cs="Arial"/>
          <w:sz w:val="22"/>
          <w:szCs w:val="22"/>
        </w:rPr>
        <w:t>vendors for specific requirements</w:t>
      </w:r>
    </w:p>
    <w:p w:rsidR="006161CD" w:rsidRPr="00A27CD2" w:rsidRDefault="006161CD" w:rsidP="006161CD">
      <w:pPr>
        <w:pStyle w:val="ListParagraph"/>
        <w:numPr>
          <w:ilvl w:val="0"/>
          <w:numId w:val="11"/>
        </w:numPr>
        <w:spacing w:after="0" w:line="240" w:lineRule="auto"/>
        <w:jc w:val="both"/>
        <w:rPr>
          <w:rFonts w:cs="Arial"/>
          <w:sz w:val="22"/>
          <w:szCs w:val="22"/>
        </w:rPr>
      </w:pPr>
      <w:r w:rsidRPr="00A27CD2">
        <w:rPr>
          <w:rFonts w:cs="Arial"/>
          <w:sz w:val="22"/>
          <w:szCs w:val="22"/>
        </w:rPr>
        <w:t>Responsible for carrying user acceptance test and sign-off of projects.</w:t>
      </w:r>
    </w:p>
    <w:p w:rsidR="006161CD" w:rsidRPr="00A27CD2" w:rsidRDefault="006161CD" w:rsidP="006161CD">
      <w:pPr>
        <w:pStyle w:val="ListParagraph"/>
        <w:numPr>
          <w:ilvl w:val="0"/>
          <w:numId w:val="11"/>
        </w:numPr>
        <w:spacing w:after="0" w:line="240" w:lineRule="auto"/>
        <w:jc w:val="both"/>
        <w:rPr>
          <w:rFonts w:cs="Arial"/>
          <w:sz w:val="22"/>
          <w:szCs w:val="22"/>
        </w:rPr>
      </w:pPr>
      <w:r w:rsidRPr="00A27CD2">
        <w:rPr>
          <w:rFonts w:cs="Arial"/>
          <w:sz w:val="22"/>
          <w:szCs w:val="22"/>
        </w:rPr>
        <w:t xml:space="preserve">Identifying post live issues and coordinating with Principle to resolve these. </w:t>
      </w:r>
    </w:p>
    <w:p w:rsidR="006161CD" w:rsidRPr="00A27CD2" w:rsidRDefault="006161CD" w:rsidP="006161CD">
      <w:pPr>
        <w:pStyle w:val="ListParagraph"/>
        <w:numPr>
          <w:ilvl w:val="0"/>
          <w:numId w:val="11"/>
        </w:numPr>
        <w:spacing w:after="0" w:line="240" w:lineRule="auto"/>
        <w:jc w:val="both"/>
        <w:rPr>
          <w:rFonts w:cs="Arial"/>
          <w:sz w:val="22"/>
          <w:szCs w:val="22"/>
        </w:rPr>
      </w:pPr>
      <w:r w:rsidRPr="00A27CD2">
        <w:rPr>
          <w:rFonts w:cs="Arial"/>
          <w:sz w:val="22"/>
          <w:szCs w:val="22"/>
        </w:rPr>
        <w:t>Coordinating with third party for connectivity to our host reservation system, to enhance our distribution channel (GDS) and ancillary services, Integrating the below services with our host system.</w:t>
      </w:r>
    </w:p>
    <w:p w:rsidR="006161CD" w:rsidRPr="00A27CD2" w:rsidRDefault="006161CD" w:rsidP="006161CD">
      <w:pPr>
        <w:pStyle w:val="ListParagraph"/>
        <w:numPr>
          <w:ilvl w:val="0"/>
          <w:numId w:val="11"/>
        </w:numPr>
        <w:spacing w:after="0" w:line="240" w:lineRule="auto"/>
        <w:jc w:val="both"/>
        <w:rPr>
          <w:rFonts w:cs="Arial"/>
          <w:sz w:val="22"/>
          <w:szCs w:val="22"/>
        </w:rPr>
      </w:pPr>
      <w:r w:rsidRPr="00A27CD2">
        <w:rPr>
          <w:rFonts w:cs="Arial"/>
          <w:sz w:val="22"/>
          <w:szCs w:val="22"/>
        </w:rPr>
        <w:t>Web Services &amp; API Integration with OTA &amp; PSS. Technical support on DCS and Reservation system. Support for any connectivity issues with the host systems.</w:t>
      </w:r>
    </w:p>
    <w:p w:rsidR="006161CD" w:rsidRPr="00A27CD2" w:rsidRDefault="006161CD" w:rsidP="006161CD">
      <w:pPr>
        <w:spacing w:after="0" w:line="240" w:lineRule="auto"/>
        <w:jc w:val="both"/>
        <w:rPr>
          <w:rFonts w:cs="Arial"/>
          <w:sz w:val="22"/>
          <w:szCs w:val="22"/>
        </w:rPr>
      </w:pPr>
      <w:r w:rsidRPr="00A27CD2">
        <w:rPr>
          <w:rFonts w:cs="Arial"/>
          <w:b/>
          <w:sz w:val="22"/>
          <w:szCs w:val="22"/>
        </w:rPr>
        <w:t>Major Projects</w:t>
      </w:r>
    </w:p>
    <w:p w:rsidR="006161CD" w:rsidRPr="00A27CD2" w:rsidRDefault="006161CD" w:rsidP="006161CD">
      <w:pPr>
        <w:pStyle w:val="ListParagraph"/>
        <w:numPr>
          <w:ilvl w:val="0"/>
          <w:numId w:val="21"/>
        </w:numPr>
        <w:spacing w:after="0" w:line="240" w:lineRule="auto"/>
        <w:rPr>
          <w:rFonts w:cs="Arial"/>
          <w:sz w:val="22"/>
          <w:szCs w:val="22"/>
        </w:rPr>
      </w:pPr>
      <w:r w:rsidRPr="00A27CD2">
        <w:rPr>
          <w:rFonts w:cs="Arial"/>
          <w:sz w:val="22"/>
          <w:szCs w:val="22"/>
        </w:rPr>
        <w:t xml:space="preserve">Successfully Migrated low </w:t>
      </w:r>
      <w:r w:rsidR="00AD0139" w:rsidRPr="00A27CD2">
        <w:rPr>
          <w:rFonts w:cs="Arial"/>
          <w:sz w:val="22"/>
          <w:szCs w:val="22"/>
        </w:rPr>
        <w:t>cost (Accel</w:t>
      </w:r>
      <w:r w:rsidRPr="00A27CD2">
        <w:rPr>
          <w:rFonts w:cs="Arial"/>
          <w:sz w:val="22"/>
          <w:szCs w:val="22"/>
        </w:rPr>
        <w:t xml:space="preserve">Aero) CRS to full service model (SITA) within the specified time and budget (7million USD). </w:t>
      </w:r>
    </w:p>
    <w:p w:rsidR="006161CD" w:rsidRPr="00A27CD2" w:rsidRDefault="006161CD" w:rsidP="00B000F4">
      <w:pPr>
        <w:pStyle w:val="ListParagraph"/>
        <w:numPr>
          <w:ilvl w:val="3"/>
          <w:numId w:val="22"/>
        </w:numPr>
        <w:spacing w:after="0" w:line="240" w:lineRule="auto"/>
        <w:rPr>
          <w:rFonts w:cs="Arial"/>
          <w:sz w:val="22"/>
          <w:szCs w:val="22"/>
        </w:rPr>
      </w:pPr>
      <w:r w:rsidRPr="00A27CD2">
        <w:rPr>
          <w:rFonts w:cs="Arial"/>
          <w:sz w:val="22"/>
          <w:szCs w:val="22"/>
        </w:rPr>
        <w:t>Internet Booking Engine</w:t>
      </w:r>
      <w:r w:rsidR="00B000F4" w:rsidRPr="00A27CD2">
        <w:rPr>
          <w:rFonts w:cs="Arial"/>
          <w:sz w:val="22"/>
          <w:szCs w:val="22"/>
        </w:rPr>
        <w:t xml:space="preserve">, Passenger Revenue Accounting, </w:t>
      </w:r>
      <w:r w:rsidRPr="00A27CD2">
        <w:rPr>
          <w:rFonts w:cs="Arial"/>
          <w:sz w:val="22"/>
          <w:szCs w:val="22"/>
        </w:rPr>
        <w:t xml:space="preserve">SITA Departure Control System </w:t>
      </w:r>
    </w:p>
    <w:p w:rsidR="006161CD" w:rsidRPr="00A27CD2" w:rsidRDefault="006161CD" w:rsidP="006161CD">
      <w:pPr>
        <w:pStyle w:val="ListParagraph"/>
        <w:numPr>
          <w:ilvl w:val="0"/>
          <w:numId w:val="26"/>
        </w:numPr>
        <w:spacing w:after="0" w:line="240" w:lineRule="auto"/>
        <w:rPr>
          <w:rFonts w:cs="Arial"/>
          <w:sz w:val="22"/>
          <w:szCs w:val="22"/>
        </w:rPr>
      </w:pPr>
      <w:r w:rsidRPr="00A27CD2">
        <w:rPr>
          <w:rFonts w:cs="Arial"/>
          <w:sz w:val="22"/>
          <w:szCs w:val="22"/>
        </w:rPr>
        <w:t xml:space="preserve">Successfully Up graded the IT Infrastructure within the specified time and budget (125K USD) </w:t>
      </w:r>
    </w:p>
    <w:p w:rsidR="006161CD" w:rsidRPr="00A27CD2" w:rsidRDefault="006161CD" w:rsidP="00B000F4">
      <w:pPr>
        <w:pStyle w:val="ListParagraph"/>
        <w:numPr>
          <w:ilvl w:val="3"/>
          <w:numId w:val="24"/>
        </w:numPr>
        <w:spacing w:after="0" w:line="240" w:lineRule="auto"/>
        <w:jc w:val="both"/>
        <w:rPr>
          <w:rFonts w:cs="Arial"/>
          <w:sz w:val="22"/>
          <w:szCs w:val="22"/>
        </w:rPr>
      </w:pPr>
      <w:r w:rsidRPr="00A27CD2">
        <w:rPr>
          <w:rFonts w:cs="Arial"/>
          <w:sz w:val="22"/>
          <w:szCs w:val="22"/>
        </w:rPr>
        <w:t>Virtualization of 21 physical servers using Hyper V with 3 physical hosts.</w:t>
      </w:r>
    </w:p>
    <w:p w:rsidR="00B000F4" w:rsidRPr="00A27CD2" w:rsidRDefault="006161CD" w:rsidP="00B000F4">
      <w:pPr>
        <w:pStyle w:val="ListParagraph"/>
        <w:numPr>
          <w:ilvl w:val="3"/>
          <w:numId w:val="24"/>
        </w:numPr>
        <w:autoSpaceDE w:val="0"/>
        <w:autoSpaceDN w:val="0"/>
        <w:adjustRightInd w:val="0"/>
        <w:spacing w:after="0" w:line="240" w:lineRule="auto"/>
        <w:jc w:val="both"/>
        <w:rPr>
          <w:rFonts w:cs="Arial"/>
          <w:color w:val="000000"/>
          <w:sz w:val="22"/>
          <w:szCs w:val="22"/>
        </w:rPr>
      </w:pPr>
      <w:r w:rsidRPr="00A27CD2">
        <w:rPr>
          <w:rFonts w:cs="Arial"/>
          <w:color w:val="000000"/>
          <w:sz w:val="22"/>
          <w:szCs w:val="22"/>
        </w:rPr>
        <w:t xml:space="preserve">Upgraded </w:t>
      </w:r>
      <w:proofErr w:type="gramStart"/>
      <w:r w:rsidRPr="00A27CD2">
        <w:rPr>
          <w:rFonts w:cs="Arial"/>
          <w:color w:val="000000"/>
          <w:sz w:val="22"/>
          <w:szCs w:val="22"/>
        </w:rPr>
        <w:t>Corporate</w:t>
      </w:r>
      <w:proofErr w:type="gramEnd"/>
      <w:r w:rsidRPr="00A27CD2">
        <w:rPr>
          <w:rFonts w:cs="Arial"/>
          <w:color w:val="000000"/>
          <w:sz w:val="22"/>
          <w:szCs w:val="22"/>
        </w:rPr>
        <w:t xml:space="preserve"> messaging infrastructure from Exchange 2003 to Exchange</w:t>
      </w:r>
      <w:r w:rsidR="00726E7D" w:rsidRPr="00A27CD2">
        <w:rPr>
          <w:rFonts w:cs="Arial"/>
          <w:color w:val="000000"/>
          <w:sz w:val="22"/>
          <w:szCs w:val="22"/>
        </w:rPr>
        <w:t xml:space="preserve"> 2010 along with office.</w:t>
      </w:r>
    </w:p>
    <w:p w:rsidR="006161CD" w:rsidRPr="00A27CD2" w:rsidRDefault="006161CD" w:rsidP="00B000F4">
      <w:pPr>
        <w:pStyle w:val="ListParagraph"/>
        <w:numPr>
          <w:ilvl w:val="3"/>
          <w:numId w:val="24"/>
        </w:numPr>
        <w:autoSpaceDE w:val="0"/>
        <w:autoSpaceDN w:val="0"/>
        <w:adjustRightInd w:val="0"/>
        <w:spacing w:after="0" w:line="240" w:lineRule="auto"/>
        <w:jc w:val="both"/>
        <w:rPr>
          <w:rFonts w:cs="Arial"/>
          <w:color w:val="000000"/>
          <w:sz w:val="22"/>
          <w:szCs w:val="22"/>
        </w:rPr>
      </w:pPr>
      <w:r w:rsidRPr="00A27CD2">
        <w:rPr>
          <w:rFonts w:cs="Arial"/>
          <w:sz w:val="22"/>
          <w:szCs w:val="22"/>
        </w:rPr>
        <w:t>Data Center Relocation</w:t>
      </w:r>
      <w:r w:rsidR="00B000F4" w:rsidRPr="00A27CD2">
        <w:rPr>
          <w:rFonts w:cs="Arial"/>
          <w:sz w:val="22"/>
          <w:szCs w:val="22"/>
        </w:rPr>
        <w:t xml:space="preserve"> - </w:t>
      </w:r>
      <w:r w:rsidRPr="00A27CD2">
        <w:rPr>
          <w:rFonts w:cs="Arial"/>
          <w:sz w:val="22"/>
          <w:szCs w:val="22"/>
        </w:rPr>
        <w:t>Moved Datacenter to the new premises within a downtime of 6 hours.</w:t>
      </w:r>
    </w:p>
    <w:p w:rsidR="006161CD" w:rsidRPr="004105EE" w:rsidRDefault="006161CD" w:rsidP="006161CD">
      <w:pPr>
        <w:spacing w:after="0" w:line="240" w:lineRule="auto"/>
        <w:jc w:val="both"/>
        <w:rPr>
          <w:rFonts w:cs="Arial"/>
          <w:sz w:val="18"/>
          <w:szCs w:val="18"/>
        </w:rPr>
      </w:pPr>
    </w:p>
    <w:tbl>
      <w:tblPr>
        <w:tblStyle w:val="PlainTable51"/>
        <w:tblW w:w="10908" w:type="dxa"/>
        <w:tblBorders>
          <w:top w:val="single" w:sz="4" w:space="0" w:color="auto"/>
          <w:bottom w:val="single" w:sz="4" w:space="0" w:color="7F7F7F" w:themeColor="text1" w:themeTint="80"/>
        </w:tblBorders>
        <w:tblLook w:val="04A0" w:firstRow="1" w:lastRow="0" w:firstColumn="1" w:lastColumn="0" w:noHBand="0" w:noVBand="1"/>
      </w:tblPr>
      <w:tblGrid>
        <w:gridCol w:w="4950"/>
        <w:gridCol w:w="5958"/>
      </w:tblGrid>
      <w:tr w:rsidR="006161CD" w:rsidRPr="004105EE" w:rsidTr="002508BD">
        <w:trPr>
          <w:cnfStyle w:val="100000000000" w:firstRow="1" w:lastRow="0" w:firstColumn="0" w:lastColumn="0" w:oddVBand="0" w:evenVBand="0" w:oddHBand="0" w:evenHBand="0" w:firstRowFirstColumn="0" w:firstRowLastColumn="0" w:lastRowFirstColumn="0" w:lastRowLastColumn="0"/>
          <w:trHeight w:val="1097"/>
        </w:trPr>
        <w:tc>
          <w:tcPr>
            <w:cnfStyle w:val="001000000100" w:firstRow="0" w:lastRow="0" w:firstColumn="1" w:lastColumn="0" w:oddVBand="0" w:evenVBand="0" w:oddHBand="0" w:evenHBand="0" w:firstRowFirstColumn="1" w:firstRowLastColumn="0" w:lastRowFirstColumn="0" w:lastRowLastColumn="0"/>
            <w:tcW w:w="4950" w:type="dxa"/>
            <w:tcBorders>
              <w:bottom w:val="none" w:sz="0" w:space="0" w:color="auto"/>
              <w:right w:val="none" w:sz="0" w:space="0" w:color="auto"/>
            </w:tcBorders>
            <w:vAlign w:val="center"/>
          </w:tcPr>
          <w:p w:rsidR="006161CD" w:rsidRPr="00812802" w:rsidRDefault="006161CD" w:rsidP="002508BD">
            <w:pPr>
              <w:jc w:val="left"/>
              <w:rPr>
                <w:rFonts w:asciiTheme="minorHAnsi" w:hAnsiTheme="minorHAnsi" w:cs="Arial"/>
                <w:b/>
                <w:bCs/>
                <w:sz w:val="24"/>
                <w:szCs w:val="18"/>
              </w:rPr>
            </w:pPr>
            <w:r w:rsidRPr="00812802">
              <w:rPr>
                <w:rFonts w:asciiTheme="minorHAnsi" w:hAnsiTheme="minorHAnsi" w:cs="Arial"/>
                <w:b/>
                <w:bCs/>
                <w:sz w:val="24"/>
                <w:szCs w:val="18"/>
              </w:rPr>
              <w:t xml:space="preserve">Network Engineer </w:t>
            </w:r>
          </w:p>
          <w:p w:rsidR="006161CD" w:rsidRPr="004105EE" w:rsidRDefault="006161CD" w:rsidP="002508BD">
            <w:pPr>
              <w:jc w:val="left"/>
              <w:rPr>
                <w:rFonts w:asciiTheme="minorHAnsi" w:hAnsiTheme="minorHAnsi" w:cs="Arial"/>
                <w:b/>
                <w:i w:val="0"/>
                <w:iCs w:val="0"/>
                <w:sz w:val="18"/>
                <w:szCs w:val="18"/>
              </w:rPr>
            </w:pPr>
            <w:proofErr w:type="spellStart"/>
            <w:r w:rsidRPr="00812802">
              <w:rPr>
                <w:rFonts w:asciiTheme="minorHAnsi" w:hAnsiTheme="minorHAnsi" w:cs="Arial"/>
                <w:b/>
                <w:bCs/>
                <w:sz w:val="24"/>
                <w:szCs w:val="18"/>
              </w:rPr>
              <w:t>Kladeo</w:t>
            </w:r>
            <w:proofErr w:type="spellEnd"/>
            <w:r w:rsidRPr="00812802">
              <w:rPr>
                <w:rFonts w:asciiTheme="minorHAnsi" w:hAnsiTheme="minorHAnsi" w:cs="Arial"/>
                <w:b/>
                <w:bCs/>
                <w:sz w:val="24"/>
                <w:szCs w:val="18"/>
              </w:rPr>
              <w:t xml:space="preserve"> Technologies' </w:t>
            </w:r>
            <w:proofErr w:type="spellStart"/>
            <w:r w:rsidRPr="00812802">
              <w:rPr>
                <w:rFonts w:asciiTheme="minorHAnsi" w:hAnsiTheme="minorHAnsi" w:cs="Arial"/>
                <w:b/>
                <w:bCs/>
                <w:sz w:val="24"/>
                <w:szCs w:val="18"/>
              </w:rPr>
              <w:t>Pvt</w:t>
            </w:r>
            <w:proofErr w:type="spellEnd"/>
            <w:r w:rsidRPr="00812802">
              <w:rPr>
                <w:rFonts w:asciiTheme="minorHAnsi" w:hAnsiTheme="minorHAnsi" w:cs="Arial"/>
                <w:b/>
                <w:bCs/>
                <w:sz w:val="24"/>
                <w:szCs w:val="18"/>
              </w:rPr>
              <w:t xml:space="preserve"> Ltd (ISO 9001-2008), </w:t>
            </w:r>
            <w:proofErr w:type="spellStart"/>
            <w:r w:rsidRPr="00812802">
              <w:rPr>
                <w:rFonts w:asciiTheme="minorHAnsi" w:hAnsiTheme="minorHAnsi" w:cs="Arial"/>
                <w:b/>
                <w:bCs/>
                <w:sz w:val="24"/>
                <w:szCs w:val="18"/>
              </w:rPr>
              <w:t>Kinfra</w:t>
            </w:r>
            <w:proofErr w:type="spellEnd"/>
            <w:r w:rsidRPr="00812802">
              <w:rPr>
                <w:rFonts w:asciiTheme="minorHAnsi" w:hAnsiTheme="minorHAnsi" w:cs="Arial"/>
                <w:b/>
                <w:bCs/>
                <w:sz w:val="24"/>
                <w:szCs w:val="18"/>
              </w:rPr>
              <w:t xml:space="preserve"> Techno Park, Kerala, India</w:t>
            </w:r>
            <w:r w:rsidRPr="004105EE">
              <w:rPr>
                <w:rFonts w:asciiTheme="minorHAnsi" w:hAnsiTheme="minorHAnsi" w:cs="Arial"/>
                <w:b/>
                <w:sz w:val="18"/>
                <w:szCs w:val="18"/>
              </w:rPr>
              <w:t xml:space="preserve"> </w:t>
            </w:r>
          </w:p>
        </w:tc>
        <w:tc>
          <w:tcPr>
            <w:tcW w:w="5958" w:type="dxa"/>
            <w:tcBorders>
              <w:bottom w:val="none" w:sz="0" w:space="0" w:color="auto"/>
            </w:tcBorders>
            <w:vAlign w:val="center"/>
          </w:tcPr>
          <w:p w:rsidR="006161CD" w:rsidRPr="004105EE" w:rsidRDefault="006161CD" w:rsidP="002508BD">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812802">
              <w:rPr>
                <w:rFonts w:asciiTheme="minorHAnsi" w:hAnsiTheme="minorHAnsi" w:cs="Arial"/>
                <w:b/>
                <w:bCs/>
                <w:sz w:val="28"/>
                <w:szCs w:val="18"/>
              </w:rPr>
              <w:t>Feb, 2008– Aug, 2010</w:t>
            </w:r>
          </w:p>
        </w:tc>
      </w:tr>
    </w:tbl>
    <w:p w:rsidR="006161CD" w:rsidRPr="00812802" w:rsidRDefault="006161CD" w:rsidP="006161CD">
      <w:pPr>
        <w:spacing w:after="0" w:line="240" w:lineRule="auto"/>
        <w:jc w:val="both"/>
        <w:rPr>
          <w:rFonts w:cs="Arial"/>
          <w:iCs/>
          <w:sz w:val="22"/>
          <w:szCs w:val="18"/>
        </w:rPr>
      </w:pPr>
      <w:r w:rsidRPr="00812802">
        <w:rPr>
          <w:rFonts w:cs="Arial"/>
          <w:iCs/>
          <w:sz w:val="22"/>
          <w:szCs w:val="18"/>
        </w:rPr>
        <w:t xml:space="preserve">Responsibilities to configure install and administer network infrastructure and telecommunication systems. Established new IT policies, which defined acceptable use of IT assets within the company. </w:t>
      </w:r>
    </w:p>
    <w:p w:rsidR="006161CD" w:rsidRPr="00812802" w:rsidRDefault="006161CD" w:rsidP="006161CD">
      <w:pPr>
        <w:pStyle w:val="ListParagraph"/>
        <w:numPr>
          <w:ilvl w:val="0"/>
          <w:numId w:val="6"/>
        </w:numPr>
        <w:spacing w:after="0" w:line="240" w:lineRule="auto"/>
        <w:ind w:left="720"/>
        <w:jc w:val="both"/>
        <w:rPr>
          <w:rFonts w:cs="Arial"/>
          <w:iCs/>
          <w:sz w:val="22"/>
          <w:szCs w:val="18"/>
        </w:rPr>
      </w:pPr>
      <w:r w:rsidRPr="00812802">
        <w:rPr>
          <w:rFonts w:cs="Arial"/>
          <w:iCs/>
          <w:sz w:val="22"/>
          <w:szCs w:val="18"/>
        </w:rPr>
        <w:t xml:space="preserve">Managing and troubleshooting servers including a Predictive dialer, NFS Server, Squid Server and a samba sever, monitoring their day to day performance. </w:t>
      </w:r>
    </w:p>
    <w:p w:rsidR="006161CD" w:rsidRPr="00812802" w:rsidRDefault="006161CD" w:rsidP="006161CD">
      <w:pPr>
        <w:pStyle w:val="ListParagraph"/>
        <w:numPr>
          <w:ilvl w:val="0"/>
          <w:numId w:val="6"/>
        </w:numPr>
        <w:spacing w:after="0" w:line="240" w:lineRule="auto"/>
        <w:ind w:left="720"/>
        <w:jc w:val="both"/>
        <w:rPr>
          <w:rFonts w:cs="Arial"/>
          <w:iCs/>
          <w:sz w:val="22"/>
          <w:szCs w:val="18"/>
        </w:rPr>
      </w:pPr>
      <w:r w:rsidRPr="00812802">
        <w:rPr>
          <w:rFonts w:cs="Arial"/>
          <w:iCs/>
          <w:sz w:val="22"/>
          <w:szCs w:val="18"/>
        </w:rPr>
        <w:t xml:space="preserve">Administer LAN activities such as creating user IDs, maintaining the critical back-up records, providing support for applications and printers, applying group policies to restrict the range of control for standard users. </w:t>
      </w:r>
    </w:p>
    <w:p w:rsidR="006161CD" w:rsidRPr="00812802" w:rsidRDefault="006161CD" w:rsidP="006161CD">
      <w:pPr>
        <w:pStyle w:val="ListParagraph"/>
        <w:numPr>
          <w:ilvl w:val="0"/>
          <w:numId w:val="6"/>
        </w:numPr>
        <w:spacing w:after="0" w:line="240" w:lineRule="auto"/>
        <w:ind w:left="720"/>
        <w:jc w:val="both"/>
        <w:rPr>
          <w:rFonts w:cs="Arial"/>
          <w:iCs/>
          <w:sz w:val="22"/>
          <w:szCs w:val="18"/>
        </w:rPr>
      </w:pPr>
      <w:r w:rsidRPr="00812802">
        <w:rPr>
          <w:rFonts w:cs="Arial"/>
          <w:iCs/>
          <w:sz w:val="22"/>
          <w:szCs w:val="18"/>
        </w:rPr>
        <w:t xml:space="preserve">Carried out full installation of Cisco routers, Wi-Fi switches, IP Phones and edge switches, and other peripherals deployed in our network and cabling for routers, switches, hubs, and workspaces. </w:t>
      </w:r>
    </w:p>
    <w:p w:rsidR="00B423FA" w:rsidRPr="00B423FA" w:rsidRDefault="006161CD" w:rsidP="00B423FA">
      <w:pPr>
        <w:pStyle w:val="ListParagraph"/>
        <w:numPr>
          <w:ilvl w:val="0"/>
          <w:numId w:val="6"/>
        </w:numPr>
        <w:spacing w:after="0" w:line="240" w:lineRule="auto"/>
        <w:ind w:left="720"/>
        <w:jc w:val="both"/>
        <w:rPr>
          <w:rFonts w:cs="Arial"/>
          <w:iCs/>
          <w:sz w:val="22"/>
          <w:szCs w:val="18"/>
        </w:rPr>
      </w:pPr>
      <w:r w:rsidRPr="00812802">
        <w:rPr>
          <w:rFonts w:cs="Arial"/>
          <w:iCs/>
          <w:sz w:val="22"/>
          <w:szCs w:val="18"/>
        </w:rPr>
        <w:lastRenderedPageBreak/>
        <w:t xml:space="preserve">Create and maintain network documentation, standard operating procedures, disaster recovery planning and general reference materials. </w:t>
      </w:r>
    </w:p>
    <w:tbl>
      <w:tblPr>
        <w:tblStyle w:val="PlainTable51"/>
        <w:tblW w:w="10908" w:type="dxa"/>
        <w:tblBorders>
          <w:top w:val="single" w:sz="4" w:space="0" w:color="auto"/>
          <w:bottom w:val="single" w:sz="4" w:space="0" w:color="7F7F7F" w:themeColor="text1" w:themeTint="80"/>
        </w:tblBorders>
        <w:tblLook w:val="04A0" w:firstRow="1" w:lastRow="0" w:firstColumn="1" w:lastColumn="0" w:noHBand="0" w:noVBand="1"/>
      </w:tblPr>
      <w:tblGrid>
        <w:gridCol w:w="4929"/>
        <w:gridCol w:w="5979"/>
      </w:tblGrid>
      <w:tr w:rsidR="006161CD" w:rsidRPr="004105EE" w:rsidTr="002508BD">
        <w:trPr>
          <w:cnfStyle w:val="100000000000" w:firstRow="1" w:lastRow="0" w:firstColumn="0" w:lastColumn="0" w:oddVBand="0" w:evenVBand="0" w:oddHBand="0" w:evenHBand="0" w:firstRowFirstColumn="0" w:firstRowLastColumn="0" w:lastRowFirstColumn="0" w:lastRowLastColumn="0"/>
          <w:trHeight w:val="818"/>
        </w:trPr>
        <w:tc>
          <w:tcPr>
            <w:cnfStyle w:val="001000000100" w:firstRow="0" w:lastRow="0" w:firstColumn="1" w:lastColumn="0" w:oddVBand="0" w:evenVBand="0" w:oddHBand="0" w:evenHBand="0" w:firstRowFirstColumn="1" w:firstRowLastColumn="0" w:lastRowFirstColumn="0" w:lastRowLastColumn="0"/>
            <w:tcW w:w="4929" w:type="dxa"/>
            <w:tcBorders>
              <w:bottom w:val="none" w:sz="0" w:space="0" w:color="auto"/>
              <w:right w:val="none" w:sz="0" w:space="0" w:color="auto"/>
            </w:tcBorders>
            <w:vAlign w:val="center"/>
          </w:tcPr>
          <w:p w:rsidR="006161CD" w:rsidRPr="00812802" w:rsidRDefault="006161CD" w:rsidP="002508BD">
            <w:pPr>
              <w:jc w:val="left"/>
              <w:rPr>
                <w:rFonts w:asciiTheme="minorHAnsi" w:hAnsiTheme="minorHAnsi" w:cs="Arial"/>
                <w:b/>
                <w:bCs/>
                <w:sz w:val="24"/>
                <w:szCs w:val="18"/>
              </w:rPr>
            </w:pPr>
            <w:r w:rsidRPr="00812802">
              <w:rPr>
                <w:rFonts w:asciiTheme="minorHAnsi" w:hAnsiTheme="minorHAnsi" w:cs="Arial"/>
                <w:b/>
                <w:bCs/>
                <w:sz w:val="24"/>
                <w:szCs w:val="18"/>
              </w:rPr>
              <w:t xml:space="preserve">Technical Engineer/Customer support                                                      </w:t>
            </w:r>
          </w:p>
          <w:p w:rsidR="006161CD" w:rsidRPr="00812802" w:rsidRDefault="006161CD" w:rsidP="002508BD">
            <w:pPr>
              <w:jc w:val="left"/>
              <w:rPr>
                <w:rFonts w:asciiTheme="minorHAnsi" w:hAnsiTheme="minorHAnsi" w:cs="Arial"/>
                <w:b/>
                <w:bCs/>
                <w:sz w:val="24"/>
                <w:szCs w:val="18"/>
              </w:rPr>
            </w:pPr>
            <w:r w:rsidRPr="00812802">
              <w:rPr>
                <w:rFonts w:asciiTheme="minorHAnsi" w:hAnsiTheme="minorHAnsi" w:cs="Arial"/>
                <w:b/>
                <w:bCs/>
                <w:sz w:val="24"/>
                <w:szCs w:val="18"/>
              </w:rPr>
              <w:t xml:space="preserve">Oriental Marketing Corporation, Kerala, India </w:t>
            </w:r>
          </w:p>
        </w:tc>
        <w:tc>
          <w:tcPr>
            <w:tcW w:w="5979" w:type="dxa"/>
            <w:tcBorders>
              <w:bottom w:val="none" w:sz="0" w:space="0" w:color="auto"/>
            </w:tcBorders>
            <w:vAlign w:val="center"/>
          </w:tcPr>
          <w:p w:rsidR="006161CD" w:rsidRPr="00812802" w:rsidRDefault="006161CD" w:rsidP="002508BD">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b/>
                <w:bCs/>
                <w:sz w:val="28"/>
                <w:szCs w:val="18"/>
              </w:rPr>
            </w:pPr>
            <w:r w:rsidRPr="00812802">
              <w:rPr>
                <w:rFonts w:asciiTheme="minorHAnsi" w:hAnsiTheme="minorHAnsi" w:cs="Arial"/>
                <w:b/>
                <w:bCs/>
                <w:sz w:val="28"/>
                <w:szCs w:val="18"/>
              </w:rPr>
              <w:t>Aug, 2006– Jan, 2008</w:t>
            </w:r>
          </w:p>
        </w:tc>
      </w:tr>
    </w:tbl>
    <w:p w:rsidR="006161CD" w:rsidRPr="009D6215" w:rsidRDefault="006161CD" w:rsidP="006161CD">
      <w:pPr>
        <w:spacing w:after="0" w:line="240" w:lineRule="auto"/>
        <w:jc w:val="both"/>
        <w:rPr>
          <w:rFonts w:cs="Arial"/>
          <w:sz w:val="22"/>
          <w:szCs w:val="18"/>
        </w:rPr>
      </w:pPr>
      <w:r w:rsidRPr="009D6215">
        <w:rPr>
          <w:rFonts w:cs="Arial"/>
          <w:sz w:val="22"/>
          <w:szCs w:val="18"/>
        </w:rPr>
        <w:t xml:space="preserve">Product In charge - Electrical Equipment’s for LV products, Security Surveillance Systems &amp; Energy Management Systems. </w:t>
      </w:r>
    </w:p>
    <w:p w:rsidR="006161CD" w:rsidRPr="009D6215" w:rsidRDefault="006161CD" w:rsidP="006161CD">
      <w:pPr>
        <w:pStyle w:val="ListParagraph"/>
        <w:numPr>
          <w:ilvl w:val="0"/>
          <w:numId w:val="7"/>
        </w:numPr>
        <w:spacing w:after="0" w:line="240" w:lineRule="auto"/>
        <w:ind w:left="720"/>
        <w:jc w:val="both"/>
        <w:rPr>
          <w:rFonts w:cs="Arial"/>
          <w:sz w:val="22"/>
          <w:szCs w:val="18"/>
        </w:rPr>
      </w:pPr>
      <w:r w:rsidRPr="009D6215">
        <w:rPr>
          <w:rFonts w:cs="Arial"/>
          <w:sz w:val="22"/>
          <w:szCs w:val="18"/>
        </w:rPr>
        <w:t xml:space="preserve">Establish and Develop the Clientele base. </w:t>
      </w:r>
    </w:p>
    <w:p w:rsidR="006161CD" w:rsidRPr="009D6215" w:rsidRDefault="006161CD" w:rsidP="006161CD">
      <w:pPr>
        <w:pStyle w:val="ListParagraph"/>
        <w:numPr>
          <w:ilvl w:val="0"/>
          <w:numId w:val="7"/>
        </w:numPr>
        <w:spacing w:after="0" w:line="240" w:lineRule="auto"/>
        <w:ind w:left="720"/>
        <w:jc w:val="both"/>
        <w:rPr>
          <w:rFonts w:cs="Arial"/>
          <w:sz w:val="22"/>
          <w:szCs w:val="18"/>
        </w:rPr>
      </w:pPr>
      <w:r w:rsidRPr="009D6215">
        <w:rPr>
          <w:rFonts w:cs="Arial"/>
          <w:sz w:val="22"/>
          <w:szCs w:val="18"/>
        </w:rPr>
        <w:t xml:space="preserve">Maintain Consistent Contact with my customer segment. </w:t>
      </w:r>
    </w:p>
    <w:p w:rsidR="006161CD" w:rsidRPr="009D6215" w:rsidRDefault="006161CD" w:rsidP="006161CD">
      <w:pPr>
        <w:pStyle w:val="ListParagraph"/>
        <w:numPr>
          <w:ilvl w:val="0"/>
          <w:numId w:val="7"/>
        </w:numPr>
        <w:spacing w:after="0" w:line="240" w:lineRule="auto"/>
        <w:ind w:left="720"/>
        <w:jc w:val="both"/>
        <w:rPr>
          <w:rFonts w:cs="Arial"/>
          <w:sz w:val="22"/>
          <w:szCs w:val="18"/>
        </w:rPr>
      </w:pPr>
      <w:r w:rsidRPr="009D6215">
        <w:rPr>
          <w:rFonts w:cs="Arial"/>
          <w:sz w:val="22"/>
          <w:szCs w:val="18"/>
        </w:rPr>
        <w:t xml:space="preserve">Developing a strategy for attacking and penetrating a customer master list. </w:t>
      </w:r>
    </w:p>
    <w:p w:rsidR="006161CD" w:rsidRPr="009D6215" w:rsidRDefault="006161CD" w:rsidP="006161CD">
      <w:pPr>
        <w:pStyle w:val="ListParagraph"/>
        <w:numPr>
          <w:ilvl w:val="0"/>
          <w:numId w:val="7"/>
        </w:numPr>
        <w:spacing w:after="0" w:line="240" w:lineRule="auto"/>
        <w:ind w:left="720"/>
        <w:jc w:val="both"/>
        <w:rPr>
          <w:rFonts w:cs="Arial"/>
          <w:sz w:val="22"/>
          <w:szCs w:val="18"/>
        </w:rPr>
      </w:pPr>
      <w:r w:rsidRPr="009D6215">
        <w:rPr>
          <w:rFonts w:cs="Arial"/>
          <w:sz w:val="22"/>
          <w:szCs w:val="18"/>
        </w:rPr>
        <w:t xml:space="preserve">Conduct demo and product training to customers. </w:t>
      </w:r>
    </w:p>
    <w:p w:rsidR="006161CD" w:rsidRPr="009D6215" w:rsidRDefault="006161CD" w:rsidP="006161CD">
      <w:pPr>
        <w:pStyle w:val="ListParagraph"/>
        <w:numPr>
          <w:ilvl w:val="0"/>
          <w:numId w:val="7"/>
        </w:numPr>
        <w:spacing w:after="0" w:line="240" w:lineRule="auto"/>
        <w:ind w:left="720"/>
        <w:jc w:val="both"/>
        <w:rPr>
          <w:rFonts w:cs="Arial"/>
          <w:sz w:val="22"/>
          <w:szCs w:val="18"/>
        </w:rPr>
      </w:pPr>
      <w:r w:rsidRPr="009D6215">
        <w:rPr>
          <w:rFonts w:cs="Arial"/>
          <w:sz w:val="22"/>
          <w:szCs w:val="18"/>
        </w:rPr>
        <w:t xml:space="preserve">Obtaining approval from consultants to get the product specified for each project. </w:t>
      </w:r>
    </w:p>
    <w:p w:rsidR="006161CD" w:rsidRPr="009D6215" w:rsidRDefault="006161CD" w:rsidP="006161CD">
      <w:pPr>
        <w:pStyle w:val="ListParagraph"/>
        <w:numPr>
          <w:ilvl w:val="0"/>
          <w:numId w:val="7"/>
        </w:numPr>
        <w:spacing w:after="0" w:line="240" w:lineRule="auto"/>
        <w:ind w:left="720"/>
        <w:jc w:val="both"/>
        <w:rPr>
          <w:rFonts w:cs="Arial"/>
          <w:sz w:val="22"/>
          <w:szCs w:val="18"/>
        </w:rPr>
      </w:pPr>
      <w:r w:rsidRPr="009D6215">
        <w:rPr>
          <w:rFonts w:cs="Arial"/>
          <w:sz w:val="22"/>
          <w:szCs w:val="18"/>
        </w:rPr>
        <w:t xml:space="preserve">Timely submissions of offers to customer. </w:t>
      </w:r>
    </w:p>
    <w:p w:rsidR="006161CD" w:rsidRPr="009D6215" w:rsidRDefault="006161CD" w:rsidP="006161CD">
      <w:pPr>
        <w:pStyle w:val="ListParagraph"/>
        <w:numPr>
          <w:ilvl w:val="0"/>
          <w:numId w:val="7"/>
        </w:numPr>
        <w:spacing w:after="0" w:line="240" w:lineRule="auto"/>
        <w:ind w:left="720"/>
        <w:jc w:val="both"/>
        <w:rPr>
          <w:rFonts w:cs="Arial"/>
          <w:sz w:val="22"/>
          <w:szCs w:val="18"/>
        </w:rPr>
      </w:pPr>
      <w:r w:rsidRPr="009D6215">
        <w:rPr>
          <w:rFonts w:cs="Arial"/>
          <w:sz w:val="22"/>
          <w:szCs w:val="18"/>
        </w:rPr>
        <w:t xml:space="preserve">To provide cost economy solutions to customers. </w:t>
      </w:r>
    </w:p>
    <w:p w:rsidR="006161CD" w:rsidRDefault="006161CD" w:rsidP="00CD3FE4">
      <w:pPr>
        <w:pStyle w:val="ListParagraph"/>
        <w:numPr>
          <w:ilvl w:val="0"/>
          <w:numId w:val="7"/>
        </w:numPr>
        <w:spacing w:after="0" w:line="240" w:lineRule="auto"/>
        <w:ind w:left="720"/>
        <w:jc w:val="both"/>
        <w:rPr>
          <w:rFonts w:cs="Arial"/>
          <w:sz w:val="22"/>
          <w:szCs w:val="18"/>
        </w:rPr>
      </w:pPr>
      <w:r w:rsidRPr="009D6215">
        <w:rPr>
          <w:rFonts w:cs="Arial"/>
          <w:sz w:val="22"/>
          <w:szCs w:val="18"/>
        </w:rPr>
        <w:t>Implementing and installation of energy management systems, security surveillance systems.</w:t>
      </w:r>
    </w:p>
    <w:p w:rsidR="00B000F4" w:rsidRPr="00B000F4" w:rsidRDefault="00B000F4" w:rsidP="00B000F4">
      <w:pPr>
        <w:pStyle w:val="ListParagraph"/>
        <w:spacing w:after="0" w:line="240" w:lineRule="auto"/>
        <w:jc w:val="both"/>
        <w:rPr>
          <w:rFonts w:cs="Arial"/>
          <w:sz w:val="22"/>
          <w:szCs w:val="18"/>
        </w:rPr>
      </w:pPr>
    </w:p>
    <w:tbl>
      <w:tblPr>
        <w:tblStyle w:val="LightList"/>
        <w:tblW w:w="0" w:type="auto"/>
        <w:tblLook w:val="04A0" w:firstRow="1" w:lastRow="0" w:firstColumn="1" w:lastColumn="0" w:noHBand="0" w:noVBand="1"/>
      </w:tblPr>
      <w:tblGrid>
        <w:gridCol w:w="11016"/>
      </w:tblGrid>
      <w:tr w:rsidR="009D6215" w:rsidRPr="009D6215" w:rsidTr="009D62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9D6215" w:rsidRPr="009D6215" w:rsidRDefault="009D6215" w:rsidP="009D6215">
            <w:pPr>
              <w:pStyle w:val="NoSpacing"/>
              <w:spacing w:before="120" w:after="120"/>
              <w:jc w:val="both"/>
              <w:rPr>
                <w:rFonts w:cs="Arial"/>
                <w:sz w:val="24"/>
                <w:szCs w:val="18"/>
              </w:rPr>
            </w:pPr>
            <w:r w:rsidRPr="009D6215">
              <w:rPr>
                <w:rFonts w:cs="Arial"/>
                <w:sz w:val="24"/>
                <w:szCs w:val="18"/>
              </w:rPr>
              <w:t>EDUCATION</w:t>
            </w:r>
          </w:p>
        </w:tc>
      </w:tr>
    </w:tbl>
    <w:p w:rsidR="00CB4F40" w:rsidRPr="004105EE" w:rsidRDefault="00CB4F40" w:rsidP="00CD3FE4">
      <w:pPr>
        <w:spacing w:after="0" w:line="240" w:lineRule="auto"/>
        <w:jc w:val="both"/>
        <w:rPr>
          <w:rFonts w:cs="Arial"/>
          <w:sz w:val="18"/>
          <w:szCs w:val="18"/>
        </w:rPr>
      </w:pPr>
    </w:p>
    <w:tbl>
      <w:tblPr>
        <w:tblStyle w:val="TableGridLight1"/>
        <w:tblpPr w:leftFromText="180" w:rightFromText="180" w:vertAnchor="text" w:tblpY="-49"/>
        <w:tblW w:w="10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4433"/>
      </w:tblGrid>
      <w:tr w:rsidR="00CB4F40" w:rsidRPr="004105EE" w:rsidTr="004A60D3">
        <w:tc>
          <w:tcPr>
            <w:tcW w:w="6498" w:type="dxa"/>
          </w:tcPr>
          <w:p w:rsidR="00CB4F40" w:rsidRPr="004A60D3" w:rsidRDefault="00465B68" w:rsidP="007C6DB0">
            <w:pPr>
              <w:tabs>
                <w:tab w:val="left" w:pos="2235"/>
              </w:tabs>
              <w:rPr>
                <w:rFonts w:cs="Arial"/>
                <w:b/>
                <w:i/>
                <w:sz w:val="22"/>
                <w:szCs w:val="18"/>
              </w:rPr>
            </w:pPr>
            <w:r w:rsidRPr="004A60D3">
              <w:rPr>
                <w:rFonts w:cs="Arial"/>
                <w:b/>
                <w:i/>
                <w:sz w:val="22"/>
                <w:szCs w:val="18"/>
              </w:rPr>
              <w:t>Certificate in Project Planning</w:t>
            </w:r>
            <w:r w:rsidR="00BB77BD" w:rsidRPr="004A60D3">
              <w:rPr>
                <w:rFonts w:cs="Arial"/>
                <w:b/>
                <w:i/>
                <w:sz w:val="22"/>
                <w:szCs w:val="18"/>
              </w:rPr>
              <w:t xml:space="preserve">, Implementation &amp; Evaluation </w:t>
            </w:r>
          </w:p>
          <w:p w:rsidR="002A5AEA" w:rsidRPr="004A60D3" w:rsidRDefault="00BB77BD" w:rsidP="007C6DB0">
            <w:pPr>
              <w:tabs>
                <w:tab w:val="left" w:pos="2235"/>
              </w:tabs>
              <w:rPr>
                <w:rFonts w:cs="Arial"/>
                <w:b/>
                <w:i/>
                <w:sz w:val="22"/>
                <w:szCs w:val="18"/>
              </w:rPr>
            </w:pPr>
            <w:r w:rsidRPr="004A60D3">
              <w:rPr>
                <w:rFonts w:cs="Arial"/>
                <w:b/>
                <w:i/>
                <w:sz w:val="22"/>
                <w:szCs w:val="18"/>
              </w:rPr>
              <w:t>I</w:t>
            </w:r>
            <w:r w:rsidR="00491D95">
              <w:rPr>
                <w:rFonts w:cs="Arial"/>
                <w:b/>
                <w:i/>
                <w:sz w:val="22"/>
                <w:szCs w:val="18"/>
              </w:rPr>
              <w:t xml:space="preserve">ndian </w:t>
            </w:r>
            <w:r w:rsidRPr="004A60D3">
              <w:rPr>
                <w:rFonts w:cs="Arial"/>
                <w:b/>
                <w:i/>
                <w:sz w:val="22"/>
                <w:szCs w:val="18"/>
              </w:rPr>
              <w:t>I</w:t>
            </w:r>
            <w:r w:rsidR="00491D95">
              <w:rPr>
                <w:rFonts w:cs="Arial"/>
                <w:b/>
                <w:i/>
                <w:sz w:val="22"/>
                <w:szCs w:val="18"/>
              </w:rPr>
              <w:t xml:space="preserve">nstitute of </w:t>
            </w:r>
            <w:r w:rsidRPr="004A60D3">
              <w:rPr>
                <w:rFonts w:cs="Arial"/>
                <w:b/>
                <w:i/>
                <w:sz w:val="22"/>
                <w:szCs w:val="18"/>
              </w:rPr>
              <w:t>M</w:t>
            </w:r>
            <w:r w:rsidR="00491D95">
              <w:rPr>
                <w:rFonts w:cs="Arial"/>
                <w:b/>
                <w:i/>
                <w:sz w:val="22"/>
                <w:szCs w:val="18"/>
              </w:rPr>
              <w:t xml:space="preserve">anagement </w:t>
            </w:r>
            <w:r w:rsidRPr="004A60D3">
              <w:rPr>
                <w:rFonts w:cs="Arial"/>
                <w:b/>
                <w:i/>
                <w:sz w:val="22"/>
                <w:szCs w:val="18"/>
              </w:rPr>
              <w:t>-Kozhikode, Kerala, India</w:t>
            </w:r>
            <w:r w:rsidR="002A5AEA" w:rsidRPr="004A60D3">
              <w:rPr>
                <w:rFonts w:cs="Arial"/>
                <w:b/>
                <w:i/>
                <w:sz w:val="22"/>
                <w:szCs w:val="18"/>
              </w:rPr>
              <w:t xml:space="preserve"> </w:t>
            </w:r>
          </w:p>
          <w:p w:rsidR="00664F46" w:rsidRPr="004A60D3" w:rsidRDefault="00664F46" w:rsidP="007C6DB0">
            <w:pPr>
              <w:tabs>
                <w:tab w:val="left" w:pos="2235"/>
              </w:tabs>
              <w:rPr>
                <w:rFonts w:cs="Arial"/>
                <w:b/>
                <w:i/>
                <w:sz w:val="22"/>
                <w:szCs w:val="18"/>
              </w:rPr>
            </w:pPr>
          </w:p>
        </w:tc>
        <w:tc>
          <w:tcPr>
            <w:tcW w:w="4433" w:type="dxa"/>
          </w:tcPr>
          <w:p w:rsidR="00465B68" w:rsidRPr="004A60D3" w:rsidRDefault="00BB77BD" w:rsidP="00465B68">
            <w:pPr>
              <w:tabs>
                <w:tab w:val="left" w:pos="2235"/>
              </w:tabs>
              <w:jc w:val="right"/>
              <w:rPr>
                <w:rFonts w:cs="Arial"/>
                <w:b/>
                <w:sz w:val="22"/>
                <w:szCs w:val="18"/>
              </w:rPr>
            </w:pPr>
            <w:r w:rsidRPr="004A60D3">
              <w:rPr>
                <w:rFonts w:cs="Arial"/>
                <w:b/>
                <w:sz w:val="22"/>
                <w:szCs w:val="18"/>
              </w:rPr>
              <w:t>2014</w:t>
            </w:r>
          </w:p>
        </w:tc>
      </w:tr>
      <w:tr w:rsidR="00465B68" w:rsidRPr="004105EE" w:rsidTr="004A60D3">
        <w:tc>
          <w:tcPr>
            <w:tcW w:w="6498" w:type="dxa"/>
          </w:tcPr>
          <w:p w:rsidR="00465B68" w:rsidRPr="004A60D3" w:rsidRDefault="00465B68" w:rsidP="00465B68">
            <w:pPr>
              <w:pStyle w:val="NoSpacing"/>
              <w:jc w:val="both"/>
              <w:rPr>
                <w:rFonts w:cs="Arial"/>
                <w:b/>
                <w:i/>
                <w:sz w:val="22"/>
                <w:szCs w:val="18"/>
              </w:rPr>
            </w:pPr>
            <w:r w:rsidRPr="004A60D3">
              <w:rPr>
                <w:rFonts w:cs="Arial"/>
                <w:b/>
                <w:i/>
                <w:sz w:val="22"/>
                <w:szCs w:val="18"/>
              </w:rPr>
              <w:t xml:space="preserve">B.TECH Electronics &amp; Communication </w:t>
            </w:r>
          </w:p>
          <w:p w:rsidR="009D6215" w:rsidRPr="004A60D3" w:rsidRDefault="00465B68" w:rsidP="004A60D3">
            <w:pPr>
              <w:pStyle w:val="NoSpacing"/>
              <w:jc w:val="both"/>
              <w:rPr>
                <w:rFonts w:cs="Arial"/>
                <w:sz w:val="22"/>
                <w:szCs w:val="18"/>
              </w:rPr>
            </w:pPr>
            <w:r w:rsidRPr="004A60D3">
              <w:rPr>
                <w:rFonts w:cs="Arial"/>
                <w:b/>
                <w:i/>
                <w:sz w:val="22"/>
                <w:szCs w:val="18"/>
              </w:rPr>
              <w:t>University Of Calicut, Kerala, India</w:t>
            </w:r>
          </w:p>
        </w:tc>
        <w:tc>
          <w:tcPr>
            <w:tcW w:w="4433" w:type="dxa"/>
          </w:tcPr>
          <w:p w:rsidR="00465B68" w:rsidRPr="004A60D3" w:rsidRDefault="00465B68" w:rsidP="00465B68">
            <w:pPr>
              <w:tabs>
                <w:tab w:val="left" w:pos="2235"/>
              </w:tabs>
              <w:jc w:val="right"/>
              <w:rPr>
                <w:rFonts w:cs="Arial"/>
                <w:b/>
                <w:sz w:val="22"/>
                <w:szCs w:val="18"/>
              </w:rPr>
            </w:pPr>
            <w:r w:rsidRPr="004A60D3">
              <w:rPr>
                <w:rFonts w:cs="Arial"/>
                <w:b/>
                <w:sz w:val="22"/>
                <w:szCs w:val="18"/>
              </w:rPr>
              <w:t>2002-2006</w:t>
            </w:r>
          </w:p>
        </w:tc>
      </w:tr>
    </w:tbl>
    <w:tbl>
      <w:tblPr>
        <w:tblStyle w:val="LightList"/>
        <w:tblW w:w="10908" w:type="dxa"/>
        <w:tblLook w:val="04A0" w:firstRow="1" w:lastRow="0" w:firstColumn="1" w:lastColumn="0" w:noHBand="0" w:noVBand="1"/>
      </w:tblPr>
      <w:tblGrid>
        <w:gridCol w:w="3314"/>
        <w:gridCol w:w="7594"/>
      </w:tblGrid>
      <w:tr w:rsidR="004A60D3" w:rsidRPr="004A60D3" w:rsidTr="004A60D3">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908" w:type="dxa"/>
            <w:gridSpan w:val="2"/>
            <w:tcBorders>
              <w:bottom w:val="nil"/>
            </w:tcBorders>
          </w:tcPr>
          <w:p w:rsidR="004A60D3" w:rsidRPr="004A60D3" w:rsidRDefault="004A60D3" w:rsidP="004A60D3">
            <w:pPr>
              <w:pStyle w:val="NoSpacing"/>
              <w:spacing w:before="120" w:after="120"/>
              <w:jc w:val="both"/>
              <w:rPr>
                <w:rFonts w:cs="Arial"/>
                <w:sz w:val="24"/>
                <w:szCs w:val="18"/>
              </w:rPr>
            </w:pPr>
            <w:r w:rsidRPr="004A60D3">
              <w:rPr>
                <w:rFonts w:cs="Arial"/>
                <w:sz w:val="24"/>
                <w:szCs w:val="18"/>
              </w:rPr>
              <w:t>TECHNICAL SKILLS</w:t>
            </w:r>
          </w:p>
        </w:tc>
      </w:tr>
      <w:tr w:rsidR="004A60D3" w:rsidRPr="004105EE" w:rsidTr="007C1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Borders>
              <w:top w:val="nil"/>
              <w:left w:val="nil"/>
              <w:bottom w:val="nil"/>
              <w:right w:val="nil"/>
            </w:tcBorders>
          </w:tcPr>
          <w:p w:rsidR="004A60D3" w:rsidRPr="004105EE" w:rsidRDefault="004A60D3" w:rsidP="006140D3">
            <w:pPr>
              <w:pStyle w:val="NoSpacing"/>
              <w:rPr>
                <w:rFonts w:cs="Arial"/>
                <w:sz w:val="18"/>
                <w:szCs w:val="18"/>
              </w:rPr>
            </w:pPr>
          </w:p>
        </w:tc>
        <w:tc>
          <w:tcPr>
            <w:tcW w:w="7594" w:type="dxa"/>
            <w:tcBorders>
              <w:top w:val="nil"/>
              <w:left w:val="nil"/>
              <w:bottom w:val="nil"/>
              <w:right w:val="nil"/>
            </w:tcBorders>
          </w:tcPr>
          <w:p w:rsidR="004A60D3" w:rsidRPr="004105EE" w:rsidRDefault="004A60D3" w:rsidP="006140D3">
            <w:pPr>
              <w:pStyle w:val="NoSpacing"/>
              <w:jc w:val="both"/>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9D6215" w:rsidRPr="004105EE" w:rsidTr="007C1062">
        <w:tc>
          <w:tcPr>
            <w:cnfStyle w:val="001000000000" w:firstRow="0" w:lastRow="0" w:firstColumn="1" w:lastColumn="0" w:oddVBand="0" w:evenVBand="0" w:oddHBand="0" w:evenHBand="0" w:firstRowFirstColumn="0" w:firstRowLastColumn="0" w:lastRowFirstColumn="0" w:lastRowLastColumn="0"/>
            <w:tcW w:w="3314" w:type="dxa"/>
            <w:tcBorders>
              <w:top w:val="nil"/>
              <w:left w:val="nil"/>
              <w:bottom w:val="nil"/>
              <w:right w:val="nil"/>
            </w:tcBorders>
          </w:tcPr>
          <w:p w:rsidR="009D6215" w:rsidRPr="004A60D3" w:rsidRDefault="009D6215" w:rsidP="006140D3">
            <w:pPr>
              <w:pStyle w:val="NoSpacing"/>
              <w:rPr>
                <w:rFonts w:cs="Arial"/>
                <w:sz w:val="22"/>
                <w:szCs w:val="18"/>
              </w:rPr>
            </w:pPr>
            <w:r w:rsidRPr="004A60D3">
              <w:rPr>
                <w:rFonts w:cs="Arial"/>
                <w:sz w:val="22"/>
                <w:szCs w:val="18"/>
              </w:rPr>
              <w:t>Certifications</w:t>
            </w:r>
          </w:p>
        </w:tc>
        <w:tc>
          <w:tcPr>
            <w:tcW w:w="7594" w:type="dxa"/>
            <w:tcBorders>
              <w:top w:val="nil"/>
              <w:left w:val="nil"/>
              <w:bottom w:val="nil"/>
              <w:right w:val="nil"/>
            </w:tcBorders>
          </w:tcPr>
          <w:p w:rsidR="009D6215" w:rsidRPr="007C1062" w:rsidRDefault="007C1062" w:rsidP="007C1062">
            <w:pPr>
              <w:cnfStyle w:val="000000000000" w:firstRow="0" w:lastRow="0" w:firstColumn="0" w:lastColumn="0" w:oddVBand="0" w:evenVBand="0" w:oddHBand="0" w:evenHBand="0" w:firstRowFirstColumn="0" w:firstRowLastColumn="0" w:lastRowFirstColumn="0" w:lastRowLastColumn="0"/>
              <w:rPr>
                <w:sz w:val="22"/>
                <w:szCs w:val="22"/>
              </w:rPr>
            </w:pPr>
            <w:r w:rsidRPr="007C1062">
              <w:rPr>
                <w:rFonts w:cstheme="minorHAnsi"/>
                <w:color w:val="000000"/>
                <w:sz w:val="22"/>
                <w:szCs w:val="22"/>
                <w:bdr w:val="none" w:sz="0" w:space="0" w:color="auto" w:frame="1"/>
              </w:rPr>
              <w:t>ITIL® V3 </w:t>
            </w:r>
            <w:r>
              <w:rPr>
                <w:rFonts w:cstheme="minorHAnsi"/>
                <w:color w:val="000000"/>
                <w:sz w:val="22"/>
                <w:szCs w:val="22"/>
                <w:bdr w:val="none" w:sz="0" w:space="0" w:color="auto" w:frame="1"/>
              </w:rPr>
              <w:t>(</w:t>
            </w:r>
            <w:r w:rsidRPr="007C1062">
              <w:rPr>
                <w:sz w:val="22"/>
                <w:szCs w:val="22"/>
              </w:rPr>
              <w:t>ITIL/MY541359</w:t>
            </w:r>
            <w:r>
              <w:rPr>
                <w:sz w:val="22"/>
                <w:szCs w:val="22"/>
              </w:rPr>
              <w:t xml:space="preserve">), </w:t>
            </w:r>
            <w:r>
              <w:rPr>
                <w:sz w:val="22"/>
                <w:szCs w:val="18"/>
              </w:rPr>
              <w:t>CCNA,CCNP (</w:t>
            </w:r>
            <w:r w:rsidRPr="004A60D3">
              <w:rPr>
                <w:sz w:val="22"/>
                <w:szCs w:val="18"/>
              </w:rPr>
              <w:t>Cisco id-CSCO11677975</w:t>
            </w:r>
            <w:r>
              <w:rPr>
                <w:sz w:val="22"/>
                <w:szCs w:val="18"/>
              </w:rPr>
              <w:t xml:space="preserve">) MCP, MCSA </w:t>
            </w:r>
            <w:r w:rsidR="009D6215" w:rsidRPr="004A60D3">
              <w:rPr>
                <w:sz w:val="22"/>
                <w:szCs w:val="18"/>
              </w:rPr>
              <w:t xml:space="preserve"> </w:t>
            </w:r>
            <w:r>
              <w:rPr>
                <w:sz w:val="22"/>
                <w:szCs w:val="18"/>
              </w:rPr>
              <w:t>(Microsoft</w:t>
            </w:r>
            <w:r w:rsidR="009D6215" w:rsidRPr="004A60D3">
              <w:rPr>
                <w:sz w:val="22"/>
                <w:szCs w:val="18"/>
              </w:rPr>
              <w:t xml:space="preserve"> id-7662892)</w:t>
            </w:r>
          </w:p>
        </w:tc>
      </w:tr>
      <w:tr w:rsidR="009D6215" w:rsidRPr="004105EE" w:rsidTr="007C1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Borders>
              <w:top w:val="nil"/>
              <w:left w:val="nil"/>
              <w:bottom w:val="nil"/>
              <w:right w:val="nil"/>
            </w:tcBorders>
          </w:tcPr>
          <w:p w:rsidR="009D6215" w:rsidRPr="004A60D3" w:rsidRDefault="009D6215" w:rsidP="006140D3">
            <w:pPr>
              <w:pStyle w:val="NoSpacing"/>
              <w:rPr>
                <w:rFonts w:cs="Arial"/>
                <w:sz w:val="22"/>
                <w:szCs w:val="18"/>
              </w:rPr>
            </w:pPr>
            <w:r w:rsidRPr="004A60D3">
              <w:rPr>
                <w:rFonts w:cs="Arial"/>
                <w:sz w:val="22"/>
                <w:szCs w:val="18"/>
              </w:rPr>
              <w:t xml:space="preserve">Operating Systems  </w:t>
            </w:r>
          </w:p>
        </w:tc>
        <w:tc>
          <w:tcPr>
            <w:tcW w:w="7594" w:type="dxa"/>
            <w:tcBorders>
              <w:top w:val="nil"/>
              <w:left w:val="nil"/>
              <w:bottom w:val="nil"/>
              <w:right w:val="nil"/>
            </w:tcBorders>
          </w:tcPr>
          <w:p w:rsidR="009D6215" w:rsidRPr="004A60D3" w:rsidRDefault="009D6215" w:rsidP="00D101F7">
            <w:pPr>
              <w:pStyle w:val="NoSpacing"/>
              <w:jc w:val="both"/>
              <w:cnfStyle w:val="000000100000" w:firstRow="0" w:lastRow="0" w:firstColumn="0" w:lastColumn="0" w:oddVBand="0" w:evenVBand="0" w:oddHBand="1" w:evenHBand="0" w:firstRowFirstColumn="0" w:firstRowLastColumn="0" w:lastRowFirstColumn="0" w:lastRowLastColumn="0"/>
              <w:rPr>
                <w:rFonts w:cs="Arial"/>
                <w:sz w:val="22"/>
                <w:szCs w:val="18"/>
              </w:rPr>
            </w:pPr>
            <w:r w:rsidRPr="004A60D3">
              <w:rPr>
                <w:rFonts w:cs="Arial"/>
                <w:sz w:val="22"/>
                <w:szCs w:val="18"/>
              </w:rPr>
              <w:t>Windows9x/2000(professional/server)/XP/2003/Vista/2007/2008</w:t>
            </w:r>
            <w:r w:rsidR="00B000F4">
              <w:rPr>
                <w:rFonts w:cs="Arial"/>
                <w:sz w:val="22"/>
                <w:szCs w:val="18"/>
              </w:rPr>
              <w:t>/2012</w:t>
            </w:r>
            <w:r w:rsidR="00624602">
              <w:rPr>
                <w:rFonts w:cs="Arial"/>
                <w:sz w:val="22"/>
                <w:szCs w:val="18"/>
              </w:rPr>
              <w:t>R2</w:t>
            </w:r>
            <w:r w:rsidR="00D101F7">
              <w:rPr>
                <w:rFonts w:cs="Arial"/>
                <w:sz w:val="22"/>
                <w:szCs w:val="18"/>
              </w:rPr>
              <w:t>/2016</w:t>
            </w:r>
            <w:r w:rsidRPr="004A60D3">
              <w:rPr>
                <w:rFonts w:cs="Arial"/>
                <w:sz w:val="22"/>
                <w:szCs w:val="18"/>
              </w:rPr>
              <w:t xml:space="preserve"> Linux (RHEL5, UBUNTU, Fedora )</w:t>
            </w:r>
          </w:p>
        </w:tc>
      </w:tr>
      <w:tr w:rsidR="009D6215" w:rsidRPr="004105EE" w:rsidTr="004A60D3">
        <w:tc>
          <w:tcPr>
            <w:cnfStyle w:val="001000000000" w:firstRow="0" w:lastRow="0" w:firstColumn="1" w:lastColumn="0" w:oddVBand="0" w:evenVBand="0" w:oddHBand="0" w:evenHBand="0" w:firstRowFirstColumn="0" w:firstRowLastColumn="0" w:lastRowFirstColumn="0" w:lastRowLastColumn="0"/>
            <w:tcW w:w="3314" w:type="dxa"/>
            <w:tcBorders>
              <w:top w:val="nil"/>
              <w:left w:val="nil"/>
              <w:bottom w:val="nil"/>
              <w:right w:val="nil"/>
            </w:tcBorders>
          </w:tcPr>
          <w:p w:rsidR="009D6215" w:rsidRPr="004A60D3" w:rsidRDefault="009D6215" w:rsidP="006140D3">
            <w:pPr>
              <w:pStyle w:val="NoSpacing"/>
              <w:rPr>
                <w:rFonts w:cs="Arial"/>
                <w:sz w:val="22"/>
                <w:szCs w:val="18"/>
              </w:rPr>
            </w:pPr>
            <w:r w:rsidRPr="004A60D3">
              <w:rPr>
                <w:rFonts w:cs="Arial"/>
                <w:sz w:val="22"/>
                <w:szCs w:val="18"/>
              </w:rPr>
              <w:t xml:space="preserve">Server Administration  </w:t>
            </w:r>
          </w:p>
        </w:tc>
        <w:tc>
          <w:tcPr>
            <w:tcW w:w="7594" w:type="dxa"/>
            <w:tcBorders>
              <w:top w:val="nil"/>
              <w:left w:val="nil"/>
              <w:bottom w:val="nil"/>
              <w:right w:val="nil"/>
            </w:tcBorders>
          </w:tcPr>
          <w:p w:rsidR="009D6215" w:rsidRPr="004A60D3" w:rsidRDefault="009D6215" w:rsidP="00B423FA">
            <w:pPr>
              <w:pStyle w:val="NoSpacing"/>
              <w:jc w:val="both"/>
              <w:cnfStyle w:val="000000000000" w:firstRow="0" w:lastRow="0" w:firstColumn="0" w:lastColumn="0" w:oddVBand="0" w:evenVBand="0" w:oddHBand="0" w:evenHBand="0" w:firstRowFirstColumn="0" w:firstRowLastColumn="0" w:lastRowFirstColumn="0" w:lastRowLastColumn="0"/>
              <w:rPr>
                <w:rFonts w:cs="Arial"/>
                <w:sz w:val="22"/>
                <w:szCs w:val="18"/>
              </w:rPr>
            </w:pPr>
            <w:r w:rsidRPr="004A60D3">
              <w:rPr>
                <w:rFonts w:cs="Arial"/>
                <w:sz w:val="22"/>
                <w:szCs w:val="18"/>
              </w:rPr>
              <w:t xml:space="preserve">Active directory, Microsoft Exchange 2003/10/13, </w:t>
            </w:r>
            <w:r w:rsidR="00D101F7">
              <w:rPr>
                <w:rFonts w:cs="Arial"/>
                <w:sz w:val="22"/>
                <w:szCs w:val="18"/>
              </w:rPr>
              <w:t xml:space="preserve">Microsoft SQL 2012/2014/2016, </w:t>
            </w:r>
            <w:r w:rsidRPr="004A60D3">
              <w:rPr>
                <w:rFonts w:cs="Arial"/>
                <w:sz w:val="22"/>
                <w:szCs w:val="18"/>
              </w:rPr>
              <w:t xml:space="preserve">DHCP, DNS, </w:t>
            </w:r>
            <w:r w:rsidR="00624602">
              <w:rPr>
                <w:rFonts w:cs="Arial"/>
                <w:sz w:val="22"/>
                <w:szCs w:val="18"/>
              </w:rPr>
              <w:t xml:space="preserve">WDS, WSUS, </w:t>
            </w:r>
            <w:r w:rsidRPr="004A60D3">
              <w:rPr>
                <w:rFonts w:cs="Arial"/>
                <w:sz w:val="22"/>
                <w:szCs w:val="18"/>
              </w:rPr>
              <w:t>Predictive dialer management server, Call Manager, Proxy server, FTP server, NFS server, Barracuda spam filter, Corporate antivirus server, BES-5. Windows Serve</w:t>
            </w:r>
            <w:r w:rsidR="00973B8D">
              <w:rPr>
                <w:rFonts w:cs="Arial"/>
                <w:sz w:val="22"/>
                <w:szCs w:val="18"/>
              </w:rPr>
              <w:t>r 2003/2008/</w:t>
            </w:r>
            <w:r w:rsidR="006345C0">
              <w:rPr>
                <w:rFonts w:cs="Arial"/>
                <w:sz w:val="22"/>
                <w:szCs w:val="18"/>
              </w:rPr>
              <w:t>2012 Administration, SCCM, SCVMM, SCOM.</w:t>
            </w:r>
          </w:p>
        </w:tc>
      </w:tr>
      <w:tr w:rsidR="009D6215" w:rsidRPr="004105EE" w:rsidTr="004A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Borders>
              <w:top w:val="nil"/>
              <w:left w:val="nil"/>
              <w:bottom w:val="nil"/>
              <w:right w:val="nil"/>
            </w:tcBorders>
          </w:tcPr>
          <w:p w:rsidR="009D6215" w:rsidRPr="004A60D3" w:rsidRDefault="009D6215" w:rsidP="006140D3">
            <w:pPr>
              <w:pStyle w:val="NoSpacing"/>
              <w:rPr>
                <w:rFonts w:cs="Arial"/>
                <w:sz w:val="22"/>
                <w:szCs w:val="18"/>
              </w:rPr>
            </w:pPr>
            <w:r w:rsidRPr="004A60D3">
              <w:rPr>
                <w:rFonts w:cs="Arial"/>
                <w:sz w:val="22"/>
                <w:szCs w:val="18"/>
              </w:rPr>
              <w:t>Hardware</w:t>
            </w:r>
          </w:p>
        </w:tc>
        <w:tc>
          <w:tcPr>
            <w:tcW w:w="7594" w:type="dxa"/>
            <w:tcBorders>
              <w:top w:val="nil"/>
              <w:left w:val="nil"/>
              <w:bottom w:val="nil"/>
              <w:right w:val="nil"/>
            </w:tcBorders>
          </w:tcPr>
          <w:p w:rsidR="009D6215" w:rsidRPr="004A60D3" w:rsidRDefault="009D6215" w:rsidP="006140D3">
            <w:pPr>
              <w:pStyle w:val="NoSpacing"/>
              <w:jc w:val="both"/>
              <w:cnfStyle w:val="000000100000" w:firstRow="0" w:lastRow="0" w:firstColumn="0" w:lastColumn="0" w:oddVBand="0" w:evenVBand="0" w:oddHBand="1" w:evenHBand="0" w:firstRowFirstColumn="0" w:firstRowLastColumn="0" w:lastRowFirstColumn="0" w:lastRowLastColumn="0"/>
              <w:rPr>
                <w:rFonts w:cs="Arial"/>
                <w:sz w:val="22"/>
                <w:szCs w:val="18"/>
              </w:rPr>
            </w:pPr>
            <w:r w:rsidRPr="004A60D3">
              <w:rPr>
                <w:rFonts w:cs="Arial"/>
                <w:sz w:val="22"/>
                <w:szCs w:val="18"/>
              </w:rPr>
              <w:t xml:space="preserve">Cisco routers 2800/2500/2600/800/1700/1800 series, ASA 5510, Cisco switches </w:t>
            </w:r>
            <w:r w:rsidR="00624602">
              <w:rPr>
                <w:rFonts w:cs="Arial"/>
                <w:sz w:val="22"/>
                <w:szCs w:val="18"/>
              </w:rPr>
              <w:t>6400/4500/</w:t>
            </w:r>
            <w:r w:rsidRPr="004A60D3">
              <w:rPr>
                <w:rFonts w:cs="Arial"/>
                <w:sz w:val="22"/>
                <w:szCs w:val="18"/>
              </w:rPr>
              <w:t>3950/3750/3560/2950/2970/1900 series, MCS7800,</w:t>
            </w:r>
            <w:r w:rsidR="00D101F7">
              <w:rPr>
                <w:rFonts w:cs="Arial"/>
                <w:sz w:val="22"/>
                <w:szCs w:val="18"/>
              </w:rPr>
              <w:t xml:space="preserve"> SAN Switches,</w:t>
            </w:r>
            <w:r w:rsidRPr="004A60D3">
              <w:rPr>
                <w:rFonts w:cs="Arial"/>
                <w:sz w:val="22"/>
                <w:szCs w:val="18"/>
              </w:rPr>
              <w:t xml:space="preserve"> Net gear Switches, hubs, work stations, Laptops, Modem, Network cards, Printers, Scanners, and other Peripherals.</w:t>
            </w:r>
          </w:p>
        </w:tc>
      </w:tr>
      <w:tr w:rsidR="009D6215" w:rsidRPr="004105EE" w:rsidTr="004A60D3">
        <w:tc>
          <w:tcPr>
            <w:cnfStyle w:val="001000000000" w:firstRow="0" w:lastRow="0" w:firstColumn="1" w:lastColumn="0" w:oddVBand="0" w:evenVBand="0" w:oddHBand="0" w:evenHBand="0" w:firstRowFirstColumn="0" w:firstRowLastColumn="0" w:lastRowFirstColumn="0" w:lastRowLastColumn="0"/>
            <w:tcW w:w="3314" w:type="dxa"/>
            <w:tcBorders>
              <w:top w:val="nil"/>
              <w:left w:val="nil"/>
              <w:bottom w:val="nil"/>
              <w:right w:val="nil"/>
            </w:tcBorders>
          </w:tcPr>
          <w:p w:rsidR="009D6215" w:rsidRPr="004A60D3" w:rsidRDefault="009D6215" w:rsidP="006140D3">
            <w:pPr>
              <w:pStyle w:val="NoSpacing"/>
              <w:rPr>
                <w:rFonts w:cs="Arial"/>
                <w:sz w:val="22"/>
                <w:szCs w:val="18"/>
              </w:rPr>
            </w:pPr>
            <w:r w:rsidRPr="004A60D3">
              <w:rPr>
                <w:rFonts w:cs="Arial"/>
                <w:sz w:val="22"/>
                <w:szCs w:val="18"/>
              </w:rPr>
              <w:t>Networks/ Protocols</w:t>
            </w:r>
          </w:p>
        </w:tc>
        <w:tc>
          <w:tcPr>
            <w:tcW w:w="7594" w:type="dxa"/>
            <w:tcBorders>
              <w:top w:val="nil"/>
              <w:left w:val="nil"/>
              <w:bottom w:val="nil"/>
              <w:right w:val="nil"/>
            </w:tcBorders>
          </w:tcPr>
          <w:p w:rsidR="009D6215" w:rsidRPr="004A60D3" w:rsidRDefault="009D6215" w:rsidP="006140D3">
            <w:pPr>
              <w:pStyle w:val="NoSpacing"/>
              <w:jc w:val="both"/>
              <w:cnfStyle w:val="000000000000" w:firstRow="0" w:lastRow="0" w:firstColumn="0" w:lastColumn="0" w:oddVBand="0" w:evenVBand="0" w:oddHBand="0" w:evenHBand="0" w:firstRowFirstColumn="0" w:firstRowLastColumn="0" w:lastRowFirstColumn="0" w:lastRowLastColumn="0"/>
              <w:rPr>
                <w:rFonts w:cs="Arial"/>
                <w:sz w:val="22"/>
                <w:szCs w:val="18"/>
              </w:rPr>
            </w:pPr>
            <w:r w:rsidRPr="004A60D3">
              <w:rPr>
                <w:rFonts w:cs="Arial"/>
                <w:sz w:val="22"/>
                <w:szCs w:val="18"/>
              </w:rPr>
              <w:t>TCP/IP, LAN/WAN, DNS, DHCP, FTP, ICMP, VPN  RIP,OSPF, BGP, EIGRP, IS-IS, NAT, TFTP, IPV4, IPV6, ETHERNET</w:t>
            </w:r>
          </w:p>
        </w:tc>
      </w:tr>
      <w:tr w:rsidR="00B423FA" w:rsidRPr="004105EE" w:rsidTr="004A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Borders>
              <w:top w:val="nil"/>
              <w:left w:val="nil"/>
              <w:bottom w:val="nil"/>
              <w:right w:val="nil"/>
            </w:tcBorders>
          </w:tcPr>
          <w:p w:rsidR="00B423FA" w:rsidRPr="004A60D3" w:rsidRDefault="00B423FA" w:rsidP="006140D3">
            <w:pPr>
              <w:pStyle w:val="NoSpacing"/>
              <w:rPr>
                <w:rFonts w:cs="Arial"/>
                <w:sz w:val="22"/>
                <w:szCs w:val="18"/>
              </w:rPr>
            </w:pPr>
            <w:r>
              <w:rPr>
                <w:rFonts w:cs="Arial"/>
                <w:sz w:val="22"/>
                <w:szCs w:val="18"/>
              </w:rPr>
              <w:t>Back UP</w:t>
            </w:r>
          </w:p>
        </w:tc>
        <w:tc>
          <w:tcPr>
            <w:tcW w:w="7594" w:type="dxa"/>
            <w:tcBorders>
              <w:top w:val="nil"/>
              <w:left w:val="nil"/>
              <w:bottom w:val="nil"/>
              <w:right w:val="nil"/>
            </w:tcBorders>
          </w:tcPr>
          <w:p w:rsidR="00B423FA" w:rsidRPr="004A60D3" w:rsidRDefault="00B423FA" w:rsidP="00B423FA">
            <w:pPr>
              <w:pStyle w:val="NoSpacing"/>
              <w:jc w:val="both"/>
              <w:cnfStyle w:val="000000100000" w:firstRow="0" w:lastRow="0" w:firstColumn="0" w:lastColumn="0" w:oddVBand="0" w:evenVBand="0" w:oddHBand="1" w:evenHBand="0" w:firstRowFirstColumn="0" w:firstRowLastColumn="0" w:lastRowFirstColumn="0" w:lastRowLastColumn="0"/>
              <w:rPr>
                <w:rFonts w:cs="Arial"/>
                <w:sz w:val="22"/>
                <w:szCs w:val="18"/>
              </w:rPr>
            </w:pPr>
            <w:r w:rsidRPr="004A60D3">
              <w:rPr>
                <w:rFonts w:cs="Arial"/>
                <w:sz w:val="22"/>
                <w:szCs w:val="18"/>
              </w:rPr>
              <w:t xml:space="preserve">CA ARC backup solution, </w:t>
            </w:r>
            <w:r>
              <w:rPr>
                <w:rFonts w:cs="Arial"/>
                <w:sz w:val="22"/>
                <w:szCs w:val="18"/>
              </w:rPr>
              <w:t>Backup Exec-14, MSL 2024, MSL 4048</w:t>
            </w:r>
          </w:p>
        </w:tc>
      </w:tr>
      <w:tr w:rsidR="00B423FA" w:rsidRPr="004105EE" w:rsidTr="004A60D3">
        <w:tc>
          <w:tcPr>
            <w:cnfStyle w:val="001000000000" w:firstRow="0" w:lastRow="0" w:firstColumn="1" w:lastColumn="0" w:oddVBand="0" w:evenVBand="0" w:oddHBand="0" w:evenHBand="0" w:firstRowFirstColumn="0" w:firstRowLastColumn="0" w:lastRowFirstColumn="0" w:lastRowLastColumn="0"/>
            <w:tcW w:w="3314" w:type="dxa"/>
            <w:tcBorders>
              <w:top w:val="nil"/>
              <w:left w:val="nil"/>
              <w:bottom w:val="nil"/>
              <w:right w:val="nil"/>
            </w:tcBorders>
          </w:tcPr>
          <w:p w:rsidR="00B423FA" w:rsidRDefault="00B423FA" w:rsidP="006140D3">
            <w:pPr>
              <w:pStyle w:val="NoSpacing"/>
              <w:rPr>
                <w:rFonts w:cs="Arial"/>
                <w:sz w:val="22"/>
                <w:szCs w:val="18"/>
              </w:rPr>
            </w:pPr>
            <w:r>
              <w:rPr>
                <w:rFonts w:cs="Arial"/>
                <w:sz w:val="22"/>
                <w:szCs w:val="18"/>
              </w:rPr>
              <w:t>Storage</w:t>
            </w:r>
          </w:p>
        </w:tc>
        <w:tc>
          <w:tcPr>
            <w:tcW w:w="7594" w:type="dxa"/>
            <w:tcBorders>
              <w:top w:val="nil"/>
              <w:left w:val="nil"/>
              <w:bottom w:val="nil"/>
              <w:right w:val="nil"/>
            </w:tcBorders>
          </w:tcPr>
          <w:p w:rsidR="00B423FA" w:rsidRPr="004A60D3" w:rsidRDefault="00526815" w:rsidP="00B423FA">
            <w:pPr>
              <w:pStyle w:val="NoSpacing"/>
              <w:jc w:val="both"/>
              <w:cnfStyle w:val="000000000000" w:firstRow="0" w:lastRow="0" w:firstColumn="0" w:lastColumn="0" w:oddVBand="0" w:evenVBand="0" w:oddHBand="0" w:evenHBand="0" w:firstRowFirstColumn="0" w:firstRowLastColumn="0" w:lastRowFirstColumn="0" w:lastRowLastColumn="0"/>
              <w:rPr>
                <w:rFonts w:cs="Arial"/>
                <w:sz w:val="22"/>
                <w:szCs w:val="18"/>
              </w:rPr>
            </w:pPr>
            <w:r>
              <w:rPr>
                <w:rFonts w:cs="Arial"/>
                <w:sz w:val="22"/>
                <w:szCs w:val="18"/>
              </w:rPr>
              <w:t xml:space="preserve">HP 3PAR 8200, </w:t>
            </w:r>
            <w:r w:rsidR="00B423FA">
              <w:rPr>
                <w:rFonts w:cs="Arial"/>
                <w:sz w:val="22"/>
                <w:szCs w:val="18"/>
              </w:rPr>
              <w:t>HP EVA</w:t>
            </w:r>
            <w:r w:rsidR="000F77C5">
              <w:rPr>
                <w:rFonts w:cs="Arial"/>
                <w:sz w:val="22"/>
                <w:szCs w:val="18"/>
              </w:rPr>
              <w:t xml:space="preserve"> P 6000 Series</w:t>
            </w:r>
            <w:r w:rsidR="00B423FA">
              <w:rPr>
                <w:rFonts w:cs="Arial"/>
                <w:sz w:val="22"/>
                <w:szCs w:val="18"/>
              </w:rPr>
              <w:t>, M</w:t>
            </w:r>
            <w:r w:rsidR="003D30ED">
              <w:rPr>
                <w:rFonts w:cs="Arial"/>
                <w:sz w:val="22"/>
                <w:szCs w:val="18"/>
              </w:rPr>
              <w:t xml:space="preserve">SA, </w:t>
            </w:r>
            <w:proofErr w:type="spellStart"/>
            <w:r w:rsidR="003D30ED">
              <w:rPr>
                <w:rFonts w:cs="Arial"/>
                <w:sz w:val="22"/>
                <w:szCs w:val="18"/>
              </w:rPr>
              <w:t>Netapp</w:t>
            </w:r>
            <w:proofErr w:type="spellEnd"/>
            <w:r w:rsidR="003D30ED">
              <w:rPr>
                <w:rFonts w:cs="Arial"/>
                <w:sz w:val="22"/>
                <w:szCs w:val="18"/>
              </w:rPr>
              <w:t xml:space="preserve">, Buffalo </w:t>
            </w:r>
            <w:proofErr w:type="spellStart"/>
            <w:r w:rsidR="003D30ED">
              <w:rPr>
                <w:rFonts w:cs="Arial"/>
                <w:sz w:val="22"/>
                <w:szCs w:val="18"/>
              </w:rPr>
              <w:t>Terastation</w:t>
            </w:r>
            <w:proofErr w:type="spellEnd"/>
            <w:r w:rsidR="003D30ED">
              <w:rPr>
                <w:rFonts w:cs="Arial"/>
                <w:sz w:val="22"/>
                <w:szCs w:val="18"/>
              </w:rPr>
              <w:t>, SAN</w:t>
            </w:r>
          </w:p>
        </w:tc>
      </w:tr>
    </w:tbl>
    <w:p w:rsidR="009D6215" w:rsidRDefault="009D6215" w:rsidP="009D6215">
      <w:pPr>
        <w:tabs>
          <w:tab w:val="left" w:pos="2235"/>
        </w:tabs>
        <w:spacing w:after="0"/>
        <w:rPr>
          <w:rFonts w:cs="Arial"/>
          <w:sz w:val="18"/>
          <w:szCs w:val="18"/>
        </w:rPr>
      </w:pPr>
    </w:p>
    <w:tbl>
      <w:tblPr>
        <w:tblStyle w:val="LightList"/>
        <w:tblW w:w="0" w:type="auto"/>
        <w:tblLook w:val="04A0" w:firstRow="1" w:lastRow="0" w:firstColumn="1" w:lastColumn="0" w:noHBand="0" w:noVBand="1"/>
      </w:tblPr>
      <w:tblGrid>
        <w:gridCol w:w="11016"/>
      </w:tblGrid>
      <w:tr w:rsidR="004A60D3" w:rsidRPr="004A60D3" w:rsidTr="004A60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4A60D3" w:rsidRPr="004A60D3" w:rsidRDefault="004A60D3" w:rsidP="004A60D3">
            <w:pPr>
              <w:pStyle w:val="NoSpacing"/>
              <w:spacing w:before="120" w:after="120"/>
              <w:jc w:val="both"/>
              <w:rPr>
                <w:rFonts w:cs="Arial"/>
                <w:sz w:val="24"/>
                <w:szCs w:val="18"/>
              </w:rPr>
            </w:pPr>
            <w:r w:rsidRPr="004A60D3">
              <w:rPr>
                <w:rFonts w:cs="Arial"/>
                <w:sz w:val="24"/>
                <w:szCs w:val="18"/>
              </w:rPr>
              <w:t>PERSONAL DETAILS</w:t>
            </w:r>
          </w:p>
        </w:tc>
      </w:tr>
    </w:tbl>
    <w:tbl>
      <w:tblPr>
        <w:tblW w:w="11016" w:type="dxa"/>
        <w:tblLook w:val="04A0" w:firstRow="1" w:lastRow="0" w:firstColumn="1" w:lastColumn="0" w:noHBand="0" w:noVBand="1"/>
      </w:tblPr>
      <w:tblGrid>
        <w:gridCol w:w="1908"/>
        <w:gridCol w:w="3562"/>
        <w:gridCol w:w="2773"/>
        <w:gridCol w:w="2773"/>
      </w:tblGrid>
      <w:tr w:rsidR="004A60D3" w:rsidRPr="004105EE" w:rsidTr="004A60D3">
        <w:trPr>
          <w:trHeight w:val="818"/>
        </w:trPr>
        <w:tc>
          <w:tcPr>
            <w:tcW w:w="1908" w:type="dxa"/>
          </w:tcPr>
          <w:p w:rsidR="004A60D3" w:rsidRPr="004A60D3" w:rsidRDefault="004A60D3" w:rsidP="004A60D3">
            <w:pPr>
              <w:spacing w:after="0" w:line="240" w:lineRule="auto"/>
              <w:jc w:val="right"/>
              <w:rPr>
                <w:rFonts w:cs="Arial"/>
                <w:sz w:val="22"/>
                <w:szCs w:val="18"/>
              </w:rPr>
            </w:pPr>
            <w:r w:rsidRPr="004A60D3">
              <w:rPr>
                <w:rFonts w:cs="Arial"/>
                <w:sz w:val="22"/>
                <w:szCs w:val="18"/>
              </w:rPr>
              <w:t xml:space="preserve">Date of Birth </w:t>
            </w:r>
          </w:p>
          <w:p w:rsidR="004A60D3" w:rsidRPr="004A60D3" w:rsidRDefault="004A60D3" w:rsidP="004A60D3">
            <w:pPr>
              <w:spacing w:after="0" w:line="240" w:lineRule="auto"/>
              <w:jc w:val="right"/>
              <w:rPr>
                <w:rFonts w:cs="Arial"/>
                <w:sz w:val="22"/>
                <w:szCs w:val="18"/>
              </w:rPr>
            </w:pPr>
            <w:r w:rsidRPr="004A60D3">
              <w:rPr>
                <w:rFonts w:cs="Arial"/>
                <w:sz w:val="22"/>
                <w:szCs w:val="18"/>
              </w:rPr>
              <w:t xml:space="preserve">Nationality </w:t>
            </w:r>
          </w:p>
          <w:p w:rsidR="004A60D3" w:rsidRPr="004A60D3" w:rsidRDefault="004A60D3" w:rsidP="004A60D3">
            <w:pPr>
              <w:spacing w:after="0" w:line="240" w:lineRule="auto"/>
              <w:jc w:val="right"/>
              <w:rPr>
                <w:rFonts w:cs="Arial"/>
                <w:sz w:val="22"/>
                <w:szCs w:val="18"/>
              </w:rPr>
            </w:pPr>
            <w:r w:rsidRPr="004A60D3">
              <w:rPr>
                <w:rFonts w:cs="Arial"/>
                <w:sz w:val="22"/>
                <w:szCs w:val="18"/>
              </w:rPr>
              <w:t xml:space="preserve">Passport no. </w:t>
            </w:r>
          </w:p>
        </w:tc>
        <w:tc>
          <w:tcPr>
            <w:tcW w:w="3562" w:type="dxa"/>
            <w:tcBorders>
              <w:right w:val="single" w:sz="4" w:space="0" w:color="auto"/>
            </w:tcBorders>
          </w:tcPr>
          <w:p w:rsidR="004A60D3" w:rsidRPr="004A60D3" w:rsidRDefault="004A60D3" w:rsidP="004A60D3">
            <w:pPr>
              <w:spacing w:after="0" w:line="240" w:lineRule="auto"/>
              <w:jc w:val="both"/>
              <w:rPr>
                <w:rFonts w:cs="Arial"/>
                <w:sz w:val="22"/>
                <w:szCs w:val="18"/>
              </w:rPr>
            </w:pPr>
            <w:r w:rsidRPr="004A60D3">
              <w:rPr>
                <w:rFonts w:cs="Arial"/>
                <w:sz w:val="22"/>
                <w:szCs w:val="18"/>
              </w:rPr>
              <w:t>: 13</w:t>
            </w:r>
            <w:r w:rsidRPr="004A60D3">
              <w:rPr>
                <w:rFonts w:cs="Arial"/>
                <w:sz w:val="22"/>
                <w:szCs w:val="18"/>
                <w:vertAlign w:val="superscript"/>
              </w:rPr>
              <w:t>th</w:t>
            </w:r>
            <w:r w:rsidRPr="004A60D3">
              <w:rPr>
                <w:rFonts w:cs="Arial"/>
                <w:sz w:val="22"/>
                <w:szCs w:val="18"/>
              </w:rPr>
              <w:t xml:space="preserve"> May 1984 </w:t>
            </w:r>
          </w:p>
          <w:p w:rsidR="004A60D3" w:rsidRPr="004A60D3" w:rsidRDefault="004A60D3" w:rsidP="007224BC">
            <w:pPr>
              <w:spacing w:after="0" w:line="240" w:lineRule="auto"/>
              <w:jc w:val="both"/>
              <w:rPr>
                <w:rFonts w:cs="Arial"/>
                <w:sz w:val="22"/>
                <w:szCs w:val="18"/>
              </w:rPr>
            </w:pPr>
            <w:r w:rsidRPr="004A60D3">
              <w:rPr>
                <w:rFonts w:cs="Arial"/>
                <w:sz w:val="22"/>
                <w:szCs w:val="18"/>
              </w:rPr>
              <w:t xml:space="preserve">: Indian </w:t>
            </w:r>
          </w:p>
        </w:tc>
        <w:tc>
          <w:tcPr>
            <w:tcW w:w="2773" w:type="dxa"/>
            <w:tcBorders>
              <w:left w:val="single" w:sz="4" w:space="0" w:color="auto"/>
            </w:tcBorders>
          </w:tcPr>
          <w:p w:rsidR="004A60D3" w:rsidRPr="004A60D3" w:rsidRDefault="004A60D3" w:rsidP="004A60D3">
            <w:pPr>
              <w:spacing w:after="0" w:line="240" w:lineRule="auto"/>
              <w:jc w:val="right"/>
              <w:rPr>
                <w:rFonts w:cs="Arial"/>
                <w:sz w:val="22"/>
                <w:szCs w:val="18"/>
              </w:rPr>
            </w:pPr>
            <w:r w:rsidRPr="004A60D3">
              <w:rPr>
                <w:rFonts w:cs="Arial"/>
                <w:sz w:val="22"/>
                <w:szCs w:val="18"/>
              </w:rPr>
              <w:t xml:space="preserve">Visa status </w:t>
            </w:r>
          </w:p>
          <w:p w:rsidR="004A60D3" w:rsidRDefault="004A60D3" w:rsidP="004A60D3">
            <w:pPr>
              <w:spacing w:after="0" w:line="240" w:lineRule="auto"/>
              <w:jc w:val="right"/>
              <w:rPr>
                <w:rFonts w:cs="Arial"/>
                <w:sz w:val="22"/>
                <w:szCs w:val="18"/>
              </w:rPr>
            </w:pPr>
            <w:r>
              <w:rPr>
                <w:rFonts w:cs="Arial"/>
                <w:sz w:val="22"/>
                <w:szCs w:val="18"/>
              </w:rPr>
              <w:t>Driving License</w:t>
            </w:r>
          </w:p>
          <w:p w:rsidR="004A60D3" w:rsidRPr="004A60D3" w:rsidRDefault="004A60D3" w:rsidP="004A60D3">
            <w:pPr>
              <w:spacing w:after="0" w:line="240" w:lineRule="auto"/>
              <w:jc w:val="right"/>
              <w:rPr>
                <w:rFonts w:cs="Arial"/>
                <w:sz w:val="22"/>
                <w:szCs w:val="18"/>
              </w:rPr>
            </w:pPr>
            <w:r w:rsidRPr="004A60D3">
              <w:rPr>
                <w:rFonts w:cs="Arial"/>
                <w:sz w:val="22"/>
                <w:szCs w:val="18"/>
              </w:rPr>
              <w:t>Languages Known</w:t>
            </w:r>
          </w:p>
        </w:tc>
        <w:tc>
          <w:tcPr>
            <w:tcW w:w="2773" w:type="dxa"/>
          </w:tcPr>
          <w:p w:rsidR="004A60D3" w:rsidRPr="004A60D3" w:rsidRDefault="004A60D3" w:rsidP="004A60D3">
            <w:pPr>
              <w:spacing w:after="0" w:line="240" w:lineRule="auto"/>
              <w:jc w:val="both"/>
              <w:rPr>
                <w:rFonts w:cs="Arial"/>
                <w:sz w:val="22"/>
                <w:szCs w:val="18"/>
              </w:rPr>
            </w:pPr>
            <w:r w:rsidRPr="004A60D3">
              <w:rPr>
                <w:rFonts w:cs="Arial"/>
                <w:sz w:val="22"/>
                <w:szCs w:val="18"/>
              </w:rPr>
              <w:t>: Residence</w:t>
            </w:r>
          </w:p>
          <w:p w:rsidR="004A60D3" w:rsidRDefault="004A60D3" w:rsidP="004A60D3">
            <w:pPr>
              <w:spacing w:after="0" w:line="240" w:lineRule="auto"/>
              <w:jc w:val="both"/>
              <w:rPr>
                <w:rFonts w:cs="Arial"/>
                <w:sz w:val="22"/>
                <w:szCs w:val="18"/>
              </w:rPr>
            </w:pPr>
            <w:r w:rsidRPr="004A60D3">
              <w:rPr>
                <w:rFonts w:cs="Arial"/>
                <w:sz w:val="22"/>
                <w:szCs w:val="18"/>
              </w:rPr>
              <w:t>: India, U.A.E</w:t>
            </w:r>
          </w:p>
          <w:p w:rsidR="004A60D3" w:rsidRPr="004A60D3" w:rsidRDefault="004A60D3" w:rsidP="004A60D3">
            <w:pPr>
              <w:spacing w:after="0" w:line="240" w:lineRule="auto"/>
              <w:jc w:val="both"/>
              <w:rPr>
                <w:rFonts w:cs="Arial"/>
                <w:sz w:val="22"/>
                <w:szCs w:val="18"/>
              </w:rPr>
            </w:pPr>
            <w:r w:rsidRPr="004A60D3">
              <w:rPr>
                <w:rFonts w:cs="Arial"/>
                <w:sz w:val="22"/>
                <w:szCs w:val="18"/>
              </w:rPr>
              <w:t>: English, Hindi, Malayalam,</w:t>
            </w:r>
          </w:p>
        </w:tc>
      </w:tr>
    </w:tbl>
    <w:p w:rsidR="009D6215" w:rsidRPr="004105EE" w:rsidRDefault="009D6215" w:rsidP="009D6215">
      <w:pPr>
        <w:pStyle w:val="NoSpacing"/>
        <w:jc w:val="both"/>
        <w:rPr>
          <w:rFonts w:cs="Arial"/>
          <w:sz w:val="18"/>
          <w:szCs w:val="18"/>
        </w:rPr>
      </w:pPr>
    </w:p>
    <w:tbl>
      <w:tblPr>
        <w:tblStyle w:val="LightList"/>
        <w:tblW w:w="109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08"/>
      </w:tblGrid>
      <w:tr w:rsidR="004A60D3" w:rsidRPr="00276781" w:rsidTr="00616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Pr>
          <w:p w:rsidR="004A60D3" w:rsidRPr="00276781" w:rsidRDefault="004A60D3" w:rsidP="004A60D3">
            <w:pPr>
              <w:pStyle w:val="NoSpacing"/>
              <w:spacing w:before="120" w:after="120"/>
              <w:jc w:val="both"/>
              <w:rPr>
                <w:rFonts w:cs="Arial"/>
                <w:bCs w:val="0"/>
                <w:sz w:val="24"/>
                <w:szCs w:val="18"/>
              </w:rPr>
            </w:pPr>
            <w:bookmarkStart w:id="0" w:name="_GoBack"/>
            <w:bookmarkEnd w:id="0"/>
          </w:p>
        </w:tc>
      </w:tr>
    </w:tbl>
    <w:p w:rsidR="004A60D3" w:rsidRPr="004105EE" w:rsidRDefault="004A60D3" w:rsidP="00B423FA">
      <w:pPr>
        <w:tabs>
          <w:tab w:val="left" w:pos="2235"/>
        </w:tabs>
        <w:spacing w:after="0"/>
        <w:rPr>
          <w:rFonts w:cs="Arial"/>
          <w:sz w:val="18"/>
          <w:szCs w:val="18"/>
        </w:rPr>
      </w:pPr>
    </w:p>
    <w:sectPr w:rsidR="004A60D3" w:rsidRPr="004105EE" w:rsidSect="004105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C0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271486C"/>
    <w:multiLevelType w:val="hybridMultilevel"/>
    <w:tmpl w:val="26D4FC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2522C"/>
    <w:multiLevelType w:val="hybridMultilevel"/>
    <w:tmpl w:val="6E308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DE1A52"/>
    <w:multiLevelType w:val="hybridMultilevel"/>
    <w:tmpl w:val="E5F20D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47D7D"/>
    <w:multiLevelType w:val="hybridMultilevel"/>
    <w:tmpl w:val="A56A52DE"/>
    <w:lvl w:ilvl="0" w:tplc="6138370E">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30067C"/>
    <w:multiLevelType w:val="hybridMultilevel"/>
    <w:tmpl w:val="E174B212"/>
    <w:lvl w:ilvl="0" w:tplc="70A25A40">
      <w:numFmt w:val="bullet"/>
      <w:lvlText w:val="-"/>
      <w:lvlJc w:val="left"/>
      <w:pPr>
        <w:ind w:left="1440" w:hanging="360"/>
      </w:pPr>
      <w:rPr>
        <w:rFonts w:ascii="Calibri" w:eastAsiaTheme="minorEastAsia"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947245"/>
    <w:multiLevelType w:val="hybridMultilevel"/>
    <w:tmpl w:val="2DDCDE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D545E9"/>
    <w:multiLevelType w:val="hybridMultilevel"/>
    <w:tmpl w:val="5F08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0A4A73"/>
    <w:multiLevelType w:val="hybridMultilevel"/>
    <w:tmpl w:val="C09EF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890C97"/>
    <w:multiLevelType w:val="hybridMultilevel"/>
    <w:tmpl w:val="685E6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AA342F"/>
    <w:multiLevelType w:val="hybridMultilevel"/>
    <w:tmpl w:val="5BD6B76A"/>
    <w:lvl w:ilvl="0" w:tplc="0409000F">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903B3E"/>
    <w:multiLevelType w:val="hybridMultilevel"/>
    <w:tmpl w:val="EEE2116C"/>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004F6C"/>
    <w:multiLevelType w:val="hybridMultilevel"/>
    <w:tmpl w:val="56648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734CE4"/>
    <w:multiLevelType w:val="hybridMultilevel"/>
    <w:tmpl w:val="1B667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C45E96"/>
    <w:multiLevelType w:val="hybridMultilevel"/>
    <w:tmpl w:val="F920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0945DF"/>
    <w:multiLevelType w:val="hybridMultilevel"/>
    <w:tmpl w:val="7694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06E9F"/>
    <w:multiLevelType w:val="hybridMultilevel"/>
    <w:tmpl w:val="46CA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8E58DE"/>
    <w:multiLevelType w:val="hybridMultilevel"/>
    <w:tmpl w:val="E9F01956"/>
    <w:lvl w:ilvl="0" w:tplc="6778D654">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0A38A9"/>
    <w:multiLevelType w:val="hybridMultilevel"/>
    <w:tmpl w:val="C2A4A0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6E49C3"/>
    <w:multiLevelType w:val="hybridMultilevel"/>
    <w:tmpl w:val="1CA0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A840AE"/>
    <w:multiLevelType w:val="hybridMultilevel"/>
    <w:tmpl w:val="2D7A11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275CA1"/>
    <w:multiLevelType w:val="hybridMultilevel"/>
    <w:tmpl w:val="C1A45C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81E5C21"/>
    <w:multiLevelType w:val="hybridMultilevel"/>
    <w:tmpl w:val="3BE40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830A72"/>
    <w:multiLevelType w:val="hybridMultilevel"/>
    <w:tmpl w:val="DE7CF8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353E52"/>
    <w:multiLevelType w:val="hybridMultilevel"/>
    <w:tmpl w:val="45EE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0976F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4BEA1DF8"/>
    <w:multiLevelType w:val="hybridMultilevel"/>
    <w:tmpl w:val="E50C9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FE01E3"/>
    <w:multiLevelType w:val="hybridMultilevel"/>
    <w:tmpl w:val="433CA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EC1A88"/>
    <w:multiLevelType w:val="hybridMultilevel"/>
    <w:tmpl w:val="183E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D42BA8"/>
    <w:multiLevelType w:val="hybridMultilevel"/>
    <w:tmpl w:val="F7B69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56664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68E84DBB"/>
    <w:multiLevelType w:val="hybridMultilevel"/>
    <w:tmpl w:val="A5F05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D256C3"/>
    <w:multiLevelType w:val="hybridMultilevel"/>
    <w:tmpl w:val="7F3E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AA4265"/>
    <w:multiLevelType w:val="hybridMultilevel"/>
    <w:tmpl w:val="BE3A3E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F781C07"/>
    <w:multiLevelType w:val="hybridMultilevel"/>
    <w:tmpl w:val="2E3C1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8A5A1B"/>
    <w:multiLevelType w:val="hybridMultilevel"/>
    <w:tmpl w:val="F9F0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10"/>
  </w:num>
  <w:num w:numId="4">
    <w:abstractNumId w:val="24"/>
  </w:num>
  <w:num w:numId="5">
    <w:abstractNumId w:val="19"/>
  </w:num>
  <w:num w:numId="6">
    <w:abstractNumId w:val="1"/>
  </w:num>
  <w:num w:numId="7">
    <w:abstractNumId w:val="21"/>
  </w:num>
  <w:num w:numId="8">
    <w:abstractNumId w:val="32"/>
  </w:num>
  <w:num w:numId="9">
    <w:abstractNumId w:val="7"/>
  </w:num>
  <w:num w:numId="10">
    <w:abstractNumId w:val="15"/>
  </w:num>
  <w:num w:numId="11">
    <w:abstractNumId w:val="22"/>
  </w:num>
  <w:num w:numId="12">
    <w:abstractNumId w:val="33"/>
  </w:num>
  <w:num w:numId="13">
    <w:abstractNumId w:val="20"/>
  </w:num>
  <w:num w:numId="14">
    <w:abstractNumId w:val="6"/>
  </w:num>
  <w:num w:numId="15">
    <w:abstractNumId w:val="18"/>
  </w:num>
  <w:num w:numId="16">
    <w:abstractNumId w:val="8"/>
  </w:num>
  <w:num w:numId="17">
    <w:abstractNumId w:val="31"/>
  </w:num>
  <w:num w:numId="18">
    <w:abstractNumId w:val="12"/>
  </w:num>
  <w:num w:numId="19">
    <w:abstractNumId w:val="3"/>
  </w:num>
  <w:num w:numId="20">
    <w:abstractNumId w:val="11"/>
  </w:num>
  <w:num w:numId="21">
    <w:abstractNumId w:val="16"/>
  </w:num>
  <w:num w:numId="22">
    <w:abstractNumId w:val="25"/>
  </w:num>
  <w:num w:numId="23">
    <w:abstractNumId w:val="23"/>
  </w:num>
  <w:num w:numId="24">
    <w:abstractNumId w:val="30"/>
  </w:num>
  <w:num w:numId="25">
    <w:abstractNumId w:val="0"/>
  </w:num>
  <w:num w:numId="26">
    <w:abstractNumId w:val="9"/>
  </w:num>
  <w:num w:numId="27">
    <w:abstractNumId w:val="35"/>
  </w:num>
  <w:num w:numId="28">
    <w:abstractNumId w:val="13"/>
  </w:num>
  <w:num w:numId="29">
    <w:abstractNumId w:val="2"/>
  </w:num>
  <w:num w:numId="30">
    <w:abstractNumId w:val="26"/>
  </w:num>
  <w:num w:numId="31">
    <w:abstractNumId w:val="28"/>
  </w:num>
  <w:num w:numId="32">
    <w:abstractNumId w:val="14"/>
  </w:num>
  <w:num w:numId="33">
    <w:abstractNumId w:val="29"/>
  </w:num>
  <w:num w:numId="34">
    <w:abstractNumId w:val="5"/>
  </w:num>
  <w:num w:numId="35">
    <w:abstractNumId w:val="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0F"/>
    <w:rsid w:val="00047888"/>
    <w:rsid w:val="000556E2"/>
    <w:rsid w:val="00061D68"/>
    <w:rsid w:val="00066343"/>
    <w:rsid w:val="000F77C5"/>
    <w:rsid w:val="00105F47"/>
    <w:rsid w:val="00115004"/>
    <w:rsid w:val="00152DFF"/>
    <w:rsid w:val="00165FA3"/>
    <w:rsid w:val="001F63C6"/>
    <w:rsid w:val="00201D82"/>
    <w:rsid w:val="00210CF4"/>
    <w:rsid w:val="002459D3"/>
    <w:rsid w:val="00245D97"/>
    <w:rsid w:val="0026420F"/>
    <w:rsid w:val="00264BC1"/>
    <w:rsid w:val="002719F8"/>
    <w:rsid w:val="00276781"/>
    <w:rsid w:val="00291CE3"/>
    <w:rsid w:val="002A5AEA"/>
    <w:rsid w:val="002F001D"/>
    <w:rsid w:val="002F0644"/>
    <w:rsid w:val="00300B2A"/>
    <w:rsid w:val="003853F2"/>
    <w:rsid w:val="00397B77"/>
    <w:rsid w:val="003D30ED"/>
    <w:rsid w:val="004105EE"/>
    <w:rsid w:val="0044370D"/>
    <w:rsid w:val="00465B68"/>
    <w:rsid w:val="00491D95"/>
    <w:rsid w:val="004A4C05"/>
    <w:rsid w:val="004A60D3"/>
    <w:rsid w:val="004E667B"/>
    <w:rsid w:val="00526815"/>
    <w:rsid w:val="005B64DC"/>
    <w:rsid w:val="00607D3A"/>
    <w:rsid w:val="006161CD"/>
    <w:rsid w:val="00624602"/>
    <w:rsid w:val="00626D93"/>
    <w:rsid w:val="0062784E"/>
    <w:rsid w:val="006345C0"/>
    <w:rsid w:val="00664F46"/>
    <w:rsid w:val="006A6D1D"/>
    <w:rsid w:val="006E5060"/>
    <w:rsid w:val="007224BC"/>
    <w:rsid w:val="00726E7D"/>
    <w:rsid w:val="00745FB2"/>
    <w:rsid w:val="007932C8"/>
    <w:rsid w:val="00795920"/>
    <w:rsid w:val="0079624E"/>
    <w:rsid w:val="007B03C8"/>
    <w:rsid w:val="007B361D"/>
    <w:rsid w:val="007C1062"/>
    <w:rsid w:val="007E0FDF"/>
    <w:rsid w:val="00811499"/>
    <w:rsid w:val="00812802"/>
    <w:rsid w:val="00823F39"/>
    <w:rsid w:val="0085616F"/>
    <w:rsid w:val="0089507B"/>
    <w:rsid w:val="008F7314"/>
    <w:rsid w:val="00973B8D"/>
    <w:rsid w:val="009B5C31"/>
    <w:rsid w:val="009D6215"/>
    <w:rsid w:val="009F1088"/>
    <w:rsid w:val="00A00FB1"/>
    <w:rsid w:val="00A12805"/>
    <w:rsid w:val="00A27CD2"/>
    <w:rsid w:val="00A63B21"/>
    <w:rsid w:val="00A82A76"/>
    <w:rsid w:val="00AD0139"/>
    <w:rsid w:val="00B000F4"/>
    <w:rsid w:val="00B30AA3"/>
    <w:rsid w:val="00B423FA"/>
    <w:rsid w:val="00BB77BD"/>
    <w:rsid w:val="00BF04EF"/>
    <w:rsid w:val="00C13CEC"/>
    <w:rsid w:val="00C44680"/>
    <w:rsid w:val="00CB4F40"/>
    <w:rsid w:val="00CD3BBC"/>
    <w:rsid w:val="00CD3FE4"/>
    <w:rsid w:val="00CE058D"/>
    <w:rsid w:val="00D04F1B"/>
    <w:rsid w:val="00D101F7"/>
    <w:rsid w:val="00D10A10"/>
    <w:rsid w:val="00D37803"/>
    <w:rsid w:val="00D90F2D"/>
    <w:rsid w:val="00E939A1"/>
    <w:rsid w:val="00EB16F9"/>
    <w:rsid w:val="00EB4D00"/>
    <w:rsid w:val="00ED276B"/>
    <w:rsid w:val="00F41747"/>
    <w:rsid w:val="00F52F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CF4"/>
  </w:style>
  <w:style w:type="paragraph" w:styleId="Heading1">
    <w:name w:val="heading 1"/>
    <w:basedOn w:val="Normal"/>
    <w:next w:val="Normal"/>
    <w:link w:val="Heading1Char"/>
    <w:uiPriority w:val="9"/>
    <w:qFormat/>
    <w:rsid w:val="00210CF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210CF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10CF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10CF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210CF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10CF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10CF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10CF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10CF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CF4"/>
    <w:pPr>
      <w:spacing w:after="0" w:line="240" w:lineRule="auto"/>
    </w:pPr>
  </w:style>
  <w:style w:type="paragraph" w:styleId="ListParagraph">
    <w:name w:val="List Paragraph"/>
    <w:basedOn w:val="Normal"/>
    <w:uiPriority w:val="34"/>
    <w:qFormat/>
    <w:rsid w:val="00C13CEC"/>
    <w:pPr>
      <w:ind w:left="720"/>
      <w:contextualSpacing/>
    </w:pPr>
  </w:style>
  <w:style w:type="table" w:customStyle="1" w:styleId="PlainTable41">
    <w:name w:val="Plain Table 41"/>
    <w:basedOn w:val="TableNormal"/>
    <w:uiPriority w:val="44"/>
    <w:rsid w:val="00C13CE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C13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1">
    <w:name w:val="Plain Table 51"/>
    <w:basedOn w:val="TableNormal"/>
    <w:uiPriority w:val="45"/>
    <w:rsid w:val="00C13C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rsid w:val="00245D97"/>
    <w:rPr>
      <w:color w:val="0563C1" w:themeColor="hyperlink"/>
      <w:u w:val="single"/>
    </w:rPr>
  </w:style>
  <w:style w:type="character" w:customStyle="1" w:styleId="Heading1Char">
    <w:name w:val="Heading 1 Char"/>
    <w:basedOn w:val="DefaultParagraphFont"/>
    <w:link w:val="Heading1"/>
    <w:uiPriority w:val="9"/>
    <w:rsid w:val="00210CF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210CF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10CF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10CF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210CF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10CF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10CF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10CF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10CF4"/>
    <w:rPr>
      <w:b/>
      <w:bCs/>
      <w:i/>
      <w:iCs/>
    </w:rPr>
  </w:style>
  <w:style w:type="paragraph" w:styleId="Caption">
    <w:name w:val="caption"/>
    <w:basedOn w:val="Normal"/>
    <w:next w:val="Normal"/>
    <w:uiPriority w:val="35"/>
    <w:semiHidden/>
    <w:unhideWhenUsed/>
    <w:qFormat/>
    <w:rsid w:val="00210CF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10CF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10CF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10CF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10CF4"/>
    <w:rPr>
      <w:color w:val="44546A" w:themeColor="text2"/>
      <w:sz w:val="28"/>
      <w:szCs w:val="28"/>
    </w:rPr>
  </w:style>
  <w:style w:type="character" w:styleId="Strong">
    <w:name w:val="Strong"/>
    <w:basedOn w:val="DefaultParagraphFont"/>
    <w:uiPriority w:val="22"/>
    <w:qFormat/>
    <w:rsid w:val="00210CF4"/>
    <w:rPr>
      <w:b/>
      <w:bCs/>
    </w:rPr>
  </w:style>
  <w:style w:type="character" w:styleId="Emphasis">
    <w:name w:val="Emphasis"/>
    <w:basedOn w:val="DefaultParagraphFont"/>
    <w:uiPriority w:val="20"/>
    <w:qFormat/>
    <w:rsid w:val="00210CF4"/>
    <w:rPr>
      <w:i/>
      <w:iCs/>
      <w:color w:val="000000" w:themeColor="text1"/>
    </w:rPr>
  </w:style>
  <w:style w:type="paragraph" w:styleId="Quote">
    <w:name w:val="Quote"/>
    <w:basedOn w:val="Normal"/>
    <w:next w:val="Normal"/>
    <w:link w:val="QuoteChar"/>
    <w:uiPriority w:val="29"/>
    <w:qFormat/>
    <w:rsid w:val="00210CF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10CF4"/>
    <w:rPr>
      <w:i/>
      <w:iCs/>
      <w:color w:val="7B7B7B" w:themeColor="accent3" w:themeShade="BF"/>
      <w:sz w:val="24"/>
      <w:szCs w:val="24"/>
    </w:rPr>
  </w:style>
  <w:style w:type="paragraph" w:styleId="IntenseQuote">
    <w:name w:val="Intense Quote"/>
    <w:basedOn w:val="Normal"/>
    <w:next w:val="Normal"/>
    <w:link w:val="IntenseQuoteChar"/>
    <w:uiPriority w:val="30"/>
    <w:qFormat/>
    <w:rsid w:val="00210CF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210CF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210CF4"/>
    <w:rPr>
      <w:i/>
      <w:iCs/>
      <w:color w:val="595959" w:themeColor="text1" w:themeTint="A6"/>
    </w:rPr>
  </w:style>
  <w:style w:type="character" w:styleId="IntenseEmphasis">
    <w:name w:val="Intense Emphasis"/>
    <w:basedOn w:val="DefaultParagraphFont"/>
    <w:uiPriority w:val="21"/>
    <w:qFormat/>
    <w:rsid w:val="00210CF4"/>
    <w:rPr>
      <w:b/>
      <w:bCs/>
      <w:i/>
      <w:iCs/>
      <w:color w:val="auto"/>
    </w:rPr>
  </w:style>
  <w:style w:type="character" w:styleId="SubtleReference">
    <w:name w:val="Subtle Reference"/>
    <w:basedOn w:val="DefaultParagraphFont"/>
    <w:uiPriority w:val="31"/>
    <w:qFormat/>
    <w:rsid w:val="00210CF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10CF4"/>
    <w:rPr>
      <w:b/>
      <w:bCs/>
      <w:caps w:val="0"/>
      <w:smallCaps/>
      <w:color w:val="auto"/>
      <w:spacing w:val="0"/>
      <w:u w:val="single"/>
    </w:rPr>
  </w:style>
  <w:style w:type="character" w:styleId="BookTitle">
    <w:name w:val="Book Title"/>
    <w:basedOn w:val="DefaultParagraphFont"/>
    <w:uiPriority w:val="33"/>
    <w:qFormat/>
    <w:rsid w:val="00210CF4"/>
    <w:rPr>
      <w:b/>
      <w:bCs/>
      <w:caps w:val="0"/>
      <w:smallCaps/>
      <w:spacing w:val="0"/>
    </w:rPr>
  </w:style>
  <w:style w:type="paragraph" w:styleId="TOCHeading">
    <w:name w:val="TOC Heading"/>
    <w:basedOn w:val="Heading1"/>
    <w:next w:val="Normal"/>
    <w:uiPriority w:val="39"/>
    <w:semiHidden/>
    <w:unhideWhenUsed/>
    <w:qFormat/>
    <w:rsid w:val="00210CF4"/>
    <w:pPr>
      <w:outlineLvl w:val="9"/>
    </w:pPr>
  </w:style>
  <w:style w:type="table" w:customStyle="1" w:styleId="TableGridLight1">
    <w:name w:val="Table Grid Light1"/>
    <w:basedOn w:val="TableNormal"/>
    <w:uiPriority w:val="40"/>
    <w:rsid w:val="00465B6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LightList">
    <w:name w:val="Light List"/>
    <w:basedOn w:val="TableNormal"/>
    <w:uiPriority w:val="61"/>
    <w:rsid w:val="004105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converted-space">
    <w:name w:val="apple-converted-space"/>
    <w:basedOn w:val="DefaultParagraphFont"/>
    <w:rsid w:val="006E5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CF4"/>
  </w:style>
  <w:style w:type="paragraph" w:styleId="Heading1">
    <w:name w:val="heading 1"/>
    <w:basedOn w:val="Normal"/>
    <w:next w:val="Normal"/>
    <w:link w:val="Heading1Char"/>
    <w:uiPriority w:val="9"/>
    <w:qFormat/>
    <w:rsid w:val="00210CF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210CF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10CF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10CF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210CF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10CF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10CF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10CF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10CF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CF4"/>
    <w:pPr>
      <w:spacing w:after="0" w:line="240" w:lineRule="auto"/>
    </w:pPr>
  </w:style>
  <w:style w:type="paragraph" w:styleId="ListParagraph">
    <w:name w:val="List Paragraph"/>
    <w:basedOn w:val="Normal"/>
    <w:uiPriority w:val="34"/>
    <w:qFormat/>
    <w:rsid w:val="00C13CEC"/>
    <w:pPr>
      <w:ind w:left="720"/>
      <w:contextualSpacing/>
    </w:pPr>
  </w:style>
  <w:style w:type="table" w:customStyle="1" w:styleId="PlainTable41">
    <w:name w:val="Plain Table 41"/>
    <w:basedOn w:val="TableNormal"/>
    <w:uiPriority w:val="44"/>
    <w:rsid w:val="00C13CE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C13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1">
    <w:name w:val="Plain Table 51"/>
    <w:basedOn w:val="TableNormal"/>
    <w:uiPriority w:val="45"/>
    <w:rsid w:val="00C13C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rsid w:val="00245D97"/>
    <w:rPr>
      <w:color w:val="0563C1" w:themeColor="hyperlink"/>
      <w:u w:val="single"/>
    </w:rPr>
  </w:style>
  <w:style w:type="character" w:customStyle="1" w:styleId="Heading1Char">
    <w:name w:val="Heading 1 Char"/>
    <w:basedOn w:val="DefaultParagraphFont"/>
    <w:link w:val="Heading1"/>
    <w:uiPriority w:val="9"/>
    <w:rsid w:val="00210CF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210CF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10CF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10CF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210CF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10CF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10CF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10CF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10CF4"/>
    <w:rPr>
      <w:b/>
      <w:bCs/>
      <w:i/>
      <w:iCs/>
    </w:rPr>
  </w:style>
  <w:style w:type="paragraph" w:styleId="Caption">
    <w:name w:val="caption"/>
    <w:basedOn w:val="Normal"/>
    <w:next w:val="Normal"/>
    <w:uiPriority w:val="35"/>
    <w:semiHidden/>
    <w:unhideWhenUsed/>
    <w:qFormat/>
    <w:rsid w:val="00210CF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10CF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10CF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10CF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10CF4"/>
    <w:rPr>
      <w:color w:val="44546A" w:themeColor="text2"/>
      <w:sz w:val="28"/>
      <w:szCs w:val="28"/>
    </w:rPr>
  </w:style>
  <w:style w:type="character" w:styleId="Strong">
    <w:name w:val="Strong"/>
    <w:basedOn w:val="DefaultParagraphFont"/>
    <w:uiPriority w:val="22"/>
    <w:qFormat/>
    <w:rsid w:val="00210CF4"/>
    <w:rPr>
      <w:b/>
      <w:bCs/>
    </w:rPr>
  </w:style>
  <w:style w:type="character" w:styleId="Emphasis">
    <w:name w:val="Emphasis"/>
    <w:basedOn w:val="DefaultParagraphFont"/>
    <w:uiPriority w:val="20"/>
    <w:qFormat/>
    <w:rsid w:val="00210CF4"/>
    <w:rPr>
      <w:i/>
      <w:iCs/>
      <w:color w:val="000000" w:themeColor="text1"/>
    </w:rPr>
  </w:style>
  <w:style w:type="paragraph" w:styleId="Quote">
    <w:name w:val="Quote"/>
    <w:basedOn w:val="Normal"/>
    <w:next w:val="Normal"/>
    <w:link w:val="QuoteChar"/>
    <w:uiPriority w:val="29"/>
    <w:qFormat/>
    <w:rsid w:val="00210CF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10CF4"/>
    <w:rPr>
      <w:i/>
      <w:iCs/>
      <w:color w:val="7B7B7B" w:themeColor="accent3" w:themeShade="BF"/>
      <w:sz w:val="24"/>
      <w:szCs w:val="24"/>
    </w:rPr>
  </w:style>
  <w:style w:type="paragraph" w:styleId="IntenseQuote">
    <w:name w:val="Intense Quote"/>
    <w:basedOn w:val="Normal"/>
    <w:next w:val="Normal"/>
    <w:link w:val="IntenseQuoteChar"/>
    <w:uiPriority w:val="30"/>
    <w:qFormat/>
    <w:rsid w:val="00210CF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210CF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210CF4"/>
    <w:rPr>
      <w:i/>
      <w:iCs/>
      <w:color w:val="595959" w:themeColor="text1" w:themeTint="A6"/>
    </w:rPr>
  </w:style>
  <w:style w:type="character" w:styleId="IntenseEmphasis">
    <w:name w:val="Intense Emphasis"/>
    <w:basedOn w:val="DefaultParagraphFont"/>
    <w:uiPriority w:val="21"/>
    <w:qFormat/>
    <w:rsid w:val="00210CF4"/>
    <w:rPr>
      <w:b/>
      <w:bCs/>
      <w:i/>
      <w:iCs/>
      <w:color w:val="auto"/>
    </w:rPr>
  </w:style>
  <w:style w:type="character" w:styleId="SubtleReference">
    <w:name w:val="Subtle Reference"/>
    <w:basedOn w:val="DefaultParagraphFont"/>
    <w:uiPriority w:val="31"/>
    <w:qFormat/>
    <w:rsid w:val="00210CF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10CF4"/>
    <w:rPr>
      <w:b/>
      <w:bCs/>
      <w:caps w:val="0"/>
      <w:smallCaps/>
      <w:color w:val="auto"/>
      <w:spacing w:val="0"/>
      <w:u w:val="single"/>
    </w:rPr>
  </w:style>
  <w:style w:type="character" w:styleId="BookTitle">
    <w:name w:val="Book Title"/>
    <w:basedOn w:val="DefaultParagraphFont"/>
    <w:uiPriority w:val="33"/>
    <w:qFormat/>
    <w:rsid w:val="00210CF4"/>
    <w:rPr>
      <w:b/>
      <w:bCs/>
      <w:caps w:val="0"/>
      <w:smallCaps/>
      <w:spacing w:val="0"/>
    </w:rPr>
  </w:style>
  <w:style w:type="paragraph" w:styleId="TOCHeading">
    <w:name w:val="TOC Heading"/>
    <w:basedOn w:val="Heading1"/>
    <w:next w:val="Normal"/>
    <w:uiPriority w:val="39"/>
    <w:semiHidden/>
    <w:unhideWhenUsed/>
    <w:qFormat/>
    <w:rsid w:val="00210CF4"/>
    <w:pPr>
      <w:outlineLvl w:val="9"/>
    </w:pPr>
  </w:style>
  <w:style w:type="table" w:customStyle="1" w:styleId="TableGridLight1">
    <w:name w:val="Table Grid Light1"/>
    <w:basedOn w:val="TableNormal"/>
    <w:uiPriority w:val="40"/>
    <w:rsid w:val="00465B6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LightList">
    <w:name w:val="Light List"/>
    <w:basedOn w:val="TableNormal"/>
    <w:uiPriority w:val="61"/>
    <w:rsid w:val="004105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converted-space">
    <w:name w:val="apple-converted-space"/>
    <w:basedOn w:val="DefaultParagraphFont"/>
    <w:rsid w:val="006E5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nil.121709@2freemail.com"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B15BE-A67D-4292-A14D-9857AC7B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IMT Nagpur</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Sanil</dc:creator>
  <cp:lastModifiedBy>784812338</cp:lastModifiedBy>
  <cp:revision>8</cp:revision>
  <cp:lastPrinted>2015-08-07T07:50:00Z</cp:lastPrinted>
  <dcterms:created xsi:type="dcterms:W3CDTF">2015-08-09T05:25:00Z</dcterms:created>
  <dcterms:modified xsi:type="dcterms:W3CDTF">2017-11-24T08:21:00Z</dcterms:modified>
</cp:coreProperties>
</file>