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5B" w:rsidRDefault="00352F5B">
      <w:pPr>
        <w:rPr>
          <w:sz w:val="32"/>
          <w:szCs w:val="32"/>
        </w:rPr>
      </w:pPr>
    </w:p>
    <w:p w:rsidR="00352F5B" w:rsidRDefault="00352F5B"/>
    <w:tbl>
      <w:tblPr>
        <w:tblpPr w:leftFromText="180" w:rightFromText="180" w:vertAnchor="text" w:tblpX="289" w:tblpY="-5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308"/>
      </w:tblGrid>
      <w:tr w:rsidR="00352F5B">
        <w:trPr>
          <w:trHeight w:val="2133"/>
        </w:trPr>
        <w:tc>
          <w:tcPr>
            <w:tcW w:w="4308" w:type="dxa"/>
          </w:tcPr>
          <w:p w:rsidR="00352F5B" w:rsidRDefault="00352F5B">
            <w:pPr>
              <w:pStyle w:val="Title"/>
              <w:jc w:val="both"/>
              <w:rPr>
                <w:rFonts w:ascii="Garamond" w:hAnsi="Garamond" w:cs="Garamond"/>
                <w:sz w:val="32"/>
                <w:szCs w:val="32"/>
                <w:u w:val="none"/>
              </w:rPr>
            </w:pPr>
          </w:p>
          <w:p w:rsidR="00EA7496" w:rsidRDefault="00352F5B">
            <w:pPr>
              <w:pStyle w:val="Title"/>
              <w:jc w:val="both"/>
              <w:rPr>
                <w:rFonts w:ascii="Garamond" w:hAnsi="Garamond" w:cs="Garamond"/>
                <w:sz w:val="28"/>
                <w:szCs w:val="28"/>
                <w:u w:val="none"/>
              </w:rPr>
            </w:pPr>
            <w:r w:rsidRPr="00B837A2">
              <w:rPr>
                <w:rFonts w:ascii="Garamond" w:hAnsi="Garamond" w:cs="Garamond"/>
                <w:sz w:val="28"/>
                <w:szCs w:val="28"/>
                <w:u w:val="none"/>
              </w:rPr>
              <w:t>Azhar</w:t>
            </w:r>
          </w:p>
          <w:p w:rsidR="00352F5B" w:rsidRPr="00B837A2" w:rsidRDefault="00EA7496">
            <w:pPr>
              <w:pStyle w:val="Title"/>
              <w:jc w:val="both"/>
              <w:rPr>
                <w:rFonts w:ascii="Garamond" w:hAnsi="Garamond" w:cs="Garamond"/>
                <w:sz w:val="28"/>
                <w:szCs w:val="28"/>
                <w:u w:val="none"/>
              </w:rPr>
            </w:pPr>
            <w:hyperlink r:id="rId8" w:history="1">
              <w:r w:rsidRPr="00D44A28">
                <w:rPr>
                  <w:rStyle w:val="Hyperlink"/>
                  <w:rFonts w:ascii="Garamond" w:hAnsi="Garamond" w:cs="Garamond"/>
                  <w:sz w:val="28"/>
                  <w:szCs w:val="28"/>
                </w:rPr>
                <w:t>Azhar.131896@2freemail.com</w:t>
              </w:r>
            </w:hyperlink>
            <w:r>
              <w:rPr>
                <w:rFonts w:ascii="Garamond" w:hAnsi="Garamond" w:cs="Garamond"/>
                <w:sz w:val="28"/>
                <w:szCs w:val="28"/>
                <w:u w:val="none"/>
              </w:rPr>
              <w:t xml:space="preserve"> </w:t>
            </w:r>
            <w:r w:rsidRPr="00EA7496">
              <w:rPr>
                <w:rFonts w:ascii="Garamond" w:hAnsi="Garamond" w:cs="Garamond"/>
                <w:sz w:val="28"/>
                <w:szCs w:val="28"/>
                <w:u w:val="none"/>
              </w:rPr>
              <w:t xml:space="preserve"> </w:t>
            </w:r>
            <w:r w:rsidRPr="00B837A2">
              <w:rPr>
                <w:rFonts w:ascii="Garamond" w:hAnsi="Garamond" w:cs="Garamond"/>
                <w:sz w:val="28"/>
                <w:szCs w:val="28"/>
                <w:u w:val="none"/>
              </w:rPr>
              <w:t xml:space="preserve"> </w:t>
            </w:r>
            <w:r w:rsidR="00352F5B" w:rsidRPr="00B837A2">
              <w:rPr>
                <w:rFonts w:ascii="Garamond" w:hAnsi="Garamond" w:cs="Garamond"/>
                <w:sz w:val="28"/>
                <w:szCs w:val="28"/>
                <w:u w:val="none"/>
              </w:rPr>
              <w:t xml:space="preserve"> </w:t>
            </w:r>
          </w:p>
          <w:p w:rsidR="00352F5B" w:rsidRPr="00B837A2" w:rsidRDefault="00352F5B">
            <w:pPr>
              <w:pStyle w:val="Title"/>
              <w:jc w:val="both"/>
              <w:rPr>
                <w:rFonts w:ascii="Garamond" w:hAnsi="Garamond" w:cs="Garamond"/>
                <w:sz w:val="28"/>
                <w:szCs w:val="28"/>
                <w:u w:val="none"/>
              </w:rPr>
            </w:pPr>
          </w:p>
          <w:p w:rsidR="00352F5B" w:rsidRDefault="00352F5B">
            <w:pPr>
              <w:pStyle w:val="Title"/>
              <w:jc w:val="both"/>
              <w:rPr>
                <w:rFonts w:ascii="Garamond" w:hAnsi="Garamond" w:cs="Garamond"/>
                <w:color w:val="0070C0"/>
                <w:sz w:val="20"/>
                <w:szCs w:val="20"/>
              </w:rPr>
            </w:pPr>
            <w:r>
              <w:rPr>
                <w:rFonts w:ascii="Garamond" w:hAnsi="Garamond" w:cs="Garamond"/>
                <w:sz w:val="20"/>
                <w:szCs w:val="20"/>
                <w:u w:val="none"/>
              </w:rPr>
              <w:t xml:space="preserve">               </w:t>
            </w:r>
          </w:p>
        </w:tc>
      </w:tr>
    </w:tbl>
    <w:p w:rsidR="00352F5B" w:rsidRDefault="00352F5B">
      <w:pPr>
        <w:spacing w:line="360" w:lineRule="auto"/>
        <w:jc w:val="both"/>
        <w:rPr>
          <w:rFonts w:ascii="Garamond" w:hAnsi="Garamond" w:cs="Garamond"/>
          <w:b/>
          <w:bCs/>
          <w:i/>
          <w:iCs/>
          <w:sz w:val="32"/>
          <w:szCs w:val="32"/>
          <w:u w:val="single"/>
        </w:rPr>
      </w:pPr>
      <w:r>
        <w:rPr>
          <w:rFonts w:ascii="Garamond" w:hAnsi="Garamond" w:cs="Garamond"/>
          <w:b/>
          <w:bCs/>
          <w:i/>
          <w:iCs/>
          <w:sz w:val="32"/>
          <w:szCs w:val="32"/>
        </w:rPr>
        <w:t xml:space="preserve">                            </w:t>
      </w:r>
      <w:r w:rsidR="00E724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zhar pic" style="width:88.35pt;height:102.85pt;visibility:visible">
            <v:imagedata r:id="rId9" o:title=""/>
          </v:shape>
        </w:pict>
      </w:r>
    </w:p>
    <w:p w:rsidR="00352F5B" w:rsidRDefault="00352F5B">
      <w:pPr>
        <w:spacing w:line="360" w:lineRule="auto"/>
        <w:jc w:val="both"/>
        <w:rPr>
          <w:rFonts w:ascii="Garamond" w:hAnsi="Garamond" w:cs="Garamond"/>
          <w:b/>
          <w:bCs/>
          <w:i/>
          <w:iCs/>
          <w:sz w:val="32"/>
          <w:szCs w:val="32"/>
          <w:u w:val="single"/>
        </w:rPr>
      </w:pPr>
      <w:r>
        <w:rPr>
          <w:rFonts w:ascii="Garamond" w:hAnsi="Garamond" w:cs="Garamond"/>
          <w:b/>
          <w:bCs/>
          <w:i/>
          <w:iCs/>
          <w:sz w:val="32"/>
          <w:szCs w:val="32"/>
          <w:u w:val="single"/>
        </w:rPr>
        <w:t>Career Objective</w:t>
      </w:r>
    </w:p>
    <w:p w:rsidR="00352F5B" w:rsidRPr="00B31D95" w:rsidRDefault="00352F5B" w:rsidP="00B31D95">
      <w:pPr>
        <w:pStyle w:val="Objective"/>
        <w:spacing w:line="360" w:lineRule="auto"/>
        <w:jc w:val="both"/>
        <w:rPr>
          <w:rFonts w:ascii="Times New Roman" w:hAnsi="Times New Roman" w:cs="Times New Roman"/>
          <w:sz w:val="24"/>
          <w:szCs w:val="24"/>
        </w:rPr>
      </w:pPr>
      <w:r w:rsidRPr="00556BC9">
        <w:t>I being a dynamic aggravated and action oriented young man; present myself with all my devotion,</w:t>
      </w:r>
      <w:r>
        <w:t xml:space="preserve"> </w:t>
      </w:r>
      <w:r w:rsidRPr="00556BC9">
        <w:t>dedication and commitment for the best of your well-substantiated organization. I cordially assure</w:t>
      </w:r>
      <w:r>
        <w:t xml:space="preserve"> </w:t>
      </w:r>
      <w:r w:rsidRPr="00556BC9">
        <w:t>you, if given a chance, would capitalize my abilities</w:t>
      </w:r>
      <w:r>
        <w:t>. I</w:t>
      </w:r>
      <w:r w:rsidRPr="00B9227A">
        <w:t xml:space="preserve"> </w:t>
      </w:r>
      <w:r>
        <w:rPr>
          <w:rFonts w:ascii="Times New Roman" w:hAnsi="Times New Roman" w:cs="Times New Roman"/>
          <w:sz w:val="24"/>
          <w:szCs w:val="24"/>
        </w:rPr>
        <w:t>am recently in Dubai on visit visa and can join immediately</w:t>
      </w:r>
      <w:proofErr w:type="gramStart"/>
      <w:r>
        <w:rPr>
          <w:rFonts w:ascii="Times New Roman" w:hAnsi="Times New Roman" w:cs="Times New Roman"/>
          <w:sz w:val="24"/>
          <w:szCs w:val="24"/>
        </w:rPr>
        <w:t>..</w:t>
      </w:r>
      <w:proofErr w:type="gramEnd"/>
    </w:p>
    <w:p w:rsidR="00352F5B" w:rsidRDefault="00352F5B">
      <w:pPr>
        <w:pStyle w:val="Heading4"/>
        <w:widowControl w:val="0"/>
        <w:jc w:val="both"/>
        <w:rPr>
          <w:rFonts w:ascii="Garamond" w:hAnsi="Garamond" w:cs="Garamond"/>
          <w:i/>
          <w:iCs/>
          <w:sz w:val="32"/>
          <w:szCs w:val="32"/>
          <w:u w:val="single"/>
        </w:rPr>
      </w:pPr>
      <w:r>
        <w:rPr>
          <w:rFonts w:ascii="Garamond" w:hAnsi="Garamond" w:cs="Garamond"/>
          <w:i/>
          <w:iCs/>
          <w:sz w:val="32"/>
          <w:szCs w:val="32"/>
          <w:u w:val="single"/>
        </w:rPr>
        <w:t>Academic Qualification</w:t>
      </w:r>
    </w:p>
    <w:p w:rsidR="00352F5B" w:rsidRDefault="00352F5B">
      <w:pPr>
        <w:pStyle w:val="Heading4"/>
        <w:widowControl w:val="0"/>
        <w:jc w:val="both"/>
        <w:rPr>
          <w:rFonts w:ascii="Garamond" w:hAnsi="Garamond" w:cs="Garamond"/>
          <w:i/>
          <w:iCs/>
          <w:sz w:val="32"/>
          <w:szCs w:val="32"/>
          <w:u w:val="single"/>
        </w:rPr>
      </w:pPr>
    </w:p>
    <w:p w:rsidR="00352F5B" w:rsidRPr="00556BC9" w:rsidRDefault="00352F5B" w:rsidP="00522A8D">
      <w:pPr>
        <w:pStyle w:val="Header"/>
        <w:tabs>
          <w:tab w:val="clear" w:pos="4320"/>
          <w:tab w:val="clear" w:pos="8640"/>
        </w:tabs>
        <w:jc w:val="both"/>
        <w:rPr>
          <w:rFonts w:ascii="Bookman Old Style" w:hAnsi="Bookman Old Style" w:cs="Bookman Old Style"/>
          <w:b/>
          <w:bCs/>
        </w:rPr>
      </w:pPr>
      <w:r w:rsidRPr="00556BC9">
        <w:rPr>
          <w:rFonts w:ascii="Bookman Old Style" w:hAnsi="Bookman Old Style" w:cs="Bookman Old Style"/>
          <w:b/>
          <w:bCs/>
        </w:rPr>
        <w:t xml:space="preserve">          Master of Business Administrati</w:t>
      </w:r>
      <w:r>
        <w:rPr>
          <w:rFonts w:ascii="Bookman Old Style" w:hAnsi="Bookman Old Style" w:cs="Bookman Old Style"/>
          <w:b/>
          <w:bCs/>
        </w:rPr>
        <w:t>on</w:t>
      </w:r>
      <w:r w:rsidRPr="00556BC9">
        <w:rPr>
          <w:rFonts w:ascii="Bookman Old Style" w:hAnsi="Bookman Old Style" w:cs="Bookman Old Style"/>
          <w:b/>
          <w:bCs/>
        </w:rPr>
        <w:t xml:space="preserve"> (MBA)</w:t>
      </w:r>
    </w:p>
    <w:p w:rsidR="00352F5B" w:rsidRPr="00556BC9" w:rsidRDefault="00352F5B" w:rsidP="00522A8D">
      <w:pPr>
        <w:pStyle w:val="Header"/>
        <w:tabs>
          <w:tab w:val="clear" w:pos="4320"/>
          <w:tab w:val="clear" w:pos="8640"/>
          <w:tab w:val="left" w:pos="2160"/>
        </w:tabs>
        <w:jc w:val="both"/>
        <w:rPr>
          <w:rFonts w:ascii="Bookman Old Style" w:hAnsi="Bookman Old Style" w:cs="Bookman Old Style"/>
          <w:b/>
          <w:bCs/>
        </w:rPr>
      </w:pPr>
      <w:r w:rsidRPr="00556BC9">
        <w:rPr>
          <w:rFonts w:ascii="Bookman Old Style" w:hAnsi="Bookman Old Style" w:cs="Bookman Old Style"/>
          <w:b/>
          <w:bCs/>
        </w:rPr>
        <w:t xml:space="preserve">          (</w:t>
      </w:r>
      <w:r>
        <w:rPr>
          <w:rFonts w:ascii="Verdana" w:hAnsi="Verdana" w:cs="Verdana"/>
          <w:b/>
          <w:bCs/>
          <w:color w:val="000000"/>
        </w:rPr>
        <w:t>2004-06</w:t>
      </w:r>
      <w:r w:rsidRPr="00556BC9">
        <w:rPr>
          <w:rFonts w:ascii="Verdana" w:hAnsi="Verdana" w:cs="Verdana"/>
          <w:b/>
          <w:bCs/>
          <w:color w:val="000000"/>
        </w:rPr>
        <w:t>)</w:t>
      </w:r>
      <w:r w:rsidRPr="00556BC9">
        <w:rPr>
          <w:rFonts w:ascii="Bookman Old Style" w:hAnsi="Bookman Old Style" w:cs="Bookman Old Style"/>
          <w:b/>
          <w:bCs/>
        </w:rPr>
        <w:t xml:space="preserve">      M</w:t>
      </w:r>
      <w:r>
        <w:rPr>
          <w:rFonts w:ascii="Bookman Old Style" w:hAnsi="Bookman Old Style" w:cs="Bookman Old Style"/>
          <w:b/>
          <w:bCs/>
        </w:rPr>
        <w:t>ajor:</w:t>
      </w:r>
      <w:r w:rsidRPr="00556BC9">
        <w:rPr>
          <w:rFonts w:ascii="Bookman Old Style" w:hAnsi="Bookman Old Style" w:cs="Bookman Old Style"/>
          <w:b/>
          <w:bCs/>
        </w:rPr>
        <w:t xml:space="preserve"> </w:t>
      </w:r>
      <w:r w:rsidRPr="003D4B52">
        <w:rPr>
          <w:rFonts w:ascii="Bookman Old Style" w:hAnsi="Bookman Old Style" w:cs="Bookman Old Style"/>
        </w:rPr>
        <w:t>Finance</w:t>
      </w:r>
      <w:r w:rsidRPr="00556BC9">
        <w:rPr>
          <w:rFonts w:ascii="Bookman Old Style" w:hAnsi="Bookman Old Style" w:cs="Bookman Old Style"/>
          <w:b/>
          <w:bCs/>
        </w:rPr>
        <w:tab/>
        <w:t>Bi-</w:t>
      </w:r>
      <w:r>
        <w:rPr>
          <w:rFonts w:ascii="Bookman Old Style" w:hAnsi="Bookman Old Style" w:cs="Bookman Old Style"/>
          <w:b/>
          <w:bCs/>
        </w:rPr>
        <w:t xml:space="preserve">Major: </w:t>
      </w:r>
      <w:r w:rsidRPr="003D4B52">
        <w:rPr>
          <w:rFonts w:ascii="Bookman Old Style" w:hAnsi="Bookman Old Style" w:cs="Bookman Old Style"/>
        </w:rPr>
        <w:t>Marketing</w:t>
      </w:r>
    </w:p>
    <w:p w:rsidR="00352F5B" w:rsidRPr="00556BC9" w:rsidRDefault="00352F5B" w:rsidP="00522A8D">
      <w:pPr>
        <w:tabs>
          <w:tab w:val="left" w:pos="2160"/>
        </w:tabs>
      </w:pPr>
      <w:r w:rsidRPr="00556BC9">
        <w:rPr>
          <w:rFonts w:ascii="Bookman Old Style" w:hAnsi="Bookman Old Style" w:cs="Bookman Old Style"/>
          <w:b/>
          <w:bCs/>
        </w:rPr>
        <w:tab/>
      </w:r>
      <w:r w:rsidRPr="00556BC9">
        <w:t>University of Azad Jammu &amp; Kashmir</w:t>
      </w:r>
      <w:r>
        <w:t xml:space="preserve"> Pakistan</w:t>
      </w:r>
    </w:p>
    <w:p w:rsidR="00352F5B" w:rsidRPr="00556BC9" w:rsidRDefault="00352F5B" w:rsidP="00522A8D">
      <w:pPr>
        <w:tabs>
          <w:tab w:val="left" w:pos="741"/>
          <w:tab w:val="left" w:pos="1440"/>
          <w:tab w:val="left" w:pos="2160"/>
          <w:tab w:val="left" w:pos="2880"/>
          <w:tab w:val="left" w:pos="3600"/>
          <w:tab w:val="left" w:pos="4320"/>
          <w:tab w:val="left" w:pos="5040"/>
          <w:tab w:val="left" w:pos="5760"/>
          <w:tab w:val="left" w:pos="7905"/>
        </w:tabs>
      </w:pPr>
      <w:r w:rsidRPr="00556BC9">
        <w:t xml:space="preserve">   </w:t>
      </w:r>
      <w:r w:rsidRPr="00556BC9">
        <w:tab/>
      </w:r>
      <w:r w:rsidRPr="00556BC9">
        <w:tab/>
      </w:r>
      <w:r w:rsidRPr="00556BC9">
        <w:tab/>
        <w:t xml:space="preserve">Faculty of Administrative Sciences </w:t>
      </w:r>
      <w:proofErr w:type="spellStart"/>
      <w:r w:rsidRPr="00556BC9">
        <w:t>Kotli</w:t>
      </w:r>
      <w:proofErr w:type="spellEnd"/>
      <w:r>
        <w:tab/>
      </w:r>
    </w:p>
    <w:p w:rsidR="00352F5B" w:rsidRPr="00556BC9" w:rsidRDefault="00352F5B" w:rsidP="00522A8D">
      <w:pPr>
        <w:pStyle w:val="Header"/>
        <w:tabs>
          <w:tab w:val="clear" w:pos="4320"/>
          <w:tab w:val="clear" w:pos="8640"/>
          <w:tab w:val="left" w:pos="2160"/>
        </w:tabs>
        <w:jc w:val="both"/>
        <w:rPr>
          <w:rFonts w:ascii="Bookman Old Style" w:hAnsi="Bookman Old Style" w:cs="Bookman Old Style"/>
        </w:rPr>
      </w:pPr>
      <w:r w:rsidRPr="00556BC9">
        <w:rPr>
          <w:rFonts w:ascii="Bookman Old Style" w:hAnsi="Bookman Old Style" w:cs="Bookman Old Style"/>
        </w:rPr>
        <w:tab/>
      </w:r>
      <w:r w:rsidRPr="00556BC9">
        <w:t>(1</w:t>
      </w:r>
      <w:r w:rsidRPr="00D81186">
        <w:rPr>
          <w:vertAlign w:val="superscript"/>
        </w:rPr>
        <w:t>st</w:t>
      </w:r>
      <w:r>
        <w:t xml:space="preserve"> </w:t>
      </w:r>
      <w:r w:rsidRPr="00556BC9">
        <w:t>division</w:t>
      </w:r>
      <w:r w:rsidRPr="00556BC9">
        <w:rPr>
          <w:rFonts w:ascii="Verdana" w:hAnsi="Verdana" w:cs="Verdana"/>
          <w:color w:val="000000"/>
        </w:rPr>
        <w:t xml:space="preserve"> </w:t>
      </w:r>
      <w:r w:rsidRPr="003D4B52">
        <w:rPr>
          <w:rFonts w:ascii="Bookman Old Style" w:hAnsi="Bookman Old Style" w:cs="Bookman Old Style"/>
        </w:rPr>
        <w:t>CGPA 3.43 out of 4.00</w:t>
      </w:r>
      <w:r w:rsidRPr="00556BC9">
        <w:rPr>
          <w:rFonts w:ascii="Verdana" w:hAnsi="Verdana" w:cs="Verdana"/>
          <w:color w:val="000000"/>
        </w:rPr>
        <w:t xml:space="preserve">)                     </w:t>
      </w:r>
    </w:p>
    <w:p w:rsidR="00352F5B" w:rsidRPr="00556BC9" w:rsidRDefault="00352F5B" w:rsidP="00522A8D">
      <w:pPr>
        <w:pStyle w:val="Header"/>
        <w:tabs>
          <w:tab w:val="clear" w:pos="4320"/>
          <w:tab w:val="clear" w:pos="8640"/>
        </w:tabs>
        <w:jc w:val="both"/>
        <w:rPr>
          <w:rFonts w:ascii="Bookman Old Style" w:hAnsi="Bookman Old Style" w:cs="Bookman Old Style"/>
          <w:b/>
          <w:bCs/>
        </w:rPr>
      </w:pPr>
      <w:r w:rsidRPr="00556BC9">
        <w:rPr>
          <w:rFonts w:ascii="Bookman Old Style" w:hAnsi="Bookman Old Style" w:cs="Bookman Old Style"/>
          <w:b/>
          <w:bCs/>
        </w:rPr>
        <w:t xml:space="preserve">         </w:t>
      </w:r>
    </w:p>
    <w:p w:rsidR="00352F5B" w:rsidRPr="00556BC9" w:rsidRDefault="00352F5B" w:rsidP="00522A8D">
      <w:pPr>
        <w:pStyle w:val="Header"/>
        <w:tabs>
          <w:tab w:val="clear" w:pos="4320"/>
          <w:tab w:val="clear" w:pos="8640"/>
        </w:tabs>
        <w:ind w:firstLine="720"/>
        <w:jc w:val="both"/>
        <w:rPr>
          <w:rFonts w:ascii="Bookman Old Style" w:hAnsi="Bookman Old Style" w:cs="Bookman Old Style"/>
          <w:b/>
          <w:bCs/>
        </w:rPr>
      </w:pPr>
      <w:r w:rsidRPr="00556BC9">
        <w:rPr>
          <w:rFonts w:ascii="Bookman Old Style" w:hAnsi="Bookman Old Style" w:cs="Bookman Old Style"/>
          <w:b/>
          <w:bCs/>
        </w:rPr>
        <w:t>Bachelors of Business Administrati</w:t>
      </w:r>
      <w:r>
        <w:rPr>
          <w:rFonts w:ascii="Bookman Old Style" w:hAnsi="Bookman Old Style" w:cs="Bookman Old Style"/>
          <w:b/>
          <w:bCs/>
        </w:rPr>
        <w:t>on</w:t>
      </w:r>
      <w:r w:rsidRPr="00556BC9">
        <w:rPr>
          <w:rFonts w:ascii="Bookman Old Style" w:hAnsi="Bookman Old Style" w:cs="Bookman Old Style"/>
          <w:b/>
          <w:bCs/>
        </w:rPr>
        <w:t xml:space="preserve"> (BBA)</w:t>
      </w:r>
    </w:p>
    <w:p w:rsidR="00352F5B" w:rsidRPr="00556BC9" w:rsidRDefault="00352F5B" w:rsidP="00522A8D">
      <w:pPr>
        <w:pStyle w:val="Header"/>
        <w:tabs>
          <w:tab w:val="clear" w:pos="4320"/>
          <w:tab w:val="clear" w:pos="8640"/>
        </w:tabs>
        <w:ind w:firstLine="720"/>
        <w:jc w:val="both"/>
        <w:rPr>
          <w:rFonts w:ascii="Bookman Old Style" w:hAnsi="Bookman Old Style" w:cs="Bookman Old Style"/>
        </w:rPr>
      </w:pPr>
      <w:r w:rsidRPr="00556BC9">
        <w:rPr>
          <w:rFonts w:ascii="Bookman Old Style" w:hAnsi="Bookman Old Style" w:cs="Bookman Old Style"/>
          <w:b/>
          <w:bCs/>
        </w:rPr>
        <w:t xml:space="preserve"> (</w:t>
      </w:r>
      <w:r w:rsidRPr="00556BC9">
        <w:rPr>
          <w:rFonts w:ascii="Verdana" w:hAnsi="Verdana" w:cs="Verdana"/>
          <w:b/>
          <w:bCs/>
          <w:color w:val="000000"/>
        </w:rPr>
        <w:t>20</w:t>
      </w:r>
      <w:r>
        <w:rPr>
          <w:rFonts w:ascii="Verdana" w:hAnsi="Verdana" w:cs="Verdana"/>
          <w:b/>
          <w:bCs/>
          <w:color w:val="000000"/>
        </w:rPr>
        <w:t>01-03</w:t>
      </w:r>
      <w:r w:rsidRPr="00556BC9">
        <w:rPr>
          <w:rFonts w:ascii="Verdana" w:hAnsi="Verdana" w:cs="Verdana"/>
          <w:b/>
          <w:bCs/>
          <w:color w:val="000000"/>
        </w:rPr>
        <w:t>)</w:t>
      </w:r>
      <w:r w:rsidRPr="00556BC9">
        <w:rPr>
          <w:rFonts w:ascii="Bookman Old Style" w:hAnsi="Bookman Old Style" w:cs="Bookman Old Style"/>
          <w:b/>
          <w:bCs/>
        </w:rPr>
        <w:t xml:space="preserve">     </w:t>
      </w:r>
      <w:r w:rsidRPr="003D4B52">
        <w:rPr>
          <w:b/>
          <w:bCs/>
        </w:rPr>
        <w:t>Majo</w:t>
      </w:r>
      <w:r w:rsidRPr="003D4B52">
        <w:t>r</w:t>
      </w:r>
      <w:r w:rsidRPr="00556BC9">
        <w:rPr>
          <w:rFonts w:ascii="Bookman Old Style" w:hAnsi="Bookman Old Style" w:cs="Bookman Old Style"/>
          <w:b/>
          <w:bCs/>
        </w:rPr>
        <w:t xml:space="preserve">: </w:t>
      </w:r>
      <w:r w:rsidRPr="003D4B52">
        <w:rPr>
          <w:rFonts w:ascii="Bookman Old Style" w:hAnsi="Bookman Old Style" w:cs="Bookman Old Style"/>
        </w:rPr>
        <w:t>Business &amp; Finance</w:t>
      </w:r>
      <w:r>
        <w:rPr>
          <w:rFonts w:ascii="Bookman Old Style" w:hAnsi="Bookman Old Style" w:cs="Bookman Old Style"/>
        </w:rPr>
        <w:t xml:space="preserve">           </w:t>
      </w:r>
    </w:p>
    <w:p w:rsidR="00352F5B" w:rsidRPr="00556BC9" w:rsidRDefault="00352F5B" w:rsidP="00522A8D">
      <w:pPr>
        <w:tabs>
          <w:tab w:val="left" w:pos="2160"/>
        </w:tabs>
      </w:pPr>
      <w:r w:rsidRPr="00556BC9">
        <w:rPr>
          <w:rFonts w:ascii="Bookman Old Style" w:hAnsi="Bookman Old Style" w:cs="Bookman Old Style"/>
          <w:b/>
          <w:bCs/>
        </w:rPr>
        <w:t xml:space="preserve">         </w:t>
      </w:r>
      <w:r w:rsidRPr="00556BC9">
        <w:rPr>
          <w:rFonts w:ascii="Bookman Old Style" w:hAnsi="Bookman Old Style" w:cs="Bookman Old Style"/>
          <w:b/>
          <w:bCs/>
        </w:rPr>
        <w:tab/>
        <w:t xml:space="preserve"> </w:t>
      </w:r>
      <w:r w:rsidRPr="00556BC9">
        <w:t>University of Azad Jammu &amp; Kashmir</w:t>
      </w:r>
      <w:r>
        <w:t xml:space="preserve"> Pakistan</w:t>
      </w:r>
    </w:p>
    <w:p w:rsidR="00352F5B" w:rsidRPr="00556BC9" w:rsidRDefault="00352F5B" w:rsidP="00522A8D">
      <w:pPr>
        <w:tabs>
          <w:tab w:val="left" w:pos="2160"/>
        </w:tabs>
      </w:pPr>
      <w:r w:rsidRPr="00556BC9">
        <w:t xml:space="preserve">   </w:t>
      </w:r>
      <w:r w:rsidRPr="00556BC9">
        <w:tab/>
        <w:t xml:space="preserve"> Faculty of Administrative Sciences </w:t>
      </w:r>
      <w:proofErr w:type="spellStart"/>
      <w:r w:rsidRPr="00556BC9">
        <w:t>Kotli</w:t>
      </w:r>
      <w:proofErr w:type="spellEnd"/>
    </w:p>
    <w:p w:rsidR="00352F5B" w:rsidRPr="00556BC9" w:rsidRDefault="00352F5B" w:rsidP="00522A8D">
      <w:pPr>
        <w:tabs>
          <w:tab w:val="left" w:pos="2160"/>
        </w:tabs>
      </w:pPr>
      <w:r w:rsidRPr="00556BC9">
        <w:tab/>
        <w:t xml:space="preserve"> </w:t>
      </w:r>
      <w:r>
        <w:t>(2</w:t>
      </w:r>
      <w:r>
        <w:rPr>
          <w:vertAlign w:val="superscript"/>
        </w:rPr>
        <w:t>nd</w:t>
      </w:r>
      <w:r>
        <w:t xml:space="preserve"> </w:t>
      </w:r>
      <w:r w:rsidRPr="00556BC9">
        <w:t>division</w:t>
      </w:r>
      <w:r w:rsidRPr="00556BC9">
        <w:rPr>
          <w:rFonts w:ascii="Verdana" w:hAnsi="Verdana" w:cs="Verdana"/>
          <w:color w:val="000000"/>
          <w:sz w:val="20"/>
          <w:szCs w:val="20"/>
        </w:rPr>
        <w:t xml:space="preserve">)                     </w:t>
      </w:r>
    </w:p>
    <w:p w:rsidR="00352F5B" w:rsidRPr="00556BC9" w:rsidRDefault="00352F5B" w:rsidP="00522A8D">
      <w:pPr>
        <w:pStyle w:val="Header"/>
        <w:tabs>
          <w:tab w:val="clear" w:pos="4320"/>
          <w:tab w:val="clear" w:pos="8640"/>
        </w:tabs>
        <w:jc w:val="both"/>
        <w:rPr>
          <w:rFonts w:ascii="Bookman Old Style" w:hAnsi="Bookman Old Style" w:cs="Bookman Old Style"/>
          <w:b/>
          <w:bCs/>
        </w:rPr>
      </w:pPr>
      <w:r>
        <w:rPr>
          <w:rFonts w:ascii="Bookman Old Style" w:hAnsi="Bookman Old Style" w:cs="Bookman Old Style"/>
          <w:b/>
          <w:bCs/>
        </w:rPr>
        <w:t xml:space="preserve"> </w:t>
      </w:r>
    </w:p>
    <w:p w:rsidR="00352F5B" w:rsidRPr="00556BC9" w:rsidRDefault="00352F5B" w:rsidP="00522A8D">
      <w:pPr>
        <w:pStyle w:val="Header"/>
        <w:tabs>
          <w:tab w:val="clear" w:pos="4320"/>
          <w:tab w:val="clear" w:pos="8640"/>
        </w:tabs>
        <w:jc w:val="both"/>
        <w:rPr>
          <w:rFonts w:ascii="Bookman Old Style" w:hAnsi="Bookman Old Style" w:cs="Bookman Old Style"/>
        </w:rPr>
      </w:pPr>
      <w:r w:rsidRPr="00556BC9">
        <w:rPr>
          <w:rFonts w:ascii="Bookman Old Style" w:hAnsi="Bookman Old Style" w:cs="Bookman Old Style"/>
          <w:b/>
          <w:bCs/>
        </w:rPr>
        <w:t xml:space="preserve"> </w:t>
      </w:r>
      <w:r w:rsidRPr="00556BC9">
        <w:rPr>
          <w:rFonts w:ascii="Bookman Old Style" w:hAnsi="Bookman Old Style" w:cs="Bookman Old Style"/>
          <w:b/>
          <w:bCs/>
        </w:rPr>
        <w:tab/>
        <w:t xml:space="preserve">Intermediate  </w:t>
      </w:r>
      <w:r w:rsidRPr="00556BC9">
        <w:rPr>
          <w:rFonts w:ascii="Bookman Old Style" w:hAnsi="Bookman Old Style" w:cs="Bookman Old Style"/>
        </w:rPr>
        <w:tab/>
      </w:r>
      <w:r w:rsidRPr="00556BC9">
        <w:rPr>
          <w:rFonts w:ascii="Bookman Old Style" w:hAnsi="Bookman Old Style" w:cs="Bookman Old Style"/>
        </w:rPr>
        <w:tab/>
      </w:r>
      <w:r w:rsidRPr="00556BC9">
        <w:rPr>
          <w:rFonts w:ascii="Bookman Old Style" w:hAnsi="Bookman Old Style" w:cs="Bookman Old Style"/>
        </w:rPr>
        <w:tab/>
      </w:r>
      <w:r w:rsidRPr="00556BC9">
        <w:rPr>
          <w:rFonts w:ascii="Bookman Old Style" w:hAnsi="Bookman Old Style" w:cs="Bookman Old Style"/>
        </w:rPr>
        <w:tab/>
      </w:r>
      <w:r w:rsidRPr="00556BC9">
        <w:rPr>
          <w:rFonts w:ascii="Bookman Old Style" w:hAnsi="Bookman Old Style" w:cs="Bookman Old Style"/>
        </w:rPr>
        <w:tab/>
      </w:r>
      <w:r w:rsidRPr="00556BC9">
        <w:rPr>
          <w:rFonts w:ascii="Bookman Old Style" w:hAnsi="Bookman Old Style" w:cs="Bookman Old Style"/>
        </w:rPr>
        <w:tab/>
        <w:t xml:space="preserve">     </w:t>
      </w:r>
    </w:p>
    <w:p w:rsidR="00352F5B" w:rsidRPr="00556BC9" w:rsidRDefault="00352F5B" w:rsidP="00522A8D">
      <w:pPr>
        <w:tabs>
          <w:tab w:val="left" w:pos="2160"/>
        </w:tabs>
        <w:rPr>
          <w:rFonts w:ascii="Verdana" w:hAnsi="Verdana" w:cs="Verdana"/>
          <w:b/>
          <w:bCs/>
          <w:color w:val="000000"/>
          <w:sz w:val="20"/>
          <w:szCs w:val="20"/>
        </w:rPr>
      </w:pPr>
      <w:r>
        <w:rPr>
          <w:rFonts w:ascii="Verdana" w:hAnsi="Verdana" w:cs="Verdana"/>
          <w:b/>
          <w:bCs/>
          <w:color w:val="000000"/>
          <w:sz w:val="20"/>
          <w:szCs w:val="20"/>
        </w:rPr>
        <w:t xml:space="preserve">         (1999- 2001</w:t>
      </w:r>
      <w:r w:rsidRPr="00556BC9">
        <w:rPr>
          <w:rFonts w:ascii="Verdana" w:hAnsi="Verdana" w:cs="Verdana"/>
          <w:b/>
          <w:bCs/>
          <w:color w:val="000000"/>
          <w:sz w:val="20"/>
          <w:szCs w:val="20"/>
        </w:rPr>
        <w:t>)</w:t>
      </w:r>
      <w:r>
        <w:rPr>
          <w:rFonts w:ascii="Verdana" w:hAnsi="Verdana" w:cs="Verdana"/>
          <w:b/>
          <w:bCs/>
          <w:color w:val="000000"/>
          <w:sz w:val="20"/>
          <w:szCs w:val="20"/>
        </w:rPr>
        <w:t xml:space="preserve"> </w:t>
      </w:r>
      <w:r w:rsidRPr="00556BC9">
        <w:rPr>
          <w:rFonts w:ascii="Verdana" w:hAnsi="Verdana" w:cs="Verdana"/>
          <w:b/>
          <w:bCs/>
          <w:color w:val="000000"/>
          <w:sz w:val="20"/>
          <w:szCs w:val="20"/>
        </w:rPr>
        <w:t xml:space="preserve"> </w:t>
      </w:r>
      <w:r w:rsidRPr="00556BC9">
        <w:rPr>
          <w:rFonts w:ascii="Bookman Old Style" w:hAnsi="Bookman Old Style" w:cs="Bookman Old Style"/>
          <w:b/>
          <w:bCs/>
          <w:sz w:val="20"/>
          <w:szCs w:val="20"/>
        </w:rPr>
        <w:t xml:space="preserve">Major: </w:t>
      </w:r>
      <w:r w:rsidRPr="003D4B52">
        <w:rPr>
          <w:rFonts w:ascii="Bookman Old Style" w:hAnsi="Bookman Old Style" w:cs="Bookman Old Style"/>
          <w:sz w:val="20"/>
          <w:szCs w:val="20"/>
        </w:rPr>
        <w:t>Arts</w:t>
      </w:r>
    </w:p>
    <w:p w:rsidR="00352F5B" w:rsidRPr="00556BC9" w:rsidRDefault="00352F5B" w:rsidP="00522A8D">
      <w:pPr>
        <w:tabs>
          <w:tab w:val="left" w:pos="2160"/>
        </w:tabs>
      </w:pPr>
      <w:r w:rsidRPr="00556BC9">
        <w:rPr>
          <w:rFonts w:ascii="Verdana" w:hAnsi="Verdana" w:cs="Verdana"/>
          <w:b/>
          <w:bCs/>
          <w:color w:val="000000"/>
          <w:sz w:val="20"/>
          <w:szCs w:val="20"/>
        </w:rPr>
        <w:tab/>
        <w:t xml:space="preserve"> </w:t>
      </w:r>
      <w:r w:rsidRPr="00556BC9">
        <w:t xml:space="preserve">Board of Intermediate &amp; secondary Education </w:t>
      </w:r>
    </w:p>
    <w:p w:rsidR="00352F5B" w:rsidRPr="00556BC9" w:rsidRDefault="00352F5B" w:rsidP="00522A8D">
      <w:pPr>
        <w:tabs>
          <w:tab w:val="left" w:pos="2160"/>
        </w:tabs>
      </w:pPr>
      <w:r w:rsidRPr="00556BC9">
        <w:tab/>
        <w:t xml:space="preserve"> </w:t>
      </w:r>
      <w:proofErr w:type="spellStart"/>
      <w:r w:rsidRPr="00556BC9">
        <w:t>Mirpur</w:t>
      </w:r>
      <w:proofErr w:type="spellEnd"/>
      <w:r w:rsidRPr="00556BC9">
        <w:t xml:space="preserve"> (A.K)</w:t>
      </w:r>
      <w:r>
        <w:t xml:space="preserve"> Pakistan</w:t>
      </w:r>
    </w:p>
    <w:p w:rsidR="00352F5B" w:rsidRPr="00556BC9" w:rsidRDefault="00352F5B" w:rsidP="00522A8D">
      <w:pPr>
        <w:tabs>
          <w:tab w:val="left" w:pos="2160"/>
        </w:tabs>
      </w:pPr>
      <w:r w:rsidRPr="00556BC9">
        <w:tab/>
        <w:t xml:space="preserve"> </w:t>
      </w:r>
      <w:r>
        <w:t>(2</w:t>
      </w:r>
      <w:r>
        <w:rPr>
          <w:vertAlign w:val="superscript"/>
        </w:rPr>
        <w:t>nd</w:t>
      </w:r>
      <w:r>
        <w:t xml:space="preserve"> </w:t>
      </w:r>
      <w:r w:rsidRPr="00556BC9">
        <w:t xml:space="preserve">division) </w:t>
      </w:r>
    </w:p>
    <w:p w:rsidR="00352F5B" w:rsidRPr="00556BC9" w:rsidRDefault="00352F5B" w:rsidP="00522A8D">
      <w:pPr>
        <w:tabs>
          <w:tab w:val="left" w:pos="2160"/>
        </w:tabs>
      </w:pPr>
      <w:r w:rsidRPr="00556BC9">
        <w:tab/>
        <w:t xml:space="preserve">  </w:t>
      </w:r>
    </w:p>
    <w:p w:rsidR="00352F5B" w:rsidRPr="00556BC9" w:rsidRDefault="00352F5B" w:rsidP="00522A8D">
      <w:pPr>
        <w:pStyle w:val="Header"/>
        <w:tabs>
          <w:tab w:val="clear" w:pos="4320"/>
          <w:tab w:val="clear" w:pos="8640"/>
          <w:tab w:val="left" w:pos="1800"/>
        </w:tabs>
        <w:jc w:val="both"/>
        <w:rPr>
          <w:rFonts w:ascii="Bookman Old Style" w:hAnsi="Bookman Old Style" w:cs="Bookman Old Style"/>
          <w:b/>
          <w:bCs/>
        </w:rPr>
      </w:pPr>
      <w:r w:rsidRPr="00556BC9">
        <w:rPr>
          <w:rFonts w:ascii="Bookman Old Style" w:hAnsi="Bookman Old Style" w:cs="Bookman Old Style"/>
        </w:rPr>
        <w:t xml:space="preserve">            </w:t>
      </w:r>
      <w:r w:rsidRPr="00556BC9">
        <w:rPr>
          <w:rFonts w:ascii="Bookman Old Style" w:hAnsi="Bookman Old Style" w:cs="Bookman Old Style"/>
          <w:b/>
          <w:bCs/>
        </w:rPr>
        <w:t xml:space="preserve">Matriculation  </w:t>
      </w:r>
    </w:p>
    <w:p w:rsidR="00352F5B" w:rsidRPr="00556BC9" w:rsidRDefault="00352F5B" w:rsidP="00522A8D">
      <w:pPr>
        <w:ind w:firstLine="720"/>
        <w:rPr>
          <w:rFonts w:ascii="Bookman Old Style" w:hAnsi="Bookman Old Style" w:cs="Bookman Old Style"/>
        </w:rPr>
      </w:pPr>
      <w:r w:rsidRPr="00556BC9">
        <w:rPr>
          <w:rFonts w:ascii="Bookman Old Style" w:hAnsi="Bookman Old Style" w:cs="Bookman Old Style"/>
          <w:b/>
          <w:bCs/>
          <w:sz w:val="20"/>
          <w:szCs w:val="20"/>
        </w:rPr>
        <w:t xml:space="preserve"> </w:t>
      </w:r>
      <w:r>
        <w:rPr>
          <w:rFonts w:ascii="Bookman Old Style" w:hAnsi="Bookman Old Style" w:cs="Bookman Old Style"/>
          <w:b/>
          <w:bCs/>
          <w:sz w:val="20"/>
          <w:szCs w:val="20"/>
        </w:rPr>
        <w:t>(1998</w:t>
      </w:r>
      <w:r w:rsidRPr="00556BC9">
        <w:rPr>
          <w:rFonts w:ascii="Bookman Old Style" w:hAnsi="Bookman Old Style" w:cs="Bookman Old Style"/>
          <w:b/>
          <w:bCs/>
          <w:sz w:val="20"/>
          <w:szCs w:val="20"/>
        </w:rPr>
        <w:t>)</w:t>
      </w:r>
      <w:r w:rsidRPr="00556BC9">
        <w:rPr>
          <w:rFonts w:ascii="Bookman Old Style" w:hAnsi="Bookman Old Style" w:cs="Bookman Old Style"/>
          <w:b/>
          <w:bCs/>
          <w:sz w:val="20"/>
          <w:szCs w:val="20"/>
        </w:rPr>
        <w:tab/>
        <w:t xml:space="preserve">  Major: </w:t>
      </w:r>
      <w:r w:rsidRPr="003D4B52">
        <w:rPr>
          <w:rFonts w:ascii="Bookman Old Style" w:hAnsi="Bookman Old Style" w:cs="Bookman Old Style"/>
          <w:sz w:val="20"/>
          <w:szCs w:val="20"/>
        </w:rPr>
        <w:t>Science</w:t>
      </w:r>
      <w:r w:rsidRPr="00556BC9">
        <w:rPr>
          <w:rFonts w:ascii="Verdana" w:hAnsi="Verdana" w:cs="Verdana"/>
          <w:b/>
          <w:bCs/>
          <w:color w:val="000000"/>
          <w:sz w:val="20"/>
          <w:szCs w:val="20"/>
        </w:rPr>
        <w:tab/>
      </w:r>
      <w:r w:rsidRPr="00556BC9">
        <w:rPr>
          <w:rFonts w:ascii="Bookman Old Style" w:hAnsi="Bookman Old Style" w:cs="Bookman Old Style"/>
        </w:rPr>
        <w:tab/>
        <w:t xml:space="preserve">  </w:t>
      </w:r>
    </w:p>
    <w:p w:rsidR="00352F5B" w:rsidRPr="00556BC9" w:rsidRDefault="00352F5B" w:rsidP="00522A8D">
      <w:pPr>
        <w:tabs>
          <w:tab w:val="left" w:pos="2160"/>
        </w:tabs>
      </w:pPr>
      <w:r w:rsidRPr="00556BC9">
        <w:rPr>
          <w:rFonts w:ascii="Bookman Old Style" w:hAnsi="Bookman Old Style" w:cs="Bookman Old Style"/>
        </w:rPr>
        <w:tab/>
        <w:t xml:space="preserve"> </w:t>
      </w:r>
      <w:r w:rsidRPr="00556BC9">
        <w:t xml:space="preserve">Board of Intermediate &amp; secondary Education </w:t>
      </w:r>
      <w:proofErr w:type="spellStart"/>
      <w:r w:rsidRPr="00556BC9">
        <w:t>Mirpur</w:t>
      </w:r>
      <w:proofErr w:type="spellEnd"/>
      <w:r w:rsidRPr="00556BC9">
        <w:t xml:space="preserve"> (A.K)</w:t>
      </w:r>
      <w:r>
        <w:t xml:space="preserve"> Pakistan</w:t>
      </w:r>
    </w:p>
    <w:p w:rsidR="00352F5B" w:rsidRDefault="00352F5B" w:rsidP="00522A8D">
      <w:pPr>
        <w:tabs>
          <w:tab w:val="left" w:pos="2160"/>
        </w:tabs>
        <w:rPr>
          <w:rFonts w:ascii="Bookman Old Style" w:hAnsi="Bookman Old Style" w:cs="Bookman Old Style"/>
          <w:b/>
          <w:bCs/>
          <w:sz w:val="20"/>
          <w:szCs w:val="20"/>
        </w:rPr>
      </w:pPr>
      <w:r w:rsidRPr="00556BC9">
        <w:t xml:space="preserve">                               </w:t>
      </w:r>
      <w:r w:rsidRPr="00556BC9">
        <w:tab/>
        <w:t xml:space="preserve"> </w:t>
      </w:r>
      <w:r>
        <w:t>(2</w:t>
      </w:r>
      <w:r>
        <w:rPr>
          <w:vertAlign w:val="superscript"/>
        </w:rPr>
        <w:t>nd</w:t>
      </w:r>
      <w:r>
        <w:t xml:space="preserve"> division</w:t>
      </w:r>
      <w:r w:rsidRPr="00556BC9">
        <w:rPr>
          <w:rFonts w:ascii="Bookman Old Style" w:hAnsi="Bookman Old Style" w:cs="Bookman Old Style"/>
          <w:b/>
          <w:bCs/>
          <w:sz w:val="20"/>
          <w:szCs w:val="20"/>
        </w:rPr>
        <w:t>)</w:t>
      </w:r>
    </w:p>
    <w:p w:rsidR="00352F5B" w:rsidRDefault="00352F5B">
      <w:pPr>
        <w:spacing w:line="360" w:lineRule="auto"/>
        <w:jc w:val="both"/>
        <w:rPr>
          <w:rFonts w:ascii="Garamond" w:hAnsi="Garamond" w:cs="Garamond"/>
          <w:b/>
          <w:bCs/>
          <w:i/>
          <w:iCs/>
          <w:sz w:val="32"/>
          <w:szCs w:val="32"/>
          <w:u w:val="single"/>
        </w:rPr>
      </w:pPr>
      <w:r>
        <w:rPr>
          <w:rFonts w:ascii="Garamond" w:hAnsi="Garamond" w:cs="Garamond"/>
          <w:b/>
          <w:bCs/>
          <w:i/>
          <w:iCs/>
          <w:sz w:val="32"/>
          <w:szCs w:val="32"/>
          <w:u w:val="single"/>
        </w:rPr>
        <w:t>Job History</w:t>
      </w:r>
    </w:p>
    <w:p w:rsidR="00352F5B" w:rsidRPr="002227C2" w:rsidRDefault="00352F5B">
      <w:pPr>
        <w:spacing w:line="360" w:lineRule="auto"/>
        <w:jc w:val="both"/>
        <w:rPr>
          <w:rFonts w:ascii="Garamond" w:hAnsi="Garamond" w:cs="Garamond"/>
          <w:b/>
          <w:bCs/>
          <w:i/>
          <w:iCs/>
          <w:sz w:val="32"/>
          <w:szCs w:val="32"/>
        </w:rPr>
      </w:pPr>
      <w:r w:rsidRPr="002227C2">
        <w:rPr>
          <w:rFonts w:ascii="Garamond" w:hAnsi="Garamond" w:cs="Garamond"/>
          <w:b/>
          <w:bCs/>
          <w:i/>
          <w:iCs/>
          <w:sz w:val="32"/>
          <w:szCs w:val="32"/>
        </w:rPr>
        <w:t>1.</w:t>
      </w:r>
    </w:p>
    <w:tbl>
      <w:tblPr>
        <w:tblW w:w="5149" w:type="pct"/>
        <w:tblCellSpacing w:w="15" w:type="dxa"/>
        <w:tblInd w:w="-13" w:type="dxa"/>
        <w:tblCellMar>
          <w:top w:w="15" w:type="dxa"/>
          <w:left w:w="15" w:type="dxa"/>
          <w:bottom w:w="15" w:type="dxa"/>
          <w:right w:w="15" w:type="dxa"/>
        </w:tblCellMar>
        <w:tblLook w:val="0000" w:firstRow="0" w:lastRow="0" w:firstColumn="0" w:lastColumn="0" w:noHBand="0" w:noVBand="0"/>
      </w:tblPr>
      <w:tblGrid>
        <w:gridCol w:w="2335"/>
        <w:gridCol w:w="7211"/>
      </w:tblGrid>
      <w:tr w:rsidR="00352F5B" w:rsidRPr="001A7A13">
        <w:trPr>
          <w:trHeight w:val="245"/>
          <w:tblCellSpacing w:w="15" w:type="dxa"/>
        </w:trPr>
        <w:tc>
          <w:tcPr>
            <w:tcW w:w="1199" w:type="pct"/>
            <w:vAlign w:val="center"/>
          </w:tcPr>
          <w:p w:rsidR="00352F5B" w:rsidRDefault="00352F5B" w:rsidP="003B47ED">
            <w:pPr>
              <w:jc w:val="both"/>
              <w:rPr>
                <w:rFonts w:ascii="Garamond" w:hAnsi="Garamond" w:cs="Garamond"/>
                <w:b/>
                <w:bCs/>
                <w:i/>
                <w:iCs/>
              </w:rPr>
            </w:pPr>
            <w:r>
              <w:rPr>
                <w:rFonts w:ascii="Garamond" w:hAnsi="Garamond" w:cs="Garamond"/>
                <w:b/>
                <w:bCs/>
                <w:i/>
                <w:iCs/>
                <w:sz w:val="22"/>
                <w:szCs w:val="22"/>
              </w:rPr>
              <w:t>Organization</w:t>
            </w:r>
          </w:p>
        </w:tc>
        <w:tc>
          <w:tcPr>
            <w:tcW w:w="3753" w:type="pct"/>
            <w:vAlign w:val="center"/>
          </w:tcPr>
          <w:p w:rsidR="00352F5B" w:rsidRPr="001A7A13" w:rsidRDefault="00352F5B" w:rsidP="003B47ED">
            <w:pPr>
              <w:jc w:val="both"/>
              <w:rPr>
                <w:rFonts w:ascii="Garamond" w:hAnsi="Garamond" w:cs="Garamond"/>
                <w:b/>
                <w:bCs/>
              </w:rPr>
            </w:pPr>
            <w:r w:rsidRPr="00BB00FF">
              <w:rPr>
                <w:rFonts w:ascii="Garamond" w:hAnsi="Garamond" w:cs="Garamond"/>
                <w:sz w:val="22"/>
                <w:szCs w:val="22"/>
              </w:rPr>
              <w:t> </w:t>
            </w:r>
            <w:r>
              <w:rPr>
                <w:rFonts w:ascii="Garamond" w:hAnsi="Garamond" w:cs="Garamond"/>
                <w:sz w:val="22"/>
                <w:szCs w:val="22"/>
              </w:rPr>
              <w:t xml:space="preserve"> </w:t>
            </w:r>
            <w:r w:rsidRPr="001A7A13">
              <w:rPr>
                <w:rFonts w:ascii="Garamond" w:hAnsi="Garamond" w:cs="Garamond"/>
                <w:b/>
                <w:bCs/>
                <w:sz w:val="22"/>
                <w:szCs w:val="22"/>
              </w:rPr>
              <w:t xml:space="preserve">JSI PAIMAN </w:t>
            </w:r>
            <w:proofErr w:type="spellStart"/>
            <w:r w:rsidRPr="001A7A13">
              <w:rPr>
                <w:rFonts w:ascii="Garamond" w:hAnsi="Garamond" w:cs="Garamond"/>
                <w:b/>
                <w:bCs/>
                <w:sz w:val="22"/>
                <w:szCs w:val="22"/>
              </w:rPr>
              <w:t>Sudhnuti</w:t>
            </w:r>
            <w:proofErr w:type="spellEnd"/>
            <w:r w:rsidRPr="001A7A13">
              <w:rPr>
                <w:rFonts w:ascii="Garamond" w:hAnsi="Garamond" w:cs="Garamond"/>
                <w:b/>
                <w:bCs/>
                <w:sz w:val="22"/>
                <w:szCs w:val="22"/>
              </w:rPr>
              <w:t>, AJ&amp;K</w:t>
            </w:r>
          </w:p>
        </w:tc>
      </w:tr>
      <w:tr w:rsidR="00352F5B">
        <w:trPr>
          <w:trHeight w:val="245"/>
          <w:tblCellSpacing w:w="15" w:type="dxa"/>
        </w:trPr>
        <w:tc>
          <w:tcPr>
            <w:tcW w:w="1199" w:type="pct"/>
            <w:vAlign w:val="center"/>
          </w:tcPr>
          <w:p w:rsidR="00352F5B" w:rsidRDefault="00352F5B" w:rsidP="003B47ED">
            <w:pPr>
              <w:jc w:val="both"/>
              <w:rPr>
                <w:rFonts w:ascii="Garamond" w:hAnsi="Garamond" w:cs="Garamond"/>
                <w:b/>
                <w:bCs/>
                <w:i/>
                <w:iCs/>
              </w:rPr>
            </w:pPr>
            <w:r>
              <w:rPr>
                <w:rFonts w:ascii="Garamond" w:hAnsi="Garamond" w:cs="Garamond"/>
                <w:b/>
                <w:bCs/>
                <w:i/>
                <w:iCs/>
                <w:sz w:val="22"/>
                <w:szCs w:val="22"/>
              </w:rPr>
              <w:t>Organization Type</w:t>
            </w:r>
          </w:p>
        </w:tc>
        <w:tc>
          <w:tcPr>
            <w:tcW w:w="3753" w:type="pct"/>
            <w:vAlign w:val="center"/>
          </w:tcPr>
          <w:p w:rsidR="00352F5B" w:rsidRDefault="00352F5B" w:rsidP="003B47ED">
            <w:pPr>
              <w:spacing w:before="100" w:beforeAutospacing="1" w:after="100" w:afterAutospacing="1"/>
              <w:jc w:val="both"/>
              <w:rPr>
                <w:rFonts w:ascii="Garamond" w:hAnsi="Garamond" w:cs="Garamond"/>
              </w:rPr>
            </w:pPr>
            <w:r>
              <w:rPr>
                <w:rFonts w:ascii="Garamond" w:hAnsi="Garamond" w:cs="Garamond"/>
                <w:sz w:val="22"/>
                <w:szCs w:val="22"/>
              </w:rPr>
              <w:t>Research &amp; Training Institute (NGO)</w:t>
            </w:r>
          </w:p>
        </w:tc>
      </w:tr>
      <w:tr w:rsidR="00352F5B" w:rsidRPr="001A7A13">
        <w:trPr>
          <w:trHeight w:val="245"/>
          <w:tblCellSpacing w:w="15" w:type="dxa"/>
        </w:trPr>
        <w:tc>
          <w:tcPr>
            <w:tcW w:w="1199" w:type="pct"/>
            <w:vAlign w:val="center"/>
          </w:tcPr>
          <w:p w:rsidR="00352F5B" w:rsidRDefault="00352F5B" w:rsidP="003B47ED">
            <w:pPr>
              <w:jc w:val="both"/>
              <w:rPr>
                <w:rFonts w:ascii="Garamond" w:hAnsi="Garamond" w:cs="Garamond"/>
                <w:b/>
                <w:bCs/>
                <w:i/>
                <w:iCs/>
              </w:rPr>
            </w:pPr>
            <w:r>
              <w:rPr>
                <w:rFonts w:ascii="Garamond" w:hAnsi="Garamond" w:cs="Garamond"/>
                <w:b/>
                <w:bCs/>
                <w:i/>
                <w:iCs/>
                <w:sz w:val="22"/>
                <w:szCs w:val="22"/>
              </w:rPr>
              <w:t>Designation</w:t>
            </w:r>
          </w:p>
        </w:tc>
        <w:tc>
          <w:tcPr>
            <w:tcW w:w="3753" w:type="pct"/>
            <w:vAlign w:val="center"/>
          </w:tcPr>
          <w:p w:rsidR="00352F5B" w:rsidRPr="001A7A13" w:rsidRDefault="00352F5B" w:rsidP="003B47ED">
            <w:pPr>
              <w:spacing w:before="100" w:beforeAutospacing="1" w:after="100" w:afterAutospacing="1"/>
              <w:jc w:val="both"/>
              <w:rPr>
                <w:rFonts w:ascii="Garamond" w:hAnsi="Garamond" w:cs="Garamond"/>
                <w:b/>
                <w:bCs/>
              </w:rPr>
            </w:pPr>
            <w:r>
              <w:rPr>
                <w:rFonts w:ascii="Garamond" w:hAnsi="Garamond" w:cs="Garamond"/>
                <w:sz w:val="22"/>
                <w:szCs w:val="22"/>
              </w:rPr>
              <w:t xml:space="preserve"> </w:t>
            </w:r>
            <w:r w:rsidRPr="001A7A13">
              <w:rPr>
                <w:rFonts w:ascii="Garamond" w:hAnsi="Garamond" w:cs="Garamond"/>
                <w:b/>
                <w:bCs/>
                <w:sz w:val="22"/>
                <w:szCs w:val="22"/>
              </w:rPr>
              <w:t>District Finance Assistant ( PAIMAN )</w:t>
            </w:r>
          </w:p>
        </w:tc>
      </w:tr>
      <w:tr w:rsidR="00352F5B" w:rsidRPr="00F85BB8">
        <w:trPr>
          <w:trHeight w:val="245"/>
          <w:tblCellSpacing w:w="15" w:type="dxa"/>
        </w:trPr>
        <w:tc>
          <w:tcPr>
            <w:tcW w:w="1199" w:type="pct"/>
            <w:vAlign w:val="center"/>
          </w:tcPr>
          <w:p w:rsidR="00352F5B" w:rsidRDefault="00352F5B" w:rsidP="003B47ED">
            <w:pPr>
              <w:jc w:val="both"/>
              <w:rPr>
                <w:rFonts w:ascii="Garamond" w:hAnsi="Garamond" w:cs="Garamond"/>
                <w:b/>
                <w:bCs/>
                <w:i/>
                <w:iCs/>
              </w:rPr>
            </w:pPr>
            <w:r>
              <w:rPr>
                <w:rFonts w:ascii="Garamond" w:hAnsi="Garamond" w:cs="Garamond"/>
                <w:b/>
                <w:bCs/>
                <w:i/>
                <w:iCs/>
                <w:sz w:val="22"/>
                <w:szCs w:val="22"/>
              </w:rPr>
              <w:t>Location</w:t>
            </w:r>
          </w:p>
        </w:tc>
        <w:tc>
          <w:tcPr>
            <w:tcW w:w="3753" w:type="pct"/>
            <w:vAlign w:val="center"/>
          </w:tcPr>
          <w:p w:rsidR="00352F5B" w:rsidRPr="00F85BB8" w:rsidRDefault="00352F5B" w:rsidP="003B47ED">
            <w:pPr>
              <w:spacing w:before="100" w:beforeAutospacing="1" w:after="100" w:afterAutospacing="1"/>
              <w:jc w:val="both"/>
              <w:rPr>
                <w:rFonts w:ascii="Garamond" w:hAnsi="Garamond" w:cs="Garamond"/>
              </w:rPr>
            </w:pPr>
            <w:proofErr w:type="spellStart"/>
            <w:r>
              <w:rPr>
                <w:rFonts w:ascii="Garamond" w:hAnsi="Garamond" w:cs="Garamond"/>
                <w:sz w:val="22"/>
                <w:szCs w:val="22"/>
              </w:rPr>
              <w:t>Sudhnuti</w:t>
            </w:r>
            <w:proofErr w:type="spellEnd"/>
            <w:r>
              <w:rPr>
                <w:rFonts w:ascii="Garamond" w:hAnsi="Garamond" w:cs="Garamond"/>
                <w:sz w:val="22"/>
                <w:szCs w:val="22"/>
              </w:rPr>
              <w:t xml:space="preserve"> ( </w:t>
            </w:r>
            <w:proofErr w:type="spellStart"/>
            <w:r>
              <w:rPr>
                <w:rFonts w:ascii="Garamond" w:hAnsi="Garamond" w:cs="Garamond"/>
                <w:sz w:val="22"/>
                <w:szCs w:val="22"/>
              </w:rPr>
              <w:t>Palandri</w:t>
            </w:r>
            <w:proofErr w:type="spellEnd"/>
            <w:r>
              <w:rPr>
                <w:rFonts w:ascii="Garamond" w:hAnsi="Garamond" w:cs="Garamond"/>
                <w:sz w:val="22"/>
                <w:szCs w:val="22"/>
              </w:rPr>
              <w:t xml:space="preserve"> ) </w:t>
            </w:r>
            <w:r w:rsidRPr="00F85BB8">
              <w:rPr>
                <w:rFonts w:ascii="Garamond" w:hAnsi="Garamond" w:cs="Garamond"/>
                <w:sz w:val="22"/>
                <w:szCs w:val="22"/>
              </w:rPr>
              <w:t xml:space="preserve">AJ&amp;K, Pakistan </w:t>
            </w:r>
          </w:p>
        </w:tc>
      </w:tr>
      <w:tr w:rsidR="00352F5B" w:rsidRPr="002227C2">
        <w:trPr>
          <w:trHeight w:val="235"/>
          <w:tblCellSpacing w:w="15" w:type="dxa"/>
        </w:trPr>
        <w:tc>
          <w:tcPr>
            <w:tcW w:w="1199" w:type="pct"/>
            <w:vAlign w:val="center"/>
          </w:tcPr>
          <w:p w:rsidR="00352F5B" w:rsidRDefault="00352F5B" w:rsidP="003B47ED">
            <w:pPr>
              <w:jc w:val="both"/>
              <w:rPr>
                <w:rFonts w:ascii="Garamond" w:hAnsi="Garamond" w:cs="Garamond"/>
                <w:b/>
                <w:bCs/>
                <w:i/>
                <w:iCs/>
              </w:rPr>
            </w:pPr>
            <w:r>
              <w:rPr>
                <w:rFonts w:ascii="Garamond" w:hAnsi="Garamond" w:cs="Garamond"/>
                <w:b/>
                <w:bCs/>
                <w:i/>
                <w:iCs/>
                <w:sz w:val="22"/>
                <w:szCs w:val="22"/>
              </w:rPr>
              <w:t>Type of Experience</w:t>
            </w:r>
          </w:p>
        </w:tc>
        <w:tc>
          <w:tcPr>
            <w:tcW w:w="3753" w:type="pct"/>
            <w:vAlign w:val="center"/>
          </w:tcPr>
          <w:p w:rsidR="00352F5B" w:rsidRPr="002227C2" w:rsidRDefault="00352F5B" w:rsidP="003B47ED">
            <w:pPr>
              <w:spacing w:before="100" w:beforeAutospacing="1" w:after="100" w:afterAutospacing="1"/>
              <w:jc w:val="both"/>
              <w:rPr>
                <w:rFonts w:ascii="Garamond" w:hAnsi="Garamond" w:cs="Garamond"/>
              </w:rPr>
            </w:pPr>
            <w:r w:rsidRPr="002227C2">
              <w:rPr>
                <w:rFonts w:ascii="Garamond" w:hAnsi="Garamond" w:cs="Garamond"/>
                <w:sz w:val="22"/>
                <w:szCs w:val="22"/>
              </w:rPr>
              <w:t>Full Time</w:t>
            </w:r>
          </w:p>
        </w:tc>
      </w:tr>
      <w:tr w:rsidR="00352F5B">
        <w:trPr>
          <w:trHeight w:val="245"/>
          <w:tblCellSpacing w:w="15" w:type="dxa"/>
        </w:trPr>
        <w:tc>
          <w:tcPr>
            <w:tcW w:w="1199" w:type="pct"/>
            <w:vAlign w:val="center"/>
          </w:tcPr>
          <w:p w:rsidR="00352F5B" w:rsidRDefault="00352F5B" w:rsidP="003B47ED">
            <w:pPr>
              <w:jc w:val="both"/>
              <w:rPr>
                <w:rFonts w:ascii="Garamond" w:hAnsi="Garamond" w:cs="Garamond"/>
                <w:b/>
                <w:bCs/>
                <w:i/>
                <w:iCs/>
              </w:rPr>
            </w:pPr>
            <w:r>
              <w:rPr>
                <w:rFonts w:ascii="Garamond" w:hAnsi="Garamond" w:cs="Garamond"/>
                <w:b/>
                <w:bCs/>
                <w:i/>
                <w:iCs/>
                <w:sz w:val="22"/>
                <w:szCs w:val="22"/>
              </w:rPr>
              <w:t>Tenure</w:t>
            </w:r>
          </w:p>
        </w:tc>
        <w:tc>
          <w:tcPr>
            <w:tcW w:w="3753" w:type="pct"/>
            <w:vAlign w:val="center"/>
          </w:tcPr>
          <w:p w:rsidR="00352F5B" w:rsidRDefault="00352F5B" w:rsidP="003B47ED">
            <w:pPr>
              <w:spacing w:before="100" w:beforeAutospacing="1" w:after="100" w:afterAutospacing="1"/>
              <w:jc w:val="both"/>
              <w:rPr>
                <w:rFonts w:ascii="Garamond" w:hAnsi="Garamond" w:cs="Garamond"/>
              </w:rPr>
            </w:pPr>
            <w:r>
              <w:rPr>
                <w:rFonts w:ascii="Garamond" w:hAnsi="Garamond" w:cs="Garamond"/>
                <w:sz w:val="22"/>
                <w:szCs w:val="22"/>
              </w:rPr>
              <w:t>Feb, 2009 – July, 2010</w:t>
            </w:r>
          </w:p>
        </w:tc>
      </w:tr>
    </w:tbl>
    <w:p w:rsidR="00352F5B" w:rsidRDefault="00352F5B" w:rsidP="006C05F2">
      <w:pPr>
        <w:shd w:val="clear" w:color="auto" w:fill="FFFFFF"/>
        <w:spacing w:after="150" w:line="270" w:lineRule="atLeast"/>
        <w:ind w:left="225" w:right="225"/>
        <w:rPr>
          <w:rFonts w:ascii="Garamond" w:hAnsi="Garamond" w:cs="Garamond"/>
          <w:b/>
          <w:bCs/>
          <w:sz w:val="22"/>
          <w:szCs w:val="22"/>
        </w:rPr>
      </w:pPr>
    </w:p>
    <w:p w:rsidR="00352F5B" w:rsidRDefault="00352F5B" w:rsidP="006C05F2">
      <w:pPr>
        <w:shd w:val="clear" w:color="auto" w:fill="FFFFFF"/>
        <w:spacing w:after="150" w:line="270" w:lineRule="atLeast"/>
        <w:ind w:left="225" w:right="225"/>
        <w:rPr>
          <w:rFonts w:ascii="Garamond" w:hAnsi="Garamond" w:cs="Garamond"/>
          <w:b/>
          <w:bCs/>
          <w:sz w:val="22"/>
          <w:szCs w:val="22"/>
        </w:rPr>
      </w:pPr>
    </w:p>
    <w:p w:rsidR="00352F5B" w:rsidRPr="001A7A13" w:rsidRDefault="00352F5B" w:rsidP="006C05F2">
      <w:pPr>
        <w:shd w:val="clear" w:color="auto" w:fill="FFFFFF"/>
        <w:spacing w:after="150" w:line="270" w:lineRule="atLeast"/>
        <w:ind w:left="225" w:right="225"/>
        <w:rPr>
          <w:rFonts w:ascii="Garamond" w:hAnsi="Garamond" w:cs="Garamond"/>
          <w:sz w:val="22"/>
          <w:szCs w:val="22"/>
        </w:rPr>
      </w:pPr>
      <w:r w:rsidRPr="001A7A13">
        <w:rPr>
          <w:rFonts w:ascii="Garamond" w:hAnsi="Garamond" w:cs="Garamond"/>
          <w:b/>
          <w:bCs/>
          <w:sz w:val="22"/>
          <w:szCs w:val="22"/>
        </w:rPr>
        <w:t>John Snow, Inc.</w:t>
      </w:r>
      <w:r w:rsidRPr="001A7A13">
        <w:rPr>
          <w:rFonts w:ascii="Garamond" w:hAnsi="Garamond" w:cs="Garamond"/>
          <w:sz w:val="22"/>
          <w:szCs w:val="22"/>
        </w:rPr>
        <w:t>, and its nonprofit affiliate JSI Research &amp; Training Institute, Inc., are public health research and consulting firms dedicated to improving the health of individuals and communities throughout the world.</w:t>
      </w:r>
    </w:p>
    <w:p w:rsidR="00352F5B" w:rsidRPr="005D1A01" w:rsidRDefault="00352F5B" w:rsidP="006C05F2">
      <w:pPr>
        <w:shd w:val="clear" w:color="auto" w:fill="FFFFFF"/>
        <w:spacing w:after="150" w:line="270" w:lineRule="atLeast"/>
        <w:ind w:left="225" w:right="225"/>
        <w:rPr>
          <w:rFonts w:ascii="Garamond" w:hAnsi="Garamond" w:cs="Garamond"/>
          <w:b/>
          <w:bCs/>
          <w:sz w:val="22"/>
          <w:szCs w:val="22"/>
        </w:rPr>
      </w:pPr>
      <w:r w:rsidRPr="001A7A13">
        <w:rPr>
          <w:rFonts w:ascii="Garamond" w:hAnsi="Garamond" w:cs="Garamond"/>
          <w:sz w:val="22"/>
          <w:szCs w:val="22"/>
        </w:rPr>
        <w:t>JSI builds local capacity to address critical health problems, collaborating with local partners to assist countries, governments, communities, families, and individuals to develop their skills and identify Solutions that meet their public health needs. Through management assistance, research and evaluation, education, and training, JSI works to enable agencies and health professionals to provide appropriate services in an effective and compassionate.</w:t>
      </w:r>
      <w:r w:rsidRPr="001A7A13">
        <w:rPr>
          <w:rFonts w:ascii="Garamond" w:hAnsi="Garamond" w:cs="Garamond"/>
          <w:color w:val="000000"/>
          <w:sz w:val="22"/>
          <w:szCs w:val="22"/>
        </w:rPr>
        <w:t xml:space="preserve"> Since 2004</w:t>
      </w:r>
      <w:r w:rsidRPr="001A7A13">
        <w:rPr>
          <w:rFonts w:ascii="Garamond" w:hAnsi="Garamond" w:cs="Garamond"/>
          <w:b/>
          <w:bCs/>
          <w:sz w:val="22"/>
          <w:szCs w:val="22"/>
        </w:rPr>
        <w:t xml:space="preserve"> John Snow, Inc.</w:t>
      </w:r>
      <w:r w:rsidRPr="001A7A13">
        <w:rPr>
          <w:rFonts w:ascii="Garamond" w:hAnsi="Garamond" w:cs="Garamond"/>
          <w:sz w:val="22"/>
          <w:szCs w:val="22"/>
        </w:rPr>
        <w:t xml:space="preserve">, </w:t>
      </w:r>
      <w:r w:rsidRPr="001A7A13">
        <w:rPr>
          <w:rFonts w:ascii="Garamond" w:hAnsi="Garamond" w:cs="Garamond"/>
          <w:color w:val="000000"/>
          <w:sz w:val="22"/>
          <w:szCs w:val="22"/>
        </w:rPr>
        <w:t xml:space="preserve">is carrying out its activities in Pakistan, </w:t>
      </w:r>
      <w:r w:rsidRPr="005D1A01">
        <w:rPr>
          <w:rFonts w:ascii="Garamond" w:hAnsi="Garamond" w:cs="Garamond"/>
          <w:b/>
          <w:bCs/>
          <w:color w:val="000000"/>
          <w:sz w:val="22"/>
          <w:szCs w:val="22"/>
        </w:rPr>
        <w:t xml:space="preserve">With the funding of </w:t>
      </w:r>
      <w:r w:rsidRPr="005D1A01">
        <w:rPr>
          <w:rStyle w:val="Heading1Char"/>
          <w:rFonts w:ascii="Garamond" w:hAnsi="Garamond" w:cs="Garamond"/>
          <w:b w:val="0"/>
          <w:bCs w:val="0"/>
          <w:sz w:val="22"/>
          <w:szCs w:val="22"/>
          <w:bdr w:val="single" w:sz="4" w:space="0" w:color="auto"/>
        </w:rPr>
        <w:t>USAID</w:t>
      </w:r>
      <w:r w:rsidRPr="005D1A01">
        <w:rPr>
          <w:rStyle w:val="Heading1Char"/>
          <w:rFonts w:ascii="Garamond" w:hAnsi="Garamond" w:cs="Garamond"/>
          <w:b w:val="0"/>
          <w:bCs w:val="0"/>
          <w:sz w:val="22"/>
          <w:szCs w:val="22"/>
        </w:rPr>
        <w:t xml:space="preserve"> </w:t>
      </w:r>
      <w:r w:rsidRPr="005D1A01">
        <w:rPr>
          <w:rFonts w:ascii="Garamond" w:hAnsi="Garamond" w:cs="Garamond"/>
          <w:b/>
          <w:bCs/>
          <w:color w:val="000000"/>
          <w:sz w:val="22"/>
          <w:szCs w:val="22"/>
        </w:rPr>
        <w:t>For</w:t>
      </w:r>
      <w:r w:rsidRPr="005D1A01">
        <w:rPr>
          <w:rFonts w:ascii="Garamond" w:hAnsi="Garamond" w:cs="Garamond"/>
          <w:b/>
          <w:bCs/>
          <w:sz w:val="22"/>
          <w:szCs w:val="22"/>
        </w:rPr>
        <w:t xml:space="preserve"> </w:t>
      </w:r>
      <w:r w:rsidRPr="005D1A01">
        <w:rPr>
          <w:rFonts w:ascii="Garamond" w:hAnsi="Garamond" w:cs="Garamond"/>
          <w:b/>
          <w:bCs/>
          <w:color w:val="000000"/>
          <w:sz w:val="22"/>
          <w:szCs w:val="22"/>
        </w:rPr>
        <w:t>a project named</w:t>
      </w:r>
      <w:r w:rsidRPr="005D1A01">
        <w:rPr>
          <w:rFonts w:ascii="Garamond" w:hAnsi="Garamond" w:cs="Garamond"/>
          <w:b/>
          <w:bCs/>
          <w:sz w:val="22"/>
          <w:szCs w:val="22"/>
        </w:rPr>
        <w:t xml:space="preserve"> “PAIMAN” (Pakistan initiative for mother and newborn) is working to reduce maternal, newborn, and child mortality in Pakistan, through viable and demonstrable initiatives and capacity-building of existing programs and structures within health systems and communities, to ensure improvements and strengthen links in the continuum of health care for women from the home to the hospital.  </w:t>
      </w:r>
    </w:p>
    <w:p w:rsidR="00352F5B" w:rsidRDefault="00352F5B" w:rsidP="00EA7496">
      <w:pPr>
        <w:shd w:val="clear" w:color="auto" w:fill="FFFFFF"/>
        <w:spacing w:after="150" w:line="270" w:lineRule="atLeast"/>
        <w:ind w:left="225" w:right="225"/>
        <w:rPr>
          <w:rFonts w:ascii="Garamond" w:hAnsi="Garamond" w:cs="Garamond"/>
          <w:b/>
          <w:bCs/>
          <w:color w:val="0000FF"/>
          <w:sz w:val="22"/>
          <w:szCs w:val="22"/>
          <w:u w:val="single"/>
        </w:rPr>
      </w:pPr>
      <w:r w:rsidRPr="001A7A13">
        <w:rPr>
          <w:rFonts w:ascii="Garamond" w:hAnsi="Garamond" w:cs="Garamond"/>
          <w:b/>
          <w:bCs/>
          <w:color w:val="000000"/>
          <w:sz w:val="22"/>
          <w:szCs w:val="22"/>
        </w:rPr>
        <w:t xml:space="preserve">For details visit </w:t>
      </w:r>
    </w:p>
    <w:p w:rsidR="00352F5B" w:rsidRPr="00987632" w:rsidRDefault="00352F5B" w:rsidP="006C05F2">
      <w:pPr>
        <w:shd w:val="clear" w:color="auto" w:fill="FFFFFF"/>
        <w:spacing w:after="150" w:line="270" w:lineRule="atLeast"/>
        <w:ind w:left="225" w:right="225"/>
        <w:rPr>
          <w:rFonts w:ascii="Verdana" w:hAnsi="Verdana" w:cs="Verdana"/>
          <w:color w:val="0000FF"/>
          <w:sz w:val="22"/>
          <w:szCs w:val="22"/>
          <w:u w:val="single"/>
        </w:rPr>
      </w:pPr>
    </w:p>
    <w:p w:rsidR="00352F5B" w:rsidRDefault="00352F5B" w:rsidP="006C05F2">
      <w:pPr>
        <w:numPr>
          <w:ilvl w:val="0"/>
          <w:numId w:val="49"/>
        </w:numPr>
        <w:spacing w:line="360" w:lineRule="auto"/>
        <w:jc w:val="both"/>
        <w:rPr>
          <w:rFonts w:ascii="Garamond" w:hAnsi="Garamond" w:cs="Garamond"/>
          <w:b/>
          <w:bCs/>
          <w:caps/>
          <w:spacing w:val="-2"/>
        </w:rPr>
      </w:pPr>
      <w:r>
        <w:rPr>
          <w:rFonts w:ascii="Garamond" w:hAnsi="Garamond" w:cs="Garamond"/>
          <w:b/>
          <w:bCs/>
          <w:caps/>
          <w:spacing w:val="-2"/>
        </w:rPr>
        <w:t>Key</w:t>
      </w:r>
      <w:r>
        <w:rPr>
          <w:rFonts w:ascii="Garamond" w:hAnsi="Garamond" w:cs="Garamond"/>
          <w:b/>
          <w:bCs/>
          <w:spacing w:val="-2"/>
        </w:rPr>
        <w:t xml:space="preserve"> </w:t>
      </w:r>
      <w:r>
        <w:rPr>
          <w:rFonts w:ascii="Garamond" w:hAnsi="Garamond" w:cs="Garamond"/>
          <w:b/>
          <w:bCs/>
          <w:caps/>
          <w:spacing w:val="-2"/>
        </w:rPr>
        <w:t>Responsibilities:</w:t>
      </w:r>
    </w:p>
    <w:p w:rsidR="00352F5B" w:rsidRDefault="00352F5B" w:rsidP="006C05F2">
      <w:pPr>
        <w:jc w:val="both"/>
        <w:rPr>
          <w:rFonts w:ascii="Arial" w:hAnsi="Arial" w:cs="Arial"/>
          <w:b/>
          <w:bCs/>
          <w:sz w:val="22"/>
          <w:szCs w:val="22"/>
        </w:rPr>
      </w:pPr>
      <w:r>
        <w:rPr>
          <w:rFonts w:ascii="Arial" w:hAnsi="Arial" w:cs="Arial"/>
          <w:b/>
          <w:bCs/>
          <w:sz w:val="22"/>
          <w:szCs w:val="22"/>
        </w:rPr>
        <w:t xml:space="preserve">                           </w:t>
      </w:r>
      <w:r w:rsidRPr="007B12AC">
        <w:rPr>
          <w:rFonts w:ascii="Arial" w:hAnsi="Arial" w:cs="Arial"/>
          <w:b/>
          <w:bCs/>
          <w:sz w:val="22"/>
          <w:szCs w:val="22"/>
        </w:rPr>
        <w:t xml:space="preserve">Duties and Responsibilities: </w:t>
      </w:r>
    </w:p>
    <w:p w:rsidR="00352F5B" w:rsidRPr="007B12AC" w:rsidRDefault="00352F5B" w:rsidP="006C05F2">
      <w:pPr>
        <w:jc w:val="both"/>
        <w:rPr>
          <w:rFonts w:ascii="Arial" w:hAnsi="Arial" w:cs="Arial"/>
          <w:sz w:val="22"/>
          <w:szCs w:val="22"/>
        </w:rPr>
      </w:pPr>
    </w:p>
    <w:p w:rsidR="00352F5B" w:rsidRPr="007B12AC" w:rsidRDefault="00352F5B" w:rsidP="006C05F2">
      <w:pPr>
        <w:numPr>
          <w:ilvl w:val="1"/>
          <w:numId w:val="48"/>
        </w:numPr>
        <w:jc w:val="both"/>
        <w:rPr>
          <w:rFonts w:ascii="Arial" w:hAnsi="Arial" w:cs="Arial"/>
          <w:sz w:val="22"/>
          <w:szCs w:val="22"/>
        </w:rPr>
      </w:pPr>
      <w:r w:rsidRPr="007B12AC">
        <w:rPr>
          <w:rFonts w:ascii="Arial" w:hAnsi="Arial" w:cs="Arial"/>
          <w:sz w:val="22"/>
          <w:szCs w:val="22"/>
        </w:rPr>
        <w:t xml:space="preserve">Responsible to manage and maintain the petty cash account and coordinate the petty cash functions; </w:t>
      </w:r>
    </w:p>
    <w:p w:rsidR="00352F5B" w:rsidRPr="007B12AC" w:rsidRDefault="00352F5B" w:rsidP="006C05F2">
      <w:pPr>
        <w:numPr>
          <w:ilvl w:val="1"/>
          <w:numId w:val="48"/>
        </w:numPr>
        <w:jc w:val="both"/>
        <w:rPr>
          <w:rFonts w:ascii="Arial" w:hAnsi="Arial" w:cs="Arial"/>
          <w:sz w:val="22"/>
          <w:szCs w:val="22"/>
        </w:rPr>
      </w:pPr>
      <w:r w:rsidRPr="007B12AC">
        <w:rPr>
          <w:rFonts w:ascii="Arial" w:hAnsi="Arial" w:cs="Arial"/>
          <w:sz w:val="22"/>
          <w:szCs w:val="22"/>
        </w:rPr>
        <w:t>Prepare expenditure summary of petty cash, disburse payments to vendors where authorized for day to day operation of the office, obtain proper receipts/documentation to reconcile petty cash;</w:t>
      </w:r>
    </w:p>
    <w:p w:rsidR="00352F5B" w:rsidRPr="007B12AC" w:rsidRDefault="00352F5B" w:rsidP="006C05F2">
      <w:pPr>
        <w:numPr>
          <w:ilvl w:val="1"/>
          <w:numId w:val="48"/>
        </w:numPr>
        <w:jc w:val="both"/>
        <w:rPr>
          <w:rFonts w:ascii="Arial" w:hAnsi="Arial" w:cs="Arial"/>
          <w:sz w:val="22"/>
          <w:szCs w:val="22"/>
        </w:rPr>
      </w:pPr>
      <w:r w:rsidRPr="007B12AC">
        <w:rPr>
          <w:rFonts w:ascii="Arial" w:hAnsi="Arial" w:cs="Arial"/>
          <w:sz w:val="22"/>
          <w:szCs w:val="22"/>
        </w:rPr>
        <w:t>Write checks and maintain record of the same through books of accounts (Bank Book);</w:t>
      </w:r>
    </w:p>
    <w:p w:rsidR="00352F5B" w:rsidRPr="007B12AC" w:rsidRDefault="00352F5B" w:rsidP="006C05F2">
      <w:pPr>
        <w:numPr>
          <w:ilvl w:val="1"/>
          <w:numId w:val="48"/>
        </w:numPr>
        <w:jc w:val="both"/>
        <w:rPr>
          <w:rFonts w:ascii="Arial" w:hAnsi="Arial" w:cs="Arial"/>
          <w:sz w:val="22"/>
          <w:szCs w:val="22"/>
        </w:rPr>
      </w:pPr>
      <w:r w:rsidRPr="007B12AC">
        <w:rPr>
          <w:rFonts w:ascii="Arial" w:hAnsi="Arial" w:cs="Arial"/>
          <w:sz w:val="22"/>
          <w:szCs w:val="22"/>
        </w:rPr>
        <w:t>Maintain day-to-day coordination with the bank and facilitate prompt response for activities related to the financial management operations;</w:t>
      </w:r>
    </w:p>
    <w:p w:rsidR="00352F5B" w:rsidRPr="007B12AC" w:rsidRDefault="00352F5B" w:rsidP="006C05F2">
      <w:pPr>
        <w:numPr>
          <w:ilvl w:val="1"/>
          <w:numId w:val="48"/>
        </w:numPr>
        <w:jc w:val="both"/>
        <w:rPr>
          <w:rFonts w:ascii="Arial" w:hAnsi="Arial" w:cs="Arial"/>
          <w:sz w:val="22"/>
          <w:szCs w:val="22"/>
        </w:rPr>
      </w:pPr>
      <w:r w:rsidRPr="007B12AC">
        <w:rPr>
          <w:rFonts w:ascii="Arial" w:hAnsi="Arial" w:cs="Arial"/>
          <w:sz w:val="22"/>
          <w:szCs w:val="22"/>
        </w:rPr>
        <w:t>Maintain and effectively follow-up on the timely submission of  account to the JSI/Finance Section Islamabad;</w:t>
      </w:r>
    </w:p>
    <w:p w:rsidR="00352F5B" w:rsidRPr="007B12AC" w:rsidRDefault="00352F5B" w:rsidP="006C05F2">
      <w:pPr>
        <w:numPr>
          <w:ilvl w:val="1"/>
          <w:numId w:val="48"/>
        </w:numPr>
        <w:jc w:val="both"/>
        <w:rPr>
          <w:rFonts w:ascii="Arial" w:hAnsi="Arial" w:cs="Arial"/>
          <w:sz w:val="22"/>
          <w:szCs w:val="22"/>
        </w:rPr>
      </w:pPr>
      <w:r w:rsidRPr="007B12AC">
        <w:rPr>
          <w:rFonts w:ascii="Arial" w:hAnsi="Arial" w:cs="Arial"/>
          <w:sz w:val="22"/>
          <w:szCs w:val="22"/>
        </w:rPr>
        <w:t>Assist and coordinate various day to day work related to the financial management operations;</w:t>
      </w:r>
    </w:p>
    <w:p w:rsidR="00352F5B" w:rsidRPr="007B12AC" w:rsidRDefault="00352F5B" w:rsidP="006C05F2">
      <w:pPr>
        <w:numPr>
          <w:ilvl w:val="1"/>
          <w:numId w:val="48"/>
        </w:numPr>
        <w:jc w:val="both"/>
        <w:rPr>
          <w:rFonts w:ascii="Arial" w:hAnsi="Arial" w:cs="Arial"/>
          <w:sz w:val="22"/>
          <w:szCs w:val="22"/>
        </w:rPr>
      </w:pPr>
      <w:r w:rsidRPr="007B12AC">
        <w:rPr>
          <w:rFonts w:ascii="Arial" w:hAnsi="Arial" w:cs="Arial"/>
          <w:sz w:val="22"/>
          <w:szCs w:val="22"/>
        </w:rPr>
        <w:t>Maintain proper filing system and ensure that all finance related documents are filed appropriately in accordance with established guidelines;</w:t>
      </w:r>
    </w:p>
    <w:p w:rsidR="00352F5B" w:rsidRPr="007B12AC" w:rsidRDefault="00352F5B" w:rsidP="006C05F2">
      <w:pPr>
        <w:numPr>
          <w:ilvl w:val="1"/>
          <w:numId w:val="48"/>
        </w:numPr>
        <w:jc w:val="both"/>
        <w:rPr>
          <w:rFonts w:ascii="Arial" w:hAnsi="Arial" w:cs="Arial"/>
          <w:sz w:val="22"/>
          <w:szCs w:val="22"/>
        </w:rPr>
      </w:pPr>
      <w:r w:rsidRPr="007B12AC">
        <w:rPr>
          <w:rFonts w:ascii="Arial" w:hAnsi="Arial" w:cs="Arial"/>
          <w:sz w:val="22"/>
          <w:szCs w:val="22"/>
        </w:rPr>
        <w:t>Custodian of the check book and ensure that it is kept under lock and key in the safe;</w:t>
      </w:r>
    </w:p>
    <w:p w:rsidR="00352F5B" w:rsidRPr="007B12AC" w:rsidRDefault="00352F5B" w:rsidP="006C05F2">
      <w:pPr>
        <w:numPr>
          <w:ilvl w:val="1"/>
          <w:numId w:val="48"/>
        </w:numPr>
        <w:jc w:val="both"/>
        <w:rPr>
          <w:rFonts w:ascii="Arial" w:hAnsi="Arial" w:cs="Arial"/>
          <w:sz w:val="22"/>
          <w:szCs w:val="22"/>
        </w:rPr>
      </w:pPr>
      <w:r w:rsidRPr="007B12AC">
        <w:rPr>
          <w:rFonts w:ascii="Arial" w:hAnsi="Arial" w:cs="Arial"/>
          <w:sz w:val="22"/>
          <w:szCs w:val="22"/>
        </w:rPr>
        <w:t>Prepare district monthly cash flow request and submit to JSI/Finance Section, Islamabad for review and processing;</w:t>
      </w:r>
    </w:p>
    <w:p w:rsidR="00352F5B" w:rsidRDefault="00352F5B" w:rsidP="006C05F2">
      <w:pPr>
        <w:numPr>
          <w:ilvl w:val="1"/>
          <w:numId w:val="48"/>
        </w:numPr>
        <w:jc w:val="both"/>
        <w:rPr>
          <w:rFonts w:ascii="Arial" w:hAnsi="Arial" w:cs="Arial"/>
          <w:sz w:val="22"/>
          <w:szCs w:val="22"/>
        </w:rPr>
      </w:pPr>
      <w:r w:rsidRPr="007B12AC">
        <w:rPr>
          <w:rFonts w:ascii="Arial" w:hAnsi="Arial" w:cs="Arial"/>
          <w:sz w:val="22"/>
          <w:szCs w:val="22"/>
        </w:rPr>
        <w:t>Any other assignment as and when required assigned by the Director Finance.</w:t>
      </w:r>
      <w:r>
        <w:rPr>
          <w:rFonts w:ascii="Arial" w:hAnsi="Arial" w:cs="Arial"/>
          <w:sz w:val="22"/>
          <w:szCs w:val="22"/>
        </w:rPr>
        <w:t xml:space="preserve"> </w:t>
      </w:r>
    </w:p>
    <w:p w:rsidR="00352F5B" w:rsidRPr="006C05F2" w:rsidRDefault="00352F5B" w:rsidP="006C05F2">
      <w:pPr>
        <w:ind w:left="1485"/>
        <w:jc w:val="both"/>
        <w:rPr>
          <w:rFonts w:ascii="Arial" w:hAnsi="Arial" w:cs="Arial"/>
          <w:sz w:val="22"/>
          <w:szCs w:val="22"/>
        </w:rPr>
      </w:pPr>
      <w:r>
        <w:rPr>
          <w:rFonts w:ascii="Arial" w:hAnsi="Arial" w:cs="Arial"/>
          <w:sz w:val="22"/>
          <w:szCs w:val="22"/>
        </w:rPr>
        <w:t xml:space="preserve">   </w:t>
      </w:r>
    </w:p>
    <w:p w:rsidR="00352F5B" w:rsidRDefault="00352F5B">
      <w:pPr>
        <w:spacing w:line="360" w:lineRule="auto"/>
        <w:jc w:val="both"/>
        <w:rPr>
          <w:rFonts w:ascii="Garamond" w:hAnsi="Garamond" w:cs="Garamond"/>
          <w:b/>
          <w:bCs/>
        </w:rPr>
      </w:pPr>
      <w:r>
        <w:rPr>
          <w:rFonts w:ascii="Garamond" w:hAnsi="Garamond" w:cs="Garamond"/>
          <w:b/>
          <w:bCs/>
        </w:rPr>
        <w:t>2.</w:t>
      </w:r>
    </w:p>
    <w:tbl>
      <w:tblPr>
        <w:tblW w:w="5149" w:type="pct"/>
        <w:tblCellSpacing w:w="15" w:type="dxa"/>
        <w:tblInd w:w="-13" w:type="dxa"/>
        <w:tblCellMar>
          <w:top w:w="15" w:type="dxa"/>
          <w:left w:w="15" w:type="dxa"/>
          <w:bottom w:w="15" w:type="dxa"/>
          <w:right w:w="15" w:type="dxa"/>
        </w:tblCellMar>
        <w:tblLook w:val="0000" w:firstRow="0" w:lastRow="0" w:firstColumn="0" w:lastColumn="0" w:noHBand="0" w:noVBand="0"/>
      </w:tblPr>
      <w:tblGrid>
        <w:gridCol w:w="2335"/>
        <w:gridCol w:w="7211"/>
      </w:tblGrid>
      <w:tr w:rsidR="00352F5B">
        <w:trPr>
          <w:trHeight w:val="245"/>
          <w:tblCellSpacing w:w="15" w:type="dxa"/>
        </w:trPr>
        <w:tc>
          <w:tcPr>
            <w:tcW w:w="1201" w:type="pct"/>
            <w:vAlign w:val="center"/>
          </w:tcPr>
          <w:p w:rsidR="00352F5B" w:rsidRDefault="00352F5B">
            <w:pPr>
              <w:jc w:val="both"/>
              <w:rPr>
                <w:rFonts w:ascii="Garamond" w:hAnsi="Garamond" w:cs="Garamond"/>
                <w:b/>
                <w:bCs/>
                <w:i/>
                <w:iCs/>
              </w:rPr>
            </w:pPr>
            <w:r>
              <w:rPr>
                <w:rFonts w:ascii="Garamond" w:hAnsi="Garamond" w:cs="Garamond"/>
                <w:b/>
                <w:bCs/>
                <w:i/>
                <w:iCs/>
                <w:sz w:val="22"/>
                <w:szCs w:val="22"/>
              </w:rPr>
              <w:t>Organization</w:t>
            </w:r>
          </w:p>
        </w:tc>
        <w:tc>
          <w:tcPr>
            <w:tcW w:w="3758" w:type="pct"/>
            <w:vAlign w:val="center"/>
          </w:tcPr>
          <w:p w:rsidR="00352F5B" w:rsidRDefault="00352F5B">
            <w:pPr>
              <w:jc w:val="both"/>
              <w:rPr>
                <w:rFonts w:ascii="Garamond" w:hAnsi="Garamond" w:cs="Garamond"/>
                <w:b/>
                <w:bCs/>
              </w:rPr>
            </w:pPr>
            <w:r>
              <w:rPr>
                <w:rFonts w:ascii="Garamond" w:hAnsi="Garamond" w:cs="Garamond"/>
                <w:b/>
                <w:bCs/>
                <w:sz w:val="22"/>
                <w:szCs w:val="22"/>
              </w:rPr>
              <w:t>RELIEF INTERNAIONAL</w:t>
            </w:r>
          </w:p>
        </w:tc>
      </w:tr>
      <w:tr w:rsidR="00352F5B">
        <w:trPr>
          <w:trHeight w:val="245"/>
          <w:tblCellSpacing w:w="15" w:type="dxa"/>
        </w:trPr>
        <w:tc>
          <w:tcPr>
            <w:tcW w:w="1201" w:type="pct"/>
            <w:vAlign w:val="center"/>
          </w:tcPr>
          <w:p w:rsidR="00352F5B" w:rsidRDefault="00352F5B">
            <w:pPr>
              <w:jc w:val="both"/>
              <w:rPr>
                <w:rFonts w:ascii="Garamond" w:hAnsi="Garamond" w:cs="Garamond"/>
                <w:b/>
                <w:bCs/>
                <w:i/>
                <w:iCs/>
              </w:rPr>
            </w:pPr>
            <w:r>
              <w:rPr>
                <w:rFonts w:ascii="Garamond" w:hAnsi="Garamond" w:cs="Garamond"/>
                <w:b/>
                <w:bCs/>
                <w:i/>
                <w:iCs/>
                <w:sz w:val="22"/>
                <w:szCs w:val="22"/>
              </w:rPr>
              <w:t>Organization Type</w:t>
            </w:r>
          </w:p>
        </w:tc>
        <w:tc>
          <w:tcPr>
            <w:tcW w:w="3758" w:type="pct"/>
            <w:vAlign w:val="center"/>
          </w:tcPr>
          <w:p w:rsidR="00352F5B" w:rsidRDefault="00352F5B">
            <w:pPr>
              <w:jc w:val="both"/>
              <w:rPr>
                <w:rFonts w:ascii="Garamond" w:hAnsi="Garamond" w:cs="Garamond"/>
              </w:rPr>
            </w:pPr>
            <w:r>
              <w:rPr>
                <w:rFonts w:ascii="Garamond" w:hAnsi="Garamond" w:cs="Garamond"/>
                <w:sz w:val="22"/>
                <w:szCs w:val="22"/>
              </w:rPr>
              <w:t>US Humanitarian Organization</w:t>
            </w:r>
          </w:p>
        </w:tc>
      </w:tr>
      <w:tr w:rsidR="00352F5B">
        <w:trPr>
          <w:trHeight w:val="245"/>
          <w:tblCellSpacing w:w="15" w:type="dxa"/>
        </w:trPr>
        <w:tc>
          <w:tcPr>
            <w:tcW w:w="1201" w:type="pct"/>
            <w:vAlign w:val="center"/>
          </w:tcPr>
          <w:p w:rsidR="00352F5B" w:rsidRDefault="00352F5B">
            <w:pPr>
              <w:jc w:val="both"/>
              <w:rPr>
                <w:rFonts w:ascii="Garamond" w:hAnsi="Garamond" w:cs="Garamond"/>
                <w:b/>
                <w:bCs/>
                <w:i/>
                <w:iCs/>
              </w:rPr>
            </w:pPr>
            <w:r>
              <w:rPr>
                <w:rFonts w:ascii="Garamond" w:hAnsi="Garamond" w:cs="Garamond"/>
                <w:b/>
                <w:bCs/>
                <w:i/>
                <w:iCs/>
                <w:sz w:val="22"/>
                <w:szCs w:val="22"/>
              </w:rPr>
              <w:t>Designation</w:t>
            </w:r>
          </w:p>
        </w:tc>
        <w:tc>
          <w:tcPr>
            <w:tcW w:w="3758" w:type="pct"/>
            <w:vAlign w:val="center"/>
          </w:tcPr>
          <w:p w:rsidR="00352F5B" w:rsidRDefault="00352F5B">
            <w:pPr>
              <w:jc w:val="both"/>
              <w:rPr>
                <w:rFonts w:ascii="Garamond" w:hAnsi="Garamond" w:cs="Garamond"/>
                <w:b/>
                <w:bCs/>
              </w:rPr>
            </w:pPr>
            <w:r>
              <w:rPr>
                <w:rFonts w:ascii="Garamond" w:hAnsi="Garamond" w:cs="Garamond"/>
                <w:b/>
                <w:bCs/>
                <w:sz w:val="22"/>
                <w:szCs w:val="22"/>
              </w:rPr>
              <w:t>Finance Assistant (USAID-ILED Project)</w:t>
            </w:r>
          </w:p>
        </w:tc>
      </w:tr>
      <w:tr w:rsidR="00352F5B">
        <w:trPr>
          <w:trHeight w:val="245"/>
          <w:tblCellSpacing w:w="15" w:type="dxa"/>
        </w:trPr>
        <w:tc>
          <w:tcPr>
            <w:tcW w:w="1201" w:type="pct"/>
            <w:vAlign w:val="center"/>
          </w:tcPr>
          <w:p w:rsidR="00352F5B" w:rsidRDefault="00352F5B">
            <w:pPr>
              <w:jc w:val="both"/>
              <w:rPr>
                <w:rFonts w:ascii="Garamond" w:hAnsi="Garamond" w:cs="Garamond"/>
                <w:b/>
                <w:bCs/>
                <w:i/>
                <w:iCs/>
              </w:rPr>
            </w:pPr>
            <w:r>
              <w:rPr>
                <w:rFonts w:ascii="Garamond" w:hAnsi="Garamond" w:cs="Garamond"/>
                <w:b/>
                <w:bCs/>
                <w:i/>
                <w:iCs/>
                <w:sz w:val="22"/>
                <w:szCs w:val="22"/>
              </w:rPr>
              <w:t>Location</w:t>
            </w:r>
          </w:p>
        </w:tc>
        <w:tc>
          <w:tcPr>
            <w:tcW w:w="3758" w:type="pct"/>
            <w:vAlign w:val="center"/>
          </w:tcPr>
          <w:p w:rsidR="00352F5B" w:rsidRDefault="00352F5B">
            <w:pPr>
              <w:jc w:val="both"/>
              <w:rPr>
                <w:rFonts w:ascii="Garamond" w:hAnsi="Garamond" w:cs="Garamond"/>
              </w:rPr>
            </w:pPr>
            <w:proofErr w:type="spellStart"/>
            <w:r>
              <w:rPr>
                <w:rFonts w:ascii="Garamond" w:hAnsi="Garamond" w:cs="Garamond"/>
                <w:sz w:val="22"/>
                <w:szCs w:val="22"/>
              </w:rPr>
              <w:t>Dhirkot</w:t>
            </w:r>
            <w:proofErr w:type="spellEnd"/>
            <w:r>
              <w:rPr>
                <w:rFonts w:ascii="Garamond" w:hAnsi="Garamond" w:cs="Garamond"/>
                <w:sz w:val="22"/>
                <w:szCs w:val="22"/>
              </w:rPr>
              <w:t xml:space="preserve"> (</w:t>
            </w:r>
            <w:proofErr w:type="spellStart"/>
            <w:r>
              <w:rPr>
                <w:rFonts w:ascii="Garamond" w:hAnsi="Garamond" w:cs="Garamond"/>
                <w:sz w:val="22"/>
                <w:szCs w:val="22"/>
              </w:rPr>
              <w:t>Bagh</w:t>
            </w:r>
            <w:proofErr w:type="spellEnd"/>
            <w:r>
              <w:rPr>
                <w:rFonts w:ascii="Garamond" w:hAnsi="Garamond" w:cs="Garamond"/>
                <w:sz w:val="22"/>
                <w:szCs w:val="22"/>
              </w:rPr>
              <w:t xml:space="preserve">), AJ&amp;K, Pakistan </w:t>
            </w:r>
          </w:p>
        </w:tc>
      </w:tr>
      <w:tr w:rsidR="00352F5B">
        <w:trPr>
          <w:trHeight w:val="235"/>
          <w:tblCellSpacing w:w="15" w:type="dxa"/>
        </w:trPr>
        <w:tc>
          <w:tcPr>
            <w:tcW w:w="1201" w:type="pct"/>
            <w:vAlign w:val="center"/>
          </w:tcPr>
          <w:p w:rsidR="00352F5B" w:rsidRDefault="00352F5B">
            <w:pPr>
              <w:jc w:val="both"/>
              <w:rPr>
                <w:rFonts w:ascii="Garamond" w:hAnsi="Garamond" w:cs="Garamond"/>
                <w:b/>
                <w:bCs/>
                <w:i/>
                <w:iCs/>
              </w:rPr>
            </w:pPr>
            <w:r>
              <w:rPr>
                <w:rFonts w:ascii="Garamond" w:hAnsi="Garamond" w:cs="Garamond"/>
                <w:b/>
                <w:bCs/>
                <w:i/>
                <w:iCs/>
                <w:sz w:val="22"/>
                <w:szCs w:val="22"/>
              </w:rPr>
              <w:t>Type of Experience</w:t>
            </w:r>
          </w:p>
        </w:tc>
        <w:tc>
          <w:tcPr>
            <w:tcW w:w="3758" w:type="pct"/>
            <w:vAlign w:val="center"/>
          </w:tcPr>
          <w:p w:rsidR="00352F5B" w:rsidRDefault="00352F5B">
            <w:pPr>
              <w:jc w:val="both"/>
              <w:rPr>
                <w:rFonts w:ascii="Garamond" w:hAnsi="Garamond" w:cs="Garamond"/>
              </w:rPr>
            </w:pPr>
            <w:r>
              <w:rPr>
                <w:rFonts w:ascii="Garamond" w:hAnsi="Garamond" w:cs="Garamond"/>
                <w:sz w:val="22"/>
                <w:szCs w:val="22"/>
              </w:rPr>
              <w:t>Full Time</w:t>
            </w:r>
          </w:p>
        </w:tc>
      </w:tr>
      <w:tr w:rsidR="00352F5B">
        <w:trPr>
          <w:trHeight w:val="245"/>
          <w:tblCellSpacing w:w="15" w:type="dxa"/>
        </w:trPr>
        <w:tc>
          <w:tcPr>
            <w:tcW w:w="1201" w:type="pct"/>
            <w:vAlign w:val="center"/>
          </w:tcPr>
          <w:p w:rsidR="00352F5B" w:rsidRDefault="00352F5B">
            <w:pPr>
              <w:jc w:val="both"/>
              <w:rPr>
                <w:rFonts w:ascii="Garamond" w:hAnsi="Garamond" w:cs="Garamond"/>
                <w:b/>
                <w:bCs/>
                <w:i/>
                <w:iCs/>
              </w:rPr>
            </w:pPr>
            <w:r>
              <w:rPr>
                <w:rFonts w:ascii="Garamond" w:hAnsi="Garamond" w:cs="Garamond"/>
                <w:b/>
                <w:bCs/>
                <w:i/>
                <w:iCs/>
                <w:sz w:val="22"/>
                <w:szCs w:val="22"/>
              </w:rPr>
              <w:t>Tenure</w:t>
            </w:r>
          </w:p>
        </w:tc>
        <w:tc>
          <w:tcPr>
            <w:tcW w:w="3758" w:type="pct"/>
            <w:vAlign w:val="center"/>
          </w:tcPr>
          <w:p w:rsidR="00352F5B" w:rsidRDefault="00352F5B">
            <w:pPr>
              <w:jc w:val="both"/>
              <w:rPr>
                <w:rFonts w:ascii="Garamond" w:hAnsi="Garamond" w:cs="Garamond"/>
              </w:rPr>
            </w:pPr>
            <w:r>
              <w:rPr>
                <w:rFonts w:ascii="Garamond" w:hAnsi="Garamond" w:cs="Garamond"/>
                <w:sz w:val="22"/>
                <w:szCs w:val="22"/>
              </w:rPr>
              <w:t>July, 2007 – March,2008</w:t>
            </w:r>
          </w:p>
        </w:tc>
      </w:tr>
    </w:tbl>
    <w:p w:rsidR="00352F5B" w:rsidRDefault="00352F5B">
      <w:pPr>
        <w:jc w:val="both"/>
        <w:rPr>
          <w:rFonts w:ascii="Garamond" w:hAnsi="Garamond" w:cs="Garamond"/>
          <w:b/>
          <w:bCs/>
          <w:sz w:val="28"/>
          <w:szCs w:val="28"/>
        </w:rPr>
      </w:pPr>
    </w:p>
    <w:p w:rsidR="00352F5B" w:rsidRDefault="00352F5B">
      <w:pPr>
        <w:tabs>
          <w:tab w:val="left" w:pos="0"/>
        </w:tabs>
        <w:jc w:val="both"/>
        <w:rPr>
          <w:rFonts w:ascii="Garamond" w:hAnsi="Garamond" w:cs="Garamond"/>
          <w:sz w:val="22"/>
          <w:szCs w:val="22"/>
        </w:rPr>
      </w:pPr>
    </w:p>
    <w:p w:rsidR="00352F5B" w:rsidRDefault="00352F5B">
      <w:pPr>
        <w:tabs>
          <w:tab w:val="left" w:pos="0"/>
        </w:tabs>
        <w:jc w:val="both"/>
        <w:rPr>
          <w:rFonts w:ascii="Garamond" w:hAnsi="Garamond" w:cs="Garamond"/>
          <w:sz w:val="22"/>
          <w:szCs w:val="22"/>
        </w:rPr>
      </w:pPr>
    </w:p>
    <w:p w:rsidR="00352F5B" w:rsidRDefault="00352F5B">
      <w:pPr>
        <w:tabs>
          <w:tab w:val="left" w:pos="0"/>
        </w:tabs>
        <w:jc w:val="both"/>
        <w:rPr>
          <w:rFonts w:ascii="Garamond" w:hAnsi="Garamond" w:cs="Garamond"/>
          <w:sz w:val="22"/>
          <w:szCs w:val="22"/>
        </w:rPr>
      </w:pPr>
    </w:p>
    <w:p w:rsidR="00352F5B" w:rsidRDefault="00352F5B">
      <w:pPr>
        <w:tabs>
          <w:tab w:val="left" w:pos="0"/>
        </w:tabs>
        <w:jc w:val="both"/>
        <w:rPr>
          <w:rFonts w:ascii="Garamond" w:hAnsi="Garamond" w:cs="Garamond"/>
          <w:sz w:val="22"/>
          <w:szCs w:val="22"/>
        </w:rPr>
      </w:pPr>
    </w:p>
    <w:p w:rsidR="00352F5B" w:rsidRDefault="00352F5B">
      <w:pPr>
        <w:tabs>
          <w:tab w:val="left" w:pos="0"/>
        </w:tabs>
        <w:jc w:val="both"/>
        <w:rPr>
          <w:rFonts w:ascii="Garamond" w:hAnsi="Garamond" w:cs="Garamond"/>
          <w:sz w:val="22"/>
          <w:szCs w:val="22"/>
        </w:rPr>
      </w:pPr>
    </w:p>
    <w:p w:rsidR="00352F5B" w:rsidRDefault="00352F5B">
      <w:pPr>
        <w:tabs>
          <w:tab w:val="left" w:pos="0"/>
        </w:tabs>
        <w:jc w:val="both"/>
        <w:rPr>
          <w:rFonts w:ascii="Garamond" w:hAnsi="Garamond" w:cs="Garamond"/>
          <w:color w:val="000000"/>
          <w:sz w:val="22"/>
          <w:szCs w:val="22"/>
        </w:rPr>
      </w:pPr>
      <w:r>
        <w:rPr>
          <w:rFonts w:ascii="Garamond" w:hAnsi="Garamond" w:cs="Garamond"/>
          <w:sz w:val="22"/>
          <w:szCs w:val="22"/>
        </w:rPr>
        <w:t xml:space="preserve">Relief International is a US based </w:t>
      </w:r>
      <w:proofErr w:type="spellStart"/>
      <w:r>
        <w:rPr>
          <w:rFonts w:ascii="Garamond" w:hAnsi="Garamond" w:cs="Garamond"/>
          <w:sz w:val="22"/>
          <w:szCs w:val="22"/>
        </w:rPr>
        <w:t>non profit</w:t>
      </w:r>
      <w:proofErr w:type="spellEnd"/>
      <w:r>
        <w:rPr>
          <w:rFonts w:ascii="Garamond" w:hAnsi="Garamond" w:cs="Garamond"/>
          <w:sz w:val="22"/>
          <w:szCs w:val="22"/>
        </w:rPr>
        <w:t xml:space="preserve"> Humanitarian Organization with its Head Office situated in L.A California, working with a motive “</w:t>
      </w:r>
      <w:r>
        <w:rPr>
          <w:rFonts w:ascii="Garamond" w:hAnsi="Garamond" w:cs="Garamond"/>
          <w:i/>
          <w:iCs/>
          <w:sz w:val="22"/>
          <w:szCs w:val="22"/>
        </w:rPr>
        <w:t>Saving Lives, Sustaining Livelihoods</w:t>
      </w:r>
      <w:r>
        <w:rPr>
          <w:rFonts w:ascii="Garamond" w:hAnsi="Garamond" w:cs="Garamond"/>
          <w:i/>
          <w:iCs/>
          <w:color w:val="000000"/>
          <w:sz w:val="22"/>
          <w:szCs w:val="22"/>
        </w:rPr>
        <w:t xml:space="preserve">. </w:t>
      </w:r>
      <w:r>
        <w:rPr>
          <w:rFonts w:ascii="Garamond" w:hAnsi="Garamond" w:cs="Garamond"/>
          <w:color w:val="000000"/>
          <w:sz w:val="22"/>
          <w:szCs w:val="22"/>
        </w:rPr>
        <w:t xml:space="preserve">Since 1990, RI has been meeting the immediate needs of victims of natural disasters and civil conflicts worldwide with provisions of food </w:t>
      </w:r>
    </w:p>
    <w:p w:rsidR="00352F5B" w:rsidRDefault="00352F5B">
      <w:pPr>
        <w:tabs>
          <w:tab w:val="left" w:pos="0"/>
        </w:tabs>
        <w:jc w:val="both"/>
        <w:rPr>
          <w:rFonts w:ascii="Garamond" w:hAnsi="Garamond" w:cs="Garamond"/>
          <w:b/>
          <w:bCs/>
          <w:color w:val="000000"/>
          <w:sz w:val="22"/>
          <w:szCs w:val="22"/>
        </w:rPr>
      </w:pPr>
      <w:proofErr w:type="gramStart"/>
      <w:r>
        <w:rPr>
          <w:rFonts w:ascii="Garamond" w:hAnsi="Garamond" w:cs="Garamond"/>
          <w:color w:val="000000"/>
          <w:sz w:val="22"/>
          <w:szCs w:val="22"/>
        </w:rPr>
        <w:t>rations</w:t>
      </w:r>
      <w:proofErr w:type="gramEnd"/>
      <w:r>
        <w:rPr>
          <w:rFonts w:ascii="Garamond" w:hAnsi="Garamond" w:cs="Garamond"/>
          <w:color w:val="000000"/>
          <w:sz w:val="22"/>
          <w:szCs w:val="22"/>
        </w:rPr>
        <w:t xml:space="preserve">, clean water, non-food items, and emergency medical services. RI’s RED—Rapid Emergency Deployment—Team arrives in hours to affected regions with the primary focus of providing relief to the most vulnerable members of society: women, children, and the elderly. From the earliest stage of intervention, RI’s Emergency Response activities are designed to translate from urgent relief to long-term development for maximum community impact. Since October 2005 Relief international is carrying out its relief and rehabilitation activities in NWFP and AJ&amp;K. </w:t>
      </w:r>
      <w:r>
        <w:rPr>
          <w:rFonts w:ascii="Garamond" w:hAnsi="Garamond" w:cs="Garamond"/>
          <w:b/>
          <w:bCs/>
          <w:color w:val="000000"/>
          <w:sz w:val="22"/>
          <w:szCs w:val="22"/>
        </w:rPr>
        <w:t xml:space="preserve">With the funding of </w:t>
      </w:r>
      <w:r>
        <w:rPr>
          <w:rStyle w:val="Heading1Char"/>
          <w:sz w:val="28"/>
          <w:szCs w:val="28"/>
          <w:bdr w:val="single" w:sz="4" w:space="0" w:color="auto"/>
        </w:rPr>
        <w:t>USAID</w:t>
      </w:r>
      <w:r>
        <w:rPr>
          <w:rStyle w:val="Heading1Char"/>
          <w:sz w:val="28"/>
          <w:szCs w:val="28"/>
        </w:rPr>
        <w:t xml:space="preserve"> </w:t>
      </w:r>
      <w:r>
        <w:rPr>
          <w:rFonts w:ascii="Garamond" w:hAnsi="Garamond" w:cs="Garamond"/>
          <w:b/>
          <w:bCs/>
          <w:color w:val="000000"/>
          <w:sz w:val="22"/>
          <w:szCs w:val="22"/>
        </w:rPr>
        <w:t xml:space="preserve">and CNFA as Umbrella/Technical Partner, Relief International is currently working in </w:t>
      </w:r>
      <w:proofErr w:type="spellStart"/>
      <w:r>
        <w:rPr>
          <w:rFonts w:ascii="Garamond" w:hAnsi="Garamond" w:cs="Garamond"/>
          <w:b/>
          <w:bCs/>
          <w:color w:val="000000"/>
          <w:sz w:val="22"/>
          <w:szCs w:val="22"/>
        </w:rPr>
        <w:t>Bagh</w:t>
      </w:r>
      <w:proofErr w:type="spellEnd"/>
      <w:r>
        <w:rPr>
          <w:rFonts w:ascii="Garamond" w:hAnsi="Garamond" w:cs="Garamond"/>
          <w:b/>
          <w:bCs/>
          <w:color w:val="000000"/>
          <w:sz w:val="22"/>
          <w:szCs w:val="22"/>
        </w:rPr>
        <w:t xml:space="preserve"> Region with a project named “ILED” (Improving Livelihood Enterprise Development). For details visit </w:t>
      </w:r>
    </w:p>
    <w:p w:rsidR="00352F5B" w:rsidRDefault="00352F5B">
      <w:pPr>
        <w:jc w:val="both"/>
        <w:rPr>
          <w:rFonts w:ascii="Garamond" w:hAnsi="Garamond" w:cs="Garamond"/>
          <w:b/>
          <w:bCs/>
          <w:caps/>
          <w:spacing w:val="-2"/>
        </w:rPr>
      </w:pPr>
    </w:p>
    <w:p w:rsidR="00352F5B" w:rsidRDefault="00352F5B">
      <w:pPr>
        <w:jc w:val="both"/>
        <w:rPr>
          <w:rFonts w:ascii="Garamond" w:hAnsi="Garamond" w:cs="Garamond"/>
          <w:b/>
          <w:bCs/>
          <w:caps/>
          <w:spacing w:val="-2"/>
        </w:rPr>
      </w:pPr>
    </w:p>
    <w:p w:rsidR="00352F5B" w:rsidRDefault="00352F5B" w:rsidP="00F646C9">
      <w:pPr>
        <w:numPr>
          <w:ilvl w:val="0"/>
          <w:numId w:val="49"/>
        </w:numPr>
        <w:jc w:val="both"/>
        <w:rPr>
          <w:rFonts w:ascii="Garamond" w:hAnsi="Garamond" w:cs="Garamond"/>
          <w:b/>
          <w:bCs/>
          <w:caps/>
          <w:spacing w:val="-2"/>
        </w:rPr>
      </w:pPr>
      <w:r>
        <w:rPr>
          <w:rFonts w:ascii="Garamond" w:hAnsi="Garamond" w:cs="Garamond"/>
          <w:b/>
          <w:bCs/>
          <w:caps/>
          <w:spacing w:val="-2"/>
        </w:rPr>
        <w:t>Key</w:t>
      </w:r>
      <w:r>
        <w:rPr>
          <w:rFonts w:ascii="Garamond" w:hAnsi="Garamond" w:cs="Garamond"/>
          <w:b/>
          <w:bCs/>
          <w:spacing w:val="-2"/>
        </w:rPr>
        <w:t xml:space="preserve"> </w:t>
      </w:r>
      <w:r>
        <w:rPr>
          <w:rFonts w:ascii="Garamond" w:hAnsi="Garamond" w:cs="Garamond"/>
          <w:b/>
          <w:bCs/>
          <w:caps/>
          <w:spacing w:val="-2"/>
        </w:rPr>
        <w:t>Responsibilities:</w:t>
      </w:r>
    </w:p>
    <w:p w:rsidR="00352F5B" w:rsidRDefault="00352F5B">
      <w:pPr>
        <w:jc w:val="both"/>
        <w:rPr>
          <w:rFonts w:ascii="Garamond" w:hAnsi="Garamond" w:cs="Garamond"/>
          <w:b/>
          <w:bCs/>
          <w:caps/>
          <w:spacing w:val="-2"/>
        </w:rPr>
      </w:pPr>
    </w:p>
    <w:p w:rsidR="00352F5B" w:rsidRDefault="00352F5B" w:rsidP="00F646C9">
      <w:pPr>
        <w:numPr>
          <w:ilvl w:val="1"/>
          <w:numId w:val="50"/>
        </w:numPr>
        <w:jc w:val="both"/>
        <w:rPr>
          <w:rFonts w:ascii="Garamond" w:hAnsi="Garamond" w:cs="Garamond"/>
          <w:sz w:val="22"/>
          <w:szCs w:val="22"/>
        </w:rPr>
      </w:pPr>
      <w:r>
        <w:rPr>
          <w:rFonts w:ascii="Garamond" w:hAnsi="Garamond" w:cs="Garamond"/>
          <w:sz w:val="22"/>
          <w:szCs w:val="22"/>
        </w:rPr>
        <w:t>Processes checks and Bank advices of salaries and funds.</w:t>
      </w:r>
    </w:p>
    <w:p w:rsidR="00352F5B" w:rsidRDefault="00352F5B" w:rsidP="00F646C9">
      <w:pPr>
        <w:numPr>
          <w:ilvl w:val="1"/>
          <w:numId w:val="50"/>
        </w:numPr>
        <w:jc w:val="both"/>
        <w:rPr>
          <w:rFonts w:ascii="Garamond" w:hAnsi="Garamond" w:cs="Garamond"/>
          <w:sz w:val="22"/>
          <w:szCs w:val="22"/>
        </w:rPr>
      </w:pPr>
      <w:r>
        <w:rPr>
          <w:rFonts w:ascii="Garamond" w:hAnsi="Garamond" w:cs="Garamond"/>
          <w:sz w:val="22"/>
          <w:szCs w:val="22"/>
        </w:rPr>
        <w:t>Check employee travel and cash advance reports</w:t>
      </w:r>
    </w:p>
    <w:p w:rsidR="00352F5B" w:rsidRDefault="00352F5B" w:rsidP="00F646C9">
      <w:pPr>
        <w:numPr>
          <w:ilvl w:val="1"/>
          <w:numId w:val="50"/>
        </w:numPr>
        <w:jc w:val="both"/>
        <w:rPr>
          <w:rFonts w:ascii="Garamond" w:hAnsi="Garamond" w:cs="Garamond"/>
          <w:sz w:val="22"/>
          <w:szCs w:val="22"/>
        </w:rPr>
      </w:pPr>
      <w:r>
        <w:rPr>
          <w:rFonts w:ascii="Garamond" w:hAnsi="Garamond" w:cs="Garamond"/>
          <w:sz w:val="22"/>
          <w:szCs w:val="22"/>
        </w:rPr>
        <w:t>Record the settlement of the approved cash advance reports in the QuickBooks</w:t>
      </w:r>
    </w:p>
    <w:p w:rsidR="00352F5B" w:rsidRDefault="00352F5B" w:rsidP="00F646C9">
      <w:pPr>
        <w:numPr>
          <w:ilvl w:val="1"/>
          <w:numId w:val="50"/>
        </w:numPr>
        <w:jc w:val="both"/>
        <w:rPr>
          <w:rFonts w:ascii="Garamond" w:hAnsi="Garamond" w:cs="Garamond"/>
          <w:sz w:val="22"/>
          <w:szCs w:val="22"/>
        </w:rPr>
      </w:pPr>
      <w:r>
        <w:rPr>
          <w:rFonts w:ascii="Garamond" w:hAnsi="Garamond" w:cs="Garamond"/>
          <w:sz w:val="22"/>
          <w:szCs w:val="22"/>
        </w:rPr>
        <w:t>Accurately file employee timesheets, and travel and cash advance reports in employee folders.</w:t>
      </w:r>
    </w:p>
    <w:p w:rsidR="00352F5B" w:rsidRDefault="00352F5B" w:rsidP="00F646C9">
      <w:pPr>
        <w:numPr>
          <w:ilvl w:val="1"/>
          <w:numId w:val="50"/>
        </w:numPr>
        <w:tabs>
          <w:tab w:val="num" w:pos="1080"/>
        </w:tabs>
        <w:rPr>
          <w:rFonts w:ascii="Garamond" w:hAnsi="Garamond" w:cs="Garamond"/>
          <w:color w:val="000000"/>
          <w:sz w:val="22"/>
          <w:szCs w:val="22"/>
        </w:rPr>
      </w:pPr>
      <w:r>
        <w:rPr>
          <w:rFonts w:ascii="Garamond" w:hAnsi="Garamond" w:cs="Garamond"/>
          <w:color w:val="000000"/>
          <w:sz w:val="22"/>
          <w:szCs w:val="22"/>
        </w:rPr>
        <w:t xml:space="preserve">Ensures consistency with policies, regulations and procedures through application of generally accepted accounting principles (GAAP).                                                                                       </w:t>
      </w:r>
    </w:p>
    <w:p w:rsidR="00352F5B" w:rsidRDefault="00352F5B" w:rsidP="00F646C9">
      <w:pPr>
        <w:numPr>
          <w:ilvl w:val="1"/>
          <w:numId w:val="50"/>
        </w:numPr>
        <w:tabs>
          <w:tab w:val="num" w:pos="1080"/>
        </w:tabs>
        <w:rPr>
          <w:rFonts w:ascii="Garamond" w:hAnsi="Garamond" w:cs="Garamond"/>
          <w:color w:val="000000"/>
          <w:sz w:val="22"/>
          <w:szCs w:val="22"/>
        </w:rPr>
      </w:pPr>
      <w:r>
        <w:rPr>
          <w:rFonts w:ascii="Garamond" w:hAnsi="Garamond" w:cs="Garamond"/>
          <w:color w:val="000000"/>
          <w:sz w:val="22"/>
          <w:szCs w:val="22"/>
        </w:rPr>
        <w:t>Ensures expenditures are allocated to appropriate grant accounts.</w:t>
      </w:r>
    </w:p>
    <w:p w:rsidR="00352F5B" w:rsidRDefault="00352F5B" w:rsidP="00F646C9">
      <w:pPr>
        <w:numPr>
          <w:ilvl w:val="1"/>
          <w:numId w:val="50"/>
        </w:numPr>
        <w:tabs>
          <w:tab w:val="num" w:pos="1080"/>
        </w:tabs>
        <w:rPr>
          <w:rFonts w:ascii="Garamond" w:hAnsi="Garamond" w:cs="Garamond"/>
          <w:color w:val="000000"/>
          <w:sz w:val="22"/>
          <w:szCs w:val="22"/>
        </w:rPr>
      </w:pPr>
      <w:r>
        <w:rPr>
          <w:rFonts w:ascii="Garamond" w:hAnsi="Garamond" w:cs="Garamond"/>
          <w:color w:val="000000"/>
          <w:sz w:val="22"/>
          <w:szCs w:val="22"/>
        </w:rPr>
        <w:t>Ensures that all expenditures conform to any limits or exclusions set forth in RI, Federal.</w:t>
      </w:r>
    </w:p>
    <w:p w:rsidR="00352F5B" w:rsidRDefault="00352F5B" w:rsidP="00F646C9">
      <w:pPr>
        <w:numPr>
          <w:ilvl w:val="1"/>
          <w:numId w:val="50"/>
        </w:numPr>
        <w:jc w:val="both"/>
        <w:rPr>
          <w:rFonts w:ascii="Garamond" w:hAnsi="Garamond" w:cs="Garamond"/>
          <w:sz w:val="22"/>
          <w:szCs w:val="22"/>
        </w:rPr>
      </w:pPr>
      <w:r>
        <w:rPr>
          <w:rFonts w:ascii="Garamond" w:hAnsi="Garamond" w:cs="Garamond"/>
          <w:color w:val="000000"/>
          <w:sz w:val="22"/>
          <w:szCs w:val="22"/>
        </w:rPr>
        <w:t>Under the supervision of the Finance Manager, timely and accurately prepare and produce donor monthly, quarterly, final expense reports as required by the donor project agreements</w:t>
      </w:r>
      <w:r>
        <w:rPr>
          <w:rFonts w:ascii="Garamond" w:hAnsi="Garamond" w:cs="Garamond"/>
          <w:sz w:val="22"/>
          <w:szCs w:val="22"/>
        </w:rPr>
        <w:t xml:space="preserve"> Assist in monthly  reconciliation of bank accounts</w:t>
      </w:r>
    </w:p>
    <w:p w:rsidR="00352F5B" w:rsidRDefault="00352F5B" w:rsidP="00F646C9">
      <w:pPr>
        <w:numPr>
          <w:ilvl w:val="1"/>
          <w:numId w:val="50"/>
        </w:numPr>
        <w:jc w:val="both"/>
        <w:rPr>
          <w:rFonts w:ascii="Garamond" w:hAnsi="Garamond" w:cs="Garamond"/>
          <w:sz w:val="22"/>
          <w:szCs w:val="22"/>
        </w:rPr>
      </w:pPr>
      <w:r>
        <w:rPr>
          <w:rFonts w:ascii="Garamond" w:hAnsi="Garamond" w:cs="Garamond"/>
          <w:sz w:val="22"/>
          <w:szCs w:val="22"/>
        </w:rPr>
        <w:t>Assist in the preparation of Federal Cash Transaction reports</w:t>
      </w:r>
    </w:p>
    <w:p w:rsidR="00352F5B" w:rsidRDefault="00352F5B" w:rsidP="00F646C9">
      <w:pPr>
        <w:numPr>
          <w:ilvl w:val="1"/>
          <w:numId w:val="50"/>
        </w:numPr>
        <w:jc w:val="both"/>
        <w:rPr>
          <w:rFonts w:ascii="Garamond" w:hAnsi="Garamond" w:cs="Garamond"/>
          <w:sz w:val="22"/>
          <w:szCs w:val="22"/>
        </w:rPr>
      </w:pPr>
      <w:r>
        <w:rPr>
          <w:rFonts w:ascii="Garamond" w:hAnsi="Garamond" w:cs="Garamond"/>
          <w:sz w:val="22"/>
          <w:szCs w:val="22"/>
        </w:rPr>
        <w:t>Assist in preparation of annual audits.</w:t>
      </w:r>
    </w:p>
    <w:p w:rsidR="00352F5B" w:rsidRPr="00F646C9" w:rsidRDefault="00352F5B" w:rsidP="00F646C9">
      <w:pPr>
        <w:numPr>
          <w:ilvl w:val="1"/>
          <w:numId w:val="50"/>
        </w:numPr>
        <w:jc w:val="both"/>
        <w:rPr>
          <w:rFonts w:ascii="Garamond" w:hAnsi="Garamond" w:cs="Garamond"/>
          <w:sz w:val="22"/>
          <w:szCs w:val="22"/>
        </w:rPr>
      </w:pPr>
      <w:r>
        <w:rPr>
          <w:rFonts w:ascii="Garamond" w:hAnsi="Garamond" w:cs="Garamond"/>
          <w:sz w:val="22"/>
          <w:szCs w:val="22"/>
        </w:rPr>
        <w:t>Other duties as assigned.</w:t>
      </w:r>
    </w:p>
    <w:p w:rsidR="00352F5B" w:rsidRDefault="00352F5B">
      <w:pPr>
        <w:jc w:val="both"/>
        <w:rPr>
          <w:rFonts w:ascii="Garamond" w:hAnsi="Garamond" w:cs="Garamond"/>
        </w:rPr>
      </w:pPr>
    </w:p>
    <w:p w:rsidR="00352F5B" w:rsidRDefault="00352F5B" w:rsidP="00701AD6">
      <w:pPr>
        <w:jc w:val="both"/>
        <w:rPr>
          <w:rFonts w:ascii="Garamond" w:hAnsi="Garamond" w:cs="Garamond"/>
          <w:b/>
          <w:bCs/>
        </w:rPr>
      </w:pPr>
      <w:r>
        <w:rPr>
          <w:rFonts w:ascii="Garamond" w:hAnsi="Garamond" w:cs="Garamond"/>
          <w:b/>
          <w:bCs/>
        </w:rPr>
        <w:t>3</w:t>
      </w:r>
      <w:r w:rsidRPr="006715CE">
        <w:rPr>
          <w:rFonts w:ascii="Garamond" w:hAnsi="Garamond" w:cs="Garamond"/>
          <w:b/>
          <w:bCs/>
        </w:rPr>
        <w:t>.</w:t>
      </w:r>
    </w:p>
    <w:p w:rsidR="00352F5B" w:rsidRPr="006715CE" w:rsidRDefault="00352F5B" w:rsidP="00701AD6">
      <w:pPr>
        <w:jc w:val="both"/>
        <w:rPr>
          <w:rFonts w:ascii="Garamond" w:hAnsi="Garamond" w:cs="Garamond"/>
          <w:b/>
          <w:bCs/>
        </w:rPr>
      </w:pPr>
    </w:p>
    <w:tbl>
      <w:tblPr>
        <w:tblW w:w="5014" w:type="pct"/>
        <w:tblCellSpacing w:w="15" w:type="dxa"/>
        <w:tblInd w:w="-13" w:type="dxa"/>
        <w:tblCellMar>
          <w:top w:w="15" w:type="dxa"/>
          <w:left w:w="15" w:type="dxa"/>
          <w:bottom w:w="15" w:type="dxa"/>
          <w:right w:w="15" w:type="dxa"/>
        </w:tblCellMar>
        <w:tblLook w:val="0000" w:firstRow="0" w:lastRow="0" w:firstColumn="0" w:lastColumn="0" w:noHBand="0" w:noVBand="0"/>
      </w:tblPr>
      <w:tblGrid>
        <w:gridCol w:w="2277"/>
        <w:gridCol w:w="7019"/>
      </w:tblGrid>
      <w:tr w:rsidR="00352F5B" w:rsidRPr="006715CE">
        <w:trPr>
          <w:trHeight w:val="261"/>
          <w:tblCellSpacing w:w="15" w:type="dxa"/>
        </w:trPr>
        <w:tc>
          <w:tcPr>
            <w:tcW w:w="1196" w:type="pct"/>
            <w:vAlign w:val="center"/>
          </w:tcPr>
          <w:p w:rsidR="00352F5B" w:rsidRPr="006715CE" w:rsidRDefault="00352F5B" w:rsidP="00762AC3">
            <w:pPr>
              <w:jc w:val="both"/>
              <w:rPr>
                <w:rFonts w:ascii="Garamond" w:hAnsi="Garamond" w:cs="Garamond"/>
                <w:b/>
                <w:bCs/>
                <w:i/>
                <w:iCs/>
              </w:rPr>
            </w:pPr>
            <w:r w:rsidRPr="006715CE">
              <w:rPr>
                <w:rFonts w:ascii="Garamond" w:hAnsi="Garamond" w:cs="Garamond"/>
                <w:b/>
                <w:bCs/>
                <w:i/>
                <w:iCs/>
                <w:sz w:val="22"/>
                <w:szCs w:val="22"/>
              </w:rPr>
              <w:t>Organization</w:t>
            </w:r>
          </w:p>
        </w:tc>
        <w:tc>
          <w:tcPr>
            <w:tcW w:w="3740" w:type="pct"/>
            <w:vAlign w:val="center"/>
          </w:tcPr>
          <w:p w:rsidR="00352F5B" w:rsidRPr="006715CE" w:rsidRDefault="00352F5B" w:rsidP="00762AC3">
            <w:pPr>
              <w:jc w:val="both"/>
              <w:rPr>
                <w:rFonts w:ascii="Garamond" w:hAnsi="Garamond" w:cs="Garamond"/>
                <w:b/>
                <w:bCs/>
              </w:rPr>
            </w:pPr>
            <w:r w:rsidRPr="006715CE">
              <w:rPr>
                <w:rFonts w:ascii="Garamond" w:hAnsi="Garamond" w:cs="Garamond"/>
                <w:b/>
                <w:bCs/>
                <w:sz w:val="22"/>
                <w:szCs w:val="22"/>
              </w:rPr>
              <w:t>NRSP (National Rural Support Program)</w:t>
            </w:r>
          </w:p>
        </w:tc>
      </w:tr>
      <w:tr w:rsidR="00352F5B" w:rsidRPr="006715CE">
        <w:trPr>
          <w:trHeight w:val="261"/>
          <w:tblCellSpacing w:w="15" w:type="dxa"/>
        </w:trPr>
        <w:tc>
          <w:tcPr>
            <w:tcW w:w="1196" w:type="pct"/>
            <w:vAlign w:val="center"/>
          </w:tcPr>
          <w:p w:rsidR="00352F5B" w:rsidRPr="006715CE" w:rsidRDefault="00352F5B" w:rsidP="00762AC3">
            <w:pPr>
              <w:jc w:val="both"/>
              <w:rPr>
                <w:rFonts w:ascii="Garamond" w:hAnsi="Garamond" w:cs="Garamond"/>
                <w:b/>
                <w:bCs/>
                <w:i/>
                <w:iCs/>
              </w:rPr>
            </w:pPr>
            <w:r w:rsidRPr="006715CE">
              <w:rPr>
                <w:rFonts w:ascii="Garamond" w:hAnsi="Garamond" w:cs="Garamond"/>
                <w:b/>
                <w:bCs/>
                <w:i/>
                <w:iCs/>
                <w:sz w:val="22"/>
                <w:szCs w:val="22"/>
              </w:rPr>
              <w:t>Organization Type</w:t>
            </w:r>
          </w:p>
        </w:tc>
        <w:tc>
          <w:tcPr>
            <w:tcW w:w="3740" w:type="pct"/>
            <w:vAlign w:val="center"/>
          </w:tcPr>
          <w:p w:rsidR="00352F5B" w:rsidRPr="006715CE" w:rsidRDefault="00352F5B" w:rsidP="00762AC3">
            <w:pPr>
              <w:jc w:val="both"/>
              <w:rPr>
                <w:rFonts w:ascii="Garamond" w:hAnsi="Garamond" w:cs="Garamond"/>
              </w:rPr>
            </w:pPr>
            <w:r w:rsidRPr="006715CE">
              <w:rPr>
                <w:rFonts w:ascii="Garamond" w:hAnsi="Garamond" w:cs="Garamond"/>
                <w:sz w:val="22"/>
                <w:szCs w:val="22"/>
              </w:rPr>
              <w:t xml:space="preserve">Rural Support </w:t>
            </w:r>
            <w:proofErr w:type="spellStart"/>
            <w:r w:rsidRPr="006715CE">
              <w:rPr>
                <w:rFonts w:ascii="Garamond" w:hAnsi="Garamond" w:cs="Garamond"/>
                <w:sz w:val="22"/>
                <w:szCs w:val="22"/>
              </w:rPr>
              <w:t>Programme</w:t>
            </w:r>
            <w:proofErr w:type="spellEnd"/>
            <w:r w:rsidRPr="006715CE">
              <w:rPr>
                <w:rFonts w:ascii="Garamond" w:hAnsi="Garamond" w:cs="Garamond"/>
                <w:sz w:val="22"/>
                <w:szCs w:val="22"/>
              </w:rPr>
              <w:t xml:space="preserve"> (RSP)   ( Micro Credit Organization)</w:t>
            </w:r>
          </w:p>
        </w:tc>
      </w:tr>
      <w:tr w:rsidR="00352F5B" w:rsidRPr="006715CE">
        <w:trPr>
          <w:trHeight w:val="261"/>
          <w:tblCellSpacing w:w="15" w:type="dxa"/>
        </w:trPr>
        <w:tc>
          <w:tcPr>
            <w:tcW w:w="1196" w:type="pct"/>
            <w:vAlign w:val="center"/>
          </w:tcPr>
          <w:p w:rsidR="00352F5B" w:rsidRPr="006715CE" w:rsidRDefault="00352F5B" w:rsidP="00762AC3">
            <w:pPr>
              <w:jc w:val="both"/>
              <w:rPr>
                <w:rFonts w:ascii="Garamond" w:hAnsi="Garamond" w:cs="Garamond"/>
                <w:b/>
                <w:bCs/>
                <w:i/>
                <w:iCs/>
              </w:rPr>
            </w:pPr>
            <w:r>
              <w:rPr>
                <w:rFonts w:ascii="Garamond" w:hAnsi="Garamond" w:cs="Garamond"/>
                <w:b/>
                <w:bCs/>
                <w:i/>
                <w:iCs/>
                <w:sz w:val="22"/>
                <w:szCs w:val="22"/>
              </w:rPr>
              <w:t xml:space="preserve"> </w:t>
            </w:r>
            <w:r w:rsidRPr="006715CE">
              <w:rPr>
                <w:rFonts w:ascii="Garamond" w:hAnsi="Garamond" w:cs="Garamond"/>
                <w:b/>
                <w:bCs/>
                <w:i/>
                <w:iCs/>
                <w:sz w:val="22"/>
                <w:szCs w:val="22"/>
              </w:rPr>
              <w:t>Designation</w:t>
            </w:r>
          </w:p>
        </w:tc>
        <w:tc>
          <w:tcPr>
            <w:tcW w:w="3740" w:type="pct"/>
            <w:vAlign w:val="center"/>
          </w:tcPr>
          <w:p w:rsidR="00352F5B" w:rsidRPr="00553310" w:rsidRDefault="00352F5B" w:rsidP="00762AC3">
            <w:pPr>
              <w:jc w:val="both"/>
              <w:rPr>
                <w:rFonts w:ascii="Garamond" w:hAnsi="Garamond" w:cs="Garamond"/>
                <w:b/>
                <w:bCs/>
              </w:rPr>
            </w:pPr>
            <w:r w:rsidRPr="00553310">
              <w:rPr>
                <w:rFonts w:ascii="Garamond" w:hAnsi="Garamond" w:cs="Garamond"/>
                <w:b/>
                <w:bCs/>
                <w:sz w:val="22"/>
                <w:szCs w:val="22"/>
              </w:rPr>
              <w:t>Finance &amp; Credit</w:t>
            </w:r>
            <w:r>
              <w:rPr>
                <w:rFonts w:ascii="Garamond" w:hAnsi="Garamond" w:cs="Garamond"/>
                <w:b/>
                <w:bCs/>
                <w:sz w:val="22"/>
                <w:szCs w:val="22"/>
              </w:rPr>
              <w:t xml:space="preserve"> Assistant</w:t>
            </w:r>
          </w:p>
        </w:tc>
      </w:tr>
      <w:tr w:rsidR="00352F5B" w:rsidRPr="006715CE">
        <w:trPr>
          <w:trHeight w:val="261"/>
          <w:tblCellSpacing w:w="15" w:type="dxa"/>
        </w:trPr>
        <w:tc>
          <w:tcPr>
            <w:tcW w:w="1196" w:type="pct"/>
            <w:vAlign w:val="center"/>
          </w:tcPr>
          <w:p w:rsidR="00352F5B" w:rsidRPr="006715CE" w:rsidRDefault="00352F5B" w:rsidP="00762AC3">
            <w:pPr>
              <w:jc w:val="both"/>
              <w:rPr>
                <w:rFonts w:ascii="Garamond" w:hAnsi="Garamond" w:cs="Garamond"/>
                <w:b/>
                <w:bCs/>
                <w:i/>
                <w:iCs/>
              </w:rPr>
            </w:pPr>
            <w:r w:rsidRPr="006715CE">
              <w:rPr>
                <w:rFonts w:ascii="Garamond" w:hAnsi="Garamond" w:cs="Garamond"/>
                <w:b/>
                <w:bCs/>
                <w:i/>
                <w:iCs/>
                <w:sz w:val="22"/>
                <w:szCs w:val="22"/>
              </w:rPr>
              <w:t>Location</w:t>
            </w:r>
          </w:p>
        </w:tc>
        <w:tc>
          <w:tcPr>
            <w:tcW w:w="3740" w:type="pct"/>
            <w:vAlign w:val="center"/>
          </w:tcPr>
          <w:p w:rsidR="00352F5B" w:rsidRPr="006715CE" w:rsidRDefault="00352F5B" w:rsidP="00762AC3">
            <w:pPr>
              <w:jc w:val="both"/>
              <w:rPr>
                <w:rFonts w:ascii="Garamond" w:hAnsi="Garamond" w:cs="Garamond"/>
              </w:rPr>
            </w:pPr>
            <w:proofErr w:type="spellStart"/>
            <w:r>
              <w:rPr>
                <w:rFonts w:ascii="Garamond" w:hAnsi="Garamond" w:cs="Garamond"/>
                <w:sz w:val="22"/>
                <w:szCs w:val="22"/>
              </w:rPr>
              <w:t>Bagh</w:t>
            </w:r>
            <w:proofErr w:type="spellEnd"/>
            <w:r>
              <w:rPr>
                <w:rFonts w:ascii="Garamond" w:hAnsi="Garamond" w:cs="Garamond"/>
                <w:sz w:val="22"/>
                <w:szCs w:val="22"/>
              </w:rPr>
              <w:t xml:space="preserve"> </w:t>
            </w:r>
            <w:r w:rsidRPr="006715CE">
              <w:rPr>
                <w:rFonts w:ascii="Garamond" w:hAnsi="Garamond" w:cs="Garamond"/>
                <w:sz w:val="22"/>
                <w:szCs w:val="22"/>
              </w:rPr>
              <w:t xml:space="preserve">AJ&amp;K Pakistan </w:t>
            </w:r>
          </w:p>
        </w:tc>
      </w:tr>
      <w:tr w:rsidR="00352F5B" w:rsidRPr="006715CE">
        <w:trPr>
          <w:trHeight w:val="250"/>
          <w:tblCellSpacing w:w="15" w:type="dxa"/>
        </w:trPr>
        <w:tc>
          <w:tcPr>
            <w:tcW w:w="1196" w:type="pct"/>
            <w:vAlign w:val="center"/>
          </w:tcPr>
          <w:p w:rsidR="00352F5B" w:rsidRPr="006715CE" w:rsidRDefault="00352F5B" w:rsidP="00762AC3">
            <w:pPr>
              <w:jc w:val="both"/>
              <w:rPr>
                <w:rFonts w:ascii="Garamond" w:hAnsi="Garamond" w:cs="Garamond"/>
                <w:b/>
                <w:bCs/>
                <w:i/>
                <w:iCs/>
              </w:rPr>
            </w:pPr>
            <w:r w:rsidRPr="006715CE">
              <w:rPr>
                <w:rFonts w:ascii="Garamond" w:hAnsi="Garamond" w:cs="Garamond"/>
                <w:b/>
                <w:bCs/>
                <w:i/>
                <w:iCs/>
                <w:sz w:val="22"/>
                <w:szCs w:val="22"/>
              </w:rPr>
              <w:t>Type of Experience</w:t>
            </w:r>
          </w:p>
        </w:tc>
        <w:tc>
          <w:tcPr>
            <w:tcW w:w="3740" w:type="pct"/>
            <w:vAlign w:val="center"/>
          </w:tcPr>
          <w:p w:rsidR="00352F5B" w:rsidRPr="006715CE" w:rsidRDefault="00352F5B" w:rsidP="00762AC3">
            <w:pPr>
              <w:jc w:val="both"/>
              <w:rPr>
                <w:rFonts w:ascii="Garamond" w:hAnsi="Garamond" w:cs="Garamond"/>
              </w:rPr>
            </w:pPr>
            <w:r w:rsidRPr="006715CE">
              <w:rPr>
                <w:rFonts w:ascii="Garamond" w:hAnsi="Garamond" w:cs="Garamond"/>
                <w:sz w:val="22"/>
                <w:szCs w:val="22"/>
              </w:rPr>
              <w:t>Full Time</w:t>
            </w:r>
          </w:p>
        </w:tc>
      </w:tr>
      <w:tr w:rsidR="00352F5B" w:rsidRPr="006715CE">
        <w:trPr>
          <w:trHeight w:val="261"/>
          <w:tblCellSpacing w:w="15" w:type="dxa"/>
        </w:trPr>
        <w:tc>
          <w:tcPr>
            <w:tcW w:w="1196" w:type="pct"/>
            <w:vAlign w:val="center"/>
          </w:tcPr>
          <w:p w:rsidR="00352F5B" w:rsidRPr="006715CE" w:rsidRDefault="00352F5B" w:rsidP="00762AC3">
            <w:pPr>
              <w:jc w:val="both"/>
              <w:rPr>
                <w:rFonts w:ascii="Garamond" w:hAnsi="Garamond" w:cs="Garamond"/>
                <w:b/>
                <w:bCs/>
                <w:i/>
                <w:iCs/>
              </w:rPr>
            </w:pPr>
            <w:r w:rsidRPr="006715CE">
              <w:rPr>
                <w:rFonts w:ascii="Garamond" w:hAnsi="Garamond" w:cs="Garamond"/>
                <w:b/>
                <w:bCs/>
                <w:i/>
                <w:iCs/>
                <w:sz w:val="22"/>
                <w:szCs w:val="22"/>
              </w:rPr>
              <w:t>Tenure</w:t>
            </w:r>
          </w:p>
        </w:tc>
        <w:tc>
          <w:tcPr>
            <w:tcW w:w="3740" w:type="pct"/>
            <w:vAlign w:val="center"/>
          </w:tcPr>
          <w:p w:rsidR="00352F5B" w:rsidRPr="006715CE" w:rsidRDefault="00352F5B" w:rsidP="00762AC3">
            <w:pPr>
              <w:jc w:val="both"/>
              <w:rPr>
                <w:rFonts w:ascii="Garamond" w:hAnsi="Garamond" w:cs="Garamond"/>
              </w:rPr>
            </w:pPr>
            <w:r>
              <w:rPr>
                <w:rFonts w:ascii="Garamond" w:hAnsi="Garamond" w:cs="Garamond"/>
                <w:sz w:val="22"/>
                <w:szCs w:val="22"/>
              </w:rPr>
              <w:t xml:space="preserve">Nov </w:t>
            </w:r>
            <w:r w:rsidRPr="006715CE">
              <w:rPr>
                <w:rFonts w:ascii="Garamond" w:hAnsi="Garamond" w:cs="Garamond"/>
                <w:sz w:val="22"/>
                <w:szCs w:val="22"/>
              </w:rPr>
              <w:t>, 2</w:t>
            </w:r>
            <w:r>
              <w:rPr>
                <w:rFonts w:ascii="Garamond" w:hAnsi="Garamond" w:cs="Garamond"/>
                <w:sz w:val="22"/>
                <w:szCs w:val="22"/>
              </w:rPr>
              <w:t xml:space="preserve">004–  March, </w:t>
            </w:r>
            <w:r w:rsidRPr="006715CE">
              <w:rPr>
                <w:rFonts w:ascii="Garamond" w:hAnsi="Garamond" w:cs="Garamond"/>
                <w:sz w:val="22"/>
                <w:szCs w:val="22"/>
              </w:rPr>
              <w:t>200</w:t>
            </w:r>
            <w:r>
              <w:rPr>
                <w:rFonts w:ascii="Garamond" w:hAnsi="Garamond" w:cs="Garamond"/>
                <w:sz w:val="22"/>
                <w:szCs w:val="22"/>
              </w:rPr>
              <w:t>5</w:t>
            </w:r>
          </w:p>
        </w:tc>
      </w:tr>
    </w:tbl>
    <w:p w:rsidR="00352F5B" w:rsidRPr="006715CE" w:rsidRDefault="00352F5B" w:rsidP="00701AD6">
      <w:pPr>
        <w:jc w:val="both"/>
        <w:rPr>
          <w:rFonts w:ascii="Garamond" w:hAnsi="Garamond" w:cs="Garamond"/>
          <w:b/>
          <w:bCs/>
        </w:rPr>
      </w:pPr>
    </w:p>
    <w:p w:rsidR="00352F5B" w:rsidRPr="006715CE" w:rsidRDefault="00352F5B" w:rsidP="00701AD6">
      <w:pPr>
        <w:jc w:val="both"/>
        <w:rPr>
          <w:rFonts w:ascii="Garamond" w:hAnsi="Garamond" w:cs="Garamond"/>
          <w:b/>
          <w:bCs/>
          <w:sz w:val="22"/>
          <w:szCs w:val="22"/>
        </w:rPr>
      </w:pPr>
      <w:r w:rsidRPr="006715CE">
        <w:rPr>
          <w:rFonts w:ascii="Garamond" w:hAnsi="Garamond" w:cs="Garamond"/>
          <w:b/>
          <w:bCs/>
          <w:sz w:val="22"/>
          <w:szCs w:val="22"/>
        </w:rPr>
        <w:t>NRSP</w:t>
      </w:r>
      <w:r w:rsidRPr="006715CE">
        <w:rPr>
          <w:rFonts w:ascii="Garamond" w:hAnsi="Garamond" w:cs="Garamond"/>
          <w:sz w:val="22"/>
          <w:szCs w:val="22"/>
        </w:rPr>
        <w:t xml:space="preserve"> a national NGO established in 1992 under the companies ordinance of 1984 is working in over 40 districts across Pakistan and Azad state of Jammu and Kashmir. Working with a basic philosophy of development through developing a gross root level social mechanism i.e. community organization, it believes that people of developing world have potential to bring change in their life and the need is to harness their potential.  Beside social mobilization it also provides different income and livelihood related packages in different sectors i.e. Natural Resource Management, Physical Infrastructure and Technology Development etc. The major donor of NRSP is Pakistan Poverty Alleviation Fund (PPAF) which bridges its different development projects with community through NRSP’s Social setup. For details visit </w:t>
      </w:r>
    </w:p>
    <w:p w:rsidR="00352F5B" w:rsidRDefault="00352F5B" w:rsidP="00701AD6">
      <w:pPr>
        <w:tabs>
          <w:tab w:val="left" w:pos="-1440"/>
          <w:tab w:val="left" w:pos="-720"/>
        </w:tabs>
        <w:suppressAutoHyphens/>
        <w:jc w:val="both"/>
        <w:rPr>
          <w:rFonts w:ascii="Garamond" w:hAnsi="Garamond" w:cs="Garamond"/>
          <w:b/>
          <w:bCs/>
          <w:caps/>
          <w:spacing w:val="-2"/>
        </w:rPr>
      </w:pPr>
    </w:p>
    <w:p w:rsidR="00352F5B" w:rsidRDefault="00352F5B" w:rsidP="00701AD6">
      <w:pPr>
        <w:tabs>
          <w:tab w:val="left" w:pos="-1440"/>
          <w:tab w:val="left" w:pos="-720"/>
        </w:tabs>
        <w:suppressAutoHyphens/>
        <w:jc w:val="both"/>
        <w:rPr>
          <w:rFonts w:ascii="Garamond" w:hAnsi="Garamond" w:cs="Garamond"/>
          <w:b/>
          <w:bCs/>
          <w:caps/>
          <w:spacing w:val="-2"/>
        </w:rPr>
      </w:pPr>
    </w:p>
    <w:p w:rsidR="00352F5B" w:rsidRDefault="00352F5B" w:rsidP="00701AD6">
      <w:pPr>
        <w:tabs>
          <w:tab w:val="left" w:pos="-1440"/>
          <w:tab w:val="left" w:pos="-720"/>
        </w:tabs>
        <w:suppressAutoHyphens/>
        <w:jc w:val="both"/>
        <w:rPr>
          <w:rFonts w:ascii="Garamond" w:hAnsi="Garamond" w:cs="Garamond"/>
          <w:b/>
          <w:bCs/>
          <w:caps/>
          <w:spacing w:val="-2"/>
        </w:rPr>
      </w:pPr>
    </w:p>
    <w:p w:rsidR="00352F5B" w:rsidRDefault="00352F5B" w:rsidP="00701AD6">
      <w:pPr>
        <w:tabs>
          <w:tab w:val="left" w:pos="-1440"/>
          <w:tab w:val="left" w:pos="-720"/>
        </w:tabs>
        <w:suppressAutoHyphens/>
        <w:jc w:val="both"/>
        <w:rPr>
          <w:rFonts w:ascii="Garamond" w:hAnsi="Garamond" w:cs="Garamond"/>
          <w:b/>
          <w:bCs/>
          <w:caps/>
          <w:spacing w:val="-2"/>
        </w:rPr>
      </w:pPr>
    </w:p>
    <w:p w:rsidR="00352F5B" w:rsidRDefault="00352F5B" w:rsidP="00701AD6">
      <w:pPr>
        <w:tabs>
          <w:tab w:val="left" w:pos="-1440"/>
          <w:tab w:val="left" w:pos="-720"/>
        </w:tabs>
        <w:suppressAutoHyphens/>
        <w:jc w:val="both"/>
        <w:rPr>
          <w:rFonts w:ascii="Garamond" w:hAnsi="Garamond" w:cs="Garamond"/>
          <w:b/>
          <w:bCs/>
          <w:caps/>
          <w:spacing w:val="-2"/>
        </w:rPr>
      </w:pPr>
    </w:p>
    <w:p w:rsidR="00352F5B" w:rsidRDefault="00352F5B" w:rsidP="00701AD6">
      <w:pPr>
        <w:tabs>
          <w:tab w:val="left" w:pos="-1440"/>
          <w:tab w:val="left" w:pos="-720"/>
        </w:tabs>
        <w:suppressAutoHyphens/>
        <w:jc w:val="both"/>
        <w:rPr>
          <w:rFonts w:ascii="Garamond" w:hAnsi="Garamond" w:cs="Garamond"/>
          <w:b/>
          <w:bCs/>
          <w:caps/>
          <w:spacing w:val="-2"/>
        </w:rPr>
      </w:pPr>
    </w:p>
    <w:p w:rsidR="00352F5B" w:rsidRDefault="00352F5B" w:rsidP="00701AD6">
      <w:pPr>
        <w:tabs>
          <w:tab w:val="left" w:pos="-1440"/>
          <w:tab w:val="left" w:pos="-720"/>
        </w:tabs>
        <w:suppressAutoHyphens/>
        <w:jc w:val="both"/>
        <w:rPr>
          <w:rFonts w:ascii="Garamond" w:hAnsi="Garamond" w:cs="Garamond"/>
          <w:b/>
          <w:bCs/>
          <w:caps/>
          <w:spacing w:val="-2"/>
        </w:rPr>
      </w:pPr>
    </w:p>
    <w:p w:rsidR="00352F5B" w:rsidRDefault="00352F5B" w:rsidP="00701AD6">
      <w:pPr>
        <w:tabs>
          <w:tab w:val="left" w:pos="-1440"/>
          <w:tab w:val="left" w:pos="-720"/>
        </w:tabs>
        <w:suppressAutoHyphens/>
        <w:jc w:val="both"/>
        <w:rPr>
          <w:rFonts w:ascii="Garamond" w:hAnsi="Garamond" w:cs="Garamond"/>
          <w:b/>
          <w:bCs/>
          <w:caps/>
          <w:spacing w:val="-2"/>
        </w:rPr>
      </w:pPr>
    </w:p>
    <w:p w:rsidR="00352F5B" w:rsidRPr="006715CE" w:rsidRDefault="00352F5B" w:rsidP="00F646C9">
      <w:pPr>
        <w:numPr>
          <w:ilvl w:val="0"/>
          <w:numId w:val="49"/>
        </w:numPr>
        <w:tabs>
          <w:tab w:val="left" w:pos="-1440"/>
          <w:tab w:val="left" w:pos="-720"/>
        </w:tabs>
        <w:suppressAutoHyphens/>
        <w:jc w:val="both"/>
        <w:rPr>
          <w:rFonts w:ascii="Garamond" w:hAnsi="Garamond" w:cs="Garamond"/>
          <w:b/>
          <w:bCs/>
          <w:caps/>
          <w:spacing w:val="-2"/>
        </w:rPr>
      </w:pPr>
      <w:r w:rsidRPr="006715CE">
        <w:rPr>
          <w:rFonts w:ascii="Garamond" w:hAnsi="Garamond" w:cs="Garamond"/>
          <w:b/>
          <w:bCs/>
          <w:caps/>
          <w:spacing w:val="-2"/>
        </w:rPr>
        <w:t>Key</w:t>
      </w:r>
      <w:r w:rsidRPr="006715CE">
        <w:rPr>
          <w:rFonts w:ascii="Garamond" w:hAnsi="Garamond" w:cs="Garamond"/>
          <w:b/>
          <w:bCs/>
          <w:spacing w:val="-2"/>
        </w:rPr>
        <w:t xml:space="preserve"> </w:t>
      </w:r>
      <w:r w:rsidRPr="006715CE">
        <w:rPr>
          <w:rFonts w:ascii="Garamond" w:hAnsi="Garamond" w:cs="Garamond"/>
          <w:b/>
          <w:bCs/>
          <w:caps/>
          <w:spacing w:val="-2"/>
        </w:rPr>
        <w:t>Responsibilities:</w:t>
      </w:r>
    </w:p>
    <w:p w:rsidR="00352F5B" w:rsidRPr="006715CE" w:rsidRDefault="00352F5B" w:rsidP="00701AD6">
      <w:pPr>
        <w:tabs>
          <w:tab w:val="left" w:pos="-1440"/>
          <w:tab w:val="left" w:pos="-720"/>
        </w:tabs>
        <w:suppressAutoHyphens/>
        <w:jc w:val="both"/>
        <w:rPr>
          <w:rFonts w:ascii="Garamond" w:hAnsi="Garamond" w:cs="Garamond"/>
          <w:b/>
          <w:bCs/>
          <w:caps/>
          <w:spacing w:val="-2"/>
        </w:rPr>
      </w:pPr>
    </w:p>
    <w:p w:rsidR="00352F5B" w:rsidRPr="006715CE" w:rsidRDefault="00352F5B" w:rsidP="00701AD6">
      <w:pPr>
        <w:tabs>
          <w:tab w:val="left" w:pos="-1440"/>
          <w:tab w:val="left" w:pos="-720"/>
        </w:tabs>
        <w:suppressAutoHyphens/>
        <w:jc w:val="both"/>
        <w:rPr>
          <w:rFonts w:ascii="Garamond" w:eastAsia="MS Mincho" w:hAnsi="Garamond" w:cs="Garamond"/>
          <w:b/>
          <w:bCs/>
        </w:rPr>
      </w:pPr>
      <w:proofErr w:type="gramStart"/>
      <w:r w:rsidRPr="006715CE">
        <w:rPr>
          <w:rFonts w:ascii="Garamond" w:eastAsia="MS Mincho" w:hAnsi="Garamond" w:cs="Garamond"/>
          <w:b/>
          <w:bCs/>
        </w:rPr>
        <w:t>Major Finance Responsibilities.</w:t>
      </w:r>
      <w:proofErr w:type="gramEnd"/>
    </w:p>
    <w:p w:rsidR="00352F5B" w:rsidRPr="006715CE" w:rsidRDefault="00352F5B" w:rsidP="0016024D">
      <w:pPr>
        <w:ind w:left="720"/>
        <w:rPr>
          <w:rFonts w:ascii="Garamond" w:hAnsi="Garamond" w:cs="Garamond"/>
        </w:rPr>
      </w:pPr>
      <w:r w:rsidRPr="006715CE">
        <w:rPr>
          <w:rFonts w:ascii="Garamond" w:hAnsi="Garamond" w:cs="Garamond"/>
          <w:b/>
          <w:bCs/>
          <w:caps/>
          <w:spacing w:val="-2"/>
        </w:rPr>
        <w:tab/>
      </w:r>
    </w:p>
    <w:p w:rsidR="00352F5B" w:rsidRPr="006715CE" w:rsidRDefault="00352F5B" w:rsidP="0016024D">
      <w:pPr>
        <w:numPr>
          <w:ilvl w:val="0"/>
          <w:numId w:val="42"/>
        </w:numPr>
        <w:rPr>
          <w:rFonts w:ascii="Garamond" w:hAnsi="Garamond" w:cs="Garamond"/>
          <w:sz w:val="22"/>
          <w:szCs w:val="22"/>
        </w:rPr>
      </w:pPr>
      <w:r w:rsidRPr="006715CE">
        <w:rPr>
          <w:rFonts w:ascii="Garamond" w:hAnsi="Garamond" w:cs="Garamond"/>
          <w:sz w:val="22"/>
          <w:szCs w:val="22"/>
        </w:rPr>
        <w:t>To maintain the cash book &amp; Bank books.</w:t>
      </w:r>
    </w:p>
    <w:p w:rsidR="00352F5B" w:rsidRPr="006715CE" w:rsidRDefault="00352F5B" w:rsidP="0016024D">
      <w:pPr>
        <w:numPr>
          <w:ilvl w:val="0"/>
          <w:numId w:val="42"/>
        </w:numPr>
        <w:rPr>
          <w:rFonts w:ascii="Garamond" w:hAnsi="Garamond" w:cs="Garamond"/>
          <w:spacing w:val="-2"/>
          <w:sz w:val="22"/>
          <w:szCs w:val="22"/>
        </w:rPr>
      </w:pPr>
      <w:r w:rsidRPr="006715CE">
        <w:rPr>
          <w:rFonts w:ascii="Garamond" w:hAnsi="Garamond" w:cs="Garamond"/>
          <w:sz w:val="22"/>
          <w:szCs w:val="22"/>
        </w:rPr>
        <w:t>To control &amp; safeguard the cash &amp; cash disbursement.</w:t>
      </w:r>
      <w:r w:rsidRPr="006715CE">
        <w:rPr>
          <w:rFonts w:ascii="Garamond" w:hAnsi="Garamond" w:cs="Garamond"/>
          <w:spacing w:val="-2"/>
          <w:sz w:val="22"/>
          <w:szCs w:val="22"/>
        </w:rPr>
        <w:t xml:space="preserve"> </w:t>
      </w:r>
    </w:p>
    <w:p w:rsidR="00352F5B" w:rsidRPr="006715CE" w:rsidRDefault="00352F5B" w:rsidP="0016024D">
      <w:pPr>
        <w:numPr>
          <w:ilvl w:val="0"/>
          <w:numId w:val="42"/>
        </w:numPr>
        <w:rPr>
          <w:rFonts w:ascii="Garamond" w:hAnsi="Garamond" w:cs="Garamond"/>
          <w:sz w:val="22"/>
          <w:szCs w:val="22"/>
        </w:rPr>
      </w:pPr>
      <w:r w:rsidRPr="006715CE">
        <w:rPr>
          <w:rFonts w:ascii="Garamond" w:hAnsi="Garamond" w:cs="Garamond"/>
          <w:sz w:val="22"/>
          <w:szCs w:val="22"/>
        </w:rPr>
        <w:t xml:space="preserve">To monitor office funds balance in </w:t>
      </w:r>
      <w:proofErr w:type="spellStart"/>
      <w:r w:rsidRPr="00D25761">
        <w:rPr>
          <w:rFonts w:ascii="Garamond" w:hAnsi="Garamond" w:cs="Garamond"/>
          <w:b/>
          <w:bCs/>
          <w:sz w:val="22"/>
          <w:szCs w:val="22"/>
        </w:rPr>
        <w:t>Bagh</w:t>
      </w:r>
      <w:proofErr w:type="spellEnd"/>
      <w:r>
        <w:rPr>
          <w:rFonts w:ascii="Garamond" w:hAnsi="Garamond" w:cs="Garamond"/>
          <w:sz w:val="22"/>
          <w:szCs w:val="22"/>
        </w:rPr>
        <w:t xml:space="preserve"> </w:t>
      </w:r>
      <w:r w:rsidRPr="006715CE">
        <w:rPr>
          <w:rFonts w:ascii="Garamond" w:hAnsi="Garamond" w:cs="Garamond"/>
          <w:sz w:val="22"/>
          <w:szCs w:val="22"/>
        </w:rPr>
        <w:t>and make top-up requests to Head office in accordance with the established timetable.</w:t>
      </w:r>
    </w:p>
    <w:p w:rsidR="00352F5B" w:rsidRDefault="00352F5B" w:rsidP="0016024D">
      <w:pPr>
        <w:numPr>
          <w:ilvl w:val="0"/>
          <w:numId w:val="42"/>
        </w:numPr>
        <w:rPr>
          <w:rFonts w:ascii="Garamond" w:hAnsi="Garamond" w:cs="Garamond"/>
          <w:sz w:val="22"/>
          <w:szCs w:val="22"/>
        </w:rPr>
      </w:pPr>
      <w:r w:rsidRPr="006715CE">
        <w:rPr>
          <w:rFonts w:ascii="Garamond" w:hAnsi="Garamond" w:cs="Garamond"/>
          <w:sz w:val="22"/>
          <w:szCs w:val="22"/>
        </w:rPr>
        <w:t xml:space="preserve">Ensuring payments made in </w:t>
      </w:r>
      <w:proofErr w:type="spellStart"/>
      <w:r w:rsidRPr="00D25761">
        <w:rPr>
          <w:rFonts w:ascii="Garamond" w:hAnsi="Garamond" w:cs="Garamond"/>
          <w:b/>
          <w:bCs/>
          <w:sz w:val="22"/>
          <w:szCs w:val="22"/>
        </w:rPr>
        <w:t>Bagh</w:t>
      </w:r>
      <w:proofErr w:type="spellEnd"/>
      <w:r w:rsidRPr="006715CE">
        <w:rPr>
          <w:rFonts w:ascii="Garamond" w:hAnsi="Garamond" w:cs="Garamond"/>
          <w:sz w:val="22"/>
          <w:szCs w:val="22"/>
        </w:rPr>
        <w:t xml:space="preserve"> are properly coded for budget and supported by documentation in accordance with NRSP requirements.</w:t>
      </w:r>
      <w:r>
        <w:rPr>
          <w:rFonts w:ascii="Garamond" w:hAnsi="Garamond" w:cs="Garamond"/>
          <w:sz w:val="22"/>
          <w:szCs w:val="22"/>
        </w:rPr>
        <w:t xml:space="preserve">   </w:t>
      </w:r>
    </w:p>
    <w:p w:rsidR="00352F5B" w:rsidRPr="006715CE" w:rsidRDefault="00352F5B" w:rsidP="0016024D">
      <w:pPr>
        <w:numPr>
          <w:ilvl w:val="0"/>
          <w:numId w:val="42"/>
        </w:numPr>
        <w:rPr>
          <w:rFonts w:ascii="Garamond" w:hAnsi="Garamond" w:cs="Garamond"/>
          <w:sz w:val="22"/>
          <w:szCs w:val="22"/>
        </w:rPr>
      </w:pPr>
      <w:r>
        <w:rPr>
          <w:rFonts w:ascii="Garamond" w:hAnsi="Garamond" w:cs="Garamond"/>
          <w:sz w:val="22"/>
          <w:szCs w:val="22"/>
        </w:rPr>
        <w:t xml:space="preserve">  </w:t>
      </w:r>
      <w:r w:rsidRPr="006715CE">
        <w:rPr>
          <w:rFonts w:ascii="Garamond" w:hAnsi="Garamond" w:cs="Garamond"/>
          <w:sz w:val="22"/>
          <w:szCs w:val="22"/>
        </w:rPr>
        <w:t>To prepare the credit cases in the light of the appraisal and submit them to the Head Office for approval</w:t>
      </w:r>
    </w:p>
    <w:p w:rsidR="00352F5B" w:rsidRPr="006715CE" w:rsidRDefault="00352F5B" w:rsidP="0016024D">
      <w:pPr>
        <w:rPr>
          <w:rFonts w:ascii="Garamond" w:eastAsia="MS Mincho" w:hAnsi="Garamond"/>
          <w:b/>
          <w:bCs/>
          <w:sz w:val="40"/>
          <w:szCs w:val="40"/>
          <w:u w:val="single"/>
        </w:rPr>
      </w:pPr>
    </w:p>
    <w:p w:rsidR="00352F5B" w:rsidRPr="00F85BB8" w:rsidRDefault="00352F5B">
      <w:pPr>
        <w:jc w:val="both"/>
        <w:rPr>
          <w:rFonts w:ascii="Garamond" w:eastAsia="MS Mincho" w:hAnsi="Garamond" w:cs="Garamond"/>
          <w:b/>
          <w:bCs/>
          <w:sz w:val="32"/>
          <w:szCs w:val="32"/>
          <w:u w:val="single"/>
        </w:rPr>
      </w:pPr>
      <w:r w:rsidRPr="00F85BB8">
        <w:rPr>
          <w:rFonts w:ascii="Garamond" w:eastAsia="MS Mincho" w:hAnsi="Garamond" w:cs="Garamond"/>
          <w:b/>
          <w:bCs/>
          <w:sz w:val="32"/>
          <w:szCs w:val="32"/>
          <w:u w:val="single"/>
        </w:rPr>
        <w:t>Internship</w:t>
      </w:r>
    </w:p>
    <w:p w:rsidR="00352F5B" w:rsidRDefault="00352F5B">
      <w:pPr>
        <w:jc w:val="both"/>
        <w:rPr>
          <w:rFonts w:ascii="Garamond" w:eastAsia="MS Mincho" w:hAnsi="Garamond" w:cs="Garamond"/>
          <w:sz w:val="40"/>
          <w:szCs w:val="40"/>
        </w:rPr>
      </w:pPr>
      <w:r>
        <w:rPr>
          <w:rFonts w:ascii="Garamond" w:eastAsia="MS Mincho" w:hAnsi="Garamond" w:cs="Garamond"/>
          <w:sz w:val="40"/>
          <w:szCs w:val="40"/>
        </w:rPr>
        <w:t xml:space="preserve">                           </w:t>
      </w:r>
      <w:proofErr w:type="gramStart"/>
      <w:r>
        <w:rPr>
          <w:rFonts w:ascii="Garamond" w:eastAsia="MS Mincho" w:hAnsi="Garamond" w:cs="Garamond"/>
        </w:rPr>
        <w:t>Six Week work with ISE (Islamabad Stock Exchange) as an internee.</w:t>
      </w:r>
      <w:proofErr w:type="gramEnd"/>
      <w:r>
        <w:rPr>
          <w:rFonts w:ascii="Garamond" w:eastAsia="MS Mincho" w:hAnsi="Garamond" w:cs="Garamond"/>
          <w:sz w:val="40"/>
          <w:szCs w:val="40"/>
        </w:rPr>
        <w:t xml:space="preserve">  </w:t>
      </w:r>
    </w:p>
    <w:p w:rsidR="00352F5B" w:rsidRDefault="00352F5B">
      <w:pPr>
        <w:spacing w:line="360" w:lineRule="auto"/>
        <w:jc w:val="both"/>
        <w:rPr>
          <w:rFonts w:ascii="Garamond" w:eastAsia="MS Mincho" w:hAnsi="Garamond"/>
          <w:b/>
          <w:bCs/>
          <w:i/>
          <w:iCs/>
          <w:sz w:val="32"/>
          <w:szCs w:val="32"/>
          <w:u w:val="single"/>
        </w:rPr>
      </w:pPr>
    </w:p>
    <w:p w:rsidR="00352F5B" w:rsidRDefault="00352F5B">
      <w:pPr>
        <w:spacing w:line="360" w:lineRule="auto"/>
        <w:jc w:val="both"/>
        <w:rPr>
          <w:rFonts w:ascii="Garamond" w:hAnsi="Garamond" w:cs="Garamond"/>
          <w:sz w:val="32"/>
          <w:szCs w:val="32"/>
          <w:u w:val="single"/>
        </w:rPr>
      </w:pPr>
      <w:r>
        <w:rPr>
          <w:rFonts w:ascii="Garamond" w:eastAsia="MS Mincho" w:hAnsi="Garamond" w:cs="Garamond"/>
          <w:b/>
          <w:bCs/>
          <w:i/>
          <w:iCs/>
          <w:sz w:val="32"/>
          <w:szCs w:val="32"/>
          <w:u w:val="single"/>
        </w:rPr>
        <w:t>Skills &amp; Competencies</w:t>
      </w:r>
    </w:p>
    <w:p w:rsidR="00352F5B" w:rsidRDefault="00352F5B">
      <w:pPr>
        <w:jc w:val="both"/>
        <w:rPr>
          <w:rFonts w:ascii="Garamond" w:hAnsi="Garamond" w:cs="Garamond"/>
        </w:rPr>
      </w:pPr>
    </w:p>
    <w:p w:rsidR="00352F5B" w:rsidRDefault="00352F5B">
      <w:pPr>
        <w:jc w:val="both"/>
        <w:rPr>
          <w:rFonts w:ascii="Garamond" w:hAnsi="Garamond" w:cs="Garamond"/>
        </w:rPr>
      </w:pPr>
      <w:proofErr w:type="gramStart"/>
      <w:r>
        <w:rPr>
          <w:rFonts w:ascii="Garamond" w:hAnsi="Garamond" w:cs="Garamond"/>
          <w:b/>
          <w:bCs/>
        </w:rPr>
        <w:t>Computer Knowledge</w:t>
      </w:r>
      <w:r>
        <w:rPr>
          <w:rFonts w:ascii="Garamond" w:hAnsi="Garamond" w:cs="Garamond"/>
        </w:rPr>
        <w:t>.</w:t>
      </w:r>
      <w:proofErr w:type="gramEnd"/>
    </w:p>
    <w:p w:rsidR="00352F5B" w:rsidRDefault="00352F5B">
      <w:pPr>
        <w:numPr>
          <w:ilvl w:val="0"/>
          <w:numId w:val="1"/>
        </w:numPr>
        <w:jc w:val="both"/>
        <w:rPr>
          <w:rFonts w:ascii="Garamond" w:hAnsi="Garamond" w:cs="Garamond"/>
          <w:sz w:val="22"/>
          <w:szCs w:val="22"/>
        </w:rPr>
      </w:pPr>
      <w:r>
        <w:rPr>
          <w:rFonts w:ascii="Garamond" w:hAnsi="Garamond" w:cs="Garamond"/>
          <w:sz w:val="22"/>
          <w:szCs w:val="22"/>
        </w:rPr>
        <w:t xml:space="preserve">Internet Surfing </w:t>
      </w:r>
    </w:p>
    <w:p w:rsidR="00352F5B" w:rsidRDefault="00352F5B">
      <w:pPr>
        <w:numPr>
          <w:ilvl w:val="0"/>
          <w:numId w:val="1"/>
        </w:numPr>
        <w:jc w:val="both"/>
        <w:rPr>
          <w:rFonts w:ascii="Garamond" w:hAnsi="Garamond" w:cs="Garamond"/>
          <w:b/>
          <w:bCs/>
          <w:sz w:val="22"/>
          <w:szCs w:val="22"/>
        </w:rPr>
      </w:pPr>
      <w:r>
        <w:rPr>
          <w:rFonts w:ascii="Garamond" w:hAnsi="Garamond" w:cs="Garamond"/>
          <w:b/>
          <w:bCs/>
          <w:sz w:val="22"/>
          <w:szCs w:val="22"/>
        </w:rPr>
        <w:t xml:space="preserve">Quick Book Pro and Peachtree From </w:t>
      </w:r>
      <w:proofErr w:type="spellStart"/>
      <w:r>
        <w:rPr>
          <w:rFonts w:ascii="Garamond" w:hAnsi="Garamond" w:cs="Garamond"/>
          <w:b/>
          <w:bCs/>
          <w:sz w:val="22"/>
          <w:szCs w:val="22"/>
        </w:rPr>
        <w:t>Ucat</w:t>
      </w:r>
      <w:proofErr w:type="spellEnd"/>
      <w:r>
        <w:rPr>
          <w:rFonts w:ascii="Garamond" w:hAnsi="Garamond" w:cs="Garamond"/>
          <w:b/>
          <w:bCs/>
          <w:sz w:val="22"/>
          <w:szCs w:val="22"/>
        </w:rPr>
        <w:t xml:space="preserve"> </w:t>
      </w:r>
      <w:proofErr w:type="spellStart"/>
      <w:r>
        <w:rPr>
          <w:rFonts w:ascii="Garamond" w:hAnsi="Garamond" w:cs="Garamond"/>
          <w:b/>
          <w:bCs/>
          <w:sz w:val="22"/>
          <w:szCs w:val="22"/>
        </w:rPr>
        <w:t>Sadar</w:t>
      </w:r>
      <w:proofErr w:type="spellEnd"/>
      <w:r>
        <w:rPr>
          <w:rFonts w:ascii="Garamond" w:hAnsi="Garamond" w:cs="Garamond"/>
          <w:b/>
          <w:bCs/>
          <w:sz w:val="22"/>
          <w:szCs w:val="22"/>
        </w:rPr>
        <w:t xml:space="preserve"> Rawalpindi (Financial </w:t>
      </w:r>
      <w:proofErr w:type="spellStart"/>
      <w:r>
        <w:rPr>
          <w:rFonts w:ascii="Garamond" w:hAnsi="Garamond" w:cs="Garamond"/>
          <w:b/>
          <w:bCs/>
          <w:sz w:val="22"/>
          <w:szCs w:val="22"/>
        </w:rPr>
        <w:t>Soft ware</w:t>
      </w:r>
      <w:proofErr w:type="spellEnd"/>
      <w:r>
        <w:rPr>
          <w:rFonts w:ascii="Garamond" w:hAnsi="Garamond" w:cs="Garamond"/>
          <w:b/>
          <w:bCs/>
          <w:sz w:val="22"/>
          <w:szCs w:val="22"/>
        </w:rPr>
        <w:t>)</w:t>
      </w:r>
    </w:p>
    <w:p w:rsidR="00352F5B" w:rsidRDefault="00352F5B">
      <w:pPr>
        <w:numPr>
          <w:ilvl w:val="0"/>
          <w:numId w:val="1"/>
        </w:numPr>
        <w:jc w:val="both"/>
        <w:rPr>
          <w:rFonts w:ascii="Garamond" w:hAnsi="Garamond" w:cs="Garamond"/>
          <w:sz w:val="22"/>
          <w:szCs w:val="22"/>
        </w:rPr>
      </w:pPr>
      <w:r>
        <w:rPr>
          <w:rFonts w:ascii="Garamond" w:hAnsi="Garamond" w:cs="Garamond"/>
          <w:sz w:val="22"/>
          <w:szCs w:val="22"/>
        </w:rPr>
        <w:t xml:space="preserve">Administration Management </w:t>
      </w:r>
    </w:p>
    <w:p w:rsidR="00352F5B" w:rsidRDefault="00352F5B">
      <w:pPr>
        <w:numPr>
          <w:ilvl w:val="0"/>
          <w:numId w:val="1"/>
        </w:numPr>
        <w:jc w:val="both"/>
        <w:rPr>
          <w:rFonts w:ascii="Garamond" w:hAnsi="Garamond" w:cs="Garamond"/>
          <w:sz w:val="22"/>
          <w:szCs w:val="22"/>
        </w:rPr>
      </w:pPr>
      <w:r>
        <w:rPr>
          <w:rFonts w:ascii="Garamond" w:hAnsi="Garamond" w:cs="Garamond"/>
          <w:sz w:val="22"/>
          <w:szCs w:val="22"/>
        </w:rPr>
        <w:t>Finance Management</w:t>
      </w:r>
    </w:p>
    <w:p w:rsidR="00352F5B" w:rsidRDefault="00352F5B">
      <w:pPr>
        <w:jc w:val="both"/>
        <w:rPr>
          <w:rFonts w:ascii="Garamond" w:hAnsi="Garamond" w:cs="Garamond"/>
          <w:b/>
          <w:bCs/>
          <w:i/>
          <w:iCs/>
          <w:sz w:val="32"/>
          <w:szCs w:val="32"/>
          <w:u w:val="single"/>
        </w:rPr>
      </w:pPr>
    </w:p>
    <w:p w:rsidR="00352F5B" w:rsidRDefault="00352F5B">
      <w:pPr>
        <w:tabs>
          <w:tab w:val="left" w:pos="4140"/>
        </w:tabs>
        <w:rPr>
          <w:rFonts w:ascii="Garamond" w:hAnsi="Garamond" w:cs="Garamond"/>
          <w:sz w:val="22"/>
          <w:szCs w:val="22"/>
        </w:rPr>
      </w:pPr>
      <w:bookmarkStart w:id="0" w:name="_GoBack"/>
      <w:bookmarkEnd w:id="0"/>
    </w:p>
    <w:p w:rsidR="00352F5B" w:rsidRDefault="00352F5B">
      <w:pPr>
        <w:jc w:val="both"/>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p>
    <w:p w:rsidR="00352F5B" w:rsidRDefault="00352F5B">
      <w:pPr>
        <w:tabs>
          <w:tab w:val="left" w:pos="5060"/>
        </w:tabs>
        <w:jc w:val="both"/>
        <w:rPr>
          <w:rFonts w:ascii="Garamond" w:hAnsi="Garamond" w:cs="Garamond"/>
          <w:b/>
          <w:bCs/>
          <w:i/>
          <w:iCs/>
          <w:sz w:val="32"/>
          <w:szCs w:val="32"/>
          <w:u w:val="single"/>
        </w:rPr>
      </w:pPr>
      <w:r>
        <w:rPr>
          <w:rFonts w:ascii="Garamond" w:hAnsi="Garamond" w:cs="Garamond"/>
          <w:b/>
          <w:bCs/>
          <w:i/>
          <w:iCs/>
          <w:sz w:val="32"/>
          <w:szCs w:val="32"/>
          <w:u w:val="single"/>
        </w:rPr>
        <w:t>References</w:t>
      </w:r>
    </w:p>
    <w:p w:rsidR="00352F5B" w:rsidRDefault="00352F5B">
      <w:pPr>
        <w:jc w:val="both"/>
        <w:rPr>
          <w:rFonts w:ascii="Garamond" w:hAnsi="Garamond" w:cs="Garamond"/>
        </w:rPr>
      </w:pPr>
    </w:p>
    <w:p w:rsidR="00352F5B" w:rsidRDefault="00352F5B">
      <w:pPr>
        <w:jc w:val="both"/>
      </w:pPr>
      <w:r>
        <w:rPr>
          <w:rFonts w:ascii="Garamond" w:hAnsi="Garamond" w:cs="Garamond"/>
        </w:rPr>
        <w:t>R</w:t>
      </w:r>
      <w:r>
        <w:t>eference will be furnished as per requirement.</w:t>
      </w:r>
    </w:p>
    <w:p w:rsidR="00352F5B" w:rsidRDefault="00352F5B">
      <w:pPr>
        <w:jc w:val="both"/>
      </w:pPr>
    </w:p>
    <w:p w:rsidR="00352F5B" w:rsidRDefault="00352F5B">
      <w:pPr>
        <w:jc w:val="both"/>
      </w:pPr>
    </w:p>
    <w:p w:rsidR="00352F5B" w:rsidRDefault="00E724D7">
      <w:pPr>
        <w:jc w:val="both"/>
        <w:rPr>
          <w:rFonts w:ascii="Garamond" w:hAnsi="Garamond" w:cs="Garamond"/>
        </w:rPr>
      </w:pPr>
      <w:bookmarkStart w:id="1" w:name="_PictureBullets"/>
      <w:r>
        <w:rPr>
          <w:vanish/>
        </w:rPr>
        <w:pict>
          <v:shape id="_x0000_i1026" type="#_x0000_t75" style="width:11.2pt;height:11.2pt" o:bullet="t">
            <v:imagedata r:id="rId10" o:title=""/>
          </v:shape>
        </w:pict>
      </w:r>
      <w:bookmarkEnd w:id="1"/>
    </w:p>
    <w:sectPr w:rsidR="00352F5B" w:rsidSect="0007527E">
      <w:footerReference w:type="default" r:id="rId11"/>
      <w:pgSz w:w="11909" w:h="16834" w:code="9"/>
      <w:pgMar w:top="360" w:right="1289"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D7" w:rsidRDefault="00E724D7">
      <w:r>
        <w:separator/>
      </w:r>
    </w:p>
  </w:endnote>
  <w:endnote w:type="continuationSeparator" w:id="0">
    <w:p w:rsidR="00E724D7" w:rsidRDefault="00E7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5B" w:rsidRDefault="00352F5B">
    <w:pPr>
      <w:pStyle w:val="Footer"/>
      <w:framePr w:wrap="auto" w:vAnchor="text" w:hAnchor="margin" w:xAlign="right" w:y="1"/>
      <w:ind w:right="360"/>
      <w:rPr>
        <w:rStyle w:val="PageNumber"/>
      </w:rPr>
    </w:pPr>
  </w:p>
  <w:p w:rsidR="00352F5B" w:rsidRDefault="00352F5B">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D7" w:rsidRDefault="00E724D7">
      <w:r>
        <w:separator/>
      </w:r>
    </w:p>
  </w:footnote>
  <w:footnote w:type="continuationSeparator" w:id="0">
    <w:p w:rsidR="00E724D7" w:rsidRDefault="00E72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77F"/>
    <w:multiLevelType w:val="hybridMultilevel"/>
    <w:tmpl w:val="EE56E58E"/>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28F52D9"/>
    <w:multiLevelType w:val="hybridMultilevel"/>
    <w:tmpl w:val="1B84D778"/>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5B50E3E"/>
    <w:multiLevelType w:val="hybridMultilevel"/>
    <w:tmpl w:val="05FE2190"/>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5FD7399"/>
    <w:multiLevelType w:val="hybridMultilevel"/>
    <w:tmpl w:val="E9564406"/>
    <w:lvl w:ilvl="0" w:tplc="0409000B">
      <w:start w:val="1"/>
      <w:numFmt w:val="bullet"/>
      <w:lvlText w:val=""/>
      <w:lvlJc w:val="left"/>
      <w:pPr>
        <w:tabs>
          <w:tab w:val="num" w:pos="810"/>
        </w:tabs>
        <w:ind w:left="810" w:hanging="360"/>
      </w:pPr>
      <w:rPr>
        <w:rFonts w:ascii="Wingdings" w:hAnsi="Wingdings" w:cs="Wingdings"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Wingdings" w:hint="default"/>
      </w:rPr>
    </w:lvl>
    <w:lvl w:ilvl="3" w:tplc="04090001">
      <w:start w:val="1"/>
      <w:numFmt w:val="bullet"/>
      <w:lvlText w:val=""/>
      <w:lvlJc w:val="left"/>
      <w:pPr>
        <w:tabs>
          <w:tab w:val="num" w:pos="2970"/>
        </w:tabs>
        <w:ind w:left="2970" w:hanging="360"/>
      </w:pPr>
      <w:rPr>
        <w:rFonts w:ascii="Symbol" w:hAnsi="Symbol" w:cs="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Wingdings" w:hint="default"/>
      </w:rPr>
    </w:lvl>
    <w:lvl w:ilvl="6" w:tplc="04090001">
      <w:start w:val="1"/>
      <w:numFmt w:val="bullet"/>
      <w:lvlText w:val=""/>
      <w:lvlJc w:val="left"/>
      <w:pPr>
        <w:tabs>
          <w:tab w:val="num" w:pos="5130"/>
        </w:tabs>
        <w:ind w:left="5130" w:hanging="360"/>
      </w:pPr>
      <w:rPr>
        <w:rFonts w:ascii="Symbol" w:hAnsi="Symbol" w:cs="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Wingdings" w:hint="default"/>
      </w:rPr>
    </w:lvl>
  </w:abstractNum>
  <w:abstractNum w:abstractNumId="4">
    <w:nsid w:val="0A545CEF"/>
    <w:multiLevelType w:val="hybridMultilevel"/>
    <w:tmpl w:val="2F6A562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0AA9190C"/>
    <w:multiLevelType w:val="hybridMultilevel"/>
    <w:tmpl w:val="1F08D15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C122EAD"/>
    <w:multiLevelType w:val="hybridMultilevel"/>
    <w:tmpl w:val="AD9E2F48"/>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C4B3955"/>
    <w:multiLevelType w:val="hybridMultilevel"/>
    <w:tmpl w:val="8800DD8E"/>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0DC31217"/>
    <w:multiLevelType w:val="hybridMultilevel"/>
    <w:tmpl w:val="466056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0997F9F"/>
    <w:multiLevelType w:val="hybridMultilevel"/>
    <w:tmpl w:val="AEA43F1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22F39BE"/>
    <w:multiLevelType w:val="hybridMultilevel"/>
    <w:tmpl w:val="E17E38C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277024B"/>
    <w:multiLevelType w:val="hybridMultilevel"/>
    <w:tmpl w:val="46CC75A6"/>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129767E8"/>
    <w:multiLevelType w:val="hybridMultilevel"/>
    <w:tmpl w:val="F6769752"/>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13AB2976"/>
    <w:multiLevelType w:val="hybridMultilevel"/>
    <w:tmpl w:val="B1DA800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15E4104F"/>
    <w:multiLevelType w:val="hybridMultilevel"/>
    <w:tmpl w:val="8DD49B9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17025A07"/>
    <w:multiLevelType w:val="hybridMultilevel"/>
    <w:tmpl w:val="F0AC9E2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191150CD"/>
    <w:multiLevelType w:val="hybridMultilevel"/>
    <w:tmpl w:val="2208DFA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20EA6EB1"/>
    <w:multiLevelType w:val="hybridMultilevel"/>
    <w:tmpl w:val="7F96164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22294506"/>
    <w:multiLevelType w:val="hybridMultilevel"/>
    <w:tmpl w:val="4F8866B4"/>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259F07FA"/>
    <w:multiLevelType w:val="hybridMultilevel"/>
    <w:tmpl w:val="8702CC6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2D263389"/>
    <w:multiLevelType w:val="hybridMultilevel"/>
    <w:tmpl w:val="7C16BF5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2FCD75F4"/>
    <w:multiLevelType w:val="hybridMultilevel"/>
    <w:tmpl w:val="E50A49A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34A611A6"/>
    <w:multiLevelType w:val="hybridMultilevel"/>
    <w:tmpl w:val="738AEF7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38E73ABF"/>
    <w:multiLevelType w:val="hybridMultilevel"/>
    <w:tmpl w:val="F978228E"/>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3B5728DF"/>
    <w:multiLevelType w:val="hybridMultilevel"/>
    <w:tmpl w:val="3C088C6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40314FAD"/>
    <w:multiLevelType w:val="hybridMultilevel"/>
    <w:tmpl w:val="ACAA960A"/>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4292169F"/>
    <w:multiLevelType w:val="hybridMultilevel"/>
    <w:tmpl w:val="F514A23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43EF72A3"/>
    <w:multiLevelType w:val="hybridMultilevel"/>
    <w:tmpl w:val="6718813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446633AC"/>
    <w:multiLevelType w:val="hybridMultilevel"/>
    <w:tmpl w:val="0644C9E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46F564DE"/>
    <w:multiLevelType w:val="hybridMultilevel"/>
    <w:tmpl w:val="AD588C8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475C52BC"/>
    <w:multiLevelType w:val="hybridMultilevel"/>
    <w:tmpl w:val="6FBE676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4BFA703F"/>
    <w:multiLevelType w:val="hybridMultilevel"/>
    <w:tmpl w:val="0B30ADE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4D3105DA"/>
    <w:multiLevelType w:val="multilevel"/>
    <w:tmpl w:val="5FEEA8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4D6C5D9D"/>
    <w:multiLevelType w:val="hybridMultilevel"/>
    <w:tmpl w:val="550E6D9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4EB700D1"/>
    <w:multiLevelType w:val="hybridMultilevel"/>
    <w:tmpl w:val="0738332A"/>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502E4383"/>
    <w:multiLevelType w:val="hybridMultilevel"/>
    <w:tmpl w:val="0EC26CF8"/>
    <w:lvl w:ilvl="0" w:tplc="04090007">
      <w:start w:val="1"/>
      <w:numFmt w:val="bullet"/>
      <w:lvlText w:val=""/>
      <w:lvlJc w:val="left"/>
      <w:pPr>
        <w:tabs>
          <w:tab w:val="num" w:pos="1620"/>
        </w:tabs>
        <w:ind w:left="16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6">
    <w:nsid w:val="56E73746"/>
    <w:multiLevelType w:val="hybridMultilevel"/>
    <w:tmpl w:val="5F129CCA"/>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58976EE3"/>
    <w:multiLevelType w:val="hybridMultilevel"/>
    <w:tmpl w:val="AD1EDB5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59F13FEC"/>
    <w:multiLevelType w:val="hybridMultilevel"/>
    <w:tmpl w:val="E5C693A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5B562F1B"/>
    <w:multiLevelType w:val="hybridMultilevel"/>
    <w:tmpl w:val="CCC668F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5D251411"/>
    <w:multiLevelType w:val="hybridMultilevel"/>
    <w:tmpl w:val="DD2A27BC"/>
    <w:lvl w:ilvl="0" w:tplc="04090007">
      <w:start w:val="1"/>
      <w:numFmt w:val="bullet"/>
      <w:lvlText w:val=""/>
      <w:lvlJc w:val="left"/>
      <w:pPr>
        <w:tabs>
          <w:tab w:val="num" w:pos="1620"/>
        </w:tabs>
        <w:ind w:left="162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1">
    <w:nsid w:val="606547AB"/>
    <w:multiLevelType w:val="hybridMultilevel"/>
    <w:tmpl w:val="6CA8F2A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60EC12E3"/>
    <w:multiLevelType w:val="hybridMultilevel"/>
    <w:tmpl w:val="7D5C9EB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67CE28BB"/>
    <w:multiLevelType w:val="hybridMultilevel"/>
    <w:tmpl w:val="8BA00D86"/>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687E64C9"/>
    <w:multiLevelType w:val="multilevel"/>
    <w:tmpl w:val="B1DA800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nsid w:val="6D121B1B"/>
    <w:multiLevelType w:val="hybridMultilevel"/>
    <w:tmpl w:val="32BCCE5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nsid w:val="6F9A3A8A"/>
    <w:multiLevelType w:val="hybridMultilevel"/>
    <w:tmpl w:val="24D2F02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nsid w:val="72A904EC"/>
    <w:multiLevelType w:val="hybridMultilevel"/>
    <w:tmpl w:val="E47AB6F2"/>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8">
    <w:nsid w:val="7408210E"/>
    <w:multiLevelType w:val="hybridMultilevel"/>
    <w:tmpl w:val="7B281B7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nsid w:val="7F606628"/>
    <w:multiLevelType w:val="hybridMultilevel"/>
    <w:tmpl w:val="5E88F1F4"/>
    <w:lvl w:ilvl="0" w:tplc="04090007">
      <w:start w:val="1"/>
      <w:numFmt w:val="bullet"/>
      <w:lvlText w:val=""/>
      <w:lvlJc w:val="left"/>
      <w:pPr>
        <w:tabs>
          <w:tab w:val="num" w:pos="1440"/>
        </w:tabs>
        <w:ind w:left="1440" w:hanging="360"/>
      </w:pPr>
      <w:rPr>
        <w:rFonts w:ascii="Symbol" w:hAnsi="Symbol" w:cs="Symbol" w:hint="default"/>
      </w:rPr>
    </w:lvl>
    <w:lvl w:ilvl="1" w:tplc="0409000B">
      <w:start w:val="1"/>
      <w:numFmt w:val="bullet"/>
      <w:lvlText w:val=""/>
      <w:lvlJc w:val="left"/>
      <w:pPr>
        <w:tabs>
          <w:tab w:val="num" w:pos="1620"/>
        </w:tabs>
        <w:ind w:left="1620" w:hanging="360"/>
      </w:pPr>
      <w:rPr>
        <w:rFonts w:ascii="Wingdings" w:hAnsi="Wingdings" w:cs="Wingdings" w:hint="default"/>
      </w:rPr>
    </w:lvl>
    <w:lvl w:ilvl="2" w:tplc="04090007">
      <w:start w:val="1"/>
      <w:numFmt w:val="bullet"/>
      <w:lvlText w:val=""/>
      <w:lvlJc w:val="left"/>
      <w:pPr>
        <w:tabs>
          <w:tab w:val="num" w:pos="1620"/>
        </w:tabs>
        <w:ind w:left="1620" w:hanging="360"/>
      </w:pPr>
      <w:rPr>
        <w:rFonts w:ascii="Symbol" w:hAnsi="Symbol" w:cs="Symbol"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8"/>
  </w:num>
  <w:num w:numId="2">
    <w:abstractNumId w:val="47"/>
  </w:num>
  <w:num w:numId="3">
    <w:abstractNumId w:val="45"/>
  </w:num>
  <w:num w:numId="4">
    <w:abstractNumId w:val="5"/>
  </w:num>
  <w:num w:numId="5">
    <w:abstractNumId w:val="13"/>
  </w:num>
  <w:num w:numId="6">
    <w:abstractNumId w:val="15"/>
  </w:num>
  <w:num w:numId="7">
    <w:abstractNumId w:val="16"/>
  </w:num>
  <w:num w:numId="8">
    <w:abstractNumId w:val="27"/>
  </w:num>
  <w:num w:numId="9">
    <w:abstractNumId w:val="33"/>
  </w:num>
  <w:num w:numId="10">
    <w:abstractNumId w:val="41"/>
  </w:num>
  <w:num w:numId="11">
    <w:abstractNumId w:val="39"/>
  </w:num>
  <w:num w:numId="12">
    <w:abstractNumId w:val="26"/>
  </w:num>
  <w:num w:numId="13">
    <w:abstractNumId w:val="38"/>
  </w:num>
  <w:num w:numId="14">
    <w:abstractNumId w:val="19"/>
  </w:num>
  <w:num w:numId="15">
    <w:abstractNumId w:val="24"/>
  </w:num>
  <w:num w:numId="16">
    <w:abstractNumId w:val="28"/>
  </w:num>
  <w:num w:numId="17">
    <w:abstractNumId w:val="17"/>
  </w:num>
  <w:num w:numId="18">
    <w:abstractNumId w:val="46"/>
  </w:num>
  <w:num w:numId="19">
    <w:abstractNumId w:val="30"/>
  </w:num>
  <w:num w:numId="20">
    <w:abstractNumId w:val="21"/>
  </w:num>
  <w:num w:numId="21">
    <w:abstractNumId w:val="37"/>
  </w:num>
  <w:num w:numId="22">
    <w:abstractNumId w:val="9"/>
  </w:num>
  <w:num w:numId="23">
    <w:abstractNumId w:val="4"/>
  </w:num>
  <w:num w:numId="24">
    <w:abstractNumId w:val="22"/>
  </w:num>
  <w:num w:numId="25">
    <w:abstractNumId w:val="42"/>
  </w:num>
  <w:num w:numId="26">
    <w:abstractNumId w:val="48"/>
  </w:num>
  <w:num w:numId="27">
    <w:abstractNumId w:val="14"/>
  </w:num>
  <w:num w:numId="28">
    <w:abstractNumId w:val="20"/>
  </w:num>
  <w:num w:numId="29">
    <w:abstractNumId w:val="10"/>
  </w:num>
  <w:num w:numId="30">
    <w:abstractNumId w:val="2"/>
  </w:num>
  <w:num w:numId="31">
    <w:abstractNumId w:val="1"/>
  </w:num>
  <w:num w:numId="32">
    <w:abstractNumId w:val="34"/>
  </w:num>
  <w:num w:numId="33">
    <w:abstractNumId w:val="18"/>
  </w:num>
  <w:num w:numId="34">
    <w:abstractNumId w:val="43"/>
  </w:num>
  <w:num w:numId="35">
    <w:abstractNumId w:val="7"/>
  </w:num>
  <w:num w:numId="36">
    <w:abstractNumId w:val="11"/>
  </w:num>
  <w:num w:numId="37">
    <w:abstractNumId w:val="0"/>
  </w:num>
  <w:num w:numId="38">
    <w:abstractNumId w:val="6"/>
  </w:num>
  <w:num w:numId="39">
    <w:abstractNumId w:val="12"/>
  </w:num>
  <w:num w:numId="40">
    <w:abstractNumId w:val="36"/>
  </w:num>
  <w:num w:numId="41">
    <w:abstractNumId w:val="25"/>
  </w:num>
  <w:num w:numId="42">
    <w:abstractNumId w:val="23"/>
  </w:num>
  <w:num w:numId="43">
    <w:abstractNumId w:val="3"/>
  </w:num>
  <w:num w:numId="44">
    <w:abstractNumId w:val="44"/>
  </w:num>
  <w:num w:numId="45">
    <w:abstractNumId w:val="29"/>
  </w:num>
  <w:num w:numId="46">
    <w:abstractNumId w:val="32"/>
  </w:num>
  <w:num w:numId="47">
    <w:abstractNumId w:val="31"/>
  </w:num>
  <w:num w:numId="48">
    <w:abstractNumId w:val="49"/>
  </w:num>
  <w:num w:numId="49">
    <w:abstractNumId w:val="4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oNotTrackMoves/>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45B"/>
    <w:rsid w:val="0001408B"/>
    <w:rsid w:val="000663DA"/>
    <w:rsid w:val="0007527E"/>
    <w:rsid w:val="000F5C3D"/>
    <w:rsid w:val="0010634D"/>
    <w:rsid w:val="00136E86"/>
    <w:rsid w:val="001427BA"/>
    <w:rsid w:val="00147FAB"/>
    <w:rsid w:val="0016024D"/>
    <w:rsid w:val="001962C1"/>
    <w:rsid w:val="001A7A13"/>
    <w:rsid w:val="001C6264"/>
    <w:rsid w:val="002227C2"/>
    <w:rsid w:val="00223D22"/>
    <w:rsid w:val="00231A54"/>
    <w:rsid w:val="00235FED"/>
    <w:rsid w:val="0024772F"/>
    <w:rsid w:val="00264CC2"/>
    <w:rsid w:val="00270B3C"/>
    <w:rsid w:val="00285BA3"/>
    <w:rsid w:val="002C7124"/>
    <w:rsid w:val="002D3D0A"/>
    <w:rsid w:val="00352F5B"/>
    <w:rsid w:val="003B47ED"/>
    <w:rsid w:val="003D4B52"/>
    <w:rsid w:val="003E0568"/>
    <w:rsid w:val="003E277B"/>
    <w:rsid w:val="00427336"/>
    <w:rsid w:val="00440050"/>
    <w:rsid w:val="00441932"/>
    <w:rsid w:val="00462AB9"/>
    <w:rsid w:val="00522A8D"/>
    <w:rsid w:val="00553310"/>
    <w:rsid w:val="00556BC9"/>
    <w:rsid w:val="0058090D"/>
    <w:rsid w:val="005821FF"/>
    <w:rsid w:val="005A59F7"/>
    <w:rsid w:val="005D1A01"/>
    <w:rsid w:val="005D576B"/>
    <w:rsid w:val="005D58C1"/>
    <w:rsid w:val="005E60CD"/>
    <w:rsid w:val="005F631C"/>
    <w:rsid w:val="00627137"/>
    <w:rsid w:val="006715CE"/>
    <w:rsid w:val="00684358"/>
    <w:rsid w:val="006C05F2"/>
    <w:rsid w:val="006D0225"/>
    <w:rsid w:val="006F0D3A"/>
    <w:rsid w:val="00701AD6"/>
    <w:rsid w:val="00762AC3"/>
    <w:rsid w:val="00785C3B"/>
    <w:rsid w:val="007B12AC"/>
    <w:rsid w:val="008411DB"/>
    <w:rsid w:val="008631DB"/>
    <w:rsid w:val="008E4C19"/>
    <w:rsid w:val="0091259F"/>
    <w:rsid w:val="009469D9"/>
    <w:rsid w:val="00976434"/>
    <w:rsid w:val="00987632"/>
    <w:rsid w:val="00996848"/>
    <w:rsid w:val="00A12DD8"/>
    <w:rsid w:val="00A51516"/>
    <w:rsid w:val="00A93947"/>
    <w:rsid w:val="00A9696A"/>
    <w:rsid w:val="00AA72D3"/>
    <w:rsid w:val="00AC59E5"/>
    <w:rsid w:val="00AE5FA3"/>
    <w:rsid w:val="00B31D95"/>
    <w:rsid w:val="00B837A2"/>
    <w:rsid w:val="00B86E5F"/>
    <w:rsid w:val="00B9227A"/>
    <w:rsid w:val="00BB00FF"/>
    <w:rsid w:val="00BB3A19"/>
    <w:rsid w:val="00BB6E02"/>
    <w:rsid w:val="00C1568A"/>
    <w:rsid w:val="00C4184A"/>
    <w:rsid w:val="00C62961"/>
    <w:rsid w:val="00CF0FF1"/>
    <w:rsid w:val="00D25761"/>
    <w:rsid w:val="00D81186"/>
    <w:rsid w:val="00DB070C"/>
    <w:rsid w:val="00E00DA7"/>
    <w:rsid w:val="00E129EA"/>
    <w:rsid w:val="00E529E0"/>
    <w:rsid w:val="00E60CA8"/>
    <w:rsid w:val="00E724D7"/>
    <w:rsid w:val="00EA7496"/>
    <w:rsid w:val="00EB6FD1"/>
    <w:rsid w:val="00F14765"/>
    <w:rsid w:val="00F22A10"/>
    <w:rsid w:val="00F364D6"/>
    <w:rsid w:val="00F6045B"/>
    <w:rsid w:val="00F646C9"/>
    <w:rsid w:val="00F649F8"/>
    <w:rsid w:val="00F71417"/>
    <w:rsid w:val="00F85BB8"/>
    <w:rsid w:val="00FD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7E"/>
    <w:rPr>
      <w:sz w:val="24"/>
      <w:szCs w:val="24"/>
    </w:rPr>
  </w:style>
  <w:style w:type="paragraph" w:styleId="Heading1">
    <w:name w:val="heading 1"/>
    <w:basedOn w:val="Normal"/>
    <w:next w:val="Normal"/>
    <w:link w:val="Heading1Char"/>
    <w:uiPriority w:val="99"/>
    <w:qFormat/>
    <w:rsid w:val="0007527E"/>
    <w:pPr>
      <w:keepNext/>
      <w:spacing w:before="240" w:after="60"/>
      <w:outlineLvl w:val="0"/>
    </w:pPr>
    <w:rPr>
      <w:rFonts w:ascii="Cambria" w:hAnsi="Cambria" w:cs="Cambria"/>
      <w:b/>
      <w:bCs/>
      <w:kern w:val="32"/>
      <w:sz w:val="32"/>
      <w:szCs w:val="32"/>
    </w:rPr>
  </w:style>
  <w:style w:type="paragraph" w:styleId="Heading4">
    <w:name w:val="heading 4"/>
    <w:basedOn w:val="Normal"/>
    <w:link w:val="Heading4Char"/>
    <w:uiPriority w:val="99"/>
    <w:qFormat/>
    <w:rsid w:val="0007527E"/>
    <w:pPr>
      <w:outlineLvl w:val="3"/>
    </w:pPr>
    <w:rPr>
      <w:rFonts w:ascii="Tw Cen MT" w:hAnsi="Tw Cen MT" w:cs="Tw Cen MT"/>
      <w:b/>
      <w:bCs/>
      <w:smallCaps/>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7527E"/>
    <w:rPr>
      <w:rFonts w:ascii="Cambria" w:hAnsi="Cambria" w:cs="Cambria"/>
      <w:b/>
      <w:bCs/>
      <w:kern w:val="32"/>
      <w:sz w:val="32"/>
      <w:szCs w:val="32"/>
    </w:rPr>
  </w:style>
  <w:style w:type="character" w:customStyle="1" w:styleId="Heading4Char">
    <w:name w:val="Heading 4 Char"/>
    <w:link w:val="Heading4"/>
    <w:uiPriority w:val="99"/>
    <w:semiHidden/>
    <w:locked/>
    <w:rsid w:val="006F0D3A"/>
    <w:rPr>
      <w:rFonts w:ascii="Calibri" w:hAnsi="Calibri" w:cs="Calibri"/>
      <w:b/>
      <w:bCs/>
      <w:sz w:val="28"/>
      <w:szCs w:val="28"/>
    </w:rPr>
  </w:style>
  <w:style w:type="character" w:styleId="FollowedHyperlink">
    <w:name w:val="FollowedHyperlink"/>
    <w:uiPriority w:val="99"/>
    <w:rsid w:val="0007527E"/>
    <w:rPr>
      <w:color w:val="800080"/>
      <w:u w:val="single"/>
    </w:rPr>
  </w:style>
  <w:style w:type="character" w:styleId="Hyperlink">
    <w:name w:val="Hyperlink"/>
    <w:uiPriority w:val="99"/>
    <w:rsid w:val="0007527E"/>
    <w:rPr>
      <w:color w:val="0000FF"/>
      <w:u w:val="single"/>
    </w:rPr>
  </w:style>
  <w:style w:type="paragraph" w:styleId="Title">
    <w:name w:val="Title"/>
    <w:basedOn w:val="Normal"/>
    <w:link w:val="TitleChar"/>
    <w:uiPriority w:val="99"/>
    <w:qFormat/>
    <w:rsid w:val="0007527E"/>
    <w:pPr>
      <w:jc w:val="center"/>
    </w:pPr>
    <w:rPr>
      <w:rFonts w:ascii="Century Gothic" w:hAnsi="Century Gothic" w:cs="Century Gothic"/>
      <w:b/>
      <w:bCs/>
      <w:noProof/>
      <w:sz w:val="36"/>
      <w:szCs w:val="36"/>
      <w:u w:val="single"/>
    </w:rPr>
  </w:style>
  <w:style w:type="character" w:customStyle="1" w:styleId="TitleChar">
    <w:name w:val="Title Char"/>
    <w:link w:val="Title"/>
    <w:uiPriority w:val="99"/>
    <w:locked/>
    <w:rsid w:val="006F0D3A"/>
    <w:rPr>
      <w:rFonts w:ascii="Cambria" w:hAnsi="Cambria" w:cs="Cambria"/>
      <w:b/>
      <w:bCs/>
      <w:kern w:val="28"/>
      <w:sz w:val="32"/>
      <w:szCs w:val="32"/>
    </w:rPr>
  </w:style>
  <w:style w:type="paragraph" w:styleId="BodyTextIndent">
    <w:name w:val="Body Text Indent"/>
    <w:basedOn w:val="Normal"/>
    <w:link w:val="BodyTextIndentChar"/>
    <w:uiPriority w:val="99"/>
    <w:rsid w:val="0007527E"/>
    <w:pPr>
      <w:tabs>
        <w:tab w:val="left" w:pos="4140"/>
      </w:tabs>
      <w:ind w:left="3600" w:hanging="3600"/>
      <w:jc w:val="both"/>
    </w:pPr>
    <w:rPr>
      <w:rFonts w:ascii="Garamond" w:hAnsi="Garamond" w:cs="Garamond"/>
      <w:sz w:val="22"/>
      <w:szCs w:val="22"/>
    </w:rPr>
  </w:style>
  <w:style w:type="character" w:customStyle="1" w:styleId="BodyTextIndentChar">
    <w:name w:val="Body Text Indent Char"/>
    <w:link w:val="BodyTextIndent"/>
    <w:uiPriority w:val="99"/>
    <w:semiHidden/>
    <w:locked/>
    <w:rsid w:val="006F0D3A"/>
    <w:rPr>
      <w:sz w:val="24"/>
      <w:szCs w:val="24"/>
    </w:rPr>
  </w:style>
  <w:style w:type="paragraph" w:styleId="BalloonText">
    <w:name w:val="Balloon Text"/>
    <w:basedOn w:val="Normal"/>
    <w:link w:val="BalloonTextChar"/>
    <w:uiPriority w:val="99"/>
    <w:semiHidden/>
    <w:rsid w:val="0007527E"/>
    <w:rPr>
      <w:rFonts w:ascii="Tahoma" w:hAnsi="Tahoma" w:cs="Tahoma"/>
      <w:sz w:val="16"/>
      <w:szCs w:val="16"/>
    </w:rPr>
  </w:style>
  <w:style w:type="character" w:customStyle="1" w:styleId="BalloonTextChar">
    <w:name w:val="Balloon Text Char"/>
    <w:link w:val="BalloonText"/>
    <w:uiPriority w:val="99"/>
    <w:semiHidden/>
    <w:locked/>
    <w:rsid w:val="006F0D3A"/>
    <w:rPr>
      <w:sz w:val="2"/>
      <w:szCs w:val="2"/>
    </w:rPr>
  </w:style>
  <w:style w:type="paragraph" w:styleId="Footer">
    <w:name w:val="footer"/>
    <w:basedOn w:val="Normal"/>
    <w:link w:val="FooterChar"/>
    <w:uiPriority w:val="99"/>
    <w:rsid w:val="0007527E"/>
    <w:pPr>
      <w:tabs>
        <w:tab w:val="center" w:pos="4320"/>
        <w:tab w:val="right" w:pos="8640"/>
      </w:tabs>
    </w:pPr>
  </w:style>
  <w:style w:type="character" w:customStyle="1" w:styleId="FooterChar">
    <w:name w:val="Footer Char"/>
    <w:link w:val="Footer"/>
    <w:uiPriority w:val="99"/>
    <w:semiHidden/>
    <w:locked/>
    <w:rsid w:val="006F0D3A"/>
    <w:rPr>
      <w:sz w:val="24"/>
      <w:szCs w:val="24"/>
    </w:rPr>
  </w:style>
  <w:style w:type="character" w:styleId="PageNumber">
    <w:name w:val="page number"/>
    <w:basedOn w:val="DefaultParagraphFont"/>
    <w:uiPriority w:val="99"/>
    <w:rsid w:val="0007527E"/>
  </w:style>
  <w:style w:type="paragraph" w:styleId="Header">
    <w:name w:val="header"/>
    <w:basedOn w:val="Normal"/>
    <w:link w:val="HeaderChar"/>
    <w:uiPriority w:val="99"/>
    <w:rsid w:val="0007527E"/>
    <w:pPr>
      <w:tabs>
        <w:tab w:val="center" w:pos="4320"/>
        <w:tab w:val="right" w:pos="8640"/>
      </w:tabs>
    </w:pPr>
  </w:style>
  <w:style w:type="character" w:customStyle="1" w:styleId="HeaderChar">
    <w:name w:val="Header Char"/>
    <w:link w:val="Header"/>
    <w:uiPriority w:val="99"/>
    <w:semiHidden/>
    <w:locked/>
    <w:rsid w:val="006F0D3A"/>
    <w:rPr>
      <w:sz w:val="24"/>
      <w:szCs w:val="24"/>
    </w:rPr>
  </w:style>
  <w:style w:type="paragraph" w:styleId="DocumentMap">
    <w:name w:val="Document Map"/>
    <w:basedOn w:val="Normal"/>
    <w:link w:val="DocumentMapChar"/>
    <w:uiPriority w:val="99"/>
    <w:semiHidden/>
    <w:rsid w:val="0007527E"/>
    <w:rPr>
      <w:rFonts w:ascii="Tahoma" w:hAnsi="Tahoma" w:cs="Tahoma"/>
      <w:sz w:val="16"/>
      <w:szCs w:val="16"/>
    </w:rPr>
  </w:style>
  <w:style w:type="character" w:customStyle="1" w:styleId="DocumentMapChar">
    <w:name w:val="Document Map Char"/>
    <w:link w:val="DocumentMap"/>
    <w:uiPriority w:val="99"/>
    <w:locked/>
    <w:rsid w:val="0007527E"/>
    <w:rPr>
      <w:rFonts w:ascii="Tahoma" w:hAnsi="Tahoma" w:cs="Tahoma"/>
      <w:sz w:val="16"/>
      <w:szCs w:val="16"/>
    </w:rPr>
  </w:style>
  <w:style w:type="paragraph" w:customStyle="1" w:styleId="Objective">
    <w:name w:val="Objective"/>
    <w:basedOn w:val="Normal"/>
    <w:next w:val="BodyText"/>
    <w:uiPriority w:val="99"/>
    <w:rsid w:val="00B31D95"/>
    <w:pPr>
      <w:spacing w:before="240" w:after="220" w:line="220" w:lineRule="atLeast"/>
    </w:pPr>
    <w:rPr>
      <w:rFonts w:ascii="Arial" w:eastAsia="Batang" w:hAnsi="Arial" w:cs="Arial"/>
      <w:sz w:val="20"/>
      <w:szCs w:val="20"/>
    </w:rPr>
  </w:style>
  <w:style w:type="paragraph" w:styleId="BodyText">
    <w:name w:val="Body Text"/>
    <w:basedOn w:val="Normal"/>
    <w:link w:val="BodyTextChar"/>
    <w:uiPriority w:val="99"/>
    <w:rsid w:val="00B31D95"/>
    <w:pPr>
      <w:spacing w:after="120"/>
    </w:pPr>
  </w:style>
  <w:style w:type="character" w:customStyle="1" w:styleId="BodyTextChar">
    <w:name w:val="Body Text Char"/>
    <w:link w:val="BodyText"/>
    <w:uiPriority w:val="99"/>
    <w:semiHidden/>
    <w:locked/>
    <w:rsid w:val="006F0D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00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har.131896@2free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1251</Words>
  <Characters>7137</Characters>
  <Application>Microsoft Office Word</Application>
  <DocSecurity>0</DocSecurity>
  <Lines>59</Lines>
  <Paragraphs>16</Paragraphs>
  <ScaleCrop>false</ScaleCrop>
  <Company>Islamic Relief</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Applied For  :-         __________________________________</dc:title>
  <dc:subject/>
  <dc:creator>Adnan bin Junaid</dc:creator>
  <cp:keywords/>
  <dc:description/>
  <cp:lastModifiedBy>784812338</cp:lastModifiedBy>
  <cp:revision>10</cp:revision>
  <cp:lastPrinted>2007-08-06T10:26:00Z</cp:lastPrinted>
  <dcterms:created xsi:type="dcterms:W3CDTF">2011-07-10T06:02:00Z</dcterms:created>
  <dcterms:modified xsi:type="dcterms:W3CDTF">2017-09-21T12:47:00Z</dcterms:modified>
</cp:coreProperties>
</file>