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ED" w:rsidRDefault="00CD3157">
      <w:pPr>
        <w:widowControl w:val="0"/>
        <w:tabs>
          <w:tab w:val="left" w:pos="4540"/>
        </w:tabs>
        <w:spacing w:after="0" w:line="240" w:lineRule="auto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-299720</wp:posOffset>
            </wp:positionV>
            <wp:extent cx="1193165" cy="1527175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ahoma"/>
          <w:b/>
          <w:bCs/>
          <w:sz w:val="36"/>
          <w:szCs w:val="36"/>
        </w:rPr>
        <w:t>Wajahath</w:t>
      </w:r>
      <w:proofErr w:type="spellEnd"/>
      <w:r>
        <w:rPr>
          <w:rFonts w:ascii="Times New Roman" w:hAnsi="Times New Roman" w:cs="Tahoma"/>
          <w:b/>
          <w:bCs/>
          <w:sz w:val="36"/>
          <w:szCs w:val="36"/>
        </w:rPr>
        <w:t xml:space="preserve"> </w:t>
      </w:r>
      <w:r>
        <w:rPr>
          <w:rFonts w:ascii="Times New Roman" w:hAnsi="Times New Roman" w:cs="Tahoma"/>
          <w:b/>
          <w:bCs/>
          <w:sz w:val="36"/>
          <w:szCs w:val="36"/>
        </w:rPr>
        <w:t xml:space="preserve">   </w:t>
      </w:r>
      <w:r>
        <w:rPr>
          <w:rFonts w:ascii="Tahoma" w:hAnsi="Tahoma" w:cs="Tahoma"/>
          <w:b/>
          <w:bCs/>
          <w:sz w:val="36"/>
          <w:szCs w:val="36"/>
        </w:rPr>
        <w:t xml:space="preserve">                             </w:t>
      </w:r>
    </w:p>
    <w:p w:rsidR="00125DED" w:rsidRDefault="00CD3157">
      <w:pPr>
        <w:widowControl w:val="0"/>
        <w:tabs>
          <w:tab w:val="left" w:pos="4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ahoma"/>
          <w:bCs/>
          <w:spacing w:val="2"/>
          <w:sz w:val="24"/>
          <w:szCs w:val="24"/>
        </w:rPr>
        <w:t>Bachelor of Pharmacy</w:t>
      </w:r>
      <w:r>
        <w:rPr>
          <w:rFonts w:ascii="Times New Roman" w:hAnsi="Times New Roman" w:cs="Tahoma"/>
          <w:b/>
          <w:bCs/>
          <w:spacing w:val="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ahoma"/>
          <w:b/>
          <w:bCs/>
          <w:spacing w:val="2"/>
          <w:sz w:val="24"/>
          <w:szCs w:val="24"/>
        </w:rPr>
        <w:t>B.Pharm</w:t>
      </w:r>
      <w:proofErr w:type="spellEnd"/>
      <w:r>
        <w:rPr>
          <w:rFonts w:ascii="Times New Roman" w:hAnsi="Times New Roman" w:cs="Tahoma"/>
          <w:b/>
          <w:bCs/>
          <w:spacing w:val="2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ahoma"/>
          <w:bCs/>
          <w:spacing w:val="2"/>
          <w:sz w:val="24"/>
          <w:szCs w:val="24"/>
          <w:lang w:val="en-IN" w:eastAsia="en-IN"/>
        </w:rPr>
        <w:t xml:space="preserve"> </w:t>
      </w:r>
    </w:p>
    <w:p w:rsidR="00125DED" w:rsidRDefault="00CD3157">
      <w:pPr>
        <w:tabs>
          <w:tab w:val="left" w:pos="7830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 w:cs="Tahoma"/>
          <w:bCs/>
          <w:spacing w:val="2"/>
          <w:sz w:val="24"/>
          <w:szCs w:val="24"/>
        </w:rPr>
        <w:t>Mesco</w:t>
      </w:r>
      <w:proofErr w:type="spellEnd"/>
      <w:r>
        <w:rPr>
          <w:rFonts w:ascii="Times New Roman" w:hAnsi="Times New Roman" w:cs="Tahoma"/>
          <w:bCs/>
          <w:spacing w:val="2"/>
          <w:sz w:val="24"/>
          <w:szCs w:val="24"/>
        </w:rPr>
        <w:t xml:space="preserve"> College of Pharmacy</w:t>
      </w:r>
      <w:r>
        <w:rPr>
          <w:rFonts w:ascii="Times New Roman" w:hAnsi="Times New Roman" w:cs="Tahoma"/>
          <w:b/>
          <w:bCs/>
          <w:spacing w:val="2"/>
          <w:sz w:val="24"/>
          <w:szCs w:val="24"/>
        </w:rPr>
        <w:t xml:space="preserve"> (OU)</w:t>
      </w:r>
      <w:r>
        <w:rPr>
          <w:rFonts w:ascii="Times New Roman" w:hAnsi="Times New Roman" w:cs="Tahoma"/>
          <w:b/>
          <w:bCs/>
          <w:spacing w:val="2"/>
          <w:sz w:val="24"/>
          <w:szCs w:val="24"/>
        </w:rPr>
        <w:tab/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          </w:t>
      </w:r>
    </w:p>
    <w:p w:rsidR="00125DED" w:rsidRDefault="00CD31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ahoma"/>
          <w:b/>
          <w:bCs/>
          <w:spacing w:val="2"/>
          <w:sz w:val="24"/>
          <w:szCs w:val="24"/>
        </w:rPr>
        <w:t xml:space="preserve">Email: </w:t>
      </w:r>
      <w:hyperlink r:id="rId7" w:history="1">
        <w:r w:rsidR="00485A6E" w:rsidRPr="00715DF2">
          <w:rPr>
            <w:rStyle w:val="Hyperlink"/>
            <w:rFonts w:ascii="Times New Roman" w:hAnsi="Times New Roman" w:cs="Tahoma"/>
            <w:b/>
            <w:bCs/>
            <w:spacing w:val="2"/>
            <w:sz w:val="24"/>
            <w:szCs w:val="24"/>
          </w:rPr>
          <w:t>wajahath.147830@2freemail.com</w:t>
        </w:r>
      </w:hyperlink>
      <w:r w:rsidR="00485A6E">
        <w:rPr>
          <w:rFonts w:ascii="Times New Roman" w:hAnsi="Times New Roman" w:cs="Tahoma"/>
          <w:b/>
          <w:bCs/>
          <w:spacing w:val="2"/>
          <w:sz w:val="24"/>
          <w:szCs w:val="24"/>
        </w:rPr>
        <w:t xml:space="preserve"> </w:t>
      </w:r>
    </w:p>
    <w:p w:rsidR="00125DED" w:rsidRDefault="00CD3157">
      <w:pPr>
        <w:tabs>
          <w:tab w:val="center" w:pos="4873"/>
        </w:tabs>
        <w:spacing w:after="0" w:line="240" w:lineRule="auto"/>
      </w:pPr>
      <w:r>
        <w:rPr>
          <w:rFonts w:ascii="Tahoma" w:hAnsi="Tahoma" w:cs="Tahoma"/>
          <w:bCs/>
          <w:spacing w:val="2"/>
          <w:sz w:val="24"/>
          <w:szCs w:val="24"/>
        </w:rPr>
        <w:tab/>
      </w:r>
    </w:p>
    <w:p w:rsidR="00125DED" w:rsidRDefault="00CD315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ahoma"/>
          <w:bCs/>
          <w:spacing w:val="2"/>
          <w:sz w:val="40"/>
          <w:szCs w:val="40"/>
        </w:rPr>
        <w:t>Post applied for: PHARMACIST</w:t>
      </w:r>
    </w:p>
    <w:p w:rsidR="00125DED" w:rsidRDefault="00CD3157">
      <w:pPr>
        <w:shd w:val="clear" w:color="auto" w:fill="8DB3E2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bCs/>
          <w:spacing w:val="2"/>
          <w:sz w:val="32"/>
          <w:szCs w:val="32"/>
        </w:rPr>
        <w:t>PROFESSIONAL OBJECTIVE</w:t>
      </w:r>
    </w:p>
    <w:p w:rsidR="00125DED" w:rsidRDefault="00CD315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8"/>
          <w:szCs w:val="28"/>
          <w:shd w:val="clear" w:color="auto" w:fill="FFFFFF"/>
        </w:rPr>
        <w:t>To join a health care team in a hospital where I can use my clinical skills to improve patients’ quality of life with the use of the knowledge acquired during my p</w:t>
      </w:r>
      <w:r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rofessional clinical experience, as well as during my academic studies. </w:t>
      </w:r>
    </w:p>
    <w:p w:rsidR="00125DED" w:rsidRDefault="00125DED">
      <w:pPr>
        <w:widowControl w:val="0"/>
        <w:spacing w:after="0" w:line="240" w:lineRule="auto"/>
        <w:jc w:val="both"/>
        <w:rPr>
          <w:rFonts w:ascii="Times New Roman" w:hAnsi="Times New Roman" w:cs="Tahoma"/>
          <w:sz w:val="28"/>
          <w:szCs w:val="28"/>
          <w:shd w:val="clear" w:color="auto" w:fill="FFFFFF"/>
        </w:rPr>
      </w:pPr>
    </w:p>
    <w:p w:rsidR="00125DED" w:rsidRDefault="00CD3157">
      <w:pPr>
        <w:widowControl w:val="0"/>
        <w:shd w:val="clear" w:color="auto" w:fill="8DB3E2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32"/>
          <w:szCs w:val="32"/>
        </w:rPr>
        <w:t>PROFESSIONAL EXPERIENCE</w:t>
      </w:r>
    </w:p>
    <w:p w:rsidR="00125DED" w:rsidRDefault="00125DE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25DED" w:rsidRDefault="00CD31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ahoma"/>
          <w:sz w:val="28"/>
          <w:szCs w:val="28"/>
        </w:rPr>
        <w:t>Worked  as</w:t>
      </w:r>
      <w:proofErr w:type="gramEnd"/>
      <w:r>
        <w:rPr>
          <w:rFonts w:ascii="Times New Roman" w:hAnsi="Times New Roman" w:cs="Tahoma"/>
          <w:b/>
          <w:bCs/>
          <w:sz w:val="28"/>
          <w:szCs w:val="28"/>
        </w:rPr>
        <w:t xml:space="preserve"> PHARMACIST</w:t>
      </w:r>
      <w:r>
        <w:rPr>
          <w:rFonts w:ascii="Times New Roman" w:hAnsi="Times New Roman" w:cs="Tahoma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ahoma"/>
          <w:b/>
          <w:sz w:val="28"/>
          <w:szCs w:val="28"/>
        </w:rPr>
        <w:t>Thumbay</w:t>
      </w:r>
      <w:proofErr w:type="spellEnd"/>
      <w:r>
        <w:rPr>
          <w:rFonts w:ascii="Times New Roman" w:hAnsi="Times New Roman" w:cs="Tahoma"/>
          <w:b/>
          <w:sz w:val="28"/>
          <w:szCs w:val="28"/>
        </w:rPr>
        <w:t xml:space="preserve"> Hospital New Life from April 2016 till May 2017</w:t>
      </w:r>
      <w:r>
        <w:rPr>
          <w:rFonts w:ascii="Times New Roman" w:hAnsi="Times New Roman" w:cs="Tahoma"/>
          <w:sz w:val="28"/>
          <w:szCs w:val="28"/>
        </w:rPr>
        <w:t>.</w:t>
      </w:r>
    </w:p>
    <w:p w:rsidR="00125DED" w:rsidRDefault="00CD31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8"/>
          <w:szCs w:val="28"/>
        </w:rPr>
        <w:t xml:space="preserve">Previously worked as </w:t>
      </w:r>
      <w:r>
        <w:rPr>
          <w:rFonts w:ascii="Times New Roman" w:hAnsi="Times New Roman" w:cs="Tahoma"/>
          <w:b/>
          <w:bCs/>
          <w:sz w:val="28"/>
          <w:szCs w:val="28"/>
        </w:rPr>
        <w:t>Jr. PHARMACIST</w:t>
      </w:r>
      <w:r>
        <w:rPr>
          <w:rFonts w:ascii="Times New Roman" w:hAnsi="Times New Roman" w:cs="Tahoma"/>
          <w:sz w:val="28"/>
          <w:szCs w:val="28"/>
        </w:rPr>
        <w:t xml:space="preserve"> from </w:t>
      </w:r>
      <w:r>
        <w:rPr>
          <w:rFonts w:ascii="Times New Roman" w:hAnsi="Times New Roman" w:cs="Tahoma"/>
          <w:b/>
          <w:sz w:val="28"/>
          <w:szCs w:val="28"/>
        </w:rPr>
        <w:t>August 2014 to April 2016</w:t>
      </w:r>
      <w:r>
        <w:rPr>
          <w:rFonts w:ascii="Times New Roman" w:hAnsi="Times New Roman" w:cs="Tahoma"/>
          <w:sz w:val="28"/>
          <w:szCs w:val="28"/>
        </w:rPr>
        <w:t xml:space="preserve"> at</w:t>
      </w:r>
      <w:r>
        <w:rPr>
          <w:rFonts w:ascii="Times New Roman" w:hAnsi="Times New Roman" w:cs="Tahoma"/>
          <w:b/>
          <w:bCs/>
          <w:sz w:val="28"/>
          <w:szCs w:val="28"/>
        </w:rPr>
        <w:t xml:space="preserve"> Care</w:t>
      </w:r>
      <w:r>
        <w:rPr>
          <w:rFonts w:ascii="Times New Roman" w:hAnsi="Times New Roman" w:cs="Tahoma"/>
          <w:b/>
          <w:sz w:val="28"/>
          <w:szCs w:val="28"/>
        </w:rPr>
        <w:t xml:space="preserve"> Hospital</w:t>
      </w:r>
      <w:r>
        <w:rPr>
          <w:rFonts w:ascii="Times New Roman" w:hAnsi="Times New Roman"/>
          <w:sz w:val="28"/>
          <w:szCs w:val="28"/>
        </w:rPr>
        <w:t>.</w:t>
      </w:r>
    </w:p>
    <w:p w:rsidR="00125DED" w:rsidRDefault="00CD31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Previously </w:t>
      </w:r>
      <w:proofErr w:type="spellStart"/>
      <w:r>
        <w:rPr>
          <w:rFonts w:ascii="Times New Roman" w:hAnsi="Times New Roman"/>
          <w:sz w:val="28"/>
          <w:szCs w:val="28"/>
        </w:rPr>
        <w:t>Woked</w:t>
      </w:r>
      <w:proofErr w:type="spellEnd"/>
      <w:r>
        <w:rPr>
          <w:rFonts w:ascii="Times New Roman" w:hAnsi="Times New Roman"/>
          <w:sz w:val="28"/>
          <w:szCs w:val="28"/>
        </w:rPr>
        <w:t xml:space="preserve"> as </w:t>
      </w:r>
      <w:r>
        <w:rPr>
          <w:rFonts w:ascii="Times New Roman" w:hAnsi="Times New Roman"/>
          <w:b/>
          <w:bCs/>
          <w:sz w:val="28"/>
          <w:szCs w:val="28"/>
        </w:rPr>
        <w:t xml:space="preserve">PHARMACIST </w:t>
      </w:r>
      <w:r>
        <w:rPr>
          <w:rFonts w:ascii="Times New Roman" w:hAnsi="Times New Roman"/>
          <w:sz w:val="28"/>
          <w:szCs w:val="28"/>
        </w:rPr>
        <w:t xml:space="preserve">from </w:t>
      </w:r>
      <w:r>
        <w:rPr>
          <w:rFonts w:ascii="Times New Roman" w:hAnsi="Times New Roman"/>
          <w:b/>
          <w:bCs/>
          <w:sz w:val="28"/>
          <w:szCs w:val="28"/>
        </w:rPr>
        <w:t>June 2013 to July 2014</w:t>
      </w:r>
      <w:r>
        <w:rPr>
          <w:rFonts w:ascii="Times New Roman" w:hAnsi="Times New Roman"/>
          <w:sz w:val="28"/>
          <w:szCs w:val="28"/>
        </w:rPr>
        <w:t xml:space="preserve"> at </w:t>
      </w:r>
      <w:r>
        <w:rPr>
          <w:rFonts w:ascii="Times New Roman" w:hAnsi="Times New Roman"/>
          <w:b/>
          <w:bCs/>
          <w:sz w:val="28"/>
          <w:szCs w:val="28"/>
        </w:rPr>
        <w:t>Hope Children Hospital.</w:t>
      </w:r>
    </w:p>
    <w:p w:rsidR="00125DED" w:rsidRDefault="00125DE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25DED" w:rsidRDefault="00CD3157">
      <w:pPr>
        <w:shd w:val="clear" w:color="auto" w:fill="8DB3E2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bCs/>
          <w:spacing w:val="3"/>
          <w:sz w:val="32"/>
          <w:szCs w:val="32"/>
        </w:rPr>
        <w:t>AC</w:t>
      </w:r>
      <w:r>
        <w:rPr>
          <w:rFonts w:ascii="Times New Roman" w:hAnsi="Times New Roman" w:cs="Tahoma"/>
          <w:b/>
          <w:bCs/>
          <w:sz w:val="32"/>
          <w:szCs w:val="32"/>
        </w:rPr>
        <w:t>A</w:t>
      </w:r>
      <w:r>
        <w:rPr>
          <w:rFonts w:ascii="Times New Roman" w:hAnsi="Times New Roman" w:cs="Tahoma"/>
          <w:b/>
          <w:bCs/>
          <w:spacing w:val="3"/>
          <w:sz w:val="32"/>
          <w:szCs w:val="32"/>
        </w:rPr>
        <w:t>D</w:t>
      </w:r>
      <w:r>
        <w:rPr>
          <w:rFonts w:ascii="Times New Roman" w:hAnsi="Times New Roman" w:cs="Tahoma"/>
          <w:b/>
          <w:bCs/>
          <w:sz w:val="32"/>
          <w:szCs w:val="32"/>
        </w:rPr>
        <w:t>E</w:t>
      </w:r>
      <w:r>
        <w:rPr>
          <w:rFonts w:ascii="Times New Roman" w:hAnsi="Times New Roman" w:cs="Tahoma"/>
          <w:b/>
          <w:bCs/>
          <w:sz w:val="32"/>
          <w:szCs w:val="32"/>
        </w:rPr>
        <w:t>MI</w:t>
      </w:r>
      <w:r>
        <w:rPr>
          <w:rFonts w:ascii="Times New Roman" w:hAnsi="Times New Roman" w:cs="Tahoma"/>
          <w:b/>
          <w:bCs/>
          <w:sz w:val="32"/>
          <w:szCs w:val="32"/>
        </w:rPr>
        <w:t xml:space="preserve">C </w:t>
      </w:r>
      <w:r>
        <w:rPr>
          <w:rFonts w:ascii="Times New Roman" w:hAnsi="Times New Roman" w:cs="Tahoma"/>
          <w:b/>
          <w:bCs/>
          <w:sz w:val="32"/>
          <w:szCs w:val="32"/>
        </w:rPr>
        <w:t>B</w:t>
      </w:r>
      <w:r>
        <w:rPr>
          <w:rFonts w:ascii="Times New Roman" w:hAnsi="Times New Roman" w:cs="Tahoma"/>
          <w:b/>
          <w:bCs/>
          <w:spacing w:val="3"/>
          <w:sz w:val="32"/>
          <w:szCs w:val="32"/>
        </w:rPr>
        <w:t>AC</w:t>
      </w:r>
      <w:r>
        <w:rPr>
          <w:rFonts w:ascii="Times New Roman" w:hAnsi="Times New Roman" w:cs="Tahoma"/>
          <w:b/>
          <w:bCs/>
          <w:sz w:val="32"/>
          <w:szCs w:val="32"/>
        </w:rPr>
        <w:t>K</w:t>
      </w:r>
      <w:r>
        <w:rPr>
          <w:rFonts w:ascii="Times New Roman" w:hAnsi="Times New Roman" w:cs="Tahoma"/>
          <w:b/>
          <w:bCs/>
          <w:spacing w:val="1"/>
          <w:sz w:val="32"/>
          <w:szCs w:val="32"/>
        </w:rPr>
        <w:t>G</w:t>
      </w:r>
      <w:r>
        <w:rPr>
          <w:rFonts w:ascii="Times New Roman" w:hAnsi="Times New Roman" w:cs="Tahoma"/>
          <w:b/>
          <w:bCs/>
          <w:sz w:val="32"/>
          <w:szCs w:val="32"/>
        </w:rPr>
        <w:t>R</w:t>
      </w:r>
      <w:r>
        <w:rPr>
          <w:rFonts w:ascii="Times New Roman" w:hAnsi="Times New Roman" w:cs="Tahoma"/>
          <w:b/>
          <w:bCs/>
          <w:sz w:val="32"/>
          <w:szCs w:val="32"/>
        </w:rPr>
        <w:t>OU</w:t>
      </w:r>
      <w:r>
        <w:rPr>
          <w:rFonts w:ascii="Times New Roman" w:hAnsi="Times New Roman" w:cs="Tahoma"/>
          <w:b/>
          <w:bCs/>
          <w:spacing w:val="2"/>
          <w:sz w:val="32"/>
          <w:szCs w:val="32"/>
        </w:rPr>
        <w:t>N</w:t>
      </w:r>
      <w:r>
        <w:rPr>
          <w:rFonts w:ascii="Times New Roman" w:hAnsi="Times New Roman" w:cs="Tahoma"/>
          <w:b/>
          <w:bCs/>
          <w:sz w:val="32"/>
          <w:szCs w:val="32"/>
        </w:rPr>
        <w:t>D</w:t>
      </w:r>
    </w:p>
    <w:tbl>
      <w:tblPr>
        <w:tblW w:w="97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6"/>
        <w:gridCol w:w="3425"/>
        <w:gridCol w:w="2412"/>
      </w:tblGrid>
      <w:tr w:rsidR="00125DED">
        <w:trPr>
          <w:trHeight w:val="368"/>
          <w:jc w:val="center"/>
        </w:trPr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Year of completion</w:t>
            </w:r>
          </w:p>
        </w:tc>
      </w:tr>
      <w:tr w:rsidR="00125DED">
        <w:trPr>
          <w:trHeight w:val="368"/>
          <w:jc w:val="center"/>
        </w:trPr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ahoma"/>
                <w:b/>
                <w:sz w:val="28"/>
                <w:szCs w:val="28"/>
              </w:rPr>
              <w:t>B.Pharm</w:t>
            </w:r>
            <w:proofErr w:type="spellEnd"/>
            <w:r>
              <w:rPr>
                <w:rFonts w:ascii="Times New Roman" w:hAnsi="Times New Roman" w:cs="Tahoma"/>
                <w:b/>
                <w:sz w:val="28"/>
                <w:szCs w:val="28"/>
              </w:rPr>
              <w:t xml:space="preserve">  (Bachelor of Pharmacy)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Mesco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College of Pharmacy, OU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2013</w:t>
            </w:r>
          </w:p>
        </w:tc>
      </w:tr>
      <w:tr w:rsidR="00125DED">
        <w:trPr>
          <w:trHeight w:val="348"/>
          <w:jc w:val="center"/>
        </w:trPr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Intermediate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MS Junior College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2009</w:t>
            </w:r>
          </w:p>
        </w:tc>
      </w:tr>
      <w:tr w:rsidR="00125DED">
        <w:trPr>
          <w:trHeight w:val="368"/>
          <w:jc w:val="center"/>
        </w:trPr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SSC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Dew Drops High School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2007</w:t>
            </w:r>
          </w:p>
        </w:tc>
      </w:tr>
    </w:tbl>
    <w:p w:rsidR="00125DED" w:rsidRDefault="00125DED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125DED" w:rsidRDefault="00CD3157">
      <w:pPr>
        <w:widowControl w:val="0"/>
        <w:shd w:val="clear" w:color="auto" w:fill="8DB3E2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32"/>
          <w:szCs w:val="32"/>
        </w:rPr>
        <w:t>JOB RESPONSIBILITIES (Key Roles)</w:t>
      </w:r>
    </w:p>
    <w:p w:rsidR="00125DED" w:rsidRDefault="00CD315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8"/>
          <w:szCs w:val="28"/>
          <w:shd w:val="clear" w:color="auto" w:fill="FFFFFF"/>
        </w:rPr>
        <w:t>I am an integral part of prescription audit team in hospital, responsible for:</w:t>
      </w:r>
    </w:p>
    <w:p w:rsidR="00125DED" w:rsidRDefault="00CD3157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Participation in ward rounds to review patient profiles and charts for </w:t>
      </w:r>
      <w:r>
        <w:rPr>
          <w:rFonts w:ascii="Times New Roman" w:hAnsi="Times New Roman" w:cs="Tahoma"/>
          <w:b/>
          <w:sz w:val="28"/>
          <w:szCs w:val="28"/>
          <w:shd w:val="clear" w:color="auto" w:fill="FFFFFF"/>
        </w:rPr>
        <w:t xml:space="preserve">appropriateness of medication </w:t>
      </w:r>
      <w:r>
        <w:rPr>
          <w:rFonts w:ascii="Times New Roman" w:hAnsi="Times New Roman" w:cs="Tahoma"/>
          <w:b/>
          <w:sz w:val="28"/>
          <w:szCs w:val="28"/>
          <w:shd w:val="clear" w:color="auto" w:fill="FFFFFF"/>
        </w:rPr>
        <w:t>orders to ensure the safe and effective drug therapy</w:t>
      </w:r>
      <w:r>
        <w:rPr>
          <w:rFonts w:ascii="Times New Roman" w:hAnsi="Times New Roman" w:cs="Tahoma"/>
          <w:sz w:val="28"/>
          <w:szCs w:val="28"/>
          <w:shd w:val="clear" w:color="auto" w:fill="FFFFFF"/>
        </w:rPr>
        <w:t>.</w:t>
      </w:r>
    </w:p>
    <w:p w:rsidR="00125DED" w:rsidRDefault="00CD3157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Reporting of </w:t>
      </w:r>
      <w:r>
        <w:rPr>
          <w:rFonts w:ascii="Times New Roman" w:hAnsi="Times New Roman" w:cs="Tahoma"/>
          <w:b/>
          <w:sz w:val="28"/>
          <w:szCs w:val="28"/>
          <w:shd w:val="clear" w:color="auto" w:fill="FFFFFF"/>
        </w:rPr>
        <w:t>adverse drug reactions (ADRs) and medication errors (MEs)</w:t>
      </w:r>
      <w:r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in the hospital, analyzing trends and suggesting strategies to minimize ADRs and MEs for enhancing the safety of patients.</w:t>
      </w:r>
    </w:p>
    <w:p w:rsidR="00125DED" w:rsidRDefault="00CD3157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Assessment of </w:t>
      </w:r>
      <w:r>
        <w:rPr>
          <w:rFonts w:ascii="Times New Roman" w:hAnsi="Times New Roman" w:cs="Tahoma"/>
          <w:b/>
          <w:sz w:val="28"/>
          <w:szCs w:val="28"/>
          <w:shd w:val="clear" w:color="auto" w:fill="FFFFFF"/>
        </w:rPr>
        <w:t>drug allergies, drug-drug interactions, therapeutic duplication and completeness of prescriptions.</w:t>
      </w:r>
    </w:p>
    <w:p w:rsidR="00125DED" w:rsidRDefault="00CD3157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8"/>
          <w:szCs w:val="28"/>
          <w:shd w:val="clear" w:color="auto" w:fill="FFFFFF"/>
        </w:rPr>
        <w:t>Counseling of patients</w:t>
      </w:r>
      <w:r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with respect to their disease and medications</w:t>
      </w:r>
      <w:r>
        <w:rPr>
          <w:rFonts w:ascii="Times New Roman" w:hAnsi="Times New Roman" w:cs="Tahoma"/>
          <w:sz w:val="28"/>
          <w:szCs w:val="28"/>
        </w:rPr>
        <w:t>.</w:t>
      </w:r>
    </w:p>
    <w:p w:rsidR="00125DED" w:rsidRDefault="00CD3157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Engaging in </w:t>
      </w:r>
      <w:r>
        <w:rPr>
          <w:rFonts w:ascii="Times New Roman" w:hAnsi="Times New Roman" w:cs="Tahoma"/>
          <w:b/>
          <w:sz w:val="28"/>
          <w:szCs w:val="28"/>
          <w:shd w:val="clear" w:color="auto" w:fill="FFFFFF"/>
        </w:rPr>
        <w:t>patient safety &amp; quality improvement programs</w:t>
      </w:r>
      <w:r>
        <w:rPr>
          <w:rFonts w:ascii="Times New Roman" w:hAnsi="Times New Roman" w:cs="Tahoma"/>
          <w:sz w:val="28"/>
          <w:szCs w:val="28"/>
          <w:shd w:val="clear" w:color="auto" w:fill="FFFFFF"/>
        </w:rPr>
        <w:t xml:space="preserve"> in the hospital</w:t>
      </w:r>
      <w:r>
        <w:rPr>
          <w:rFonts w:ascii="Times New Roman" w:hAnsi="Times New Roman" w:cs="Tahoma"/>
          <w:sz w:val="28"/>
          <w:szCs w:val="28"/>
          <w:shd w:val="clear" w:color="auto" w:fill="FFFFFF"/>
        </w:rPr>
        <w:t>.</w:t>
      </w:r>
    </w:p>
    <w:p w:rsidR="00125DED" w:rsidRDefault="00CD3157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8"/>
          <w:szCs w:val="28"/>
        </w:rPr>
        <w:t xml:space="preserve">Reconstituting </w:t>
      </w:r>
      <w:r>
        <w:rPr>
          <w:rFonts w:ascii="Times New Roman" w:hAnsi="Times New Roman" w:cs="Tahoma"/>
          <w:b/>
          <w:sz w:val="28"/>
          <w:szCs w:val="28"/>
        </w:rPr>
        <w:t>concentrated electrolytes</w:t>
      </w:r>
      <w:r>
        <w:rPr>
          <w:rFonts w:ascii="Times New Roman" w:hAnsi="Times New Roman" w:cs="Tahoma"/>
          <w:sz w:val="28"/>
          <w:szCs w:val="28"/>
        </w:rPr>
        <w:t xml:space="preserve">. </w:t>
      </w:r>
    </w:p>
    <w:p w:rsidR="00125DED" w:rsidRDefault="00CD315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Cs/>
          <w:sz w:val="28"/>
          <w:szCs w:val="28"/>
          <w:shd w:val="clear" w:color="auto" w:fill="FFFFFF"/>
        </w:rPr>
        <w:t>Clinical case analysis and recommendation.</w:t>
      </w:r>
    </w:p>
    <w:p w:rsidR="00125DED" w:rsidRDefault="00CD315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Cs/>
          <w:sz w:val="28"/>
          <w:szCs w:val="28"/>
          <w:shd w:val="clear" w:color="auto" w:fill="FFFFFF"/>
        </w:rPr>
        <w:lastRenderedPageBreak/>
        <w:t xml:space="preserve">Solve </w:t>
      </w:r>
      <w:r>
        <w:rPr>
          <w:rFonts w:ascii="Times New Roman" w:hAnsi="Times New Roman" w:cs="Tahoma"/>
          <w:b/>
          <w:bCs/>
          <w:sz w:val="28"/>
          <w:szCs w:val="28"/>
          <w:shd w:val="clear" w:color="auto" w:fill="FFFFFF"/>
        </w:rPr>
        <w:t>drug information queries.</w:t>
      </w:r>
    </w:p>
    <w:p w:rsidR="00125DED" w:rsidRDefault="00CD315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Cs/>
          <w:sz w:val="28"/>
          <w:szCs w:val="28"/>
          <w:shd w:val="clear" w:color="auto" w:fill="FFFFFF"/>
        </w:rPr>
        <w:t xml:space="preserve">Leading role in preparing the </w:t>
      </w:r>
      <w:r>
        <w:rPr>
          <w:rFonts w:ascii="Times New Roman" w:hAnsi="Times New Roman" w:cs="Tahoma"/>
          <w:b/>
          <w:bCs/>
          <w:sz w:val="28"/>
          <w:szCs w:val="28"/>
          <w:shd w:val="clear" w:color="auto" w:fill="FFFFFF"/>
        </w:rPr>
        <w:t>Hospital Formulary</w:t>
      </w:r>
      <w:r>
        <w:rPr>
          <w:rFonts w:ascii="Times New Roman" w:hAnsi="Times New Roman" w:cs="Tahoma"/>
          <w:bCs/>
          <w:sz w:val="28"/>
          <w:szCs w:val="28"/>
          <w:shd w:val="clear" w:color="auto" w:fill="FFFFFF"/>
        </w:rPr>
        <w:t>.</w:t>
      </w:r>
    </w:p>
    <w:p w:rsidR="00125DED" w:rsidRDefault="00125DED">
      <w:pPr>
        <w:widowControl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25DED" w:rsidRDefault="00CD3157">
      <w:pPr>
        <w:widowControl w:val="0"/>
        <w:shd w:val="clear" w:color="auto" w:fill="8DB3E2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32"/>
          <w:szCs w:val="32"/>
        </w:rPr>
        <w:t>FOREIGN PHARMACIST LICENSES ACQUIRED (Certification)</w:t>
      </w:r>
    </w:p>
    <w:p w:rsidR="00125DED" w:rsidRDefault="00CD3157">
      <w:pPr>
        <w:widowControl w:val="0"/>
        <w:spacing w:before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8"/>
          <w:szCs w:val="28"/>
        </w:rPr>
        <w:t xml:space="preserve">Passed </w:t>
      </w:r>
      <w:r>
        <w:rPr>
          <w:rFonts w:ascii="Times New Roman" w:hAnsi="Times New Roman" w:cs="Tahoma"/>
          <w:b/>
          <w:bCs/>
          <w:sz w:val="28"/>
          <w:szCs w:val="28"/>
        </w:rPr>
        <w:t>MINISTRY OF HEALTH UNITED</w:t>
      </w:r>
      <w:r>
        <w:rPr>
          <w:rFonts w:ascii="Times New Roman" w:hAnsi="Times New Roman" w:cs="Tahoma"/>
          <w:b/>
          <w:bCs/>
          <w:sz w:val="28"/>
          <w:szCs w:val="28"/>
        </w:rPr>
        <w:t xml:space="preserve"> ARAB EMIRATES</w:t>
      </w:r>
      <w:r>
        <w:rPr>
          <w:rFonts w:ascii="Times New Roman" w:hAnsi="Times New Roman" w:cs="Tahoma"/>
          <w:b/>
          <w:sz w:val="28"/>
          <w:szCs w:val="28"/>
        </w:rPr>
        <w:t xml:space="preserve"> (MOH)</w:t>
      </w:r>
    </w:p>
    <w:p w:rsidR="00125DED" w:rsidRDefault="00CD3157">
      <w:pPr>
        <w:shd w:val="clear" w:color="auto" w:fill="8DB3E2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bCs/>
          <w:sz w:val="32"/>
          <w:szCs w:val="32"/>
        </w:rPr>
        <w:t>ACADEMIC PROJECTS</w:t>
      </w:r>
    </w:p>
    <w:p w:rsidR="00125DED" w:rsidRDefault="00CD315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ahoma"/>
          <w:b/>
          <w:bCs/>
          <w:sz w:val="28"/>
          <w:szCs w:val="28"/>
          <w:u w:val="single"/>
        </w:rPr>
        <w:t>Project :</w:t>
      </w:r>
      <w:proofErr w:type="gramEnd"/>
    </w:p>
    <w:p w:rsidR="00125DED" w:rsidRDefault="00CD31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bCs/>
          <w:sz w:val="28"/>
          <w:szCs w:val="28"/>
          <w:u w:val="single"/>
        </w:rPr>
        <w:t xml:space="preserve">Evaluation of Anti Diabetic Activity of Hydro Alcoholic Root Extract of </w:t>
      </w:r>
      <w:proofErr w:type="spellStart"/>
      <w:r>
        <w:rPr>
          <w:rFonts w:ascii="Times New Roman" w:hAnsi="Times New Roman" w:cs="Tahoma"/>
          <w:b/>
          <w:bCs/>
          <w:sz w:val="28"/>
          <w:szCs w:val="28"/>
          <w:u w:val="single"/>
        </w:rPr>
        <w:t>Echinops</w:t>
      </w:r>
      <w:proofErr w:type="spellEnd"/>
      <w:r>
        <w:rPr>
          <w:rFonts w:ascii="Times New Roman" w:hAnsi="Times New Roman" w:cs="Tahom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ahoma"/>
          <w:b/>
          <w:bCs/>
          <w:sz w:val="28"/>
          <w:szCs w:val="28"/>
          <w:u w:val="single"/>
        </w:rPr>
        <w:t>Echinatus</w:t>
      </w:r>
      <w:proofErr w:type="spellEnd"/>
      <w:r>
        <w:rPr>
          <w:rFonts w:ascii="Times New Roman" w:hAnsi="Times New Roman" w:cs="Tahoma"/>
          <w:b/>
          <w:bCs/>
          <w:sz w:val="28"/>
          <w:szCs w:val="28"/>
          <w:u w:val="single"/>
        </w:rPr>
        <w:t xml:space="preserve"> in Albino </w:t>
      </w:r>
      <w:proofErr w:type="spellStart"/>
      <w:r>
        <w:rPr>
          <w:rFonts w:ascii="Times New Roman" w:hAnsi="Times New Roman" w:cs="Tahoma"/>
          <w:b/>
          <w:bCs/>
          <w:sz w:val="28"/>
          <w:szCs w:val="28"/>
          <w:u w:val="single"/>
        </w:rPr>
        <w:t>Wistar</w:t>
      </w:r>
      <w:proofErr w:type="spellEnd"/>
      <w:r>
        <w:rPr>
          <w:rFonts w:ascii="Times New Roman" w:hAnsi="Times New Roman" w:cs="Tahoma"/>
          <w:b/>
          <w:bCs/>
          <w:sz w:val="28"/>
          <w:szCs w:val="28"/>
          <w:u w:val="single"/>
        </w:rPr>
        <w:t xml:space="preserve"> Rats.</w:t>
      </w:r>
    </w:p>
    <w:p w:rsidR="00125DED" w:rsidRDefault="00125DED">
      <w:pPr>
        <w:spacing w:after="0" w:line="240" w:lineRule="auto"/>
        <w:jc w:val="both"/>
        <w:rPr>
          <w:sz w:val="28"/>
          <w:szCs w:val="28"/>
        </w:rPr>
      </w:pPr>
    </w:p>
    <w:p w:rsidR="00125DED" w:rsidRDefault="00CD3157">
      <w:pPr>
        <w:shd w:val="clear" w:color="auto" w:fill="8DB3E2"/>
        <w:spacing w:line="240" w:lineRule="auto"/>
        <w:jc w:val="center"/>
        <w:rPr>
          <w:rFonts w:ascii="Times New Roman" w:hAnsi="Times New Roman"/>
        </w:rPr>
      </w:pPr>
      <w:bookmarkStart w:id="0" w:name="__DdeLink__340_1023856007"/>
      <w:bookmarkEnd w:id="0"/>
      <w:r>
        <w:rPr>
          <w:rFonts w:ascii="Times New Roman" w:hAnsi="Times New Roman" w:cs="Tahoma"/>
          <w:b/>
          <w:sz w:val="32"/>
          <w:szCs w:val="32"/>
        </w:rPr>
        <w:t>OTHER ACADEMIC ACHEIVEMENTS</w:t>
      </w:r>
    </w:p>
    <w:p w:rsidR="00125DED" w:rsidRDefault="00CD315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IN"/>
        </w:rPr>
        <w:t>Diploma in Computer applications-MS Office</w:t>
      </w:r>
    </w:p>
    <w:p w:rsidR="00125DED" w:rsidRDefault="00CD3157">
      <w:pPr>
        <w:shd w:val="clear" w:color="auto" w:fill="8DB3E2"/>
        <w:spacing w:line="240" w:lineRule="auto"/>
        <w:jc w:val="center"/>
      </w:pPr>
      <w:r>
        <w:rPr>
          <w:rFonts w:ascii="Times New Roman" w:eastAsia="Times New Roman" w:hAnsi="Times New Roman" w:cs="Tahoma"/>
          <w:b/>
          <w:sz w:val="32"/>
          <w:szCs w:val="32"/>
          <w:lang w:val="en-IN"/>
        </w:rPr>
        <w:t>HOBBIES</w:t>
      </w:r>
    </w:p>
    <w:p w:rsidR="00125DED" w:rsidRDefault="00CD31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  <w:lang w:val="en-IN"/>
        </w:rPr>
        <w:t xml:space="preserve">Reading Books </w:t>
      </w:r>
    </w:p>
    <w:p w:rsidR="00125DED" w:rsidRDefault="00CD31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  <w:lang w:val="en-IN"/>
        </w:rPr>
        <w:t xml:space="preserve">Playing Sports </w:t>
      </w:r>
    </w:p>
    <w:p w:rsidR="00125DED" w:rsidRDefault="00CD315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  <w:lang w:val="en-IN"/>
        </w:rPr>
        <w:t>Surfing Internet</w:t>
      </w:r>
    </w:p>
    <w:p w:rsidR="00125DED" w:rsidRDefault="00CD3157">
      <w:pPr>
        <w:widowControl w:val="0"/>
        <w:shd w:val="clear" w:color="auto" w:fill="8DB3E2"/>
        <w:spacing w:before="14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bCs/>
          <w:sz w:val="32"/>
          <w:szCs w:val="32"/>
          <w:lang w:val="en-IN" w:eastAsia="en-IN"/>
        </w:rPr>
        <w:t>EXTRA-CURRICULAR ACHEIVEMENTS</w:t>
      </w:r>
    </w:p>
    <w:p w:rsidR="00125DED" w:rsidRDefault="00125DED">
      <w:pPr>
        <w:widowControl w:val="0"/>
        <w:spacing w:before="14" w:after="0" w:line="240" w:lineRule="auto"/>
        <w:rPr>
          <w:b/>
          <w:bCs/>
          <w:sz w:val="28"/>
          <w:szCs w:val="28"/>
          <w:lang w:val="en-IN" w:eastAsia="en-IN"/>
        </w:rPr>
      </w:pPr>
    </w:p>
    <w:tbl>
      <w:tblPr>
        <w:tblW w:w="974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61"/>
        <w:gridCol w:w="3389"/>
        <w:gridCol w:w="2396"/>
        <w:gridCol w:w="2395"/>
      </w:tblGrid>
      <w:tr w:rsidR="00125DED">
        <w:trPr>
          <w:trHeight w:val="36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 xml:space="preserve">Institution 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Activity</w:t>
            </w:r>
          </w:p>
        </w:tc>
      </w:tr>
      <w:tr w:rsidR="00125DED">
        <w:trPr>
          <w:trHeight w:val="134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 xml:space="preserve"> Oct 2014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Sucessfully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passed transit awareness workshop In Pre-Sales/Post-Sales/Consultancy from Associations of Indian Professionals.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Nris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Recruitment co.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Participant</w:t>
            </w:r>
          </w:p>
        </w:tc>
      </w:tr>
      <w:tr w:rsidR="00125DED">
        <w:trPr>
          <w:trHeight w:val="147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Sep 2014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Honoured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best team award in sales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Quality Care India Ltd. (Care Hospital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Banjara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Sales Team</w:t>
            </w:r>
          </w:p>
        </w:tc>
      </w:tr>
      <w:tr w:rsidR="00125DED">
        <w:trPr>
          <w:trHeight w:val="75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Feb 2013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Organised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National level seminar on recent advances in Drug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Developement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Pharmacotherapeutics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of Diabetes &amp; </w:t>
            </w:r>
            <w:r>
              <w:rPr>
                <w:rFonts w:ascii="Times New Roman" w:hAnsi="Times New Roman" w:cs="Tahoma"/>
                <w:sz w:val="28"/>
                <w:szCs w:val="28"/>
              </w:rPr>
              <w:t>other Metabolic Disorders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Mesco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College of pharmacy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Organising</w:t>
            </w:r>
            <w:proofErr w:type="spellEnd"/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 xml:space="preserve"> Committee Member</w:t>
            </w:r>
          </w:p>
        </w:tc>
      </w:tr>
      <w:tr w:rsidR="00125DED">
        <w:trPr>
          <w:trHeight w:val="86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z w:val="28"/>
                <w:szCs w:val="28"/>
              </w:rPr>
              <w:t>Dec 2012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Organised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Indian Education Conclave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Mesco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College of Pharmacy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5DED" w:rsidRDefault="00CD3157">
            <w:pPr>
              <w:widowControl w:val="0"/>
              <w:spacing w:before="14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Team Leader</w:t>
            </w:r>
          </w:p>
        </w:tc>
      </w:tr>
    </w:tbl>
    <w:p w:rsidR="00125DED" w:rsidRDefault="00125DE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val="en-IN"/>
        </w:rPr>
      </w:pPr>
    </w:p>
    <w:p w:rsidR="00125DED" w:rsidRDefault="00CD3157">
      <w:pPr>
        <w:shd w:val="clear" w:color="auto" w:fill="8DB3E2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bCs/>
          <w:spacing w:val="2"/>
          <w:sz w:val="32"/>
          <w:szCs w:val="32"/>
        </w:rPr>
        <w:lastRenderedPageBreak/>
        <w:t>PERSONAL DETAILS</w:t>
      </w:r>
    </w:p>
    <w:p w:rsidR="00125DED" w:rsidRDefault="00125DED">
      <w:pPr>
        <w:shd w:val="clear" w:color="auto" w:fill="8DB3E2"/>
        <w:spacing w:line="240" w:lineRule="auto"/>
        <w:jc w:val="center"/>
        <w:rPr>
          <w:rFonts w:cs="Tahoma"/>
          <w:b/>
          <w:bCs/>
          <w:spacing w:val="2"/>
          <w:sz w:val="32"/>
          <w:szCs w:val="32"/>
        </w:rPr>
      </w:pPr>
    </w:p>
    <w:tbl>
      <w:tblPr>
        <w:tblW w:w="975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02"/>
        <w:gridCol w:w="6349"/>
      </w:tblGrid>
      <w:tr w:rsidR="00125DED" w:rsidTr="00485A6E">
        <w:trPr>
          <w:trHeight w:val="19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pacing w:val="2"/>
                <w:sz w:val="28"/>
                <w:szCs w:val="28"/>
                <w:lang w:eastAsia="en-IN"/>
              </w:rPr>
              <w:t>Date of birth:</w:t>
            </w:r>
          </w:p>
        </w:tc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Cs/>
                <w:spacing w:val="2"/>
                <w:sz w:val="28"/>
                <w:szCs w:val="28"/>
                <w:lang w:eastAsia="en-IN"/>
              </w:rPr>
              <w:t>16/02/1992</w:t>
            </w:r>
          </w:p>
        </w:tc>
      </w:tr>
      <w:tr w:rsidR="00125DED" w:rsidTr="00485A6E">
        <w:trPr>
          <w:trHeight w:val="33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pacing w:val="2"/>
                <w:sz w:val="28"/>
                <w:szCs w:val="28"/>
                <w:lang w:eastAsia="en-IN"/>
              </w:rPr>
              <w:t>Gender:</w:t>
            </w:r>
          </w:p>
        </w:tc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Cs/>
                <w:spacing w:val="2"/>
                <w:sz w:val="28"/>
                <w:szCs w:val="28"/>
                <w:lang w:eastAsia="en-IN"/>
              </w:rPr>
              <w:t>Male</w:t>
            </w:r>
          </w:p>
        </w:tc>
      </w:tr>
      <w:tr w:rsidR="00125DED" w:rsidTr="00485A6E">
        <w:trPr>
          <w:trHeight w:val="3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pacing w:val="2"/>
                <w:sz w:val="28"/>
                <w:szCs w:val="28"/>
                <w:lang w:eastAsia="en-IN"/>
              </w:rPr>
              <w:t>Nationality:</w:t>
            </w:r>
          </w:p>
        </w:tc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Cs/>
                <w:spacing w:val="2"/>
                <w:sz w:val="28"/>
                <w:szCs w:val="28"/>
                <w:lang w:eastAsia="en-IN"/>
              </w:rPr>
              <w:t>Indian</w:t>
            </w:r>
          </w:p>
        </w:tc>
      </w:tr>
      <w:tr w:rsidR="00125DED" w:rsidTr="00485A6E">
        <w:trPr>
          <w:trHeight w:val="33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pacing w:val="2"/>
                <w:sz w:val="28"/>
                <w:szCs w:val="28"/>
                <w:lang w:eastAsia="en-IN"/>
              </w:rPr>
              <w:t xml:space="preserve">Marital </w:t>
            </w:r>
            <w:r>
              <w:rPr>
                <w:rFonts w:ascii="Times New Roman" w:hAnsi="Times New Roman" w:cs="Tahoma"/>
                <w:b/>
                <w:bCs/>
                <w:spacing w:val="2"/>
                <w:sz w:val="28"/>
                <w:szCs w:val="28"/>
                <w:lang w:eastAsia="en-IN"/>
              </w:rPr>
              <w:t>status:</w:t>
            </w:r>
          </w:p>
        </w:tc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Cs/>
                <w:spacing w:val="2"/>
                <w:sz w:val="28"/>
                <w:szCs w:val="28"/>
                <w:lang w:eastAsia="en-IN"/>
              </w:rPr>
              <w:t>Single</w:t>
            </w:r>
          </w:p>
        </w:tc>
      </w:tr>
      <w:tr w:rsidR="00125DED" w:rsidTr="00485A6E">
        <w:trPr>
          <w:trHeight w:val="33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pacing w:val="2"/>
                <w:sz w:val="28"/>
                <w:szCs w:val="28"/>
                <w:lang w:eastAsia="en-IN"/>
              </w:rPr>
              <w:t>Height:</w:t>
            </w:r>
          </w:p>
        </w:tc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Cs/>
                <w:spacing w:val="2"/>
                <w:sz w:val="28"/>
                <w:szCs w:val="28"/>
                <w:lang w:eastAsia="en-IN"/>
              </w:rPr>
              <w:t>174cm</w:t>
            </w:r>
          </w:p>
        </w:tc>
      </w:tr>
      <w:tr w:rsidR="00125DED" w:rsidTr="00485A6E">
        <w:trPr>
          <w:trHeight w:val="33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pacing w:val="2"/>
                <w:sz w:val="28"/>
                <w:szCs w:val="28"/>
                <w:lang w:eastAsia="en-IN"/>
              </w:rPr>
              <w:t>Weight:</w:t>
            </w:r>
          </w:p>
        </w:tc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Cs/>
                <w:spacing w:val="2"/>
                <w:sz w:val="28"/>
                <w:szCs w:val="28"/>
                <w:lang w:eastAsia="en-IN"/>
              </w:rPr>
              <w:t>69kg</w:t>
            </w:r>
          </w:p>
        </w:tc>
      </w:tr>
      <w:tr w:rsidR="00125DED" w:rsidTr="00485A6E">
        <w:trPr>
          <w:trHeight w:val="32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bCs/>
                <w:spacing w:val="2"/>
                <w:sz w:val="28"/>
                <w:szCs w:val="28"/>
                <w:lang w:eastAsia="en-IN"/>
              </w:rPr>
              <w:t>Proficiency in languages:</w:t>
            </w:r>
          </w:p>
        </w:tc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25DED" w:rsidRDefault="00CD3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Cs/>
                <w:spacing w:val="2"/>
                <w:sz w:val="28"/>
                <w:szCs w:val="28"/>
                <w:lang w:eastAsia="en-IN"/>
              </w:rPr>
              <w:t xml:space="preserve">Fluent in English, Hindi and </w:t>
            </w:r>
            <w:proofErr w:type="spellStart"/>
            <w:r>
              <w:rPr>
                <w:rFonts w:ascii="Times New Roman" w:hAnsi="Times New Roman" w:cs="Tahoma"/>
                <w:bCs/>
                <w:spacing w:val="2"/>
                <w:sz w:val="28"/>
                <w:szCs w:val="28"/>
                <w:lang w:eastAsia="en-IN"/>
              </w:rPr>
              <w:t>Urdu</w:t>
            </w:r>
            <w:proofErr w:type="gramStart"/>
            <w:r>
              <w:rPr>
                <w:rFonts w:ascii="Times New Roman" w:hAnsi="Times New Roman" w:cs="Tahoma"/>
                <w:bCs/>
                <w:spacing w:val="2"/>
                <w:sz w:val="28"/>
                <w:szCs w:val="28"/>
                <w:lang w:eastAsia="en-IN"/>
              </w:rPr>
              <w:t>,Telugu</w:t>
            </w:r>
            <w:proofErr w:type="spellEnd"/>
            <w:proofErr w:type="gramEnd"/>
            <w:r>
              <w:rPr>
                <w:rFonts w:ascii="Times New Roman" w:hAnsi="Times New Roman" w:cs="Tahoma"/>
                <w:bCs/>
                <w:spacing w:val="2"/>
                <w:sz w:val="28"/>
                <w:szCs w:val="28"/>
                <w:lang w:eastAsia="en-IN"/>
              </w:rPr>
              <w:t xml:space="preserve"> familiar with Arabic.</w:t>
            </w:r>
          </w:p>
        </w:tc>
      </w:tr>
    </w:tbl>
    <w:p w:rsidR="00125DED" w:rsidRDefault="00125DED">
      <w:pPr>
        <w:spacing w:after="0" w:line="240" w:lineRule="auto"/>
        <w:rPr>
          <w:rFonts w:eastAsia="Times New Roman"/>
          <w:b/>
          <w:bCs/>
          <w:sz w:val="28"/>
          <w:szCs w:val="28"/>
          <w:lang w:val="en-IN"/>
        </w:rPr>
      </w:pPr>
    </w:p>
    <w:p w:rsidR="00125DED" w:rsidRDefault="00CD3157">
      <w:pPr>
        <w:shd w:val="clear" w:color="auto" w:fill="8DB3E2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32"/>
          <w:szCs w:val="32"/>
        </w:rPr>
        <w:t>DECLARATION</w:t>
      </w:r>
    </w:p>
    <w:p w:rsidR="00125DED" w:rsidRDefault="00CD3157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ahoma"/>
          <w:sz w:val="28"/>
          <w:szCs w:val="28"/>
        </w:rPr>
        <w:t xml:space="preserve">I hereby affirm that the above information given by me is true to the best of my knowledge </w:t>
      </w:r>
      <w:r>
        <w:rPr>
          <w:rFonts w:ascii="Times New Roman" w:hAnsi="Times New Roman" w:cs="Tahoma"/>
          <w:sz w:val="28"/>
          <w:szCs w:val="28"/>
        </w:rPr>
        <w:t>and belief. I will solely be responsible for any discrepancy found in them.</w:t>
      </w:r>
    </w:p>
    <w:p w:rsidR="00125DED" w:rsidRDefault="00125DED">
      <w:pPr>
        <w:widowControl w:val="0"/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125DED" w:rsidRDefault="00CD315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  <w:sz w:val="28"/>
          <w:szCs w:val="28"/>
        </w:rPr>
        <w:t>Yours sincerely,</w:t>
      </w:r>
    </w:p>
    <w:p w:rsidR="00125DED" w:rsidRDefault="00CD315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 w:cs="Tahoma"/>
          <w:b/>
          <w:sz w:val="28"/>
          <w:szCs w:val="28"/>
        </w:rPr>
        <w:t>Wajahath</w:t>
      </w:r>
      <w:proofErr w:type="spellEnd"/>
    </w:p>
    <w:p w:rsidR="00125DED" w:rsidRDefault="00CD315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8"/>
          <w:szCs w:val="28"/>
        </w:rPr>
        <w:t>(                        )</w:t>
      </w:r>
    </w:p>
    <w:p w:rsidR="00125DED" w:rsidRDefault="00125DED">
      <w:pPr>
        <w:pStyle w:val="TextBody"/>
      </w:pPr>
    </w:p>
    <w:sectPr w:rsidR="00125DED">
      <w:pgSz w:w="11906" w:h="16838"/>
      <w:pgMar w:top="1080" w:right="1080" w:bottom="1080" w:left="1080" w:header="0" w:footer="0" w:gutter="0"/>
      <w:pgBorders>
        <w:top w:val="single" w:sz="12" w:space="28" w:color="00000A"/>
        <w:left w:val="single" w:sz="12" w:space="28" w:color="00000A"/>
        <w:bottom w:val="single" w:sz="12" w:space="28" w:color="00000A"/>
        <w:right w:val="single" w:sz="12" w:space="28" w:color="00000A"/>
      </w:pgBorders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FFFFFF"/>
    <w:lvl w:ilvl="0" w:tplc="25D81C4E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53649CF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F2C28578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C30C37D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807C782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B2B0956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17D81C0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4A840846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A12A3314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0000001"/>
    <w:multiLevelType w:val="hybridMultilevel"/>
    <w:tmpl w:val="FFFFFFFF"/>
    <w:lvl w:ilvl="0" w:tplc="385A53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25C2E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CAAC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F0565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40D6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407D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69EA0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610F8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0EE8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2"/>
    <w:multiLevelType w:val="hybridMultilevel"/>
    <w:tmpl w:val="FFFFFFFF"/>
    <w:lvl w:ilvl="0" w:tplc="E4D6A032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1FDA76DA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E5BABC1A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CB4A5D3A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FD1CE1A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6158FC12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F2A65F8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0F8E0F54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4DB2074E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00000003"/>
    <w:multiLevelType w:val="hybridMultilevel"/>
    <w:tmpl w:val="FFFFFFFF"/>
    <w:lvl w:ilvl="0" w:tplc="2248B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45CAF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61AE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C271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408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6AF6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706F95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E62D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C857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4"/>
    <w:multiLevelType w:val="hybridMultilevel"/>
    <w:tmpl w:val="FFFFFFFF"/>
    <w:lvl w:ilvl="0" w:tplc="997CC5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02299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E62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EE6953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E7A4B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2A86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2E07F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BA83A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2FF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ED"/>
    <w:rsid w:val="00125DED"/>
    <w:rsid w:val="00485A6E"/>
    <w:rsid w:val="00AF4154"/>
    <w:rsid w:val="00C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Franklin Gothic Book"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qFormat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qFormat/>
    <w:rPr>
      <w:rFonts w:ascii="Calibri" w:eastAsia="Franklin Gothic Book" w:hAnsi="Calibri" w:cs="Times New Roman"/>
      <w:lang w:val="en-US"/>
    </w:rPr>
  </w:style>
  <w:style w:type="character" w:customStyle="1" w:styleId="FooterChar">
    <w:name w:val="Footer Char"/>
    <w:basedOn w:val="DefaultParagraphFont"/>
    <w:uiPriority w:val="99"/>
    <w:qFormat/>
    <w:rPr>
      <w:rFonts w:ascii="Calibri" w:eastAsia="Franklin Gothic Book" w:hAnsi="Calibri" w:cs="Times New Roman"/>
      <w:lang w:val="en-US"/>
    </w:rPr>
  </w:style>
  <w:style w:type="character" w:customStyle="1" w:styleId="BalloonTextChar">
    <w:name w:val="Balloon Text Char"/>
    <w:basedOn w:val="DefaultParagraphFont"/>
    <w:uiPriority w:val="99"/>
    <w:qFormat/>
    <w:rPr>
      <w:rFonts w:ascii="Tahoma" w:eastAsia="Franklin Gothic Book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ahoma" w:hAnsi="Tahoma" w:cs="Times New Roman"/>
      <w:sz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Header1">
    <w:name w:val="Header1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48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Franklin Gothic Book"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qFormat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qFormat/>
    <w:rPr>
      <w:rFonts w:ascii="Calibri" w:eastAsia="Franklin Gothic Book" w:hAnsi="Calibri" w:cs="Times New Roman"/>
      <w:lang w:val="en-US"/>
    </w:rPr>
  </w:style>
  <w:style w:type="character" w:customStyle="1" w:styleId="FooterChar">
    <w:name w:val="Footer Char"/>
    <w:basedOn w:val="DefaultParagraphFont"/>
    <w:uiPriority w:val="99"/>
    <w:qFormat/>
    <w:rPr>
      <w:rFonts w:ascii="Calibri" w:eastAsia="Franklin Gothic Book" w:hAnsi="Calibri" w:cs="Times New Roman"/>
      <w:lang w:val="en-US"/>
    </w:rPr>
  </w:style>
  <w:style w:type="character" w:customStyle="1" w:styleId="BalloonTextChar">
    <w:name w:val="Balloon Text Char"/>
    <w:basedOn w:val="DefaultParagraphFont"/>
    <w:uiPriority w:val="99"/>
    <w:qFormat/>
    <w:rPr>
      <w:rFonts w:ascii="Tahoma" w:eastAsia="Franklin Gothic Book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ahoma" w:hAnsi="Tahoma" w:cs="Times New Roman"/>
      <w:sz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Header1">
    <w:name w:val="Header1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48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jahath.1478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348390302</cp:lastModifiedBy>
  <cp:revision>2</cp:revision>
  <dcterms:created xsi:type="dcterms:W3CDTF">2017-07-01T11:41:00Z</dcterms:created>
  <dcterms:modified xsi:type="dcterms:W3CDTF">2017-07-01T11:41:00Z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2057-10.1.0.5671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