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DA" w:rsidRDefault="00AF2474">
      <w:pPr>
        <w:spacing w:line="15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5667375</wp:posOffset>
            </wp:positionH>
            <wp:positionV relativeFrom="page">
              <wp:posOffset>276225</wp:posOffset>
            </wp:positionV>
            <wp:extent cx="981075" cy="12192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75DA" w:rsidRDefault="00AF2474">
      <w:pPr>
        <w:ind w:right="2411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CURRICULUM VITAE</w:t>
      </w:r>
    </w:p>
    <w:p w:rsidR="008775DA" w:rsidRDefault="008775DA">
      <w:pPr>
        <w:spacing w:line="5" w:lineRule="exact"/>
        <w:rPr>
          <w:sz w:val="24"/>
          <w:szCs w:val="24"/>
        </w:rPr>
      </w:pPr>
    </w:p>
    <w:p w:rsidR="008775DA" w:rsidRDefault="00AF2474">
      <w:pPr>
        <w:ind w:right="2411"/>
        <w:jc w:val="center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21"/>
          <w:szCs w:val="21"/>
        </w:rPr>
        <w:t>Haytham</w:t>
      </w:r>
      <w:proofErr w:type="spellEnd"/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</w:p>
    <w:p w:rsidR="008775DA" w:rsidRDefault="00AF2474" w:rsidP="00AF2474">
      <w:pPr>
        <w:spacing w:line="231" w:lineRule="auto"/>
        <w:ind w:right="2431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Email</w:t>
      </w:r>
      <w:r>
        <w:rPr>
          <w:rFonts w:eastAsia="Times New Roman"/>
          <w:sz w:val="23"/>
          <w:szCs w:val="23"/>
        </w:rPr>
        <w:t>: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hyperlink r:id="rId6" w:history="1">
        <w:r w:rsidRPr="002A40CD">
          <w:rPr>
            <w:rStyle w:val="Hyperlink"/>
            <w:rFonts w:eastAsia="Times New Roman"/>
            <w:sz w:val="23"/>
            <w:szCs w:val="23"/>
          </w:rPr>
          <w:t>haytham.149370@2freemail.com</w:t>
        </w:r>
      </w:hyperlink>
      <w:r>
        <w:rPr>
          <w:rFonts w:eastAsia="Times New Roman"/>
          <w:color w:val="0000FF"/>
          <w:sz w:val="23"/>
          <w:szCs w:val="23"/>
          <w:u w:val="single"/>
        </w:rPr>
        <w:t xml:space="preserve"> </w:t>
      </w:r>
    </w:p>
    <w:p w:rsidR="008775DA" w:rsidRDefault="008775DA">
      <w:pPr>
        <w:spacing w:line="290" w:lineRule="exact"/>
        <w:rPr>
          <w:sz w:val="24"/>
          <w:szCs w:val="24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760"/>
        <w:gridCol w:w="3300"/>
        <w:gridCol w:w="1980"/>
      </w:tblGrid>
      <w:tr w:rsidR="008775DA">
        <w:trPr>
          <w:trHeight w:val="262"/>
        </w:trPr>
        <w:tc>
          <w:tcPr>
            <w:tcW w:w="1700" w:type="dxa"/>
            <w:gridSpan w:val="2"/>
            <w:vAlign w:val="bottom"/>
          </w:tcPr>
          <w:p w:rsidR="008775DA" w:rsidRDefault="00AF247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Date of Birth:</w:t>
            </w:r>
          </w:p>
        </w:tc>
        <w:tc>
          <w:tcPr>
            <w:tcW w:w="3300" w:type="dxa"/>
            <w:vAlign w:val="bottom"/>
          </w:tcPr>
          <w:p w:rsidR="008775DA" w:rsidRDefault="00AF2474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01/01/1967</w:t>
            </w:r>
          </w:p>
        </w:tc>
        <w:tc>
          <w:tcPr>
            <w:tcW w:w="1980" w:type="dxa"/>
            <w:vAlign w:val="bottom"/>
          </w:tcPr>
          <w:p w:rsidR="008775DA" w:rsidRDefault="008775DA"/>
        </w:tc>
      </w:tr>
      <w:tr w:rsidR="008775DA">
        <w:trPr>
          <w:trHeight w:val="259"/>
        </w:trPr>
        <w:tc>
          <w:tcPr>
            <w:tcW w:w="1700" w:type="dxa"/>
            <w:gridSpan w:val="2"/>
            <w:vAlign w:val="bottom"/>
          </w:tcPr>
          <w:p w:rsidR="008775DA" w:rsidRDefault="00AF247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Nationality:</w:t>
            </w:r>
          </w:p>
        </w:tc>
        <w:tc>
          <w:tcPr>
            <w:tcW w:w="3300" w:type="dxa"/>
            <w:vAlign w:val="bottom"/>
          </w:tcPr>
          <w:p w:rsidR="008775DA" w:rsidRDefault="00AF2474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Palestinian</w:t>
            </w:r>
          </w:p>
        </w:tc>
        <w:tc>
          <w:tcPr>
            <w:tcW w:w="1980" w:type="dxa"/>
            <w:vAlign w:val="bottom"/>
          </w:tcPr>
          <w:p w:rsidR="008775DA" w:rsidRDefault="008775DA"/>
        </w:tc>
      </w:tr>
      <w:tr w:rsidR="008775DA">
        <w:trPr>
          <w:trHeight w:val="273"/>
        </w:trPr>
        <w:tc>
          <w:tcPr>
            <w:tcW w:w="1700" w:type="dxa"/>
            <w:gridSpan w:val="2"/>
            <w:vAlign w:val="bottom"/>
          </w:tcPr>
          <w:p w:rsidR="008775DA" w:rsidRDefault="00AF247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Marital Status:</w:t>
            </w:r>
          </w:p>
        </w:tc>
        <w:tc>
          <w:tcPr>
            <w:tcW w:w="3300" w:type="dxa"/>
            <w:vAlign w:val="bottom"/>
          </w:tcPr>
          <w:p w:rsidR="008775DA" w:rsidRDefault="00AF2474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Married with four children</w:t>
            </w:r>
          </w:p>
        </w:tc>
        <w:tc>
          <w:tcPr>
            <w:tcW w:w="1980" w:type="dxa"/>
            <w:vAlign w:val="bottom"/>
          </w:tcPr>
          <w:p w:rsidR="008775DA" w:rsidRDefault="008775DA">
            <w:pPr>
              <w:rPr>
                <w:sz w:val="23"/>
                <w:szCs w:val="23"/>
              </w:rPr>
            </w:pPr>
          </w:p>
        </w:tc>
      </w:tr>
      <w:tr w:rsidR="008775DA">
        <w:trPr>
          <w:trHeight w:val="478"/>
        </w:trPr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775DA" w:rsidRDefault="00AF247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1"/>
                <w:szCs w:val="21"/>
              </w:rPr>
              <w:t>Education:</w:t>
            </w:r>
          </w:p>
        </w:tc>
        <w:tc>
          <w:tcPr>
            <w:tcW w:w="760" w:type="dxa"/>
            <w:vAlign w:val="bottom"/>
          </w:tcPr>
          <w:p w:rsidR="008775DA" w:rsidRDefault="008775DA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8775DA" w:rsidRDefault="008775D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775DA" w:rsidRDefault="008775DA">
            <w:pPr>
              <w:rPr>
                <w:sz w:val="24"/>
                <w:szCs w:val="24"/>
              </w:rPr>
            </w:pPr>
          </w:p>
        </w:tc>
      </w:tr>
      <w:tr w:rsidR="008775DA">
        <w:trPr>
          <w:trHeight w:val="280"/>
        </w:trPr>
        <w:tc>
          <w:tcPr>
            <w:tcW w:w="5000" w:type="dxa"/>
            <w:gridSpan w:val="3"/>
            <w:vAlign w:val="bottom"/>
          </w:tcPr>
          <w:p w:rsidR="008775DA" w:rsidRDefault="00AF247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Business Computer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University</w:t>
            </w:r>
          </w:p>
        </w:tc>
        <w:tc>
          <w:tcPr>
            <w:tcW w:w="1980" w:type="dxa"/>
            <w:vAlign w:val="bottom"/>
          </w:tcPr>
          <w:p w:rsidR="008775DA" w:rsidRDefault="00AF2474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Beirut, Lebanon</w:t>
            </w:r>
          </w:p>
        </w:tc>
      </w:tr>
    </w:tbl>
    <w:p w:rsidR="008775DA" w:rsidRDefault="008775DA">
      <w:pPr>
        <w:spacing w:line="9" w:lineRule="exact"/>
        <w:rPr>
          <w:sz w:val="24"/>
          <w:szCs w:val="24"/>
        </w:rPr>
      </w:pPr>
    </w:p>
    <w:p w:rsidR="008775DA" w:rsidRDefault="00AF2474">
      <w:pPr>
        <w:numPr>
          <w:ilvl w:val="0"/>
          <w:numId w:val="1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Bachelor of Business Administration</w:t>
      </w:r>
    </w:p>
    <w:p w:rsidR="008775DA" w:rsidRDefault="008775DA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1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Majoring in Management</w:t>
      </w:r>
    </w:p>
    <w:p w:rsidR="008775DA" w:rsidRDefault="008775DA">
      <w:pPr>
        <w:spacing w:line="253" w:lineRule="exact"/>
        <w:rPr>
          <w:sz w:val="24"/>
          <w:szCs w:val="24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520"/>
        <w:gridCol w:w="2440"/>
        <w:gridCol w:w="5720"/>
        <w:gridCol w:w="20"/>
      </w:tblGrid>
      <w:tr w:rsidR="008775DA">
        <w:trPr>
          <w:trHeight w:val="271"/>
        </w:trPr>
        <w:tc>
          <w:tcPr>
            <w:tcW w:w="3920" w:type="dxa"/>
            <w:gridSpan w:val="3"/>
            <w:vAlign w:val="bottom"/>
          </w:tcPr>
          <w:p w:rsidR="008775DA" w:rsidRDefault="00AF247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Master Degree (HR)</w:t>
            </w:r>
          </w:p>
        </w:tc>
        <w:tc>
          <w:tcPr>
            <w:tcW w:w="5720" w:type="dxa"/>
            <w:vAlign w:val="bottom"/>
          </w:tcPr>
          <w:p w:rsidR="008775DA" w:rsidRDefault="00AF2474">
            <w:pPr>
              <w:ind w:left="1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October 2013 (expected graduation)</w:t>
            </w:r>
          </w:p>
        </w:tc>
        <w:tc>
          <w:tcPr>
            <w:tcW w:w="0" w:type="dxa"/>
            <w:vAlign w:val="bottom"/>
          </w:tcPr>
          <w:p w:rsidR="008775DA" w:rsidRDefault="008775DA">
            <w:pPr>
              <w:rPr>
                <w:sz w:val="1"/>
                <w:szCs w:val="1"/>
              </w:rPr>
            </w:pPr>
          </w:p>
        </w:tc>
      </w:tr>
      <w:tr w:rsidR="008775DA">
        <w:trPr>
          <w:trHeight w:val="478"/>
        </w:trPr>
        <w:tc>
          <w:tcPr>
            <w:tcW w:w="3920" w:type="dxa"/>
            <w:gridSpan w:val="3"/>
            <w:vAlign w:val="bottom"/>
          </w:tcPr>
          <w:p w:rsidR="008775DA" w:rsidRDefault="00AF247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Experience</w:t>
            </w:r>
          </w:p>
        </w:tc>
        <w:tc>
          <w:tcPr>
            <w:tcW w:w="5720" w:type="dxa"/>
            <w:vAlign w:val="bottom"/>
          </w:tcPr>
          <w:p w:rsidR="008775DA" w:rsidRDefault="008775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75DA" w:rsidRDefault="008775DA">
            <w:pPr>
              <w:rPr>
                <w:sz w:val="1"/>
                <w:szCs w:val="1"/>
              </w:rPr>
            </w:pPr>
          </w:p>
        </w:tc>
      </w:tr>
      <w:tr w:rsidR="008775DA">
        <w:trPr>
          <w:trHeight w:val="20"/>
        </w:trPr>
        <w:tc>
          <w:tcPr>
            <w:tcW w:w="960" w:type="dxa"/>
            <w:shd w:val="clear" w:color="auto" w:fill="000000"/>
            <w:vAlign w:val="bottom"/>
          </w:tcPr>
          <w:p w:rsidR="008775DA" w:rsidRDefault="008775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8775DA" w:rsidRDefault="008775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vAlign w:val="bottom"/>
          </w:tcPr>
          <w:p w:rsidR="008775DA" w:rsidRDefault="008775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20" w:type="dxa"/>
            <w:vMerge w:val="restart"/>
            <w:vAlign w:val="bottom"/>
          </w:tcPr>
          <w:p w:rsidR="008775DA" w:rsidRDefault="00AF2474">
            <w:pPr>
              <w:ind w:left="1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HR &amp; Administration Manager</w:t>
            </w:r>
          </w:p>
        </w:tc>
        <w:tc>
          <w:tcPr>
            <w:tcW w:w="0" w:type="dxa"/>
            <w:vAlign w:val="bottom"/>
          </w:tcPr>
          <w:p w:rsidR="008775DA" w:rsidRDefault="008775D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75DA">
        <w:trPr>
          <w:trHeight w:val="538"/>
        </w:trPr>
        <w:tc>
          <w:tcPr>
            <w:tcW w:w="3920" w:type="dxa"/>
            <w:gridSpan w:val="3"/>
            <w:vAlign w:val="bottom"/>
          </w:tcPr>
          <w:p w:rsidR="008775DA" w:rsidRDefault="00AF247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15/12/2011 up to Present</w:t>
            </w:r>
          </w:p>
        </w:tc>
        <w:tc>
          <w:tcPr>
            <w:tcW w:w="5720" w:type="dxa"/>
            <w:vMerge/>
            <w:vAlign w:val="bottom"/>
          </w:tcPr>
          <w:p w:rsidR="008775DA" w:rsidRDefault="008775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75DA" w:rsidRDefault="008775DA">
            <w:pPr>
              <w:rPr>
                <w:sz w:val="1"/>
                <w:szCs w:val="1"/>
              </w:rPr>
            </w:pPr>
          </w:p>
        </w:tc>
      </w:tr>
      <w:tr w:rsidR="008775DA">
        <w:trPr>
          <w:trHeight w:val="273"/>
        </w:trPr>
        <w:tc>
          <w:tcPr>
            <w:tcW w:w="960" w:type="dxa"/>
            <w:vAlign w:val="bottom"/>
          </w:tcPr>
          <w:p w:rsidR="008775DA" w:rsidRDefault="008775D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8775DA" w:rsidRDefault="008775DA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vAlign w:val="bottom"/>
          </w:tcPr>
          <w:p w:rsidR="008775DA" w:rsidRDefault="008775DA">
            <w:pPr>
              <w:rPr>
                <w:sz w:val="23"/>
                <w:szCs w:val="23"/>
              </w:rPr>
            </w:pPr>
          </w:p>
        </w:tc>
        <w:tc>
          <w:tcPr>
            <w:tcW w:w="5720" w:type="dxa"/>
            <w:vAlign w:val="bottom"/>
          </w:tcPr>
          <w:p w:rsidR="008775DA" w:rsidRDefault="00AF2474">
            <w:pPr>
              <w:ind w:left="1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Red Head Electromechanical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Cont.-Abu Dhabi</w:t>
            </w:r>
          </w:p>
        </w:tc>
        <w:tc>
          <w:tcPr>
            <w:tcW w:w="0" w:type="dxa"/>
            <w:vAlign w:val="bottom"/>
          </w:tcPr>
          <w:p w:rsidR="008775DA" w:rsidRDefault="008775DA">
            <w:pPr>
              <w:rPr>
                <w:sz w:val="1"/>
                <w:szCs w:val="1"/>
              </w:rPr>
            </w:pPr>
          </w:p>
        </w:tc>
      </w:tr>
      <w:tr w:rsidR="008775DA">
        <w:trPr>
          <w:trHeight w:val="478"/>
        </w:trPr>
        <w:tc>
          <w:tcPr>
            <w:tcW w:w="3920" w:type="dxa"/>
            <w:gridSpan w:val="3"/>
            <w:vAlign w:val="bottom"/>
          </w:tcPr>
          <w:p w:rsidR="008775DA" w:rsidRDefault="00AF247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Responsibilities :</w:t>
            </w:r>
          </w:p>
        </w:tc>
        <w:tc>
          <w:tcPr>
            <w:tcW w:w="5720" w:type="dxa"/>
            <w:vAlign w:val="bottom"/>
          </w:tcPr>
          <w:p w:rsidR="008775DA" w:rsidRDefault="008775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75DA" w:rsidRDefault="008775DA">
            <w:pPr>
              <w:rPr>
                <w:sz w:val="1"/>
                <w:szCs w:val="1"/>
              </w:rPr>
            </w:pPr>
          </w:p>
        </w:tc>
      </w:tr>
      <w:tr w:rsidR="008775DA">
        <w:trPr>
          <w:trHeight w:val="20"/>
        </w:trPr>
        <w:tc>
          <w:tcPr>
            <w:tcW w:w="960" w:type="dxa"/>
            <w:shd w:val="clear" w:color="auto" w:fill="000000"/>
            <w:vAlign w:val="bottom"/>
          </w:tcPr>
          <w:p w:rsidR="008775DA" w:rsidRDefault="008775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8775DA" w:rsidRDefault="008775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vAlign w:val="bottom"/>
          </w:tcPr>
          <w:p w:rsidR="008775DA" w:rsidRDefault="008775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20" w:type="dxa"/>
            <w:vAlign w:val="bottom"/>
          </w:tcPr>
          <w:p w:rsidR="008775DA" w:rsidRDefault="008775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775DA" w:rsidRDefault="008775D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775DA" w:rsidRDefault="008775DA">
      <w:pPr>
        <w:spacing w:line="291" w:lineRule="exact"/>
        <w:rPr>
          <w:sz w:val="24"/>
          <w:szCs w:val="24"/>
        </w:rPr>
      </w:pPr>
    </w:p>
    <w:p w:rsidR="008775DA" w:rsidRDefault="00AF2474">
      <w:pPr>
        <w:numPr>
          <w:ilvl w:val="0"/>
          <w:numId w:val="2"/>
        </w:numPr>
        <w:tabs>
          <w:tab w:val="left" w:pos="709"/>
        </w:tabs>
        <w:ind w:left="709" w:hanging="35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To plan, develop and manage the Company’s employment, placement and transfer strategies</w:t>
      </w:r>
    </w:p>
    <w:p w:rsidR="008775DA" w:rsidRDefault="008775DA">
      <w:pPr>
        <w:spacing w:line="3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2"/>
        </w:numPr>
        <w:tabs>
          <w:tab w:val="left" w:pos="709"/>
        </w:tabs>
        <w:ind w:left="709" w:hanging="35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To ensure adequate supply and flow of staff to meet current and future personnel requirements.</w:t>
      </w:r>
    </w:p>
    <w:p w:rsidR="008775DA" w:rsidRDefault="008775DA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2"/>
        </w:numPr>
        <w:tabs>
          <w:tab w:val="left" w:pos="709"/>
        </w:tabs>
        <w:ind w:left="709" w:hanging="35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To manage recruitment </w:t>
      </w:r>
      <w:r>
        <w:rPr>
          <w:rFonts w:ascii="Calibri" w:eastAsia="Calibri" w:hAnsi="Calibri" w:cs="Calibri"/>
          <w:sz w:val="21"/>
          <w:szCs w:val="21"/>
        </w:rPr>
        <w:t>and job placement initiatives and activities of the organization</w:t>
      </w:r>
    </w:p>
    <w:p w:rsidR="008775DA" w:rsidRDefault="008775DA">
      <w:pPr>
        <w:spacing w:line="3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2"/>
        </w:numPr>
        <w:tabs>
          <w:tab w:val="left" w:pos="709"/>
        </w:tabs>
        <w:spacing w:line="220" w:lineRule="auto"/>
        <w:ind w:left="709" w:hanging="35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To manage the screening, interviewing and sourcing of applicants.</w:t>
      </w:r>
    </w:p>
    <w:p w:rsidR="008775DA" w:rsidRDefault="00AF2474">
      <w:pPr>
        <w:numPr>
          <w:ilvl w:val="0"/>
          <w:numId w:val="2"/>
        </w:numPr>
        <w:tabs>
          <w:tab w:val="left" w:pos="709"/>
        </w:tabs>
        <w:ind w:left="709" w:hanging="359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3"/>
          <w:szCs w:val="23"/>
        </w:rPr>
        <w:t>Prepare and present offers to recruits as directed</w:t>
      </w:r>
    </w:p>
    <w:p w:rsidR="008775DA" w:rsidRDefault="008775DA">
      <w:pPr>
        <w:spacing w:line="4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2"/>
        </w:numPr>
        <w:tabs>
          <w:tab w:val="left" w:pos="709"/>
        </w:tabs>
        <w:spacing w:line="257" w:lineRule="auto"/>
        <w:ind w:left="709" w:right="860" w:hanging="359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3"/>
          <w:szCs w:val="23"/>
        </w:rPr>
        <w:t xml:space="preserve">Manage overseas interviews of applicants to approved positions abroad </w:t>
      </w:r>
      <w:r>
        <w:rPr>
          <w:rFonts w:eastAsia="Times New Roman"/>
          <w:sz w:val="23"/>
          <w:szCs w:val="23"/>
        </w:rPr>
        <w:t>organized through reputable recruitment agencies.</w:t>
      </w:r>
    </w:p>
    <w:p w:rsidR="008775DA" w:rsidRDefault="008775DA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2"/>
        </w:numPr>
        <w:tabs>
          <w:tab w:val="left" w:pos="709"/>
        </w:tabs>
        <w:ind w:left="709" w:hanging="35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Develop HR policies and procedures relating to compensation and benefits</w:t>
      </w:r>
    </w:p>
    <w:p w:rsidR="008775DA" w:rsidRDefault="008775DA">
      <w:pPr>
        <w:spacing w:line="3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2"/>
        </w:numPr>
        <w:tabs>
          <w:tab w:val="left" w:pos="709"/>
        </w:tabs>
        <w:ind w:left="709" w:hanging="35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Other duties are assigned</w:t>
      </w:r>
    </w:p>
    <w:p w:rsidR="008775DA" w:rsidRDefault="008775DA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2"/>
        </w:numPr>
        <w:tabs>
          <w:tab w:val="left" w:pos="709"/>
        </w:tabs>
        <w:ind w:left="709" w:hanging="35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Responsible for all HR &amp; Administrative functions of the organization</w:t>
      </w:r>
    </w:p>
    <w:p w:rsidR="008775DA" w:rsidRDefault="008775DA">
      <w:pPr>
        <w:sectPr w:rsidR="008775DA" w:rsidSect="00AF2474">
          <w:pgSz w:w="11960" w:h="16848"/>
          <w:pgMar w:top="720" w:right="912" w:bottom="1440" w:left="1051" w:header="0" w:footer="0" w:gutter="0"/>
          <w:cols w:space="720" w:equalWidth="0">
            <w:col w:w="9989"/>
          </w:cols>
        </w:sectPr>
      </w:pPr>
    </w:p>
    <w:p w:rsidR="008775DA" w:rsidRDefault="008775DA">
      <w:pPr>
        <w:spacing w:line="200" w:lineRule="exact"/>
        <w:rPr>
          <w:sz w:val="24"/>
          <w:szCs w:val="24"/>
        </w:rPr>
      </w:pPr>
    </w:p>
    <w:p w:rsidR="008775DA" w:rsidRDefault="008775DA">
      <w:pPr>
        <w:spacing w:line="317" w:lineRule="exact"/>
        <w:rPr>
          <w:sz w:val="24"/>
          <w:szCs w:val="24"/>
        </w:rPr>
      </w:pPr>
    </w:p>
    <w:p w:rsidR="008775DA" w:rsidRDefault="00AF2474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30/10/2011 </w:t>
      </w:r>
      <w:r>
        <w:rPr>
          <w:rFonts w:ascii="Calibri" w:eastAsia="Calibri" w:hAnsi="Calibri" w:cs="Calibri"/>
          <w:sz w:val="21"/>
          <w:szCs w:val="21"/>
        </w:rPr>
        <w:t>–25/11/2011</w:t>
      </w:r>
    </w:p>
    <w:p w:rsidR="008775DA" w:rsidRDefault="00AF247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775DA" w:rsidRDefault="008775DA">
      <w:pPr>
        <w:spacing w:line="200" w:lineRule="exact"/>
        <w:rPr>
          <w:sz w:val="24"/>
          <w:szCs w:val="24"/>
        </w:rPr>
      </w:pPr>
    </w:p>
    <w:p w:rsidR="008775DA" w:rsidRDefault="008775DA">
      <w:pPr>
        <w:spacing w:line="296" w:lineRule="exact"/>
        <w:rPr>
          <w:sz w:val="24"/>
          <w:szCs w:val="24"/>
        </w:rPr>
      </w:pPr>
    </w:p>
    <w:p w:rsidR="008775DA" w:rsidRDefault="00AF247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HR &amp; Administration Manager</w:t>
      </w:r>
    </w:p>
    <w:p w:rsidR="008775DA" w:rsidRDefault="008775DA">
      <w:pPr>
        <w:spacing w:line="5" w:lineRule="exact"/>
        <w:rPr>
          <w:sz w:val="24"/>
          <w:szCs w:val="24"/>
        </w:rPr>
      </w:pPr>
    </w:p>
    <w:p w:rsidR="008775DA" w:rsidRDefault="00AF247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Dalma Mall – Abu Dhabi</w:t>
      </w:r>
    </w:p>
    <w:p w:rsidR="008775DA" w:rsidRDefault="008775DA">
      <w:pPr>
        <w:spacing w:line="200" w:lineRule="exact"/>
        <w:rPr>
          <w:sz w:val="24"/>
          <w:szCs w:val="24"/>
        </w:rPr>
      </w:pPr>
    </w:p>
    <w:p w:rsidR="008775DA" w:rsidRDefault="008775DA">
      <w:pPr>
        <w:sectPr w:rsidR="008775DA">
          <w:type w:val="continuous"/>
          <w:pgSz w:w="11960" w:h="16848"/>
          <w:pgMar w:top="1440" w:right="912" w:bottom="1440" w:left="1051" w:header="0" w:footer="0" w:gutter="0"/>
          <w:cols w:num="2" w:space="720" w:equalWidth="0">
            <w:col w:w="4889" w:space="720"/>
            <w:col w:w="4380"/>
          </w:cols>
        </w:sectPr>
      </w:pPr>
    </w:p>
    <w:p w:rsidR="008775DA" w:rsidRDefault="008775DA">
      <w:pPr>
        <w:spacing w:line="65" w:lineRule="exact"/>
        <w:rPr>
          <w:sz w:val="24"/>
          <w:szCs w:val="24"/>
        </w:rPr>
      </w:pPr>
    </w:p>
    <w:p w:rsidR="008775DA" w:rsidRDefault="00AF2474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Responsibilities</w:t>
      </w:r>
    </w:p>
    <w:p w:rsidR="008775DA" w:rsidRDefault="008775DA">
      <w:pPr>
        <w:spacing w:line="19" w:lineRule="exact"/>
        <w:rPr>
          <w:sz w:val="24"/>
          <w:szCs w:val="24"/>
        </w:rPr>
      </w:pPr>
    </w:p>
    <w:p w:rsidR="008775DA" w:rsidRDefault="00AF2474">
      <w:pPr>
        <w:numPr>
          <w:ilvl w:val="0"/>
          <w:numId w:val="3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To coordinate the Human Resources function for Dalma Mall.</w:t>
      </w:r>
    </w:p>
    <w:p w:rsidR="008775DA" w:rsidRDefault="008775DA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3"/>
        </w:numPr>
        <w:tabs>
          <w:tab w:val="left" w:pos="449"/>
        </w:tabs>
        <w:spacing w:line="243" w:lineRule="auto"/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Recruit and retain key personnel to manage and administer the running of Dalma </w:t>
      </w:r>
      <w:r>
        <w:rPr>
          <w:rFonts w:ascii="Calibri" w:eastAsia="Calibri" w:hAnsi="Calibri" w:cs="Calibri"/>
          <w:sz w:val="21"/>
          <w:szCs w:val="21"/>
        </w:rPr>
        <w:t>Mall in the most cost effective and profitable manner possible.</w:t>
      </w:r>
    </w:p>
    <w:p w:rsidR="008775DA" w:rsidRDefault="008775DA">
      <w:pPr>
        <w:spacing w:line="4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3"/>
        </w:numPr>
        <w:tabs>
          <w:tab w:val="left" w:pos="449"/>
        </w:tabs>
        <w:spacing w:line="243" w:lineRule="auto"/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Handling recruitment on all levels, from senior staff to normal employees, examples are: Operations Manager, General Manager, Technical Engineers, Mechanical Engineers, Chief of Finance, etc</w:t>
      </w:r>
    </w:p>
    <w:p w:rsidR="008775DA" w:rsidRDefault="008775DA">
      <w:pPr>
        <w:spacing w:line="2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3"/>
        </w:numPr>
        <w:tabs>
          <w:tab w:val="left" w:pos="449"/>
        </w:tabs>
        <w:spacing w:line="243" w:lineRule="auto"/>
        <w:ind w:left="449" w:right="20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Establish HR records and manage time keeping, documentation, etc. as required by UAE labor law and business standards.</w:t>
      </w:r>
    </w:p>
    <w:p w:rsidR="008775DA" w:rsidRDefault="008775DA">
      <w:pPr>
        <w:spacing w:line="4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3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Create company strategic recruitment and selection plan.</w:t>
      </w:r>
    </w:p>
    <w:p w:rsidR="008775DA" w:rsidRDefault="008775DA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3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Oversee compensation programs to ensure regulatory compliance and competitive</w:t>
      </w:r>
      <w:r>
        <w:rPr>
          <w:rFonts w:ascii="Calibri" w:eastAsia="Calibri" w:hAnsi="Calibri" w:cs="Calibri"/>
          <w:sz w:val="21"/>
          <w:szCs w:val="21"/>
        </w:rPr>
        <w:t xml:space="preserve"> salary levels.</w:t>
      </w:r>
    </w:p>
    <w:p w:rsidR="008775DA" w:rsidRDefault="008775DA">
      <w:pPr>
        <w:sectPr w:rsidR="008775DA">
          <w:type w:val="continuous"/>
          <w:pgSz w:w="11960" w:h="16848"/>
          <w:pgMar w:top="1440" w:right="912" w:bottom="1440" w:left="1051" w:header="0" w:footer="0" w:gutter="0"/>
          <w:cols w:space="720" w:equalWidth="0">
            <w:col w:w="9989"/>
          </w:cols>
        </w:sectPr>
      </w:pPr>
    </w:p>
    <w:p w:rsidR="008775DA" w:rsidRDefault="008775DA">
      <w:pPr>
        <w:spacing w:line="167" w:lineRule="exact"/>
        <w:rPr>
          <w:sz w:val="20"/>
          <w:szCs w:val="20"/>
        </w:rPr>
      </w:pPr>
    </w:p>
    <w:p w:rsidR="008775DA" w:rsidRDefault="00AF2474">
      <w:pPr>
        <w:numPr>
          <w:ilvl w:val="0"/>
          <w:numId w:val="4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Develop HR policies and procedures relating to compensation and benefits.</w:t>
      </w:r>
    </w:p>
    <w:p w:rsidR="008775DA" w:rsidRDefault="008775DA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4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Develop and coordinate grievances and mediate workplace disputes.</w:t>
      </w:r>
    </w:p>
    <w:p w:rsidR="008775DA" w:rsidRDefault="008775DA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4"/>
        </w:numPr>
        <w:tabs>
          <w:tab w:val="left" w:pos="449"/>
        </w:tabs>
        <w:spacing w:line="242" w:lineRule="auto"/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Recommend and maintain an organizational structure and staffing levels to </w:t>
      </w:r>
      <w:r>
        <w:rPr>
          <w:rFonts w:ascii="Calibri" w:eastAsia="Calibri" w:hAnsi="Calibri" w:cs="Calibri"/>
          <w:sz w:val="21"/>
          <w:szCs w:val="21"/>
        </w:rPr>
        <w:t>accomplish company goals and objectives.</w:t>
      </w:r>
    </w:p>
    <w:p w:rsidR="008775DA" w:rsidRDefault="008775DA">
      <w:pPr>
        <w:spacing w:line="4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4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Oversee the Employee relations function within HR.</w:t>
      </w:r>
    </w:p>
    <w:p w:rsidR="008775DA" w:rsidRDefault="008775DA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4"/>
        </w:numPr>
        <w:tabs>
          <w:tab w:val="left" w:pos="449"/>
        </w:tabs>
        <w:spacing w:line="243" w:lineRule="auto"/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Act as an effective communicator between employees and concerned parties if there are any issues arising within the department or with the employee.</w:t>
      </w:r>
    </w:p>
    <w:p w:rsidR="008775DA" w:rsidRDefault="008775DA">
      <w:pPr>
        <w:spacing w:line="4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4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Evaluate and</w:t>
      </w:r>
      <w:r>
        <w:rPr>
          <w:rFonts w:ascii="Calibri" w:eastAsia="Calibri" w:hAnsi="Calibri" w:cs="Calibri"/>
          <w:sz w:val="21"/>
          <w:szCs w:val="21"/>
        </w:rPr>
        <w:t xml:space="preserve"> recommend human resource outsourcing opportunities and identify potential vendors.</w:t>
      </w:r>
    </w:p>
    <w:p w:rsidR="008775DA" w:rsidRDefault="008775DA">
      <w:pPr>
        <w:spacing w:line="3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4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Develop and manage annual budgets for the division and perform periodic cost and productivity analyses.</w:t>
      </w:r>
    </w:p>
    <w:p w:rsidR="008775DA" w:rsidRDefault="008775DA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4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Recommend and establish company policies and procedures.</w:t>
      </w:r>
    </w:p>
    <w:p w:rsidR="008775DA" w:rsidRDefault="008775DA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4"/>
        </w:numPr>
        <w:tabs>
          <w:tab w:val="left" w:pos="449"/>
        </w:tabs>
        <w:spacing w:line="243" w:lineRule="auto"/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Work wit</w:t>
      </w:r>
      <w:r>
        <w:rPr>
          <w:rFonts w:ascii="Calibri" w:eastAsia="Calibri" w:hAnsi="Calibri" w:cs="Calibri"/>
          <w:sz w:val="21"/>
          <w:szCs w:val="21"/>
        </w:rPr>
        <w:t>h department managers and corporate staff to develop five year and ten year business plans for the company.</w:t>
      </w:r>
    </w:p>
    <w:p w:rsidR="008775DA" w:rsidRDefault="008775DA">
      <w:pPr>
        <w:spacing w:line="4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4"/>
        </w:numPr>
        <w:tabs>
          <w:tab w:val="left" w:pos="449"/>
        </w:tabs>
        <w:spacing w:line="242" w:lineRule="auto"/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Establish and implement short- and long-range departmental goals, objectives, policies, and operating procedures.</w:t>
      </w:r>
    </w:p>
    <w:p w:rsidR="008775DA" w:rsidRDefault="008775DA">
      <w:pPr>
        <w:spacing w:line="4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4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Serve on planning and policy-mak</w:t>
      </w:r>
      <w:r>
        <w:rPr>
          <w:rFonts w:ascii="Calibri" w:eastAsia="Calibri" w:hAnsi="Calibri" w:cs="Calibri"/>
          <w:sz w:val="21"/>
          <w:szCs w:val="21"/>
        </w:rPr>
        <w:t>ing committees.</w:t>
      </w:r>
    </w:p>
    <w:p w:rsidR="008775DA" w:rsidRDefault="008775DA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4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Other duties as assigned.</w:t>
      </w:r>
    </w:p>
    <w:p w:rsidR="008775DA" w:rsidRDefault="008775DA">
      <w:pPr>
        <w:sectPr w:rsidR="008775DA">
          <w:pgSz w:w="11960" w:h="16848"/>
          <w:pgMar w:top="1440" w:right="912" w:bottom="1440" w:left="1051" w:header="0" w:footer="0" w:gutter="0"/>
          <w:cols w:space="720" w:equalWidth="0">
            <w:col w:w="9989"/>
          </w:cols>
        </w:sectPr>
      </w:pPr>
    </w:p>
    <w:p w:rsidR="008775DA" w:rsidRDefault="008775DA">
      <w:pPr>
        <w:spacing w:line="200" w:lineRule="exact"/>
        <w:rPr>
          <w:sz w:val="20"/>
          <w:szCs w:val="20"/>
        </w:rPr>
      </w:pPr>
    </w:p>
    <w:p w:rsidR="008775DA" w:rsidRDefault="008775DA">
      <w:pPr>
        <w:spacing w:line="200" w:lineRule="exact"/>
        <w:rPr>
          <w:sz w:val="20"/>
          <w:szCs w:val="20"/>
        </w:rPr>
      </w:pPr>
    </w:p>
    <w:p w:rsidR="008775DA" w:rsidRDefault="008775DA">
      <w:pPr>
        <w:spacing w:line="300" w:lineRule="exact"/>
        <w:rPr>
          <w:sz w:val="20"/>
          <w:szCs w:val="20"/>
        </w:rPr>
      </w:pPr>
    </w:p>
    <w:p w:rsidR="008775DA" w:rsidRDefault="00AF2474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Jul. 2006 - 15/10/2010</w:t>
      </w:r>
    </w:p>
    <w:p w:rsidR="008775DA" w:rsidRDefault="00AF24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775DA" w:rsidRDefault="008775DA">
      <w:pPr>
        <w:spacing w:line="200" w:lineRule="exact"/>
        <w:rPr>
          <w:sz w:val="20"/>
          <w:szCs w:val="20"/>
        </w:rPr>
      </w:pPr>
    </w:p>
    <w:p w:rsidR="008775DA" w:rsidRDefault="008775DA">
      <w:pPr>
        <w:spacing w:line="200" w:lineRule="exact"/>
        <w:rPr>
          <w:sz w:val="20"/>
          <w:szCs w:val="20"/>
        </w:rPr>
      </w:pPr>
    </w:p>
    <w:p w:rsidR="008775DA" w:rsidRDefault="008775DA">
      <w:pPr>
        <w:spacing w:line="200" w:lineRule="exact"/>
        <w:rPr>
          <w:sz w:val="20"/>
          <w:szCs w:val="20"/>
        </w:rPr>
      </w:pPr>
    </w:p>
    <w:p w:rsidR="008775DA" w:rsidRDefault="008775DA">
      <w:pPr>
        <w:spacing w:line="200" w:lineRule="exact"/>
        <w:rPr>
          <w:sz w:val="20"/>
          <w:szCs w:val="20"/>
        </w:rPr>
      </w:pPr>
    </w:p>
    <w:p w:rsidR="008775DA" w:rsidRDefault="008775DA">
      <w:pPr>
        <w:spacing w:line="200" w:lineRule="exact"/>
        <w:rPr>
          <w:sz w:val="20"/>
          <w:szCs w:val="20"/>
        </w:rPr>
      </w:pPr>
    </w:p>
    <w:p w:rsidR="008775DA" w:rsidRDefault="008775DA">
      <w:pPr>
        <w:spacing w:line="278" w:lineRule="exact"/>
        <w:rPr>
          <w:sz w:val="20"/>
          <w:szCs w:val="20"/>
        </w:rPr>
      </w:pPr>
    </w:p>
    <w:p w:rsidR="008775DA" w:rsidRDefault="00AF247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HR &amp; Administration Manager</w:t>
      </w:r>
    </w:p>
    <w:p w:rsidR="008775DA" w:rsidRDefault="008775DA">
      <w:pPr>
        <w:spacing w:line="5" w:lineRule="exact"/>
        <w:rPr>
          <w:sz w:val="20"/>
          <w:szCs w:val="20"/>
        </w:rPr>
      </w:pPr>
    </w:p>
    <w:p w:rsidR="008775DA" w:rsidRDefault="00AF247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VIP Private Office - Al Ain</w:t>
      </w:r>
    </w:p>
    <w:p w:rsidR="008775DA" w:rsidRDefault="008775DA">
      <w:pPr>
        <w:spacing w:line="15" w:lineRule="exact"/>
        <w:rPr>
          <w:sz w:val="20"/>
          <w:szCs w:val="20"/>
        </w:rPr>
      </w:pPr>
    </w:p>
    <w:p w:rsidR="008775DA" w:rsidRDefault="008775DA">
      <w:pPr>
        <w:sectPr w:rsidR="008775DA">
          <w:type w:val="continuous"/>
          <w:pgSz w:w="11960" w:h="16848"/>
          <w:pgMar w:top="1440" w:right="912" w:bottom="1440" w:left="1051" w:header="0" w:footer="0" w:gutter="0"/>
          <w:cols w:num="2" w:space="720" w:equalWidth="0">
            <w:col w:w="4889" w:space="720"/>
            <w:col w:w="4380"/>
          </w:cols>
        </w:sectPr>
      </w:pPr>
    </w:p>
    <w:p w:rsidR="008775DA" w:rsidRDefault="00AF2474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lastRenderedPageBreak/>
        <w:t>Responsibilities</w:t>
      </w:r>
    </w:p>
    <w:p w:rsidR="008775DA" w:rsidRDefault="008775DA">
      <w:pPr>
        <w:spacing w:line="9" w:lineRule="exact"/>
        <w:rPr>
          <w:sz w:val="20"/>
          <w:szCs w:val="20"/>
        </w:rPr>
      </w:pPr>
    </w:p>
    <w:p w:rsidR="008775DA" w:rsidRDefault="00AF2474">
      <w:pPr>
        <w:numPr>
          <w:ilvl w:val="0"/>
          <w:numId w:val="5"/>
        </w:numPr>
        <w:tabs>
          <w:tab w:val="left" w:pos="449"/>
        </w:tabs>
        <w:spacing w:line="243" w:lineRule="auto"/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Manage and coordinate all Human Resources and </w:t>
      </w:r>
      <w:r>
        <w:rPr>
          <w:rFonts w:ascii="Calibri" w:eastAsia="Calibri" w:hAnsi="Calibri" w:cs="Calibri"/>
          <w:sz w:val="21"/>
          <w:szCs w:val="21"/>
        </w:rPr>
        <w:t>Administration functions and resources and ensure that the above functions are executed efficiently, accurately and in a timely manner;</w:t>
      </w:r>
    </w:p>
    <w:p w:rsidR="008775DA" w:rsidRDefault="008775DA">
      <w:pPr>
        <w:spacing w:line="4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5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Recruiting on different levels, from doctors, engineers, managers, to workers, servants.</w:t>
      </w:r>
    </w:p>
    <w:p w:rsidR="008775DA" w:rsidRDefault="008775DA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5"/>
        </w:numPr>
        <w:tabs>
          <w:tab w:val="left" w:pos="449"/>
        </w:tabs>
        <w:spacing w:line="242" w:lineRule="auto"/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Prepare reports on the perfor</w:t>
      </w:r>
      <w:r>
        <w:rPr>
          <w:rFonts w:ascii="Calibri" w:eastAsia="Calibri" w:hAnsi="Calibri" w:cs="Calibri"/>
          <w:sz w:val="21"/>
          <w:szCs w:val="21"/>
        </w:rPr>
        <w:t>mance of Section Head – Human Resources &amp; Section Head – Administration for the General Manager</w:t>
      </w:r>
    </w:p>
    <w:p w:rsidR="008775DA" w:rsidRDefault="008775DA">
      <w:pPr>
        <w:spacing w:line="4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5"/>
        </w:numPr>
        <w:tabs>
          <w:tab w:val="left" w:pos="449"/>
        </w:tabs>
        <w:spacing w:line="244" w:lineRule="auto"/>
        <w:ind w:left="449" w:hanging="449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Review all the periodic reports prepared by the Section Head – Human Resources &amp; Section Head – Administration, Responsible for business strategic planning and</w:t>
      </w:r>
      <w:r>
        <w:rPr>
          <w:rFonts w:ascii="Calibri" w:eastAsia="Calibri" w:hAnsi="Calibri" w:cs="Calibri"/>
          <w:sz w:val="21"/>
          <w:szCs w:val="21"/>
        </w:rPr>
        <w:t xml:space="preserve"> managing administrative and human resource operations.</w:t>
      </w:r>
    </w:p>
    <w:p w:rsidR="008775DA" w:rsidRDefault="008775DA">
      <w:pPr>
        <w:spacing w:line="3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5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Reporting to the General Manager.</w:t>
      </w:r>
    </w:p>
    <w:p w:rsidR="008775DA" w:rsidRDefault="008775DA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5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Expert in recruiting on a local, national and international level.</w:t>
      </w:r>
    </w:p>
    <w:p w:rsidR="008775DA" w:rsidRDefault="008775DA">
      <w:pPr>
        <w:spacing w:line="3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5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Develops department goals and objectives.</w:t>
      </w:r>
    </w:p>
    <w:p w:rsidR="008775DA" w:rsidRDefault="008775DA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5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Responsible for establishing strong connections with </w:t>
      </w:r>
      <w:r>
        <w:rPr>
          <w:rFonts w:ascii="Calibri" w:eastAsia="Calibri" w:hAnsi="Calibri" w:cs="Calibri"/>
          <w:sz w:val="21"/>
          <w:szCs w:val="21"/>
        </w:rPr>
        <w:t>clients to coordinate hiring requirements.</w:t>
      </w:r>
    </w:p>
    <w:p w:rsidR="008775DA" w:rsidRDefault="008775DA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5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Responsible for all HR &amp; Administrative functions of the organization.</w:t>
      </w:r>
    </w:p>
    <w:p w:rsidR="008775DA" w:rsidRDefault="008775DA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5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Handling all clients' enquiries for recruitment of all categories of personnel.</w:t>
      </w:r>
    </w:p>
    <w:p w:rsidR="008775DA" w:rsidRDefault="008775DA">
      <w:pPr>
        <w:sectPr w:rsidR="008775DA">
          <w:type w:val="continuous"/>
          <w:pgSz w:w="11960" w:h="16848"/>
          <w:pgMar w:top="1440" w:right="912" w:bottom="1440" w:left="1051" w:header="0" w:footer="0" w:gutter="0"/>
          <w:cols w:space="720" w:equalWidth="0">
            <w:col w:w="9989"/>
          </w:cols>
        </w:sectPr>
      </w:pPr>
    </w:p>
    <w:p w:rsidR="008775DA" w:rsidRDefault="008775DA">
      <w:pPr>
        <w:spacing w:line="200" w:lineRule="exact"/>
        <w:rPr>
          <w:sz w:val="20"/>
          <w:szCs w:val="20"/>
        </w:rPr>
      </w:pPr>
    </w:p>
    <w:p w:rsidR="008775DA" w:rsidRDefault="008775DA">
      <w:pPr>
        <w:spacing w:line="315" w:lineRule="exact"/>
        <w:rPr>
          <w:sz w:val="20"/>
          <w:szCs w:val="20"/>
        </w:rPr>
      </w:pPr>
    </w:p>
    <w:p w:rsidR="008775DA" w:rsidRDefault="00AF2474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Aug. 2003-Jun. 2006</w:t>
      </w:r>
    </w:p>
    <w:p w:rsidR="008775DA" w:rsidRDefault="00AF24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775DA" w:rsidRDefault="008775DA">
      <w:pPr>
        <w:spacing w:line="200" w:lineRule="exact"/>
        <w:rPr>
          <w:sz w:val="20"/>
          <w:szCs w:val="20"/>
        </w:rPr>
      </w:pPr>
    </w:p>
    <w:p w:rsidR="008775DA" w:rsidRDefault="008775DA">
      <w:pPr>
        <w:spacing w:line="293" w:lineRule="exact"/>
        <w:rPr>
          <w:sz w:val="20"/>
          <w:szCs w:val="20"/>
        </w:rPr>
      </w:pPr>
    </w:p>
    <w:p w:rsidR="008775DA" w:rsidRDefault="00AF247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HR&amp; </w:t>
      </w:r>
      <w:r>
        <w:rPr>
          <w:rFonts w:ascii="Calibri" w:eastAsia="Calibri" w:hAnsi="Calibri" w:cs="Calibri"/>
          <w:b/>
          <w:bCs/>
          <w:sz w:val="21"/>
          <w:szCs w:val="21"/>
        </w:rPr>
        <w:t>Administration Manager</w:t>
      </w:r>
    </w:p>
    <w:p w:rsidR="008775DA" w:rsidRDefault="008775DA">
      <w:pPr>
        <w:spacing w:line="5" w:lineRule="exact"/>
        <w:rPr>
          <w:sz w:val="20"/>
          <w:szCs w:val="20"/>
        </w:rPr>
      </w:pPr>
    </w:p>
    <w:p w:rsidR="008775DA" w:rsidRDefault="00AF247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SAA Establishment - Abu Dhabi</w:t>
      </w:r>
    </w:p>
    <w:p w:rsidR="008775DA" w:rsidRDefault="008775DA">
      <w:pPr>
        <w:spacing w:line="200" w:lineRule="exact"/>
        <w:rPr>
          <w:sz w:val="20"/>
          <w:szCs w:val="20"/>
        </w:rPr>
      </w:pPr>
    </w:p>
    <w:p w:rsidR="008775DA" w:rsidRDefault="008775DA">
      <w:pPr>
        <w:sectPr w:rsidR="008775DA">
          <w:type w:val="continuous"/>
          <w:pgSz w:w="11960" w:h="16848"/>
          <w:pgMar w:top="1440" w:right="912" w:bottom="1440" w:left="1051" w:header="0" w:footer="0" w:gutter="0"/>
          <w:cols w:num="2" w:space="720" w:equalWidth="0">
            <w:col w:w="4889" w:space="720"/>
            <w:col w:w="4380"/>
          </w:cols>
        </w:sectPr>
      </w:pPr>
    </w:p>
    <w:p w:rsidR="008775DA" w:rsidRDefault="008775DA">
      <w:pPr>
        <w:spacing w:line="69" w:lineRule="exact"/>
        <w:rPr>
          <w:sz w:val="20"/>
          <w:szCs w:val="20"/>
        </w:rPr>
      </w:pPr>
    </w:p>
    <w:p w:rsidR="008775DA" w:rsidRDefault="00AF2474">
      <w:pPr>
        <w:spacing w:line="249" w:lineRule="auto"/>
        <w:ind w:left="9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SAA Establishment is an Oil Field Services Company and Manpower Supply for the Oil &amp; Gas sector in UAE for the past 15 years with a present strength of over 150 staﬀ. SAA sp</w:t>
      </w:r>
      <w:r>
        <w:rPr>
          <w:rFonts w:ascii="Calibri" w:eastAsia="Calibri" w:hAnsi="Calibri" w:cs="Calibri"/>
          <w:sz w:val="21"/>
          <w:szCs w:val="21"/>
        </w:rPr>
        <w:t>ecializes in manpower supply to all ADNOC Group of companies like ADMA, ADCO, ZADCO, GASCO, ADGAS, Takreer, Fertil, Borouge, NDC, ADWEA and various other OPCOS.</w:t>
      </w:r>
    </w:p>
    <w:p w:rsidR="008775DA" w:rsidRDefault="008775DA">
      <w:pPr>
        <w:sectPr w:rsidR="008775DA">
          <w:type w:val="continuous"/>
          <w:pgSz w:w="11960" w:h="16848"/>
          <w:pgMar w:top="1440" w:right="912" w:bottom="1440" w:left="1051" w:header="0" w:footer="0" w:gutter="0"/>
          <w:cols w:space="720" w:equalWidth="0">
            <w:col w:w="9989"/>
          </w:cols>
        </w:sectPr>
      </w:pPr>
    </w:p>
    <w:p w:rsidR="008775DA" w:rsidRDefault="008775DA">
      <w:pPr>
        <w:spacing w:line="154" w:lineRule="exact"/>
        <w:rPr>
          <w:sz w:val="20"/>
          <w:szCs w:val="20"/>
        </w:rPr>
      </w:pPr>
    </w:p>
    <w:p w:rsidR="008775DA" w:rsidRDefault="00AF2474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Responsibilities</w:t>
      </w:r>
    </w:p>
    <w:p w:rsidR="008775DA" w:rsidRDefault="008775DA">
      <w:pPr>
        <w:spacing w:line="19" w:lineRule="exact"/>
        <w:rPr>
          <w:sz w:val="20"/>
          <w:szCs w:val="20"/>
        </w:rPr>
      </w:pPr>
    </w:p>
    <w:p w:rsidR="008775DA" w:rsidRDefault="00AF2474">
      <w:pPr>
        <w:numPr>
          <w:ilvl w:val="0"/>
          <w:numId w:val="6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Responsible for business strategic planning and managing</w:t>
      </w:r>
      <w:r>
        <w:rPr>
          <w:rFonts w:ascii="Calibri" w:eastAsia="Calibri" w:hAnsi="Calibri" w:cs="Calibri"/>
          <w:sz w:val="21"/>
          <w:szCs w:val="21"/>
        </w:rPr>
        <w:t xml:space="preserve"> administrative and human resource operations.</w:t>
      </w:r>
    </w:p>
    <w:p w:rsidR="008775DA" w:rsidRDefault="008775DA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6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Reporting to the General Manager.</w:t>
      </w:r>
    </w:p>
    <w:p w:rsidR="008775DA" w:rsidRDefault="008775DA">
      <w:pPr>
        <w:spacing w:line="3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6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Develops department goals and objectives.</w:t>
      </w:r>
    </w:p>
    <w:p w:rsidR="008775DA" w:rsidRDefault="008775DA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6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Responsible for establishing strong connections with clients to coordinate hiring requirements.</w:t>
      </w:r>
    </w:p>
    <w:p w:rsidR="008775DA" w:rsidRDefault="008775DA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6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Responsible for all HR &amp; Administ</w:t>
      </w:r>
      <w:r>
        <w:rPr>
          <w:rFonts w:ascii="Calibri" w:eastAsia="Calibri" w:hAnsi="Calibri" w:cs="Calibri"/>
          <w:sz w:val="21"/>
          <w:szCs w:val="21"/>
        </w:rPr>
        <w:t>rative functions of the organization.</w:t>
      </w:r>
    </w:p>
    <w:p w:rsidR="008775DA" w:rsidRDefault="008775DA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6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Handling all clients' enquiries for recruitment of all categories of personnel.</w:t>
      </w:r>
    </w:p>
    <w:p w:rsidR="008775DA" w:rsidRDefault="008775DA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6"/>
        </w:numPr>
        <w:tabs>
          <w:tab w:val="left" w:pos="449"/>
        </w:tabs>
        <w:spacing w:line="242" w:lineRule="auto"/>
        <w:ind w:left="449" w:right="20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Interacting with clients especially oil companies to discuss the job descriptions, salary package, contract duration &amp; value and recruit</w:t>
      </w:r>
      <w:r>
        <w:rPr>
          <w:rFonts w:ascii="Calibri" w:eastAsia="Calibri" w:hAnsi="Calibri" w:cs="Calibri"/>
          <w:sz w:val="21"/>
          <w:szCs w:val="21"/>
        </w:rPr>
        <w:t>ment plan.</w:t>
      </w:r>
    </w:p>
    <w:p w:rsidR="008775DA" w:rsidRDefault="008775DA">
      <w:pPr>
        <w:spacing w:line="4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6"/>
        </w:numPr>
        <w:tabs>
          <w:tab w:val="left" w:pos="449"/>
        </w:tabs>
        <w:spacing w:line="243" w:lineRule="auto"/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Work in all areas of the recruiting process from selling company's services to prospective clients to placement of highly qualified professionals.</w:t>
      </w:r>
    </w:p>
    <w:p w:rsidR="008775DA" w:rsidRDefault="008775DA">
      <w:pPr>
        <w:spacing w:line="4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6"/>
        </w:numPr>
        <w:tabs>
          <w:tab w:val="left" w:pos="449"/>
        </w:tabs>
        <w:spacing w:line="243" w:lineRule="auto"/>
        <w:ind w:left="449" w:right="20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Handling personnel matters like employment offer letter, termination letter, payrolls, sales </w:t>
      </w:r>
      <w:r>
        <w:rPr>
          <w:rFonts w:ascii="Calibri" w:eastAsia="Calibri" w:hAnsi="Calibri" w:cs="Calibri"/>
          <w:sz w:val="21"/>
          <w:szCs w:val="21"/>
        </w:rPr>
        <w:t>commission, annual leave, and other.</w:t>
      </w:r>
    </w:p>
    <w:p w:rsidR="008775DA" w:rsidRDefault="008775DA">
      <w:pPr>
        <w:spacing w:line="4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6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Comply with the recruitment policies and procedures for the internal / external staff requirement.</w:t>
      </w:r>
    </w:p>
    <w:p w:rsidR="008775DA" w:rsidRDefault="008775DA">
      <w:pPr>
        <w:spacing w:line="3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6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Building rapport to people in person and over the phone.</w:t>
      </w:r>
    </w:p>
    <w:p w:rsidR="008775DA" w:rsidRDefault="008775DA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6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Expert in recruiting on a local, national and international </w:t>
      </w:r>
      <w:r>
        <w:rPr>
          <w:rFonts w:ascii="Calibri" w:eastAsia="Calibri" w:hAnsi="Calibri" w:cs="Calibri"/>
          <w:sz w:val="21"/>
          <w:szCs w:val="21"/>
        </w:rPr>
        <w:t>level.</w:t>
      </w:r>
    </w:p>
    <w:p w:rsidR="008775DA" w:rsidRDefault="008775DA">
      <w:pPr>
        <w:sectPr w:rsidR="008775DA">
          <w:pgSz w:w="11960" w:h="16848"/>
          <w:pgMar w:top="1440" w:right="912" w:bottom="1440" w:left="1051" w:header="0" w:footer="0" w:gutter="0"/>
          <w:cols w:space="720" w:equalWidth="0">
            <w:col w:w="9989"/>
          </w:cols>
        </w:sectPr>
      </w:pPr>
    </w:p>
    <w:p w:rsidR="008775DA" w:rsidRDefault="008775DA">
      <w:pPr>
        <w:spacing w:line="200" w:lineRule="exact"/>
        <w:rPr>
          <w:sz w:val="20"/>
          <w:szCs w:val="20"/>
        </w:rPr>
      </w:pPr>
    </w:p>
    <w:p w:rsidR="008775DA" w:rsidRDefault="008775DA">
      <w:pPr>
        <w:spacing w:line="200" w:lineRule="exact"/>
        <w:rPr>
          <w:sz w:val="20"/>
          <w:szCs w:val="20"/>
        </w:rPr>
      </w:pPr>
    </w:p>
    <w:p w:rsidR="008775DA" w:rsidRDefault="008775DA">
      <w:pPr>
        <w:spacing w:line="200" w:lineRule="exact"/>
        <w:rPr>
          <w:sz w:val="20"/>
          <w:szCs w:val="20"/>
        </w:rPr>
      </w:pPr>
    </w:p>
    <w:p w:rsidR="008775DA" w:rsidRDefault="008775DA">
      <w:pPr>
        <w:spacing w:line="200" w:lineRule="exact"/>
        <w:rPr>
          <w:sz w:val="20"/>
          <w:szCs w:val="20"/>
        </w:rPr>
      </w:pPr>
    </w:p>
    <w:p w:rsidR="008775DA" w:rsidRDefault="008775DA">
      <w:pPr>
        <w:spacing w:line="241" w:lineRule="exact"/>
        <w:rPr>
          <w:sz w:val="20"/>
          <w:szCs w:val="20"/>
        </w:rPr>
      </w:pPr>
    </w:p>
    <w:p w:rsidR="008775DA" w:rsidRDefault="00AF2474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June 1999 - July 2003</w:t>
      </w:r>
    </w:p>
    <w:p w:rsidR="008775DA" w:rsidRDefault="00AF24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775DA" w:rsidRDefault="008775DA">
      <w:pPr>
        <w:spacing w:line="200" w:lineRule="exact"/>
        <w:rPr>
          <w:sz w:val="20"/>
          <w:szCs w:val="20"/>
        </w:rPr>
      </w:pPr>
    </w:p>
    <w:p w:rsidR="008775DA" w:rsidRDefault="008775DA">
      <w:pPr>
        <w:spacing w:line="200" w:lineRule="exact"/>
        <w:rPr>
          <w:sz w:val="20"/>
          <w:szCs w:val="20"/>
        </w:rPr>
      </w:pPr>
    </w:p>
    <w:p w:rsidR="008775DA" w:rsidRDefault="008775DA">
      <w:pPr>
        <w:spacing w:line="200" w:lineRule="exact"/>
        <w:rPr>
          <w:sz w:val="20"/>
          <w:szCs w:val="20"/>
        </w:rPr>
      </w:pPr>
    </w:p>
    <w:p w:rsidR="008775DA" w:rsidRDefault="008775DA">
      <w:pPr>
        <w:spacing w:line="200" w:lineRule="exact"/>
        <w:rPr>
          <w:sz w:val="20"/>
          <w:szCs w:val="20"/>
        </w:rPr>
      </w:pPr>
    </w:p>
    <w:p w:rsidR="008775DA" w:rsidRDefault="008775DA">
      <w:pPr>
        <w:spacing w:line="219" w:lineRule="exact"/>
        <w:rPr>
          <w:sz w:val="20"/>
          <w:szCs w:val="20"/>
        </w:rPr>
      </w:pPr>
    </w:p>
    <w:p w:rsidR="008775DA" w:rsidRDefault="00AF247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Recruitment Officer &amp; HR Assistant</w:t>
      </w:r>
    </w:p>
    <w:p w:rsidR="008775DA" w:rsidRDefault="008775DA">
      <w:pPr>
        <w:spacing w:line="3" w:lineRule="exact"/>
        <w:rPr>
          <w:sz w:val="20"/>
          <w:szCs w:val="20"/>
        </w:rPr>
      </w:pPr>
    </w:p>
    <w:p w:rsidR="008775DA" w:rsidRDefault="00AF247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Group 4 Securitas Emirates LLC – Abu Dhabi</w:t>
      </w:r>
    </w:p>
    <w:p w:rsidR="008775DA" w:rsidRDefault="008775DA">
      <w:pPr>
        <w:spacing w:line="200" w:lineRule="exact"/>
        <w:rPr>
          <w:sz w:val="20"/>
          <w:szCs w:val="20"/>
        </w:rPr>
      </w:pPr>
    </w:p>
    <w:p w:rsidR="008775DA" w:rsidRDefault="008775DA">
      <w:pPr>
        <w:sectPr w:rsidR="008775DA">
          <w:type w:val="continuous"/>
          <w:pgSz w:w="11960" w:h="16848"/>
          <w:pgMar w:top="1440" w:right="912" w:bottom="1440" w:left="1051" w:header="0" w:footer="0" w:gutter="0"/>
          <w:cols w:num="2" w:space="720" w:equalWidth="0">
            <w:col w:w="4889" w:space="720"/>
            <w:col w:w="4380"/>
          </w:cols>
        </w:sectPr>
      </w:pPr>
    </w:p>
    <w:p w:rsidR="008775DA" w:rsidRDefault="008775DA">
      <w:pPr>
        <w:spacing w:line="69" w:lineRule="exact"/>
        <w:rPr>
          <w:sz w:val="20"/>
          <w:szCs w:val="20"/>
        </w:rPr>
      </w:pPr>
    </w:p>
    <w:p w:rsidR="008775DA" w:rsidRDefault="00AF2474">
      <w:pPr>
        <w:spacing w:line="251" w:lineRule="auto"/>
        <w:ind w:left="9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Group 4 Securitas Emirates LLC is a huge company that engaged in recruitment, contract </w:t>
      </w:r>
      <w:r>
        <w:rPr>
          <w:rFonts w:ascii="Calibri" w:eastAsia="Calibri" w:hAnsi="Calibri" w:cs="Calibri"/>
          <w:sz w:val="21"/>
          <w:szCs w:val="21"/>
        </w:rPr>
        <w:t>staﬃng and manpower services to the oil/gas, power, healthcare &amp; hospitality, banking, conference and exhibitions in UAE. I was working in ADNOC Food through Group 4 as Recruitment Oﬃcer &amp; HR Assistant.</w:t>
      </w:r>
    </w:p>
    <w:p w:rsidR="008775DA" w:rsidRDefault="008775DA">
      <w:pPr>
        <w:spacing w:line="240" w:lineRule="exact"/>
        <w:rPr>
          <w:sz w:val="20"/>
          <w:szCs w:val="20"/>
        </w:rPr>
      </w:pPr>
    </w:p>
    <w:p w:rsidR="008775DA" w:rsidRDefault="00AF2474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Responsibilities</w:t>
      </w:r>
    </w:p>
    <w:p w:rsidR="008775DA" w:rsidRDefault="008775DA">
      <w:pPr>
        <w:spacing w:line="19" w:lineRule="exact"/>
        <w:rPr>
          <w:sz w:val="20"/>
          <w:szCs w:val="20"/>
        </w:rPr>
      </w:pPr>
    </w:p>
    <w:p w:rsidR="008775DA" w:rsidRDefault="00AF2474">
      <w:pPr>
        <w:numPr>
          <w:ilvl w:val="0"/>
          <w:numId w:val="7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Reporting to the Human Resources m</w:t>
      </w:r>
      <w:r>
        <w:rPr>
          <w:rFonts w:ascii="Calibri" w:eastAsia="Calibri" w:hAnsi="Calibri" w:cs="Calibri"/>
          <w:sz w:val="21"/>
          <w:szCs w:val="21"/>
        </w:rPr>
        <w:t>anager.</w:t>
      </w:r>
    </w:p>
    <w:p w:rsidR="008775DA" w:rsidRDefault="008775DA">
      <w:pPr>
        <w:spacing w:line="3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7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Responsible for complete recruitment process of all manpower requirements of the organization.</w:t>
      </w:r>
    </w:p>
    <w:p w:rsidR="008775DA" w:rsidRDefault="008775DA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7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Interacting with all the departments for recruitment matters.</w:t>
      </w:r>
    </w:p>
    <w:p w:rsidR="008775DA" w:rsidRDefault="008775DA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7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Sourcing and short listing the candidates of all levels based on their qualifications / </w:t>
      </w:r>
      <w:r>
        <w:rPr>
          <w:rFonts w:ascii="Calibri" w:eastAsia="Calibri" w:hAnsi="Calibri" w:cs="Calibri"/>
          <w:sz w:val="21"/>
          <w:szCs w:val="21"/>
        </w:rPr>
        <w:t>skills &amp; experience.</w:t>
      </w:r>
    </w:p>
    <w:p w:rsidR="008775DA" w:rsidRDefault="008775DA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7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Interacting with local and international recruitment agencies as per the recruitment plan and requirement.</w:t>
      </w:r>
    </w:p>
    <w:p w:rsidR="008775DA" w:rsidRDefault="008775DA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7"/>
        </w:numPr>
        <w:tabs>
          <w:tab w:val="left" w:pos="449"/>
        </w:tabs>
        <w:spacing w:line="242" w:lineRule="auto"/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Ensure that evaluation of performance for all employees is done properly in accordance with company performance management sys</w:t>
      </w:r>
      <w:r>
        <w:rPr>
          <w:rFonts w:ascii="Calibri" w:eastAsia="Calibri" w:hAnsi="Calibri" w:cs="Calibri"/>
          <w:sz w:val="21"/>
          <w:szCs w:val="21"/>
        </w:rPr>
        <w:t>tems.</w:t>
      </w:r>
    </w:p>
    <w:p w:rsidR="008775DA" w:rsidRDefault="008775DA">
      <w:pPr>
        <w:spacing w:line="4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7"/>
        </w:numPr>
        <w:tabs>
          <w:tab w:val="left" w:pos="449"/>
        </w:tabs>
        <w:spacing w:line="248" w:lineRule="auto"/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Preparing offer letters, service orders, and service certificates of contracted staff. Handling all related correspondence and documentation.</w:t>
      </w:r>
    </w:p>
    <w:p w:rsidR="008775DA" w:rsidRDefault="008775DA">
      <w:pPr>
        <w:sectPr w:rsidR="008775DA">
          <w:type w:val="continuous"/>
          <w:pgSz w:w="11960" w:h="16848"/>
          <w:pgMar w:top="1440" w:right="912" w:bottom="1440" w:left="1051" w:header="0" w:footer="0" w:gutter="0"/>
          <w:cols w:space="720" w:equalWidth="0">
            <w:col w:w="9989"/>
          </w:cols>
        </w:sectPr>
      </w:pPr>
    </w:p>
    <w:p w:rsidR="008775DA" w:rsidRDefault="008775DA">
      <w:pPr>
        <w:spacing w:line="244" w:lineRule="exact"/>
        <w:rPr>
          <w:sz w:val="20"/>
          <w:szCs w:val="20"/>
        </w:rPr>
      </w:pPr>
    </w:p>
    <w:p w:rsidR="008775DA" w:rsidRDefault="00AF2474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Nov. 1992- May 1999</w:t>
      </w:r>
    </w:p>
    <w:p w:rsidR="008775DA" w:rsidRDefault="00AF24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775DA" w:rsidRDefault="008775DA">
      <w:pPr>
        <w:spacing w:line="222" w:lineRule="exact"/>
        <w:rPr>
          <w:sz w:val="20"/>
          <w:szCs w:val="20"/>
        </w:rPr>
      </w:pPr>
    </w:p>
    <w:p w:rsidR="008775DA" w:rsidRDefault="00AF247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Office Administrator &amp; HR Coordinator</w:t>
      </w:r>
    </w:p>
    <w:p w:rsidR="008775DA" w:rsidRDefault="008775DA">
      <w:pPr>
        <w:spacing w:line="5" w:lineRule="exact"/>
        <w:rPr>
          <w:sz w:val="20"/>
          <w:szCs w:val="20"/>
        </w:rPr>
      </w:pPr>
    </w:p>
    <w:p w:rsidR="008775DA" w:rsidRDefault="00AF247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CCC - Abu Dhabi</w:t>
      </w:r>
    </w:p>
    <w:p w:rsidR="008775DA" w:rsidRDefault="008775DA">
      <w:pPr>
        <w:spacing w:line="200" w:lineRule="exact"/>
        <w:rPr>
          <w:sz w:val="20"/>
          <w:szCs w:val="20"/>
        </w:rPr>
      </w:pPr>
    </w:p>
    <w:p w:rsidR="008775DA" w:rsidRDefault="008775DA">
      <w:pPr>
        <w:sectPr w:rsidR="008775DA">
          <w:type w:val="continuous"/>
          <w:pgSz w:w="11960" w:h="16848"/>
          <w:pgMar w:top="1440" w:right="912" w:bottom="1440" w:left="1051" w:header="0" w:footer="0" w:gutter="0"/>
          <w:cols w:num="2" w:space="720" w:equalWidth="0">
            <w:col w:w="4189" w:space="720"/>
            <w:col w:w="5080"/>
          </w:cols>
        </w:sectPr>
      </w:pPr>
    </w:p>
    <w:p w:rsidR="008775DA" w:rsidRDefault="008775DA">
      <w:pPr>
        <w:spacing w:line="69" w:lineRule="exact"/>
        <w:rPr>
          <w:sz w:val="20"/>
          <w:szCs w:val="20"/>
        </w:rPr>
      </w:pPr>
    </w:p>
    <w:p w:rsidR="008775DA" w:rsidRDefault="00AF2474">
      <w:pPr>
        <w:spacing w:line="251" w:lineRule="auto"/>
        <w:ind w:left="9" w:right="16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Consolidated construction company (ccc) is a leading diversified company carrying out construction, engineering, procurement, development and investment activities internationally with emphasis on the </w:t>
      </w:r>
      <w:r>
        <w:rPr>
          <w:rFonts w:eastAsia="Times New Roman"/>
          <w:sz w:val="23"/>
          <w:szCs w:val="23"/>
        </w:rPr>
        <w:t>middle east region.</w:t>
      </w:r>
    </w:p>
    <w:p w:rsidR="008775DA" w:rsidRDefault="008775DA">
      <w:pPr>
        <w:spacing w:line="233" w:lineRule="exact"/>
        <w:rPr>
          <w:sz w:val="20"/>
          <w:szCs w:val="20"/>
        </w:rPr>
      </w:pPr>
    </w:p>
    <w:p w:rsidR="008775DA" w:rsidRDefault="00AF2474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Respo</w:t>
      </w: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nsibilities</w:t>
      </w:r>
    </w:p>
    <w:p w:rsidR="008775DA" w:rsidRDefault="008775DA">
      <w:pPr>
        <w:spacing w:line="19" w:lineRule="exact"/>
        <w:rPr>
          <w:sz w:val="20"/>
          <w:szCs w:val="20"/>
        </w:rPr>
      </w:pPr>
    </w:p>
    <w:p w:rsidR="008775DA" w:rsidRDefault="00AF2474">
      <w:pPr>
        <w:numPr>
          <w:ilvl w:val="0"/>
          <w:numId w:val="8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Assisted Recruitment Officer and Personnel officer in recruitment Process and employee relations.</w:t>
      </w:r>
    </w:p>
    <w:p w:rsidR="008775DA" w:rsidRDefault="008775DA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8"/>
        </w:numPr>
        <w:tabs>
          <w:tab w:val="left" w:pos="449"/>
        </w:tabs>
        <w:spacing w:line="246" w:lineRule="auto"/>
        <w:ind w:left="449" w:hanging="449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Coordinated all activities of recruitment process including: advertisements preparation of vacant positions and coordinating with Recruitment </w:t>
      </w:r>
      <w:r>
        <w:rPr>
          <w:rFonts w:ascii="Calibri" w:eastAsia="Calibri" w:hAnsi="Calibri" w:cs="Calibri"/>
          <w:sz w:val="21"/>
          <w:szCs w:val="21"/>
        </w:rPr>
        <w:t>Agencies, Preliminary short listing of CV's and conducting written test as per job profile of the position, coordinating with concerned department and follow-up with potential</w:t>
      </w:r>
    </w:p>
    <w:p w:rsidR="008775DA" w:rsidRDefault="008775DA">
      <w:pPr>
        <w:sectPr w:rsidR="008775DA">
          <w:type w:val="continuous"/>
          <w:pgSz w:w="11960" w:h="16848"/>
          <w:pgMar w:top="1440" w:right="912" w:bottom="1440" w:left="1051" w:header="0" w:footer="0" w:gutter="0"/>
          <w:cols w:space="720" w:equalWidth="0">
            <w:col w:w="9989"/>
          </w:cols>
        </w:sectPr>
      </w:pPr>
    </w:p>
    <w:p w:rsidR="008775DA" w:rsidRDefault="008775DA">
      <w:pPr>
        <w:spacing w:line="155" w:lineRule="exact"/>
        <w:rPr>
          <w:sz w:val="20"/>
          <w:szCs w:val="20"/>
        </w:rPr>
      </w:pPr>
    </w:p>
    <w:p w:rsidR="008775DA" w:rsidRDefault="00AF2474">
      <w:pPr>
        <w:ind w:left="449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candidates.</w:t>
      </w:r>
    </w:p>
    <w:p w:rsidR="008775DA" w:rsidRDefault="008775DA">
      <w:pPr>
        <w:spacing w:line="17" w:lineRule="exact"/>
        <w:rPr>
          <w:sz w:val="20"/>
          <w:szCs w:val="20"/>
        </w:rPr>
      </w:pPr>
    </w:p>
    <w:p w:rsidR="008775DA" w:rsidRDefault="00AF2474">
      <w:pPr>
        <w:numPr>
          <w:ilvl w:val="0"/>
          <w:numId w:val="9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Maintaining proper record of employment applic</w:t>
      </w:r>
      <w:r>
        <w:rPr>
          <w:rFonts w:ascii="Calibri" w:eastAsia="Calibri" w:hAnsi="Calibri" w:cs="Calibri"/>
          <w:sz w:val="21"/>
          <w:szCs w:val="21"/>
        </w:rPr>
        <w:t>ations and responding to the potential candidates.</w:t>
      </w:r>
    </w:p>
    <w:p w:rsidR="008775DA" w:rsidRDefault="008775DA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9"/>
        </w:numPr>
        <w:tabs>
          <w:tab w:val="left" w:pos="449"/>
        </w:tabs>
        <w:spacing w:line="243" w:lineRule="auto"/>
        <w:ind w:left="449" w:hanging="449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Coordinating with administration and public relation department for employment initial effects, legal matters/formalities, termination/resignation of employees. Handling all correspondence for HR Departme</w:t>
      </w:r>
      <w:r>
        <w:rPr>
          <w:rFonts w:ascii="Calibri" w:eastAsia="Calibri" w:hAnsi="Calibri" w:cs="Calibri"/>
          <w:sz w:val="21"/>
          <w:szCs w:val="21"/>
        </w:rPr>
        <w:t>nt and keeping Proper record.</w:t>
      </w:r>
    </w:p>
    <w:p w:rsidR="008775DA" w:rsidRDefault="008775DA">
      <w:pPr>
        <w:spacing w:line="4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9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Oversees payroll administration, personnel records maintenance</w:t>
      </w:r>
    </w:p>
    <w:p w:rsidR="008775DA" w:rsidRDefault="008775DA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9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Preparing monthly reports and maintaining database of the department.</w:t>
      </w:r>
    </w:p>
    <w:p w:rsidR="008775DA" w:rsidRDefault="008775DA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9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Handling all administrative work related to HR department.</w:t>
      </w:r>
    </w:p>
    <w:p w:rsidR="008775DA" w:rsidRDefault="008775DA">
      <w:pPr>
        <w:spacing w:line="305" w:lineRule="exact"/>
        <w:rPr>
          <w:sz w:val="20"/>
          <w:szCs w:val="20"/>
        </w:rPr>
      </w:pPr>
    </w:p>
    <w:p w:rsidR="008775DA" w:rsidRDefault="00AF2474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Computer Skills</w:t>
      </w:r>
    </w:p>
    <w:p w:rsidR="008775DA" w:rsidRDefault="008775DA">
      <w:pPr>
        <w:spacing w:line="19" w:lineRule="exact"/>
        <w:rPr>
          <w:sz w:val="20"/>
          <w:szCs w:val="20"/>
        </w:rPr>
      </w:pPr>
    </w:p>
    <w:p w:rsidR="008775DA" w:rsidRDefault="00AF2474">
      <w:pPr>
        <w:numPr>
          <w:ilvl w:val="0"/>
          <w:numId w:val="10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MS Office XP </w:t>
      </w:r>
      <w:r>
        <w:rPr>
          <w:rFonts w:ascii="Calibri" w:eastAsia="Calibri" w:hAnsi="Calibri" w:cs="Calibri"/>
          <w:sz w:val="21"/>
          <w:szCs w:val="21"/>
        </w:rPr>
        <w:t>( Ms Word , Ms Excel , Ms PowerPoint Ms Outlook )</w:t>
      </w:r>
    </w:p>
    <w:p w:rsidR="008775DA" w:rsidRDefault="008775DA">
      <w:pPr>
        <w:spacing w:line="3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10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ERP</w:t>
      </w:r>
    </w:p>
    <w:p w:rsidR="008775DA" w:rsidRDefault="008775DA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10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Lotus Note &amp; several software’s</w:t>
      </w:r>
    </w:p>
    <w:p w:rsidR="008775DA" w:rsidRDefault="008775DA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10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Practicing Oracle Software’s</w:t>
      </w:r>
    </w:p>
    <w:p w:rsidR="008775DA" w:rsidRDefault="008775DA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8775DA" w:rsidRDefault="00AF2474">
      <w:pPr>
        <w:numPr>
          <w:ilvl w:val="0"/>
          <w:numId w:val="10"/>
        </w:numPr>
        <w:tabs>
          <w:tab w:val="left" w:pos="449"/>
        </w:tabs>
        <w:ind w:left="449" w:hanging="44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Internet Surfing.</w:t>
      </w:r>
    </w:p>
    <w:p w:rsidR="008775DA" w:rsidRDefault="008775DA">
      <w:pPr>
        <w:spacing w:line="252" w:lineRule="exact"/>
        <w:rPr>
          <w:sz w:val="20"/>
          <w:szCs w:val="20"/>
        </w:rPr>
      </w:pPr>
    </w:p>
    <w:p w:rsidR="008775DA" w:rsidRDefault="00AF2474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Language</w:t>
      </w:r>
    </w:p>
    <w:p w:rsidR="008775DA" w:rsidRDefault="008775DA">
      <w:pPr>
        <w:spacing w:line="7" w:lineRule="exact"/>
        <w:rPr>
          <w:sz w:val="20"/>
          <w:szCs w:val="20"/>
        </w:rPr>
      </w:pPr>
    </w:p>
    <w:p w:rsidR="008775DA" w:rsidRDefault="00AF2474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Arabic &amp;English</w:t>
      </w:r>
    </w:p>
    <w:sectPr w:rsidR="008775DA" w:rsidSect="008775DA">
      <w:pgSz w:w="11960" w:h="16848"/>
      <w:pgMar w:top="1440" w:right="912" w:bottom="1440" w:left="1051" w:header="0" w:footer="0" w:gutter="0"/>
      <w:cols w:space="720" w:equalWidth="0">
        <w:col w:w="99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37CA862"/>
    <w:lvl w:ilvl="0" w:tplc="2E26DD30">
      <w:start w:val="1"/>
      <w:numFmt w:val="bullet"/>
      <w:lvlText w:val=""/>
      <w:lvlJc w:val="left"/>
    </w:lvl>
    <w:lvl w:ilvl="1" w:tplc="2014E226">
      <w:numFmt w:val="decimal"/>
      <w:lvlText w:val=""/>
      <w:lvlJc w:val="left"/>
    </w:lvl>
    <w:lvl w:ilvl="2" w:tplc="51BA9CAA">
      <w:numFmt w:val="decimal"/>
      <w:lvlText w:val=""/>
      <w:lvlJc w:val="left"/>
    </w:lvl>
    <w:lvl w:ilvl="3" w:tplc="C7F20200">
      <w:numFmt w:val="decimal"/>
      <w:lvlText w:val=""/>
      <w:lvlJc w:val="left"/>
    </w:lvl>
    <w:lvl w:ilvl="4" w:tplc="2764AA1C">
      <w:numFmt w:val="decimal"/>
      <w:lvlText w:val=""/>
      <w:lvlJc w:val="left"/>
    </w:lvl>
    <w:lvl w:ilvl="5" w:tplc="9536C3B8">
      <w:numFmt w:val="decimal"/>
      <w:lvlText w:val=""/>
      <w:lvlJc w:val="left"/>
    </w:lvl>
    <w:lvl w:ilvl="6" w:tplc="23723844">
      <w:numFmt w:val="decimal"/>
      <w:lvlText w:val=""/>
      <w:lvlJc w:val="left"/>
    </w:lvl>
    <w:lvl w:ilvl="7" w:tplc="E15C383E">
      <w:numFmt w:val="decimal"/>
      <w:lvlText w:val=""/>
      <w:lvlJc w:val="left"/>
    </w:lvl>
    <w:lvl w:ilvl="8" w:tplc="FF2A84F2">
      <w:numFmt w:val="decimal"/>
      <w:lvlText w:val=""/>
      <w:lvlJc w:val="left"/>
    </w:lvl>
  </w:abstractNum>
  <w:abstractNum w:abstractNumId="1">
    <w:nsid w:val="00000BB3"/>
    <w:multiLevelType w:val="hybridMultilevel"/>
    <w:tmpl w:val="9C7007EC"/>
    <w:lvl w:ilvl="0" w:tplc="50FAE4CA">
      <w:start w:val="1"/>
      <w:numFmt w:val="bullet"/>
      <w:lvlText w:val=""/>
      <w:lvlJc w:val="left"/>
    </w:lvl>
    <w:lvl w:ilvl="1" w:tplc="9E583C0E">
      <w:numFmt w:val="decimal"/>
      <w:lvlText w:val=""/>
      <w:lvlJc w:val="left"/>
    </w:lvl>
    <w:lvl w:ilvl="2" w:tplc="39AA8C02">
      <w:numFmt w:val="decimal"/>
      <w:lvlText w:val=""/>
      <w:lvlJc w:val="left"/>
    </w:lvl>
    <w:lvl w:ilvl="3" w:tplc="BEAC6208">
      <w:numFmt w:val="decimal"/>
      <w:lvlText w:val=""/>
      <w:lvlJc w:val="left"/>
    </w:lvl>
    <w:lvl w:ilvl="4" w:tplc="690C8DB0">
      <w:numFmt w:val="decimal"/>
      <w:lvlText w:val=""/>
      <w:lvlJc w:val="left"/>
    </w:lvl>
    <w:lvl w:ilvl="5" w:tplc="2C1E06F2">
      <w:numFmt w:val="decimal"/>
      <w:lvlText w:val=""/>
      <w:lvlJc w:val="left"/>
    </w:lvl>
    <w:lvl w:ilvl="6" w:tplc="AB902B46">
      <w:numFmt w:val="decimal"/>
      <w:lvlText w:val=""/>
      <w:lvlJc w:val="left"/>
    </w:lvl>
    <w:lvl w:ilvl="7" w:tplc="AB16FF76">
      <w:numFmt w:val="decimal"/>
      <w:lvlText w:val=""/>
      <w:lvlJc w:val="left"/>
    </w:lvl>
    <w:lvl w:ilvl="8" w:tplc="0B0077AC">
      <w:numFmt w:val="decimal"/>
      <w:lvlText w:val=""/>
      <w:lvlJc w:val="left"/>
    </w:lvl>
  </w:abstractNum>
  <w:abstractNum w:abstractNumId="2">
    <w:nsid w:val="000012DB"/>
    <w:multiLevelType w:val="hybridMultilevel"/>
    <w:tmpl w:val="736A1458"/>
    <w:lvl w:ilvl="0" w:tplc="D6F0425E">
      <w:start w:val="1"/>
      <w:numFmt w:val="bullet"/>
      <w:lvlText w:val=""/>
      <w:lvlJc w:val="left"/>
    </w:lvl>
    <w:lvl w:ilvl="1" w:tplc="8A5C6594">
      <w:numFmt w:val="decimal"/>
      <w:lvlText w:val=""/>
      <w:lvlJc w:val="left"/>
    </w:lvl>
    <w:lvl w:ilvl="2" w:tplc="699E29F6">
      <w:numFmt w:val="decimal"/>
      <w:lvlText w:val=""/>
      <w:lvlJc w:val="left"/>
    </w:lvl>
    <w:lvl w:ilvl="3" w:tplc="0CA4403A">
      <w:numFmt w:val="decimal"/>
      <w:lvlText w:val=""/>
      <w:lvlJc w:val="left"/>
    </w:lvl>
    <w:lvl w:ilvl="4" w:tplc="86BC55E6">
      <w:numFmt w:val="decimal"/>
      <w:lvlText w:val=""/>
      <w:lvlJc w:val="left"/>
    </w:lvl>
    <w:lvl w:ilvl="5" w:tplc="E8C43DB0">
      <w:numFmt w:val="decimal"/>
      <w:lvlText w:val=""/>
      <w:lvlJc w:val="left"/>
    </w:lvl>
    <w:lvl w:ilvl="6" w:tplc="10B69C7C">
      <w:numFmt w:val="decimal"/>
      <w:lvlText w:val=""/>
      <w:lvlJc w:val="left"/>
    </w:lvl>
    <w:lvl w:ilvl="7" w:tplc="D7347822">
      <w:numFmt w:val="decimal"/>
      <w:lvlText w:val=""/>
      <w:lvlJc w:val="left"/>
    </w:lvl>
    <w:lvl w:ilvl="8" w:tplc="40CC33B0">
      <w:numFmt w:val="decimal"/>
      <w:lvlText w:val=""/>
      <w:lvlJc w:val="left"/>
    </w:lvl>
  </w:abstractNum>
  <w:abstractNum w:abstractNumId="3">
    <w:nsid w:val="0000153C"/>
    <w:multiLevelType w:val="hybridMultilevel"/>
    <w:tmpl w:val="54A6FFE2"/>
    <w:lvl w:ilvl="0" w:tplc="4C70F51E">
      <w:start w:val="1"/>
      <w:numFmt w:val="bullet"/>
      <w:lvlText w:val=""/>
      <w:lvlJc w:val="left"/>
    </w:lvl>
    <w:lvl w:ilvl="1" w:tplc="322C13D6">
      <w:numFmt w:val="decimal"/>
      <w:lvlText w:val=""/>
      <w:lvlJc w:val="left"/>
    </w:lvl>
    <w:lvl w:ilvl="2" w:tplc="39F01276">
      <w:numFmt w:val="decimal"/>
      <w:lvlText w:val=""/>
      <w:lvlJc w:val="left"/>
    </w:lvl>
    <w:lvl w:ilvl="3" w:tplc="81704BCE">
      <w:numFmt w:val="decimal"/>
      <w:lvlText w:val=""/>
      <w:lvlJc w:val="left"/>
    </w:lvl>
    <w:lvl w:ilvl="4" w:tplc="B1266A3C">
      <w:numFmt w:val="decimal"/>
      <w:lvlText w:val=""/>
      <w:lvlJc w:val="left"/>
    </w:lvl>
    <w:lvl w:ilvl="5" w:tplc="EAAE9A70">
      <w:numFmt w:val="decimal"/>
      <w:lvlText w:val=""/>
      <w:lvlJc w:val="left"/>
    </w:lvl>
    <w:lvl w:ilvl="6" w:tplc="34920B14">
      <w:numFmt w:val="decimal"/>
      <w:lvlText w:val=""/>
      <w:lvlJc w:val="left"/>
    </w:lvl>
    <w:lvl w:ilvl="7" w:tplc="82881A50">
      <w:numFmt w:val="decimal"/>
      <w:lvlText w:val=""/>
      <w:lvlJc w:val="left"/>
    </w:lvl>
    <w:lvl w:ilvl="8" w:tplc="D666C988">
      <w:numFmt w:val="decimal"/>
      <w:lvlText w:val=""/>
      <w:lvlJc w:val="left"/>
    </w:lvl>
  </w:abstractNum>
  <w:abstractNum w:abstractNumId="4">
    <w:nsid w:val="00001649"/>
    <w:multiLevelType w:val="hybridMultilevel"/>
    <w:tmpl w:val="2A36CA5E"/>
    <w:lvl w:ilvl="0" w:tplc="32F67D30">
      <w:start w:val="1"/>
      <w:numFmt w:val="bullet"/>
      <w:lvlText w:val=""/>
      <w:lvlJc w:val="left"/>
    </w:lvl>
    <w:lvl w:ilvl="1" w:tplc="FC6A10A0">
      <w:numFmt w:val="decimal"/>
      <w:lvlText w:val=""/>
      <w:lvlJc w:val="left"/>
    </w:lvl>
    <w:lvl w:ilvl="2" w:tplc="2FA8AAAC">
      <w:numFmt w:val="decimal"/>
      <w:lvlText w:val=""/>
      <w:lvlJc w:val="left"/>
    </w:lvl>
    <w:lvl w:ilvl="3" w:tplc="17D6AF3C">
      <w:numFmt w:val="decimal"/>
      <w:lvlText w:val=""/>
      <w:lvlJc w:val="left"/>
    </w:lvl>
    <w:lvl w:ilvl="4" w:tplc="3ED86FCC">
      <w:numFmt w:val="decimal"/>
      <w:lvlText w:val=""/>
      <w:lvlJc w:val="left"/>
    </w:lvl>
    <w:lvl w:ilvl="5" w:tplc="7A4C35D0">
      <w:numFmt w:val="decimal"/>
      <w:lvlText w:val=""/>
      <w:lvlJc w:val="left"/>
    </w:lvl>
    <w:lvl w:ilvl="6" w:tplc="BE0A0CC8">
      <w:numFmt w:val="decimal"/>
      <w:lvlText w:val=""/>
      <w:lvlJc w:val="left"/>
    </w:lvl>
    <w:lvl w:ilvl="7" w:tplc="966C1CE0">
      <w:numFmt w:val="decimal"/>
      <w:lvlText w:val=""/>
      <w:lvlJc w:val="left"/>
    </w:lvl>
    <w:lvl w:ilvl="8" w:tplc="12BC18D4">
      <w:numFmt w:val="decimal"/>
      <w:lvlText w:val=""/>
      <w:lvlJc w:val="left"/>
    </w:lvl>
  </w:abstractNum>
  <w:abstractNum w:abstractNumId="5">
    <w:nsid w:val="000026E9"/>
    <w:multiLevelType w:val="hybridMultilevel"/>
    <w:tmpl w:val="F008E432"/>
    <w:lvl w:ilvl="0" w:tplc="156C4648">
      <w:start w:val="1"/>
      <w:numFmt w:val="bullet"/>
      <w:lvlText w:val=""/>
      <w:lvlJc w:val="left"/>
    </w:lvl>
    <w:lvl w:ilvl="1" w:tplc="8C46C29E">
      <w:numFmt w:val="decimal"/>
      <w:lvlText w:val=""/>
      <w:lvlJc w:val="left"/>
    </w:lvl>
    <w:lvl w:ilvl="2" w:tplc="9BFEC90C">
      <w:numFmt w:val="decimal"/>
      <w:lvlText w:val=""/>
      <w:lvlJc w:val="left"/>
    </w:lvl>
    <w:lvl w:ilvl="3" w:tplc="815AC0B8">
      <w:numFmt w:val="decimal"/>
      <w:lvlText w:val=""/>
      <w:lvlJc w:val="left"/>
    </w:lvl>
    <w:lvl w:ilvl="4" w:tplc="082AA822">
      <w:numFmt w:val="decimal"/>
      <w:lvlText w:val=""/>
      <w:lvlJc w:val="left"/>
    </w:lvl>
    <w:lvl w:ilvl="5" w:tplc="A0B4C7F0">
      <w:numFmt w:val="decimal"/>
      <w:lvlText w:val=""/>
      <w:lvlJc w:val="left"/>
    </w:lvl>
    <w:lvl w:ilvl="6" w:tplc="F84E898A">
      <w:numFmt w:val="decimal"/>
      <w:lvlText w:val=""/>
      <w:lvlJc w:val="left"/>
    </w:lvl>
    <w:lvl w:ilvl="7" w:tplc="DEE231DA">
      <w:numFmt w:val="decimal"/>
      <w:lvlText w:val=""/>
      <w:lvlJc w:val="left"/>
    </w:lvl>
    <w:lvl w:ilvl="8" w:tplc="D5863116">
      <w:numFmt w:val="decimal"/>
      <w:lvlText w:val=""/>
      <w:lvlJc w:val="left"/>
    </w:lvl>
  </w:abstractNum>
  <w:abstractNum w:abstractNumId="6">
    <w:nsid w:val="00002EA6"/>
    <w:multiLevelType w:val="hybridMultilevel"/>
    <w:tmpl w:val="7898DDC2"/>
    <w:lvl w:ilvl="0" w:tplc="0C6CCE70">
      <w:start w:val="1"/>
      <w:numFmt w:val="bullet"/>
      <w:lvlText w:val=""/>
      <w:lvlJc w:val="left"/>
    </w:lvl>
    <w:lvl w:ilvl="1" w:tplc="2C74C5D8">
      <w:numFmt w:val="decimal"/>
      <w:lvlText w:val=""/>
      <w:lvlJc w:val="left"/>
    </w:lvl>
    <w:lvl w:ilvl="2" w:tplc="83D063F4">
      <w:numFmt w:val="decimal"/>
      <w:lvlText w:val=""/>
      <w:lvlJc w:val="left"/>
    </w:lvl>
    <w:lvl w:ilvl="3" w:tplc="DBDE9704">
      <w:numFmt w:val="decimal"/>
      <w:lvlText w:val=""/>
      <w:lvlJc w:val="left"/>
    </w:lvl>
    <w:lvl w:ilvl="4" w:tplc="DA442626">
      <w:numFmt w:val="decimal"/>
      <w:lvlText w:val=""/>
      <w:lvlJc w:val="left"/>
    </w:lvl>
    <w:lvl w:ilvl="5" w:tplc="04E8BB5A">
      <w:numFmt w:val="decimal"/>
      <w:lvlText w:val=""/>
      <w:lvlJc w:val="left"/>
    </w:lvl>
    <w:lvl w:ilvl="6" w:tplc="1DD27FA8">
      <w:numFmt w:val="decimal"/>
      <w:lvlText w:val=""/>
      <w:lvlJc w:val="left"/>
    </w:lvl>
    <w:lvl w:ilvl="7" w:tplc="B81A42B8">
      <w:numFmt w:val="decimal"/>
      <w:lvlText w:val=""/>
      <w:lvlJc w:val="left"/>
    </w:lvl>
    <w:lvl w:ilvl="8" w:tplc="0EF4FCB0">
      <w:numFmt w:val="decimal"/>
      <w:lvlText w:val=""/>
      <w:lvlJc w:val="left"/>
    </w:lvl>
  </w:abstractNum>
  <w:abstractNum w:abstractNumId="7">
    <w:nsid w:val="000041BB"/>
    <w:multiLevelType w:val="hybridMultilevel"/>
    <w:tmpl w:val="2A6A75DA"/>
    <w:lvl w:ilvl="0" w:tplc="87C64AF0">
      <w:start w:val="1"/>
      <w:numFmt w:val="bullet"/>
      <w:lvlText w:val=""/>
      <w:lvlJc w:val="left"/>
    </w:lvl>
    <w:lvl w:ilvl="1" w:tplc="37A0774E">
      <w:numFmt w:val="decimal"/>
      <w:lvlText w:val=""/>
      <w:lvlJc w:val="left"/>
    </w:lvl>
    <w:lvl w:ilvl="2" w:tplc="6B4815AC">
      <w:numFmt w:val="decimal"/>
      <w:lvlText w:val=""/>
      <w:lvlJc w:val="left"/>
    </w:lvl>
    <w:lvl w:ilvl="3" w:tplc="BCBADCCA">
      <w:numFmt w:val="decimal"/>
      <w:lvlText w:val=""/>
      <w:lvlJc w:val="left"/>
    </w:lvl>
    <w:lvl w:ilvl="4" w:tplc="AC98CD8C">
      <w:numFmt w:val="decimal"/>
      <w:lvlText w:val=""/>
      <w:lvlJc w:val="left"/>
    </w:lvl>
    <w:lvl w:ilvl="5" w:tplc="0530409A">
      <w:numFmt w:val="decimal"/>
      <w:lvlText w:val=""/>
      <w:lvlJc w:val="left"/>
    </w:lvl>
    <w:lvl w:ilvl="6" w:tplc="DF2088CE">
      <w:numFmt w:val="decimal"/>
      <w:lvlText w:val=""/>
      <w:lvlJc w:val="left"/>
    </w:lvl>
    <w:lvl w:ilvl="7" w:tplc="F158881E">
      <w:numFmt w:val="decimal"/>
      <w:lvlText w:val=""/>
      <w:lvlJc w:val="left"/>
    </w:lvl>
    <w:lvl w:ilvl="8" w:tplc="8AAEA380">
      <w:numFmt w:val="decimal"/>
      <w:lvlText w:val=""/>
      <w:lvlJc w:val="left"/>
    </w:lvl>
  </w:abstractNum>
  <w:abstractNum w:abstractNumId="8">
    <w:nsid w:val="00005AF1"/>
    <w:multiLevelType w:val="hybridMultilevel"/>
    <w:tmpl w:val="D19A8FB0"/>
    <w:lvl w:ilvl="0" w:tplc="00724E1E">
      <w:start w:val="1"/>
      <w:numFmt w:val="bullet"/>
      <w:lvlText w:val=""/>
      <w:lvlJc w:val="left"/>
    </w:lvl>
    <w:lvl w:ilvl="1" w:tplc="235001E8">
      <w:numFmt w:val="decimal"/>
      <w:lvlText w:val=""/>
      <w:lvlJc w:val="left"/>
    </w:lvl>
    <w:lvl w:ilvl="2" w:tplc="7ADCE110">
      <w:numFmt w:val="decimal"/>
      <w:lvlText w:val=""/>
      <w:lvlJc w:val="left"/>
    </w:lvl>
    <w:lvl w:ilvl="3" w:tplc="AA3E7B6A">
      <w:numFmt w:val="decimal"/>
      <w:lvlText w:val=""/>
      <w:lvlJc w:val="left"/>
    </w:lvl>
    <w:lvl w:ilvl="4" w:tplc="FF2CEC0C">
      <w:numFmt w:val="decimal"/>
      <w:lvlText w:val=""/>
      <w:lvlJc w:val="left"/>
    </w:lvl>
    <w:lvl w:ilvl="5" w:tplc="4058CC82">
      <w:numFmt w:val="decimal"/>
      <w:lvlText w:val=""/>
      <w:lvlJc w:val="left"/>
    </w:lvl>
    <w:lvl w:ilvl="6" w:tplc="0CB84E5C">
      <w:numFmt w:val="decimal"/>
      <w:lvlText w:val=""/>
      <w:lvlJc w:val="left"/>
    </w:lvl>
    <w:lvl w:ilvl="7" w:tplc="9536A2CE">
      <w:numFmt w:val="decimal"/>
      <w:lvlText w:val=""/>
      <w:lvlJc w:val="left"/>
    </w:lvl>
    <w:lvl w:ilvl="8" w:tplc="28A6DFE6">
      <w:numFmt w:val="decimal"/>
      <w:lvlText w:val=""/>
      <w:lvlJc w:val="left"/>
    </w:lvl>
  </w:abstractNum>
  <w:abstractNum w:abstractNumId="9">
    <w:nsid w:val="00006DF1"/>
    <w:multiLevelType w:val="hybridMultilevel"/>
    <w:tmpl w:val="E572D274"/>
    <w:lvl w:ilvl="0" w:tplc="47560BEA">
      <w:start w:val="1"/>
      <w:numFmt w:val="bullet"/>
      <w:lvlText w:val=""/>
      <w:lvlJc w:val="left"/>
    </w:lvl>
    <w:lvl w:ilvl="1" w:tplc="60725044">
      <w:numFmt w:val="decimal"/>
      <w:lvlText w:val=""/>
      <w:lvlJc w:val="left"/>
    </w:lvl>
    <w:lvl w:ilvl="2" w:tplc="D34E1972">
      <w:numFmt w:val="decimal"/>
      <w:lvlText w:val=""/>
      <w:lvlJc w:val="left"/>
    </w:lvl>
    <w:lvl w:ilvl="3" w:tplc="6E3A1FB6">
      <w:numFmt w:val="decimal"/>
      <w:lvlText w:val=""/>
      <w:lvlJc w:val="left"/>
    </w:lvl>
    <w:lvl w:ilvl="4" w:tplc="D1F2EE5E">
      <w:numFmt w:val="decimal"/>
      <w:lvlText w:val=""/>
      <w:lvlJc w:val="left"/>
    </w:lvl>
    <w:lvl w:ilvl="5" w:tplc="2A5EDD04">
      <w:numFmt w:val="decimal"/>
      <w:lvlText w:val=""/>
      <w:lvlJc w:val="left"/>
    </w:lvl>
    <w:lvl w:ilvl="6" w:tplc="78920C96">
      <w:numFmt w:val="decimal"/>
      <w:lvlText w:val=""/>
      <w:lvlJc w:val="left"/>
    </w:lvl>
    <w:lvl w:ilvl="7" w:tplc="51E4EE72">
      <w:numFmt w:val="decimal"/>
      <w:lvlText w:val=""/>
      <w:lvlJc w:val="left"/>
    </w:lvl>
    <w:lvl w:ilvl="8" w:tplc="556A1B9E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75DA"/>
    <w:rsid w:val="008775DA"/>
    <w:rsid w:val="00AF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ytham.14937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2018-05-07T15:39:00Z</dcterms:created>
  <dcterms:modified xsi:type="dcterms:W3CDTF">2018-05-07T13:40:00Z</dcterms:modified>
</cp:coreProperties>
</file>