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91F" w:rsidRDefault="00910D51" w:rsidP="005742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5207000</wp:posOffset>
            </wp:positionH>
            <wp:positionV relativeFrom="paragraph">
              <wp:posOffset>-19050</wp:posOffset>
            </wp:positionV>
            <wp:extent cx="1131570" cy="1133475"/>
            <wp:effectExtent l="38100" t="19050" r="11430" b="28575"/>
            <wp:wrapNone/>
            <wp:docPr id="2" name="Picture 2" descr="anton 001_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ton 001_edi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1334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4091F" w:rsidRDefault="0074091F" w:rsidP="005742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7C6D" w:rsidRDefault="00537C6D" w:rsidP="00537C6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537C6D">
        <w:t xml:space="preserve"> </w:t>
      </w:r>
      <w:r w:rsidRPr="00537C6D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916194</w:t>
      </w:r>
    </w:p>
    <w:p w:rsidR="00537C6D" w:rsidRDefault="00537C6D" w:rsidP="00537C6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537C6D" w:rsidRDefault="00537C6D" w:rsidP="00537C6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537C6D" w:rsidRDefault="00537C6D" w:rsidP="00537C6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B83220" w:rsidRPr="00537C6D" w:rsidRDefault="00537C6D" w:rsidP="00537C6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hyperlink r:id="rId8" w:history="1">
        <w:r w:rsidRPr="00537C6D"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</w:p>
    <w:p w:rsidR="00B550E8" w:rsidRPr="00B550E8" w:rsidRDefault="00B550E8" w:rsidP="0057429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OBJECTIVE</w:t>
      </w:r>
    </w:p>
    <w:p w:rsidR="0074091F" w:rsidRDefault="0074091F" w:rsidP="0057429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550E8" w:rsidRDefault="0074091F" w:rsidP="0057429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0E8">
        <w:rPr>
          <w:rFonts w:ascii="Times New Roman" w:hAnsi="Times New Roman" w:cs="Times New Roman"/>
          <w:sz w:val="28"/>
          <w:szCs w:val="28"/>
        </w:rPr>
        <w:t xml:space="preserve">To obtain a challenging position that will enable me to apply my knowledge in the different task and to enhance my skills and capabilities for me to work effectively. Dedicated </w:t>
      </w:r>
      <w:r w:rsidR="00A533DD">
        <w:rPr>
          <w:rFonts w:ascii="Times New Roman" w:hAnsi="Times New Roman" w:cs="Times New Roman"/>
          <w:sz w:val="28"/>
          <w:szCs w:val="28"/>
        </w:rPr>
        <w:t xml:space="preserve">nurse </w:t>
      </w:r>
      <w:r w:rsidR="0058519D">
        <w:rPr>
          <w:rFonts w:ascii="Times New Roman" w:hAnsi="Times New Roman" w:cs="Times New Roman"/>
          <w:sz w:val="28"/>
          <w:szCs w:val="28"/>
        </w:rPr>
        <w:t>and</w:t>
      </w:r>
      <w:r w:rsidR="008A7D40">
        <w:rPr>
          <w:rFonts w:ascii="Times New Roman" w:hAnsi="Times New Roman" w:cs="Times New Roman"/>
          <w:sz w:val="28"/>
          <w:szCs w:val="28"/>
        </w:rPr>
        <w:t xml:space="preserve"> now seeking for position whi</w:t>
      </w:r>
      <w:r w:rsidRPr="00B550E8">
        <w:rPr>
          <w:rFonts w:ascii="Times New Roman" w:hAnsi="Times New Roman" w:cs="Times New Roman"/>
          <w:sz w:val="28"/>
          <w:szCs w:val="28"/>
        </w:rPr>
        <w:t>ch will make use of comprehensive health care training, excellent communication skills and self-directed prioritization.</w:t>
      </w:r>
    </w:p>
    <w:p w:rsidR="001F14F3" w:rsidRDefault="001F14F3" w:rsidP="0057429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F14F3" w:rsidRDefault="001F14F3" w:rsidP="001F14F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5A1" w:rsidRPr="001F14F3" w:rsidRDefault="007B05A1" w:rsidP="001F14F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0E8" w:rsidRDefault="00B550E8" w:rsidP="0057429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QUALIFICATIONS</w:t>
      </w:r>
    </w:p>
    <w:p w:rsidR="00B550E8" w:rsidRDefault="00B550E8" w:rsidP="00574295">
      <w:pPr>
        <w:pStyle w:val="ListParagraph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550E8" w:rsidRPr="00B550E8" w:rsidRDefault="00B550E8" w:rsidP="005742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0E8">
        <w:rPr>
          <w:rFonts w:ascii="Times New Roman" w:hAnsi="Times New Roman" w:cs="Times New Roman"/>
          <w:sz w:val="28"/>
          <w:szCs w:val="28"/>
        </w:rPr>
        <w:t>Client Care service background.</w:t>
      </w:r>
    </w:p>
    <w:p w:rsidR="00B550E8" w:rsidRPr="00B550E8" w:rsidRDefault="00B550E8" w:rsidP="005742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0E8">
        <w:rPr>
          <w:rFonts w:ascii="Times New Roman" w:hAnsi="Times New Roman" w:cs="Times New Roman"/>
          <w:sz w:val="28"/>
          <w:szCs w:val="28"/>
        </w:rPr>
        <w:t>Able to learn and apply quickly and effectively.</w:t>
      </w:r>
    </w:p>
    <w:p w:rsidR="00B550E8" w:rsidRPr="00B550E8" w:rsidRDefault="00B550E8" w:rsidP="005742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0E8">
        <w:rPr>
          <w:rFonts w:ascii="Times New Roman" w:hAnsi="Times New Roman" w:cs="Times New Roman"/>
          <w:sz w:val="28"/>
          <w:szCs w:val="28"/>
        </w:rPr>
        <w:t>Knowledgeable in technology and health care.</w:t>
      </w:r>
    </w:p>
    <w:p w:rsidR="00B550E8" w:rsidRDefault="00B550E8" w:rsidP="005742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0E8">
        <w:rPr>
          <w:rFonts w:ascii="Times New Roman" w:hAnsi="Times New Roman" w:cs="Times New Roman"/>
          <w:sz w:val="28"/>
          <w:szCs w:val="28"/>
        </w:rPr>
        <w:t>Hard working, detail oriented, able to do multi-task.</w:t>
      </w:r>
    </w:p>
    <w:p w:rsidR="00574295" w:rsidRPr="00B550E8" w:rsidRDefault="00574295" w:rsidP="005742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Excellent communication and presentation skills.</w:t>
      </w:r>
    </w:p>
    <w:p w:rsidR="00B83220" w:rsidRPr="007B05A1" w:rsidRDefault="00B83220" w:rsidP="007B05A1">
      <w:pPr>
        <w:spacing w:after="0"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</w:t>
      </w:r>
      <w:r w:rsidR="007B05A1">
        <w:rPr>
          <w:rFonts w:ascii="Times New Roman" w:hAnsi="Times New Roman" w:cs="Times New Roman"/>
          <w:sz w:val="32"/>
          <w:szCs w:val="32"/>
        </w:rPr>
        <w:t>_____________________</w:t>
      </w:r>
    </w:p>
    <w:p w:rsidR="00B83220" w:rsidRDefault="00B83220" w:rsidP="003C2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5A1" w:rsidRDefault="007B05A1" w:rsidP="003C2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295" w:rsidRDefault="00574295" w:rsidP="003C29A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74295">
        <w:rPr>
          <w:rFonts w:ascii="Times New Roman" w:hAnsi="Times New Roman" w:cs="Times New Roman"/>
          <w:b/>
          <w:sz w:val="32"/>
          <w:szCs w:val="32"/>
          <w:u w:val="single"/>
        </w:rPr>
        <w:t>NURSING SKILLS</w:t>
      </w:r>
    </w:p>
    <w:p w:rsidR="003C29A8" w:rsidRDefault="003C29A8" w:rsidP="003C29A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C29A8" w:rsidRPr="003C29A8" w:rsidRDefault="003C29A8" w:rsidP="003C29A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29A8">
        <w:rPr>
          <w:rFonts w:ascii="Times New Roman" w:hAnsi="Times New Roman" w:cs="Times New Roman"/>
          <w:sz w:val="28"/>
          <w:szCs w:val="28"/>
        </w:rPr>
        <w:t xml:space="preserve">Respiratory </w:t>
      </w:r>
      <w:r>
        <w:rPr>
          <w:rFonts w:ascii="Times New Roman" w:hAnsi="Times New Roman" w:cs="Times New Roman"/>
          <w:sz w:val="28"/>
          <w:szCs w:val="28"/>
        </w:rPr>
        <w:t>Function and Therapy</w:t>
      </w:r>
    </w:p>
    <w:p w:rsidR="003C29A8" w:rsidRPr="003C29A8" w:rsidRDefault="003C29A8" w:rsidP="003C29A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Drug Administrations</w:t>
      </w:r>
    </w:p>
    <w:p w:rsidR="003C29A8" w:rsidRPr="003C29A8" w:rsidRDefault="003C29A8" w:rsidP="003C29A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Code management</w:t>
      </w:r>
    </w:p>
    <w:p w:rsidR="003C29A8" w:rsidRPr="003C29A8" w:rsidRDefault="003C29A8" w:rsidP="003C29A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Nutritional Care and Elimination</w:t>
      </w:r>
    </w:p>
    <w:p w:rsidR="003C29A8" w:rsidRPr="00B83220" w:rsidRDefault="003C29A8" w:rsidP="003C29A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Basic Infection Control Practices</w:t>
      </w:r>
    </w:p>
    <w:p w:rsidR="00B83220" w:rsidRPr="00B83220" w:rsidRDefault="00B83220" w:rsidP="00B83220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</w:t>
      </w:r>
    </w:p>
    <w:p w:rsidR="00574295" w:rsidRPr="00574295" w:rsidRDefault="00574295" w:rsidP="00574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295" w:rsidRDefault="00574295" w:rsidP="00574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5A1" w:rsidRDefault="007B05A1" w:rsidP="007B05A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COMPUTER SKILLS</w:t>
      </w:r>
    </w:p>
    <w:p w:rsidR="007B05A1" w:rsidRDefault="007B05A1" w:rsidP="007B05A1">
      <w:pPr>
        <w:pStyle w:val="ListParagraph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B05A1" w:rsidRPr="00574295" w:rsidRDefault="007B05A1" w:rsidP="007B05A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295">
        <w:rPr>
          <w:rFonts w:ascii="Times New Roman" w:hAnsi="Times New Roman" w:cs="Times New Roman"/>
          <w:sz w:val="28"/>
          <w:szCs w:val="28"/>
        </w:rPr>
        <w:lastRenderedPageBreak/>
        <w:t>Windows</w:t>
      </w:r>
    </w:p>
    <w:p w:rsidR="007B05A1" w:rsidRPr="00574295" w:rsidRDefault="007B05A1" w:rsidP="007B05A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295">
        <w:rPr>
          <w:rFonts w:ascii="Times New Roman" w:hAnsi="Times New Roman" w:cs="Times New Roman"/>
          <w:sz w:val="28"/>
          <w:szCs w:val="28"/>
        </w:rPr>
        <w:t>MS Office</w:t>
      </w:r>
    </w:p>
    <w:p w:rsidR="007B05A1" w:rsidRPr="00574295" w:rsidRDefault="007B05A1" w:rsidP="007B05A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295">
        <w:rPr>
          <w:rFonts w:ascii="Times New Roman" w:hAnsi="Times New Roman" w:cs="Times New Roman"/>
          <w:sz w:val="28"/>
          <w:szCs w:val="28"/>
        </w:rPr>
        <w:t>MS Word</w:t>
      </w:r>
    </w:p>
    <w:p w:rsidR="007B05A1" w:rsidRDefault="007B05A1" w:rsidP="007B05A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4295">
        <w:rPr>
          <w:rFonts w:ascii="Times New Roman" w:hAnsi="Times New Roman" w:cs="Times New Roman"/>
          <w:sz w:val="28"/>
          <w:szCs w:val="28"/>
        </w:rPr>
        <w:t>Powerpoint</w:t>
      </w:r>
      <w:proofErr w:type="spellEnd"/>
    </w:p>
    <w:p w:rsidR="007B05A1" w:rsidRDefault="007B05A1" w:rsidP="007B05A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Internet</w:t>
      </w:r>
    </w:p>
    <w:p w:rsidR="007B05A1" w:rsidRPr="00B83220" w:rsidRDefault="007B05A1" w:rsidP="007B05A1">
      <w:pPr>
        <w:spacing w:after="0" w:line="240" w:lineRule="auto"/>
        <w:ind w:left="11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22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7B05A1" w:rsidRDefault="007B05A1" w:rsidP="003C29A8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C7F83" w:rsidRPr="00A533DD" w:rsidRDefault="000C7F83" w:rsidP="00A53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F83" w:rsidRDefault="000C7F83" w:rsidP="000C7F8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C7F83">
        <w:rPr>
          <w:rFonts w:ascii="Times New Roman" w:hAnsi="Times New Roman" w:cs="Times New Roman"/>
          <w:b/>
          <w:sz w:val="32"/>
          <w:szCs w:val="32"/>
          <w:u w:val="single"/>
        </w:rPr>
        <w:t>PR</w:t>
      </w:r>
      <w:r w:rsidR="00B0210A">
        <w:rPr>
          <w:rFonts w:ascii="Times New Roman" w:hAnsi="Times New Roman" w:cs="Times New Roman"/>
          <w:b/>
          <w:sz w:val="32"/>
          <w:szCs w:val="32"/>
          <w:u w:val="single"/>
        </w:rPr>
        <w:t>O</w:t>
      </w:r>
      <w:r w:rsidRPr="000C7F83">
        <w:rPr>
          <w:rFonts w:ascii="Times New Roman" w:hAnsi="Times New Roman" w:cs="Times New Roman"/>
          <w:b/>
          <w:sz w:val="32"/>
          <w:szCs w:val="32"/>
          <w:u w:val="single"/>
        </w:rPr>
        <w:t>FESSIONAL MEMBERSHIPS</w:t>
      </w:r>
    </w:p>
    <w:p w:rsidR="000C7F83" w:rsidRDefault="000C7F83" w:rsidP="000C7F83">
      <w:pPr>
        <w:pStyle w:val="ListParagraph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C7F83" w:rsidRDefault="000C7F83" w:rsidP="000C7F8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Philippine Nurses Association</w:t>
      </w:r>
    </w:p>
    <w:p w:rsidR="000C7F83" w:rsidRDefault="000C7F83" w:rsidP="000C7F83">
      <w:pPr>
        <w:pStyle w:val="ListParagraph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0C7F83" w:rsidRDefault="000C7F83" w:rsidP="000C7F8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CERTIFICATIONS</w:t>
      </w:r>
    </w:p>
    <w:p w:rsidR="000C7F83" w:rsidRDefault="000C7F83" w:rsidP="000C7F83">
      <w:pPr>
        <w:pStyle w:val="ListParagraph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C7F83" w:rsidRPr="000C7F83" w:rsidRDefault="000C7F83" w:rsidP="000C7F8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Professional Regulation Commission</w:t>
      </w:r>
    </w:p>
    <w:p w:rsidR="00B83220" w:rsidRPr="00B83220" w:rsidRDefault="000C7F83" w:rsidP="00B83220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Intravenous T</w:t>
      </w:r>
      <w:r w:rsidRPr="000C7F83">
        <w:rPr>
          <w:rFonts w:ascii="Times New Roman" w:hAnsi="Times New Roman" w:cs="Times New Roman"/>
          <w:sz w:val="28"/>
          <w:szCs w:val="28"/>
        </w:rPr>
        <w:t>herapist</w:t>
      </w:r>
    </w:p>
    <w:p w:rsidR="000C7F83" w:rsidRDefault="000C7F83" w:rsidP="000C7F83">
      <w:pPr>
        <w:pStyle w:val="ListParagraph"/>
        <w:spacing w:after="0" w:line="240" w:lineRule="auto"/>
        <w:ind w:left="11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First Aid</w:t>
      </w:r>
    </w:p>
    <w:p w:rsidR="000C7F83" w:rsidRDefault="000C7F83" w:rsidP="000C7F83">
      <w:pPr>
        <w:pStyle w:val="ListParagraph"/>
        <w:spacing w:after="0" w:line="240" w:lineRule="auto"/>
        <w:ind w:left="11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Life Support</w:t>
      </w:r>
    </w:p>
    <w:p w:rsidR="00B83220" w:rsidRDefault="00B83220" w:rsidP="00B83220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B1B0D" w:rsidRDefault="00BB1B0D" w:rsidP="00BB1B0D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B1B0D" w:rsidRDefault="00BB1B0D" w:rsidP="00BB1B0D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74295">
        <w:rPr>
          <w:rFonts w:ascii="Times New Roman" w:hAnsi="Times New Roman" w:cs="Times New Roman"/>
          <w:b/>
          <w:sz w:val="32"/>
          <w:szCs w:val="32"/>
          <w:u w:val="single"/>
        </w:rPr>
        <w:t>SEMINARS ATTENDED</w:t>
      </w:r>
    </w:p>
    <w:p w:rsidR="00BB1B0D" w:rsidRDefault="00BB1B0D" w:rsidP="00BB1B0D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B1B0D" w:rsidRDefault="00BB1B0D" w:rsidP="00BB1B0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“Nurse Trainee for Nurses” Quezon City General Hospital Medical Center, Quezon City, Philippines August 1, 2011 – February 12, 2012</w:t>
      </w:r>
    </w:p>
    <w:p w:rsidR="00BB1B0D" w:rsidRDefault="00BB1B0D" w:rsidP="00BB1B0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“Basic Skills Training for Nurses” Lung Center of the Philippines, Quezon City, Philippines May 3, 2010 – August 3, 2010</w:t>
      </w:r>
    </w:p>
    <w:p w:rsidR="00BB1B0D" w:rsidRDefault="00BB1B0D" w:rsidP="00BB1B0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“Fluids and Electrolytes” Lung Center of the Philippines, Quezon City, Philippines May 7, 2010</w:t>
      </w:r>
    </w:p>
    <w:p w:rsidR="00BB1B0D" w:rsidRDefault="00BB1B0D" w:rsidP="00BB1B0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“Basic Intravenous Therapy Training program for Nurses” Lung Center of the Philippines, Quezon City, Philippines September 28 – 3, 2009</w:t>
      </w:r>
    </w:p>
    <w:p w:rsidR="00BB1B0D" w:rsidRDefault="00BB1B0D" w:rsidP="00BB1B0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“Basic Life Support” Philippine National Red Cross – Quezon City Chapter, Philippines April 8 – 9, 2009</w:t>
      </w:r>
    </w:p>
    <w:p w:rsidR="00BB1B0D" w:rsidRDefault="00BB1B0D" w:rsidP="00BB1B0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“First Aid Training (Standard)” Philippine National Red Cross, Quezon City Chapter, Philippines April 27 – 29 &amp; May 2, 2009</w:t>
      </w:r>
    </w:p>
    <w:p w:rsidR="00BB1B0D" w:rsidRDefault="00BB1B0D" w:rsidP="00BB1B0D">
      <w:pPr>
        <w:pStyle w:val="ListParagraph"/>
        <w:pBdr>
          <w:bottom w:val="single" w:sz="12" w:space="1" w:color="auto"/>
        </w:pBd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0C7F83" w:rsidRDefault="000C7F83" w:rsidP="000C7F8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PERSONAL INFORMATION</w:t>
      </w:r>
    </w:p>
    <w:p w:rsidR="000C7F83" w:rsidRDefault="000C7F83" w:rsidP="000C7F8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C7F83" w:rsidRDefault="000C7F83" w:rsidP="000C7F8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Age: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29 Years Old</w:t>
      </w:r>
    </w:p>
    <w:p w:rsidR="000C7F83" w:rsidRDefault="000C7F83" w:rsidP="000C7F8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Birth Date: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August 18, 1983</w:t>
      </w:r>
    </w:p>
    <w:p w:rsidR="000C7F83" w:rsidRDefault="007B05A1" w:rsidP="000C7F8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Nationality:</w:t>
      </w:r>
      <w:r w:rsidR="000C7F83">
        <w:rPr>
          <w:rFonts w:ascii="Times New Roman" w:hAnsi="Times New Roman" w:cs="Times New Roman"/>
          <w:sz w:val="28"/>
          <w:szCs w:val="28"/>
        </w:rPr>
        <w:tab/>
      </w:r>
      <w:r w:rsidR="000C7F83">
        <w:rPr>
          <w:rFonts w:ascii="Times New Roman" w:hAnsi="Times New Roman" w:cs="Times New Roman"/>
          <w:sz w:val="28"/>
          <w:szCs w:val="28"/>
        </w:rPr>
        <w:tab/>
      </w:r>
      <w:r w:rsidR="000C7F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Filipino</w:t>
      </w:r>
    </w:p>
    <w:p w:rsidR="000C7F83" w:rsidRDefault="000C7F83" w:rsidP="000C7F8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Civil Status: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Single</w:t>
      </w:r>
    </w:p>
    <w:p w:rsidR="000C7F83" w:rsidRDefault="000C7F83" w:rsidP="000C7F8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Sex: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Male</w:t>
      </w:r>
    </w:p>
    <w:p w:rsidR="001F14F3" w:rsidRDefault="00B83220" w:rsidP="000C7F8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F14F3" w:rsidRDefault="001F14F3" w:rsidP="000C7F8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4F3" w:rsidRDefault="001F14F3" w:rsidP="001F14F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EDUCATIONAL ATTAINMENT</w:t>
      </w:r>
    </w:p>
    <w:p w:rsidR="001F14F3" w:rsidRDefault="001F14F3" w:rsidP="001F14F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F14F3" w:rsidRDefault="001F14F3" w:rsidP="001F14F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Primary: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Heaven Ward Christian School</w:t>
      </w:r>
    </w:p>
    <w:p w:rsidR="001F14F3" w:rsidRDefault="001F14F3" w:rsidP="001F14F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Formerly (Savior Jesus Christian Academy)</w:t>
      </w:r>
    </w:p>
    <w:p w:rsidR="001F14F3" w:rsidRDefault="001F14F3" w:rsidP="001F14F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(1991 – 1998)</w:t>
      </w:r>
    </w:p>
    <w:p w:rsidR="001F14F3" w:rsidRDefault="001F14F3" w:rsidP="001F14F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4F3" w:rsidRDefault="001F14F3" w:rsidP="001F14F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Secondary: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Llamas School</w:t>
      </w:r>
    </w:p>
    <w:p w:rsidR="001F14F3" w:rsidRDefault="001F14F3" w:rsidP="001F14F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(1998 – 2001)</w:t>
      </w:r>
    </w:p>
    <w:p w:rsidR="001F14F3" w:rsidRDefault="001F14F3" w:rsidP="001F14F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4F3" w:rsidRDefault="001F14F3" w:rsidP="001F14F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4F3" w:rsidRDefault="001F14F3" w:rsidP="001F14F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Tertiary: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Far Eastern University</w:t>
      </w:r>
    </w:p>
    <w:p w:rsidR="001F14F3" w:rsidRDefault="001F14F3" w:rsidP="001F14F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(2001 – 2002)</w:t>
      </w:r>
    </w:p>
    <w:p w:rsidR="001F14F3" w:rsidRDefault="001F14F3" w:rsidP="001F14F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4F3" w:rsidRDefault="001F14F3" w:rsidP="001F14F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4F3" w:rsidRDefault="001F14F3" w:rsidP="001F14F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Southeast Asian College, Incorporated</w:t>
      </w:r>
    </w:p>
    <w:p w:rsidR="001F14F3" w:rsidRDefault="001F14F3" w:rsidP="001F14F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(2002 – 2007)</w:t>
      </w:r>
    </w:p>
    <w:p w:rsidR="001F14F3" w:rsidRDefault="001F14F3" w:rsidP="001F14F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F5583">
        <w:rPr>
          <w:rFonts w:ascii="Times New Roman" w:hAnsi="Times New Roman" w:cs="Times New Roman"/>
          <w:sz w:val="28"/>
          <w:szCs w:val="28"/>
        </w:rPr>
        <w:t xml:space="preserve">Degree of </w:t>
      </w:r>
      <w:r>
        <w:rPr>
          <w:rFonts w:ascii="Times New Roman" w:hAnsi="Times New Roman" w:cs="Times New Roman"/>
          <w:sz w:val="28"/>
          <w:szCs w:val="28"/>
        </w:rPr>
        <w:t xml:space="preserve">Bachelor of Science in Nursing </w:t>
      </w:r>
    </w:p>
    <w:p w:rsidR="00B83220" w:rsidRDefault="00B83220" w:rsidP="001F14F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83220" w:rsidRDefault="00B83220" w:rsidP="001F14F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220" w:rsidRDefault="00B83220" w:rsidP="001F14F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220" w:rsidRDefault="00B83220" w:rsidP="001F14F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220" w:rsidRDefault="00B83220" w:rsidP="001F14F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220" w:rsidRDefault="00B83220" w:rsidP="001F14F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220" w:rsidRDefault="00B83220" w:rsidP="001F14F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220" w:rsidRDefault="00B83220" w:rsidP="001F14F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0E8" w:rsidRPr="00B550E8" w:rsidRDefault="00B550E8" w:rsidP="0057429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B550E8" w:rsidRPr="00B550E8" w:rsidSect="0074091F">
      <w:pgSz w:w="12240" w:h="15840" w:code="1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61DA"/>
    <w:multiLevelType w:val="hybridMultilevel"/>
    <w:tmpl w:val="4DD2CB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DE5B56"/>
    <w:multiLevelType w:val="hybridMultilevel"/>
    <w:tmpl w:val="7DB88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42398"/>
    <w:multiLevelType w:val="hybridMultilevel"/>
    <w:tmpl w:val="66A0992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49FC7CA1"/>
    <w:multiLevelType w:val="hybridMultilevel"/>
    <w:tmpl w:val="ECD68F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EA1308E"/>
    <w:multiLevelType w:val="hybridMultilevel"/>
    <w:tmpl w:val="F2C2A8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0758"/>
    <w:rsid w:val="000C7F83"/>
    <w:rsid w:val="000D073F"/>
    <w:rsid w:val="001162E6"/>
    <w:rsid w:val="001F14F3"/>
    <w:rsid w:val="0034463D"/>
    <w:rsid w:val="003C29A8"/>
    <w:rsid w:val="004F5583"/>
    <w:rsid w:val="00537C6D"/>
    <w:rsid w:val="00574295"/>
    <w:rsid w:val="0058519D"/>
    <w:rsid w:val="006E27F7"/>
    <w:rsid w:val="007233F6"/>
    <w:rsid w:val="0074091F"/>
    <w:rsid w:val="007B05A1"/>
    <w:rsid w:val="008A7D40"/>
    <w:rsid w:val="008F0793"/>
    <w:rsid w:val="00910D51"/>
    <w:rsid w:val="00A533DD"/>
    <w:rsid w:val="00B00758"/>
    <w:rsid w:val="00B0210A"/>
    <w:rsid w:val="00B05504"/>
    <w:rsid w:val="00B550E8"/>
    <w:rsid w:val="00B83220"/>
    <w:rsid w:val="00BB1B0D"/>
    <w:rsid w:val="00BD58A9"/>
    <w:rsid w:val="00C61EA4"/>
    <w:rsid w:val="00C62366"/>
    <w:rsid w:val="00C96B0B"/>
    <w:rsid w:val="00CE3E66"/>
    <w:rsid w:val="00E35FCB"/>
    <w:rsid w:val="00EE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7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09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0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contactjs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AF987-68E5-40A4-A857-E4ACDC6AE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Internet &amp; Gaming Shop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Click21</dc:creator>
  <cp:lastModifiedBy>Pc6</cp:lastModifiedBy>
  <cp:revision>9</cp:revision>
  <dcterms:created xsi:type="dcterms:W3CDTF">2012-09-23T03:16:00Z</dcterms:created>
  <dcterms:modified xsi:type="dcterms:W3CDTF">2015-07-24T10:41:00Z</dcterms:modified>
</cp:coreProperties>
</file>