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12C" w:rsidRDefault="0099480C" w:rsidP="0037112C">
      <w:pPr>
        <w:pStyle w:val="Title"/>
        <w:jc w:val="left"/>
        <w:rPr>
          <w:rFonts w:ascii="Calibri" w:hAnsi="Calibri" w:cs="Calibri"/>
          <w:sz w:val="44"/>
          <w:szCs w:val="44"/>
        </w:rPr>
      </w:pPr>
      <w:r w:rsidRPr="00D87256">
        <w:rPr>
          <w:rFonts w:ascii="Calibri" w:hAnsi="Calibri" w:cs="Calibri"/>
          <w:sz w:val="44"/>
          <w:szCs w:val="44"/>
        </w:rPr>
        <w:t xml:space="preserve">NIDA </w:t>
      </w:r>
    </w:p>
    <w:p w:rsidR="0037112C" w:rsidRPr="00D87256" w:rsidRDefault="0037112C" w:rsidP="0037112C">
      <w:pPr>
        <w:pStyle w:val="Title"/>
        <w:jc w:val="left"/>
        <w:rPr>
          <w:rFonts w:ascii="Calibri" w:hAnsi="Calibri" w:cs="Calibri"/>
          <w:sz w:val="20"/>
          <w:szCs w:val="20"/>
        </w:rPr>
      </w:pPr>
      <w:hyperlink r:id="rId6" w:history="1">
        <w:r w:rsidRPr="00FA7707">
          <w:rPr>
            <w:rStyle w:val="Hyperlink"/>
            <w:rFonts w:ascii="Calibri" w:hAnsi="Calibri" w:cs="Calibri"/>
            <w:sz w:val="44"/>
            <w:szCs w:val="44"/>
          </w:rPr>
          <w:t>Nida.154984@2freemail.com</w:t>
        </w:r>
      </w:hyperlink>
      <w:r>
        <w:rPr>
          <w:rFonts w:ascii="Calibri" w:hAnsi="Calibri" w:cs="Calibri"/>
          <w:sz w:val="44"/>
          <w:szCs w:val="44"/>
        </w:rPr>
        <w:t xml:space="preserve"> </w:t>
      </w:r>
    </w:p>
    <w:p w:rsidR="0099480C" w:rsidRPr="00D87256" w:rsidRDefault="0099480C" w:rsidP="00614DC0">
      <w:pPr>
        <w:pBdr>
          <w:bottom w:val="double" w:sz="6" w:space="1" w:color="auto"/>
        </w:pBdr>
        <w:rPr>
          <w:rFonts w:ascii="Calibri" w:hAnsi="Calibri" w:cs="Calibri"/>
          <w:sz w:val="20"/>
          <w:szCs w:val="20"/>
        </w:rPr>
      </w:pPr>
    </w:p>
    <w:p w:rsidR="0099480C" w:rsidRPr="00D87256" w:rsidRDefault="0099480C" w:rsidP="0047355C">
      <w:pPr>
        <w:spacing w:after="15"/>
        <w:jc w:val="both"/>
        <w:rPr>
          <w:rFonts w:ascii="Calibri" w:hAnsi="Calibri" w:cs="Calibri"/>
        </w:rPr>
      </w:pPr>
    </w:p>
    <w:p w:rsidR="0099480C" w:rsidRPr="00D87256" w:rsidRDefault="0099480C" w:rsidP="0066226B">
      <w:pPr>
        <w:spacing w:after="15"/>
        <w:jc w:val="both"/>
        <w:rPr>
          <w:rFonts w:ascii="Calibri" w:hAnsi="Calibri" w:cs="Calibri"/>
          <w:b/>
          <w:bCs/>
          <w:color w:val="000000"/>
          <w:sz w:val="22"/>
          <w:szCs w:val="22"/>
          <w:u w:val="single"/>
        </w:rPr>
      </w:pPr>
      <w:r w:rsidRPr="00D87256">
        <w:rPr>
          <w:rFonts w:ascii="Calibri" w:hAnsi="Calibri" w:cs="Calibri"/>
          <w:b/>
          <w:bCs/>
          <w:color w:val="000000"/>
          <w:sz w:val="22"/>
          <w:szCs w:val="22"/>
          <w:u w:val="single"/>
        </w:rPr>
        <w:t>OBJECTIVE</w:t>
      </w:r>
    </w:p>
    <w:p w:rsidR="0099480C" w:rsidRPr="00D87256" w:rsidRDefault="0099480C" w:rsidP="0066226B">
      <w:pPr>
        <w:spacing w:after="15"/>
        <w:jc w:val="both"/>
        <w:rPr>
          <w:rFonts w:ascii="Calibri" w:hAnsi="Calibri" w:cs="Calibri"/>
          <w:color w:val="000000"/>
          <w:sz w:val="22"/>
          <w:szCs w:val="22"/>
        </w:rPr>
      </w:pPr>
      <w:r w:rsidRPr="00D87256">
        <w:rPr>
          <w:rFonts w:ascii="Calibri" w:hAnsi="Calibri" w:cs="Calibri"/>
          <w:color w:val="000000"/>
          <w:sz w:val="22"/>
          <w:szCs w:val="22"/>
        </w:rPr>
        <w:t>To achieve a dynamic position in an organization that offers me to learn and reap higher reward of success and can utilize my analytical/tactical skills to enhance competence of an organization and myself.</w:t>
      </w:r>
    </w:p>
    <w:p w:rsidR="0099480C" w:rsidRPr="00D87256" w:rsidRDefault="0099480C" w:rsidP="0066226B">
      <w:pPr>
        <w:spacing w:after="15"/>
        <w:jc w:val="both"/>
        <w:rPr>
          <w:rFonts w:ascii="Calibri" w:hAnsi="Calibri" w:cs="Calibri"/>
          <w:color w:val="000000"/>
          <w:sz w:val="22"/>
          <w:szCs w:val="22"/>
        </w:rPr>
      </w:pPr>
    </w:p>
    <w:p w:rsidR="0099480C" w:rsidRDefault="0099480C" w:rsidP="0066226B">
      <w:pPr>
        <w:spacing w:after="15"/>
        <w:jc w:val="both"/>
        <w:rPr>
          <w:rFonts w:ascii="Calibri" w:hAnsi="Calibri" w:cs="Calibri"/>
          <w:b/>
          <w:bCs/>
          <w:color w:val="000000"/>
          <w:sz w:val="22"/>
          <w:szCs w:val="22"/>
          <w:u w:val="single"/>
        </w:rPr>
      </w:pPr>
      <w:r w:rsidRPr="00D87256">
        <w:rPr>
          <w:rFonts w:ascii="Calibri" w:hAnsi="Calibri" w:cs="Calibri"/>
          <w:b/>
          <w:bCs/>
          <w:color w:val="000000"/>
          <w:sz w:val="22"/>
          <w:szCs w:val="22"/>
          <w:u w:val="single"/>
        </w:rPr>
        <w:t>RELEVANT SKILLS</w:t>
      </w:r>
    </w:p>
    <w:p w:rsidR="003E4E65" w:rsidRPr="003E4E65" w:rsidRDefault="003E4E65" w:rsidP="003E4E65">
      <w:pPr>
        <w:pStyle w:val="ListParagraph"/>
        <w:numPr>
          <w:ilvl w:val="0"/>
          <w:numId w:val="13"/>
        </w:numPr>
        <w:spacing w:after="15"/>
        <w:jc w:val="both"/>
        <w:rPr>
          <w:rFonts w:cs="Calibri"/>
          <w:color w:val="000000"/>
          <w:u w:val="single"/>
        </w:rPr>
      </w:pPr>
      <w:r>
        <w:rPr>
          <w:rFonts w:cs="Calibri"/>
          <w:color w:val="000000"/>
        </w:rPr>
        <w:t xml:space="preserve">Registered for </w:t>
      </w:r>
      <w:r w:rsidRPr="003E4E65">
        <w:rPr>
          <w:rFonts w:cs="Calibri"/>
          <w:b/>
          <w:color w:val="000000"/>
        </w:rPr>
        <w:t>CDCS due in April 2017</w:t>
      </w:r>
      <w:r>
        <w:rPr>
          <w:rFonts w:cs="Calibri"/>
          <w:b/>
          <w:color w:val="000000"/>
        </w:rPr>
        <w:t>.</w:t>
      </w:r>
    </w:p>
    <w:p w:rsidR="0099480C" w:rsidRPr="00D87256" w:rsidRDefault="0099480C" w:rsidP="0066226B">
      <w:pPr>
        <w:pStyle w:val="ListParagraph"/>
        <w:numPr>
          <w:ilvl w:val="0"/>
          <w:numId w:val="8"/>
        </w:numPr>
        <w:spacing w:after="15"/>
        <w:jc w:val="both"/>
        <w:rPr>
          <w:rFonts w:cs="Calibri"/>
          <w:color w:val="000000"/>
        </w:rPr>
      </w:pPr>
      <w:r>
        <w:rPr>
          <w:rFonts w:cs="Calibri"/>
          <w:color w:val="000000"/>
        </w:rPr>
        <w:t>Completed m</w:t>
      </w:r>
      <w:r w:rsidRPr="00D87256">
        <w:rPr>
          <w:rFonts w:cs="Calibri"/>
          <w:color w:val="000000"/>
        </w:rPr>
        <w:t>aste</w:t>
      </w:r>
      <w:r>
        <w:rPr>
          <w:rFonts w:cs="Calibri"/>
          <w:color w:val="000000"/>
        </w:rPr>
        <w:t>rs in Finance from Heriot Watt University</w:t>
      </w:r>
      <w:r w:rsidRPr="00D87256">
        <w:rPr>
          <w:rFonts w:cs="Calibri"/>
          <w:color w:val="000000"/>
        </w:rPr>
        <w:t>.</w:t>
      </w:r>
    </w:p>
    <w:p w:rsidR="0099480C" w:rsidRPr="00D87256" w:rsidRDefault="0099480C" w:rsidP="0066226B">
      <w:pPr>
        <w:pStyle w:val="ListParagraph"/>
        <w:numPr>
          <w:ilvl w:val="0"/>
          <w:numId w:val="2"/>
        </w:numPr>
        <w:spacing w:after="15"/>
        <w:jc w:val="both"/>
        <w:rPr>
          <w:rFonts w:cs="Calibri"/>
          <w:color w:val="000000"/>
        </w:rPr>
      </w:pPr>
      <w:r w:rsidRPr="00D87256">
        <w:rPr>
          <w:rFonts w:cs="Calibri"/>
          <w:color w:val="000000"/>
        </w:rPr>
        <w:t>Ba</w:t>
      </w:r>
      <w:r>
        <w:rPr>
          <w:rFonts w:cs="Calibri"/>
          <w:color w:val="000000"/>
        </w:rPr>
        <w:t xml:space="preserve">nking professional between </w:t>
      </w:r>
      <w:r w:rsidR="00927041">
        <w:rPr>
          <w:rFonts w:cs="Calibri"/>
          <w:color w:val="000000"/>
        </w:rPr>
        <w:t xml:space="preserve">5 </w:t>
      </w:r>
      <w:r w:rsidRPr="00D87256">
        <w:rPr>
          <w:rFonts w:cs="Calibri"/>
          <w:color w:val="000000"/>
        </w:rPr>
        <w:t xml:space="preserve">years of experience in the </w:t>
      </w:r>
      <w:r>
        <w:rPr>
          <w:rFonts w:cs="Calibri"/>
          <w:color w:val="000000"/>
        </w:rPr>
        <w:t>trade finance</w:t>
      </w:r>
      <w:r w:rsidRPr="00D87256">
        <w:rPr>
          <w:rFonts w:cs="Calibri"/>
          <w:color w:val="000000"/>
        </w:rPr>
        <w:t>.</w:t>
      </w:r>
    </w:p>
    <w:p w:rsidR="0099480C" w:rsidRPr="00D87256" w:rsidRDefault="0099480C" w:rsidP="0066226B">
      <w:pPr>
        <w:pStyle w:val="ListParagraph"/>
        <w:numPr>
          <w:ilvl w:val="0"/>
          <w:numId w:val="2"/>
        </w:numPr>
        <w:spacing w:after="15"/>
        <w:jc w:val="both"/>
        <w:rPr>
          <w:rFonts w:cs="Calibri"/>
          <w:color w:val="000000"/>
        </w:rPr>
      </w:pPr>
      <w:r w:rsidRPr="00D87256">
        <w:rPr>
          <w:rFonts w:cs="Calibri"/>
          <w:color w:val="000000"/>
        </w:rPr>
        <w:t>Excellent analytical, leadership, communication, conflict resolution and group dynamics skills.</w:t>
      </w:r>
    </w:p>
    <w:p w:rsidR="0099480C" w:rsidRPr="00D87256" w:rsidRDefault="0099480C" w:rsidP="0066226B">
      <w:pPr>
        <w:pStyle w:val="ListParagraph"/>
        <w:numPr>
          <w:ilvl w:val="0"/>
          <w:numId w:val="2"/>
        </w:numPr>
        <w:spacing w:after="15"/>
        <w:jc w:val="both"/>
        <w:rPr>
          <w:rFonts w:cs="Calibri"/>
          <w:color w:val="000000"/>
        </w:rPr>
      </w:pPr>
      <w:r w:rsidRPr="00D87256">
        <w:rPr>
          <w:rFonts w:cs="Calibri"/>
          <w:color w:val="000000"/>
        </w:rPr>
        <w:t xml:space="preserve">Skills / </w:t>
      </w:r>
      <w:r>
        <w:rPr>
          <w:rFonts w:cs="Calibri"/>
          <w:color w:val="000000"/>
        </w:rPr>
        <w:t>knowledge in the business and b</w:t>
      </w:r>
      <w:r w:rsidRPr="00D87256">
        <w:rPr>
          <w:rFonts w:cs="Calibri"/>
          <w:color w:val="000000"/>
        </w:rPr>
        <w:t>anking industry.</w:t>
      </w:r>
    </w:p>
    <w:p w:rsidR="0099480C" w:rsidRPr="00D87256" w:rsidRDefault="0099480C" w:rsidP="0066226B">
      <w:pPr>
        <w:pStyle w:val="ListParagraph"/>
        <w:numPr>
          <w:ilvl w:val="0"/>
          <w:numId w:val="2"/>
        </w:numPr>
        <w:spacing w:after="15"/>
        <w:jc w:val="both"/>
        <w:rPr>
          <w:rFonts w:cs="Calibri"/>
          <w:color w:val="000000"/>
        </w:rPr>
      </w:pPr>
      <w:r w:rsidRPr="00D87256">
        <w:rPr>
          <w:rFonts w:cs="Calibri"/>
          <w:color w:val="000000"/>
        </w:rPr>
        <w:t>Advanced knowledge of Microsoft Office and other computer applications.</w:t>
      </w:r>
    </w:p>
    <w:p w:rsidR="0099480C" w:rsidRPr="00D87256" w:rsidRDefault="0099480C" w:rsidP="0066226B">
      <w:pPr>
        <w:spacing w:after="15"/>
        <w:ind w:left="720" w:hanging="360"/>
        <w:jc w:val="both"/>
        <w:rPr>
          <w:rFonts w:ascii="Calibri" w:hAnsi="Calibri" w:cs="Calibri"/>
          <w:color w:val="000000"/>
          <w:sz w:val="22"/>
          <w:szCs w:val="22"/>
          <w:u w:val="single"/>
        </w:rPr>
      </w:pPr>
    </w:p>
    <w:p w:rsidR="0099480C" w:rsidRPr="00D87256" w:rsidRDefault="0099480C" w:rsidP="0066226B">
      <w:pPr>
        <w:pStyle w:val="Heading1"/>
        <w:spacing w:before="0" w:after="13"/>
        <w:jc w:val="both"/>
        <w:rPr>
          <w:rFonts w:ascii="Calibri" w:hAnsi="Calibri" w:cs="Calibri"/>
          <w:color w:val="000000"/>
          <w:sz w:val="22"/>
          <w:szCs w:val="22"/>
          <w:u w:val="single"/>
        </w:rPr>
      </w:pPr>
      <w:r w:rsidRPr="00D87256">
        <w:rPr>
          <w:rFonts w:ascii="Calibri" w:hAnsi="Calibri" w:cs="Calibri"/>
          <w:color w:val="000000"/>
          <w:sz w:val="22"/>
          <w:szCs w:val="22"/>
          <w:u w:val="single"/>
        </w:rPr>
        <w:t>PROFESSIONAL EXPERIENCE</w:t>
      </w:r>
    </w:p>
    <w:p w:rsidR="0099480C" w:rsidRDefault="0099480C" w:rsidP="0066226B">
      <w:pPr>
        <w:pStyle w:val="NoSpacing"/>
        <w:jc w:val="both"/>
        <w:rPr>
          <w:b/>
          <w:bCs/>
        </w:rPr>
      </w:pPr>
      <w:proofErr w:type="gramStart"/>
      <w:r w:rsidRPr="00D87256">
        <w:rPr>
          <w:b/>
          <w:bCs/>
        </w:rPr>
        <w:t>The Royal Bank of Scotland Plc. Dubai, UAE.</w:t>
      </w:r>
      <w:proofErr w:type="gramEnd"/>
    </w:p>
    <w:p w:rsidR="0099480C" w:rsidRPr="00D87256" w:rsidRDefault="0099480C" w:rsidP="0066226B">
      <w:pPr>
        <w:pStyle w:val="NoSpacing"/>
        <w:jc w:val="both"/>
        <w:rPr>
          <w:b/>
          <w:bCs/>
        </w:rPr>
      </w:pPr>
      <w:r w:rsidRPr="00D87256">
        <w:rPr>
          <w:b/>
          <w:bCs/>
        </w:rPr>
        <w:t xml:space="preserve">Trade Analyst (From November </w:t>
      </w:r>
      <w:r>
        <w:rPr>
          <w:b/>
          <w:bCs/>
        </w:rPr>
        <w:t>2014</w:t>
      </w:r>
      <w:r w:rsidRPr="00D87256">
        <w:rPr>
          <w:b/>
          <w:bCs/>
        </w:rPr>
        <w:t>–Until Date) - Export LC and Guarantees</w:t>
      </w:r>
    </w:p>
    <w:p w:rsidR="0099480C" w:rsidRPr="00D64AE8" w:rsidRDefault="0099480C" w:rsidP="00444C0D">
      <w:pPr>
        <w:shd w:val="clear" w:color="auto" w:fill="FFFFFF"/>
        <w:spacing w:line="213" w:lineRule="atLeast"/>
        <w:textAlignment w:val="baseline"/>
        <w:rPr>
          <w:rFonts w:ascii="Calibri" w:hAnsi="Calibri" w:cs="Calibri"/>
          <w:color w:val="333333"/>
          <w:sz w:val="22"/>
          <w:szCs w:val="22"/>
        </w:rPr>
      </w:pPr>
      <w:r w:rsidRPr="00D64AE8">
        <w:rPr>
          <w:rFonts w:ascii="Calibri" w:hAnsi="Calibri" w:cs="Calibri"/>
          <w:color w:val="333333"/>
          <w:sz w:val="22"/>
          <w:szCs w:val="22"/>
        </w:rPr>
        <w:t xml:space="preserve">Working in close co-ordination with our Head of Trade Finance Operations and have a thorough knowledge of the following trade finance products: </w:t>
      </w:r>
      <w:r w:rsidRPr="00D64AE8">
        <w:rPr>
          <w:rFonts w:ascii="Calibri" w:hAnsi="Calibri" w:cs="Calibri"/>
          <w:color w:val="333333"/>
          <w:sz w:val="22"/>
          <w:szCs w:val="22"/>
        </w:rPr>
        <w:br/>
      </w:r>
    </w:p>
    <w:p w:rsidR="0099480C" w:rsidRPr="00D64AE8" w:rsidRDefault="0099480C" w:rsidP="00497850">
      <w:pPr>
        <w:pStyle w:val="ListParagraph"/>
        <w:numPr>
          <w:ilvl w:val="0"/>
          <w:numId w:val="9"/>
        </w:numPr>
        <w:shd w:val="clear" w:color="auto" w:fill="FFFFFF"/>
        <w:spacing w:line="213" w:lineRule="atLeast"/>
        <w:textAlignment w:val="baseline"/>
        <w:rPr>
          <w:rFonts w:cs="Calibri"/>
          <w:color w:val="333333"/>
        </w:rPr>
      </w:pPr>
      <w:r w:rsidRPr="00D64AE8">
        <w:rPr>
          <w:rFonts w:cs="Calibri"/>
          <w:color w:val="333333"/>
        </w:rPr>
        <w:t>Letters of Credit – Export LC (</w:t>
      </w:r>
      <w:r w:rsidRPr="00D64AE8">
        <w:rPr>
          <w:rFonts w:cs="Calibri"/>
        </w:rPr>
        <w:t>Letter of credit advising, negotiation</w:t>
      </w:r>
      <w:r w:rsidR="00F02330">
        <w:rPr>
          <w:rFonts w:cs="Calibri"/>
        </w:rPr>
        <w:t xml:space="preserve"> </w:t>
      </w:r>
      <w:r w:rsidRPr="00D64AE8">
        <w:rPr>
          <w:rFonts w:cs="Calibri"/>
        </w:rPr>
        <w:t xml:space="preserve"> and document checking of export documents)</w:t>
      </w:r>
    </w:p>
    <w:p w:rsidR="0099480C" w:rsidRPr="00D64AE8" w:rsidRDefault="0099480C" w:rsidP="00497850">
      <w:pPr>
        <w:pStyle w:val="NoSpacing"/>
        <w:numPr>
          <w:ilvl w:val="0"/>
          <w:numId w:val="9"/>
        </w:numPr>
        <w:jc w:val="both"/>
        <w:rPr>
          <w:color w:val="333333"/>
        </w:rPr>
      </w:pPr>
      <w:r w:rsidRPr="00D64AE8">
        <w:rPr>
          <w:color w:val="333333"/>
        </w:rPr>
        <w:t>Bank Guarantees</w:t>
      </w:r>
    </w:p>
    <w:p w:rsidR="0099480C" w:rsidRPr="00D64AE8" w:rsidRDefault="0099480C" w:rsidP="00444C0D">
      <w:pPr>
        <w:pStyle w:val="NoSpacing"/>
        <w:jc w:val="both"/>
        <w:rPr>
          <w:color w:val="333333"/>
        </w:rPr>
      </w:pPr>
    </w:p>
    <w:p w:rsidR="0099480C" w:rsidRPr="00D64AE8" w:rsidRDefault="0099480C" w:rsidP="00444C0D">
      <w:pPr>
        <w:pStyle w:val="NoSpacing"/>
        <w:jc w:val="both"/>
        <w:rPr>
          <w:b/>
          <w:bCs/>
        </w:rPr>
      </w:pPr>
      <w:r w:rsidRPr="00D64AE8">
        <w:rPr>
          <w:b/>
          <w:bCs/>
        </w:rPr>
        <w:t>Job Responsibilities:</w:t>
      </w:r>
    </w:p>
    <w:p w:rsidR="0099480C" w:rsidRPr="00817D17" w:rsidRDefault="0099480C" w:rsidP="001A2357">
      <w:pPr>
        <w:numPr>
          <w:ilvl w:val="0"/>
          <w:numId w:val="11"/>
        </w:numPr>
        <w:rPr>
          <w:rFonts w:ascii="Calibri" w:hAnsi="Calibri"/>
          <w:sz w:val="22"/>
          <w:szCs w:val="22"/>
          <w:lang w:val="en-GB"/>
        </w:rPr>
      </w:pPr>
      <w:r w:rsidRPr="00817D17">
        <w:rPr>
          <w:rFonts w:ascii="Calibri" w:hAnsi="Calibri"/>
          <w:sz w:val="22"/>
          <w:szCs w:val="22"/>
        </w:rPr>
        <w:t>Guarantee cancellations</w:t>
      </w:r>
    </w:p>
    <w:p w:rsidR="0099480C" w:rsidRPr="00817D17" w:rsidRDefault="0099480C" w:rsidP="001A2357">
      <w:pPr>
        <w:pStyle w:val="NoSpacing"/>
        <w:numPr>
          <w:ilvl w:val="0"/>
          <w:numId w:val="11"/>
        </w:numPr>
        <w:jc w:val="both"/>
        <w:rPr>
          <w:b/>
          <w:bCs/>
        </w:rPr>
      </w:pPr>
      <w:r w:rsidRPr="00817D17">
        <w:t>Handling claim cum extensions and seeking necessary approvals</w:t>
      </w:r>
    </w:p>
    <w:p w:rsidR="0099480C" w:rsidRPr="00817D17" w:rsidRDefault="00DC2244" w:rsidP="001A2357">
      <w:pPr>
        <w:pStyle w:val="NoSpacing"/>
        <w:numPr>
          <w:ilvl w:val="0"/>
          <w:numId w:val="8"/>
        </w:numPr>
        <w:jc w:val="both"/>
        <w:rPr>
          <w:b/>
          <w:bCs/>
        </w:rPr>
      </w:pPr>
      <w:r>
        <w:rPr>
          <w:color w:val="333333"/>
        </w:rPr>
        <w:t>A</w:t>
      </w:r>
      <w:r w:rsidR="0099480C" w:rsidRPr="00817D17">
        <w:rPr>
          <w:color w:val="333333"/>
        </w:rPr>
        <w:t xml:space="preserve">dvising </w:t>
      </w:r>
      <w:r>
        <w:rPr>
          <w:color w:val="333333"/>
        </w:rPr>
        <w:t xml:space="preserve">Letter of Credit </w:t>
      </w:r>
      <w:r w:rsidR="0099480C" w:rsidRPr="00817D17">
        <w:rPr>
          <w:color w:val="333333"/>
        </w:rPr>
        <w:t>to customers in a timely manner</w:t>
      </w:r>
    </w:p>
    <w:p w:rsidR="0099480C" w:rsidRPr="00817D17" w:rsidRDefault="0099480C" w:rsidP="00E775A0">
      <w:pPr>
        <w:pStyle w:val="ListParagraph"/>
        <w:numPr>
          <w:ilvl w:val="0"/>
          <w:numId w:val="8"/>
        </w:numPr>
        <w:shd w:val="clear" w:color="auto" w:fill="FFFFFF"/>
        <w:tabs>
          <w:tab w:val="left" w:pos="720"/>
        </w:tabs>
        <w:spacing w:line="213" w:lineRule="atLeast"/>
        <w:textAlignment w:val="baseline"/>
        <w:rPr>
          <w:rFonts w:cs="Calibri"/>
          <w:color w:val="333333"/>
        </w:rPr>
      </w:pPr>
      <w:r w:rsidRPr="00817D17">
        <w:rPr>
          <w:rFonts w:cs="Calibri"/>
          <w:color w:val="333333"/>
        </w:rPr>
        <w:t>Scrutiny of documents presented by beneficiaries against L/Cs</w:t>
      </w:r>
    </w:p>
    <w:p w:rsidR="0099480C" w:rsidRPr="00817D17" w:rsidRDefault="0099480C" w:rsidP="00E775A0">
      <w:pPr>
        <w:pStyle w:val="ListParagraph"/>
        <w:numPr>
          <w:ilvl w:val="0"/>
          <w:numId w:val="8"/>
        </w:numPr>
        <w:shd w:val="clear" w:color="auto" w:fill="FFFFFF"/>
        <w:tabs>
          <w:tab w:val="left" w:pos="720"/>
        </w:tabs>
        <w:spacing w:line="213" w:lineRule="atLeast"/>
        <w:textAlignment w:val="baseline"/>
        <w:rPr>
          <w:rFonts w:cs="Calibri"/>
          <w:color w:val="333333"/>
        </w:rPr>
      </w:pPr>
      <w:r w:rsidRPr="00817D17">
        <w:rPr>
          <w:rFonts w:cs="Calibri"/>
          <w:color w:val="333333"/>
        </w:rPr>
        <w:t>Assisting new and previous clients and guiding them through document preparations under L/C</w:t>
      </w:r>
    </w:p>
    <w:p w:rsidR="0099480C" w:rsidRPr="00817D17" w:rsidRDefault="0099480C" w:rsidP="00E775A0">
      <w:pPr>
        <w:pStyle w:val="ListParagraph"/>
        <w:numPr>
          <w:ilvl w:val="0"/>
          <w:numId w:val="8"/>
        </w:numPr>
        <w:shd w:val="clear" w:color="auto" w:fill="FFFFFF"/>
        <w:tabs>
          <w:tab w:val="left" w:pos="720"/>
        </w:tabs>
        <w:spacing w:line="213" w:lineRule="atLeast"/>
        <w:textAlignment w:val="baseline"/>
        <w:rPr>
          <w:rFonts w:cs="Calibri"/>
          <w:color w:val="333333"/>
        </w:rPr>
      </w:pPr>
      <w:r w:rsidRPr="00817D17">
        <w:rPr>
          <w:rFonts w:cs="Calibri"/>
          <w:color w:val="333333"/>
        </w:rPr>
        <w:t>Act as a point of reference and give instructions on technical issues to staff and customers.</w:t>
      </w:r>
    </w:p>
    <w:p w:rsidR="0099480C" w:rsidRPr="00817D17" w:rsidRDefault="0099480C" w:rsidP="00E775A0">
      <w:pPr>
        <w:pStyle w:val="ListParagraph"/>
        <w:numPr>
          <w:ilvl w:val="0"/>
          <w:numId w:val="8"/>
        </w:numPr>
        <w:shd w:val="clear" w:color="auto" w:fill="FFFFFF"/>
        <w:tabs>
          <w:tab w:val="left" w:pos="720"/>
        </w:tabs>
        <w:spacing w:line="213" w:lineRule="atLeast"/>
        <w:textAlignment w:val="baseline"/>
        <w:rPr>
          <w:rFonts w:cs="Calibri"/>
          <w:color w:val="333333"/>
        </w:rPr>
      </w:pPr>
      <w:r w:rsidRPr="00817D17">
        <w:rPr>
          <w:rFonts w:cs="Calibri"/>
          <w:color w:val="333333"/>
        </w:rPr>
        <w:t>Corresponding with overseas bank via SWIFT</w:t>
      </w:r>
    </w:p>
    <w:p w:rsidR="00DD258B" w:rsidRPr="00DD258B" w:rsidRDefault="0099480C" w:rsidP="00DD258B">
      <w:pPr>
        <w:pStyle w:val="ListParagraph"/>
        <w:numPr>
          <w:ilvl w:val="0"/>
          <w:numId w:val="8"/>
        </w:numPr>
        <w:shd w:val="clear" w:color="auto" w:fill="FFFFFF"/>
        <w:tabs>
          <w:tab w:val="left" w:pos="720"/>
        </w:tabs>
        <w:spacing w:line="213" w:lineRule="atLeast"/>
        <w:textAlignment w:val="baseline"/>
        <w:rPr>
          <w:rFonts w:cs="Calibri"/>
          <w:color w:val="333333"/>
        </w:rPr>
      </w:pPr>
      <w:r w:rsidRPr="00DD258B">
        <w:rPr>
          <w:rFonts w:cs="Calibri"/>
          <w:color w:val="333333"/>
        </w:rPr>
        <w:t>Communicate any clarifications to the Issuing banks for any arra</w:t>
      </w:r>
      <w:r w:rsidR="00DD258B" w:rsidRPr="00DD258B">
        <w:rPr>
          <w:rFonts w:cs="Calibri"/>
          <w:color w:val="333333"/>
        </w:rPr>
        <w:t>ngements/modifications required</w:t>
      </w:r>
    </w:p>
    <w:p w:rsidR="0099480C" w:rsidRPr="00DD258B" w:rsidRDefault="0099480C" w:rsidP="00DD258B">
      <w:pPr>
        <w:pStyle w:val="ListParagraph"/>
        <w:numPr>
          <w:ilvl w:val="0"/>
          <w:numId w:val="8"/>
        </w:numPr>
        <w:shd w:val="clear" w:color="auto" w:fill="FFFFFF"/>
        <w:tabs>
          <w:tab w:val="left" w:pos="720"/>
        </w:tabs>
        <w:spacing w:line="213" w:lineRule="atLeast"/>
        <w:textAlignment w:val="baseline"/>
        <w:rPr>
          <w:rFonts w:cs="Calibri"/>
          <w:color w:val="333333"/>
        </w:rPr>
      </w:pPr>
      <w:r w:rsidRPr="00DD258B">
        <w:rPr>
          <w:rFonts w:cs="Calibri"/>
          <w:color w:val="333333"/>
        </w:rPr>
        <w:t>Collaborating with the concerned Relationship Managers and clients to ensure discrepancy free delivery of documents to the issuing banks and import customers.</w:t>
      </w:r>
    </w:p>
    <w:p w:rsidR="0099480C" w:rsidRPr="00817D17" w:rsidRDefault="0099480C" w:rsidP="00E775A0">
      <w:pPr>
        <w:pStyle w:val="ListParagraph"/>
        <w:numPr>
          <w:ilvl w:val="0"/>
          <w:numId w:val="8"/>
        </w:numPr>
        <w:shd w:val="clear" w:color="auto" w:fill="FFFFFF"/>
        <w:tabs>
          <w:tab w:val="left" w:pos="720"/>
        </w:tabs>
        <w:spacing w:line="213" w:lineRule="atLeast"/>
        <w:textAlignment w:val="baseline"/>
        <w:rPr>
          <w:rFonts w:cs="Calibri"/>
          <w:color w:val="333333"/>
        </w:rPr>
      </w:pPr>
      <w:r w:rsidRPr="00817D17">
        <w:rPr>
          <w:rFonts w:cs="Calibri"/>
          <w:color w:val="333333"/>
        </w:rPr>
        <w:t>Manage, motivate and coach Trade Finance team by holding group discussions on UCP 600 and ISBP.</w:t>
      </w:r>
    </w:p>
    <w:p w:rsidR="0099480C" w:rsidRPr="00817D17" w:rsidRDefault="0099480C" w:rsidP="00E775A0">
      <w:pPr>
        <w:pStyle w:val="ListParagraph"/>
        <w:numPr>
          <w:ilvl w:val="0"/>
          <w:numId w:val="8"/>
        </w:numPr>
        <w:shd w:val="clear" w:color="auto" w:fill="FFFFFF"/>
        <w:tabs>
          <w:tab w:val="left" w:pos="720"/>
        </w:tabs>
        <w:spacing w:line="213" w:lineRule="atLeast"/>
        <w:textAlignment w:val="baseline"/>
        <w:rPr>
          <w:rFonts w:cs="Calibri"/>
          <w:color w:val="333333"/>
        </w:rPr>
      </w:pPr>
      <w:r w:rsidRPr="00817D17">
        <w:rPr>
          <w:rFonts w:cs="Calibri"/>
          <w:color w:val="333333"/>
        </w:rPr>
        <w:t xml:space="preserve"> Act as a point of reference and make technical decisions relating to issues for International Trade.</w:t>
      </w:r>
    </w:p>
    <w:p w:rsidR="0099480C" w:rsidRPr="00817D17" w:rsidRDefault="0099480C" w:rsidP="00E775A0">
      <w:pPr>
        <w:pStyle w:val="ListParagraph"/>
        <w:numPr>
          <w:ilvl w:val="0"/>
          <w:numId w:val="8"/>
        </w:numPr>
        <w:shd w:val="clear" w:color="auto" w:fill="FFFFFF"/>
        <w:tabs>
          <w:tab w:val="left" w:pos="720"/>
        </w:tabs>
        <w:spacing w:line="213" w:lineRule="atLeast"/>
        <w:textAlignment w:val="baseline"/>
        <w:rPr>
          <w:rFonts w:cs="Calibri"/>
          <w:color w:val="333333"/>
        </w:rPr>
      </w:pPr>
      <w:r w:rsidRPr="00817D17">
        <w:rPr>
          <w:rFonts w:cs="Calibri"/>
          <w:color w:val="333333"/>
        </w:rPr>
        <w:t>Constantly strive to stay updated by attending events related to the field of International Trade.</w:t>
      </w:r>
    </w:p>
    <w:p w:rsidR="0099480C" w:rsidRPr="00D64AE8" w:rsidRDefault="0099480C" w:rsidP="00E775A0">
      <w:pPr>
        <w:pStyle w:val="ListParagraph"/>
        <w:numPr>
          <w:ilvl w:val="0"/>
          <w:numId w:val="8"/>
        </w:numPr>
        <w:shd w:val="clear" w:color="auto" w:fill="FFFFFF"/>
        <w:tabs>
          <w:tab w:val="left" w:pos="720"/>
        </w:tabs>
        <w:spacing w:line="213" w:lineRule="atLeast"/>
        <w:textAlignment w:val="baseline"/>
        <w:rPr>
          <w:rFonts w:cs="Calibri"/>
          <w:color w:val="333333"/>
        </w:rPr>
      </w:pPr>
      <w:r w:rsidRPr="00817D17">
        <w:rPr>
          <w:rFonts w:cs="Calibri"/>
          <w:lang w:val="en-GB"/>
        </w:rPr>
        <w:t>Full control over the transactions received and monitor whether they have been processed within the agreed</w:t>
      </w:r>
      <w:r w:rsidR="00DD258B">
        <w:rPr>
          <w:rFonts w:cs="Calibri"/>
          <w:lang w:val="en-GB"/>
        </w:rPr>
        <w:t xml:space="preserve"> </w:t>
      </w:r>
      <w:r w:rsidRPr="00817D17">
        <w:rPr>
          <w:rStyle w:val="st1"/>
          <w:rFonts w:cs="Calibri"/>
          <w:bCs/>
        </w:rPr>
        <w:t>Service Level Agreement</w:t>
      </w:r>
      <w:r w:rsidRPr="00817D17">
        <w:rPr>
          <w:rStyle w:val="st1"/>
          <w:rFonts w:cs="Calibri"/>
          <w:b/>
          <w:color w:val="545454"/>
        </w:rPr>
        <w:t>.</w:t>
      </w:r>
      <w:r w:rsidRPr="00817D17">
        <w:rPr>
          <w:rFonts w:cs="Calibri"/>
        </w:rPr>
        <w:t xml:space="preserve"> Also managing other desk activities when required</w:t>
      </w:r>
      <w:r w:rsidRPr="00D64AE8">
        <w:rPr>
          <w:rFonts w:cs="Calibri"/>
        </w:rPr>
        <w:t>.</w:t>
      </w:r>
    </w:p>
    <w:p w:rsidR="0099480C" w:rsidRPr="00D64AE8" w:rsidRDefault="0099480C" w:rsidP="00E775A0">
      <w:pPr>
        <w:pStyle w:val="ListParagraph"/>
        <w:numPr>
          <w:ilvl w:val="0"/>
          <w:numId w:val="8"/>
        </w:numPr>
        <w:shd w:val="clear" w:color="auto" w:fill="FFFFFF"/>
        <w:tabs>
          <w:tab w:val="left" w:pos="720"/>
        </w:tabs>
        <w:spacing w:line="213" w:lineRule="atLeast"/>
        <w:textAlignment w:val="baseline"/>
        <w:rPr>
          <w:rFonts w:cs="Calibri"/>
          <w:color w:val="333333"/>
        </w:rPr>
      </w:pPr>
      <w:r w:rsidRPr="00D64AE8">
        <w:rPr>
          <w:rFonts w:cs="Calibri"/>
        </w:rPr>
        <w:t>Actively participate in the monthly level department meetings and escalate / provide suggestions to improve client satisfaction and process improvement.</w:t>
      </w:r>
    </w:p>
    <w:p w:rsidR="0099480C" w:rsidRPr="00C63C14" w:rsidRDefault="0099480C" w:rsidP="00E775A0">
      <w:pPr>
        <w:pStyle w:val="ListParagraph"/>
        <w:numPr>
          <w:ilvl w:val="0"/>
          <w:numId w:val="8"/>
        </w:numPr>
        <w:shd w:val="clear" w:color="auto" w:fill="FFFFFF"/>
        <w:tabs>
          <w:tab w:val="left" w:pos="720"/>
        </w:tabs>
        <w:spacing w:line="213" w:lineRule="atLeast"/>
        <w:textAlignment w:val="baseline"/>
        <w:rPr>
          <w:rFonts w:cs="Calibri"/>
          <w:color w:val="333333"/>
        </w:rPr>
      </w:pPr>
      <w:r w:rsidRPr="00D64AE8">
        <w:rPr>
          <w:rFonts w:cs="Calibri"/>
          <w:lang w:eastAsia="en-GB"/>
        </w:rPr>
        <w:t>Ensuring the process/ controls as mentioned in the procedure notes and policies are adhered.</w:t>
      </w:r>
    </w:p>
    <w:p w:rsidR="00C63C14" w:rsidRDefault="00C63C14" w:rsidP="00C63C14">
      <w:pPr>
        <w:pStyle w:val="ListParagraph"/>
        <w:shd w:val="clear" w:color="auto" w:fill="FFFFFF"/>
        <w:spacing w:line="213" w:lineRule="atLeast"/>
        <w:textAlignment w:val="baseline"/>
        <w:rPr>
          <w:rFonts w:cs="Calibri"/>
          <w:color w:val="333333"/>
        </w:rPr>
      </w:pPr>
    </w:p>
    <w:p w:rsidR="00DD258B" w:rsidRPr="00D64AE8" w:rsidRDefault="00DD258B" w:rsidP="00C63C14">
      <w:pPr>
        <w:pStyle w:val="ListParagraph"/>
        <w:shd w:val="clear" w:color="auto" w:fill="FFFFFF"/>
        <w:spacing w:line="213" w:lineRule="atLeast"/>
        <w:textAlignment w:val="baseline"/>
        <w:rPr>
          <w:rFonts w:cs="Calibri"/>
          <w:color w:val="333333"/>
        </w:rPr>
      </w:pPr>
    </w:p>
    <w:p w:rsidR="0099480C" w:rsidRPr="00D64AE8" w:rsidRDefault="0099480C" w:rsidP="00D64AE8">
      <w:pPr>
        <w:pStyle w:val="ListParagraph"/>
        <w:shd w:val="clear" w:color="auto" w:fill="FFFFFF"/>
        <w:spacing w:line="213" w:lineRule="atLeast"/>
        <w:textAlignment w:val="baseline"/>
        <w:rPr>
          <w:rFonts w:cs="Calibri"/>
          <w:color w:val="333333"/>
        </w:rPr>
      </w:pPr>
    </w:p>
    <w:p w:rsidR="0099480C" w:rsidRPr="00D64AE8" w:rsidRDefault="0099480C" w:rsidP="00D64AE8">
      <w:pPr>
        <w:shd w:val="clear" w:color="auto" w:fill="FFFFFF"/>
        <w:tabs>
          <w:tab w:val="left" w:pos="720"/>
        </w:tabs>
        <w:spacing w:line="213" w:lineRule="atLeast"/>
        <w:textAlignment w:val="baseline"/>
        <w:rPr>
          <w:rFonts w:ascii="Calibri" w:hAnsi="Calibri" w:cs="Calibri"/>
          <w:color w:val="333333"/>
        </w:rPr>
      </w:pPr>
      <w:proofErr w:type="spellStart"/>
      <w:r w:rsidRPr="00D64AE8">
        <w:rPr>
          <w:rFonts w:ascii="Calibri" w:hAnsi="Calibri" w:cs="Calibri"/>
          <w:b/>
          <w:bCs/>
        </w:rPr>
        <w:t>Habib</w:t>
      </w:r>
      <w:proofErr w:type="spellEnd"/>
      <w:r w:rsidRPr="00D64AE8">
        <w:rPr>
          <w:rFonts w:ascii="Calibri" w:hAnsi="Calibri" w:cs="Calibri"/>
          <w:b/>
          <w:bCs/>
        </w:rPr>
        <w:t xml:space="preserve"> Bank AG Zurich – Head office. Dubai, UAE.</w:t>
      </w:r>
    </w:p>
    <w:p w:rsidR="0099480C" w:rsidRPr="00D87256" w:rsidRDefault="0099480C" w:rsidP="0066226B">
      <w:pPr>
        <w:pStyle w:val="NoSpacing"/>
        <w:jc w:val="both"/>
        <w:rPr>
          <w:b/>
          <w:bCs/>
        </w:rPr>
      </w:pPr>
      <w:r w:rsidRPr="00D87256">
        <w:rPr>
          <w:b/>
          <w:bCs/>
        </w:rPr>
        <w:t>Trade finance processor of Import Collections Documents (From October 2012 – Until November 2014)</w:t>
      </w:r>
    </w:p>
    <w:p w:rsidR="0099480C" w:rsidRPr="00D64AE8" w:rsidRDefault="0099480C" w:rsidP="00D64AE8">
      <w:pPr>
        <w:pStyle w:val="ListBullet"/>
        <w:spacing w:line="240" w:lineRule="auto"/>
        <w:ind w:left="0" w:firstLine="0"/>
        <w:jc w:val="both"/>
        <w:rPr>
          <w:rFonts w:ascii="Calibri" w:hAnsi="Calibri" w:cs="Calibri"/>
          <w:sz w:val="22"/>
          <w:szCs w:val="22"/>
          <w:lang w:eastAsia="en-US"/>
        </w:rPr>
      </w:pPr>
      <w:r w:rsidRPr="00D64AE8">
        <w:rPr>
          <w:rFonts w:ascii="Calibri" w:hAnsi="Calibri" w:cs="Calibri"/>
          <w:sz w:val="22"/>
          <w:szCs w:val="22"/>
          <w:lang w:eastAsia="en-US"/>
        </w:rPr>
        <w:t>The job requirements involved facilitation of payments to foreign banks using different methods of payment in International Trade. The goal of the job is to provide efficient service to our clients/</w:t>
      </w:r>
      <w:proofErr w:type="spellStart"/>
      <w:r w:rsidRPr="00D64AE8">
        <w:rPr>
          <w:rFonts w:ascii="Calibri" w:hAnsi="Calibri" w:cs="Calibri"/>
          <w:sz w:val="22"/>
          <w:szCs w:val="22"/>
          <w:lang w:eastAsia="en-US"/>
        </w:rPr>
        <w:t>drawees</w:t>
      </w:r>
      <w:proofErr w:type="spellEnd"/>
      <w:r w:rsidRPr="00D64AE8">
        <w:rPr>
          <w:rFonts w:ascii="Calibri" w:hAnsi="Calibri" w:cs="Calibri"/>
          <w:sz w:val="22"/>
          <w:szCs w:val="22"/>
          <w:lang w:eastAsia="en-US"/>
        </w:rPr>
        <w:t xml:space="preserve"> with secure and reliable document processing along with required coordination with branch executives.</w:t>
      </w:r>
    </w:p>
    <w:p w:rsidR="0099480C" w:rsidRPr="00D64AE8" w:rsidRDefault="0099480C" w:rsidP="0066226B">
      <w:pPr>
        <w:pStyle w:val="ListBullet"/>
        <w:spacing w:line="240" w:lineRule="auto"/>
        <w:ind w:firstLine="0"/>
        <w:jc w:val="both"/>
        <w:rPr>
          <w:rFonts w:ascii="Calibri" w:hAnsi="Calibri" w:cs="Calibri"/>
          <w:b/>
          <w:bCs/>
          <w:sz w:val="22"/>
          <w:szCs w:val="22"/>
          <w:lang w:eastAsia="en-US"/>
        </w:rPr>
      </w:pPr>
    </w:p>
    <w:p w:rsidR="0099480C" w:rsidRPr="00D64AE8" w:rsidRDefault="0099480C" w:rsidP="0066226B">
      <w:pPr>
        <w:pStyle w:val="NoSpacing"/>
        <w:jc w:val="both"/>
        <w:rPr>
          <w:b/>
          <w:bCs/>
        </w:rPr>
      </w:pPr>
      <w:r w:rsidRPr="00D64AE8">
        <w:rPr>
          <w:b/>
          <w:bCs/>
        </w:rPr>
        <w:t>Job Responsibilities:</w:t>
      </w:r>
    </w:p>
    <w:p w:rsidR="0099480C" w:rsidRPr="00D64AE8" w:rsidRDefault="0099480C" w:rsidP="00D64AE8">
      <w:pPr>
        <w:pStyle w:val="ListBullet"/>
        <w:numPr>
          <w:ilvl w:val="0"/>
          <w:numId w:val="10"/>
        </w:numPr>
        <w:spacing w:line="240" w:lineRule="auto"/>
        <w:jc w:val="both"/>
        <w:rPr>
          <w:rFonts w:ascii="Calibri" w:hAnsi="Calibri" w:cs="Calibri"/>
          <w:sz w:val="22"/>
          <w:szCs w:val="22"/>
          <w:lang w:eastAsia="en-US"/>
        </w:rPr>
      </w:pPr>
      <w:r w:rsidRPr="00D64AE8">
        <w:rPr>
          <w:rFonts w:ascii="Calibri" w:hAnsi="Calibri" w:cs="Calibri"/>
          <w:sz w:val="22"/>
          <w:szCs w:val="22"/>
          <w:lang w:eastAsia="en-US"/>
        </w:rPr>
        <w:t>Scrutiny of Import Documents</w:t>
      </w:r>
    </w:p>
    <w:p w:rsidR="0099480C" w:rsidRPr="00D64AE8" w:rsidRDefault="0099480C" w:rsidP="0066226B">
      <w:pPr>
        <w:pStyle w:val="ListBullet"/>
        <w:numPr>
          <w:ilvl w:val="0"/>
          <w:numId w:val="2"/>
        </w:numPr>
        <w:spacing w:line="240" w:lineRule="auto"/>
        <w:jc w:val="both"/>
        <w:rPr>
          <w:rFonts w:ascii="Calibri" w:hAnsi="Calibri" w:cs="Calibri"/>
          <w:sz w:val="22"/>
          <w:szCs w:val="22"/>
          <w:lang w:eastAsia="en-US"/>
        </w:rPr>
      </w:pPr>
      <w:r w:rsidRPr="00D64AE8">
        <w:rPr>
          <w:rFonts w:ascii="Calibri" w:hAnsi="Calibri" w:cs="Calibri"/>
          <w:sz w:val="22"/>
          <w:szCs w:val="22"/>
          <w:lang w:eastAsia="en-US"/>
        </w:rPr>
        <w:t xml:space="preserve">Attaining a comprehensive knowledge of The Uniform Customs and Practice for Documentary Credits (UCP), </w:t>
      </w:r>
      <w:hyperlink r:id="rId7" w:tooltip="International Standard Banking Practice (ISBP)" w:history="1">
        <w:r w:rsidRPr="00D64AE8">
          <w:rPr>
            <w:rFonts w:ascii="Calibri" w:hAnsi="Calibri" w:cs="Calibri"/>
            <w:sz w:val="22"/>
            <w:szCs w:val="22"/>
            <w:lang w:eastAsia="en-US"/>
          </w:rPr>
          <w:t>International Standard Banking Practice (ISBP)</w:t>
        </w:r>
      </w:hyperlink>
      <w:r w:rsidRPr="00D64AE8">
        <w:rPr>
          <w:rFonts w:ascii="Calibri" w:hAnsi="Calibri" w:cs="Calibri"/>
          <w:sz w:val="22"/>
          <w:szCs w:val="22"/>
          <w:lang w:eastAsia="en-US"/>
        </w:rPr>
        <w:t xml:space="preserve"> and The Uniform Rules for Collections, 1995 Revision, </w:t>
      </w:r>
      <w:proofErr w:type="gramStart"/>
      <w:r w:rsidRPr="00D64AE8">
        <w:rPr>
          <w:rFonts w:ascii="Calibri" w:hAnsi="Calibri" w:cs="Calibri"/>
          <w:sz w:val="22"/>
          <w:szCs w:val="22"/>
          <w:lang w:eastAsia="en-US"/>
        </w:rPr>
        <w:t>ICC</w:t>
      </w:r>
      <w:proofErr w:type="gramEnd"/>
      <w:r w:rsidRPr="00D64AE8">
        <w:rPr>
          <w:rFonts w:ascii="Calibri" w:hAnsi="Calibri" w:cs="Calibri"/>
          <w:sz w:val="22"/>
          <w:szCs w:val="22"/>
          <w:lang w:eastAsia="en-US"/>
        </w:rPr>
        <w:t xml:space="preserve"> Publication No 522.</w:t>
      </w:r>
    </w:p>
    <w:p w:rsidR="0099480C" w:rsidRPr="00D64AE8" w:rsidRDefault="0099480C" w:rsidP="0066226B">
      <w:pPr>
        <w:pStyle w:val="ListBullet"/>
        <w:numPr>
          <w:ilvl w:val="0"/>
          <w:numId w:val="2"/>
        </w:numPr>
        <w:spacing w:line="240" w:lineRule="auto"/>
        <w:jc w:val="both"/>
        <w:rPr>
          <w:rFonts w:ascii="Calibri" w:hAnsi="Calibri" w:cs="Calibri"/>
          <w:sz w:val="22"/>
          <w:szCs w:val="22"/>
          <w:lang w:eastAsia="en-US"/>
        </w:rPr>
      </w:pPr>
      <w:r w:rsidRPr="00D64AE8">
        <w:rPr>
          <w:rFonts w:ascii="Calibri" w:hAnsi="Calibri" w:cs="Calibri"/>
          <w:sz w:val="22"/>
          <w:szCs w:val="22"/>
          <w:lang w:eastAsia="en-US"/>
        </w:rPr>
        <w:t>Receiving, handling and scrutinizing documents received from foreign banks.</w:t>
      </w:r>
    </w:p>
    <w:p w:rsidR="0099480C" w:rsidRPr="00D64AE8" w:rsidRDefault="0099480C" w:rsidP="0066226B">
      <w:pPr>
        <w:pStyle w:val="ListBullet"/>
        <w:numPr>
          <w:ilvl w:val="0"/>
          <w:numId w:val="2"/>
        </w:numPr>
        <w:spacing w:line="240" w:lineRule="auto"/>
        <w:jc w:val="both"/>
        <w:rPr>
          <w:rFonts w:ascii="Calibri" w:hAnsi="Calibri" w:cs="Calibri"/>
          <w:sz w:val="22"/>
          <w:szCs w:val="22"/>
          <w:lang w:eastAsia="en-US"/>
        </w:rPr>
      </w:pPr>
      <w:r w:rsidRPr="00D64AE8">
        <w:rPr>
          <w:rFonts w:ascii="Calibri" w:hAnsi="Calibri" w:cs="Calibri"/>
          <w:sz w:val="22"/>
          <w:szCs w:val="22"/>
          <w:lang w:eastAsia="en-US"/>
        </w:rPr>
        <w:t>Correspondence with foreign banks regarding related discrepancies and/or queries using swift messages – MT 199, MT 202, MT499, MT 799 and MT 999.</w:t>
      </w:r>
    </w:p>
    <w:p w:rsidR="0099480C" w:rsidRPr="00D64AE8" w:rsidRDefault="0099480C" w:rsidP="0066226B">
      <w:pPr>
        <w:pStyle w:val="ListBullet"/>
        <w:numPr>
          <w:ilvl w:val="0"/>
          <w:numId w:val="3"/>
        </w:numPr>
        <w:spacing w:line="240" w:lineRule="auto"/>
        <w:jc w:val="both"/>
        <w:rPr>
          <w:rFonts w:ascii="Calibri" w:hAnsi="Calibri" w:cs="Calibri"/>
          <w:sz w:val="22"/>
          <w:szCs w:val="22"/>
          <w:lang w:eastAsia="en-US"/>
        </w:rPr>
      </w:pPr>
      <w:r w:rsidRPr="00D64AE8">
        <w:rPr>
          <w:rFonts w:ascii="Calibri" w:hAnsi="Calibri" w:cs="Calibri"/>
          <w:sz w:val="22"/>
          <w:szCs w:val="22"/>
          <w:lang w:eastAsia="en-US"/>
        </w:rPr>
        <w:t>Coordination with related Relationship Managers regarding the status of a particular document.</w:t>
      </w:r>
    </w:p>
    <w:p w:rsidR="0099480C" w:rsidRPr="00D64AE8" w:rsidRDefault="0099480C" w:rsidP="0066226B">
      <w:pPr>
        <w:pStyle w:val="ListBullet"/>
        <w:numPr>
          <w:ilvl w:val="0"/>
          <w:numId w:val="3"/>
        </w:numPr>
        <w:spacing w:line="240" w:lineRule="auto"/>
        <w:jc w:val="both"/>
        <w:rPr>
          <w:rFonts w:ascii="Calibri" w:hAnsi="Calibri" w:cs="Calibri"/>
          <w:sz w:val="22"/>
          <w:szCs w:val="22"/>
          <w:lang w:eastAsia="en-US"/>
        </w:rPr>
      </w:pPr>
      <w:r w:rsidRPr="00D64AE8">
        <w:rPr>
          <w:rFonts w:ascii="Calibri" w:hAnsi="Calibri" w:cs="Calibri"/>
          <w:sz w:val="22"/>
          <w:szCs w:val="22"/>
          <w:lang w:eastAsia="en-US"/>
        </w:rPr>
        <w:t>Reviewing LCs and processing their payment</w:t>
      </w:r>
    </w:p>
    <w:p w:rsidR="0099480C" w:rsidRPr="00D64AE8" w:rsidRDefault="0099480C" w:rsidP="008B67BF">
      <w:pPr>
        <w:pStyle w:val="ListBullet"/>
        <w:numPr>
          <w:ilvl w:val="0"/>
          <w:numId w:val="3"/>
        </w:numPr>
        <w:spacing w:line="240" w:lineRule="auto"/>
        <w:jc w:val="both"/>
        <w:rPr>
          <w:rFonts w:ascii="Calibri" w:hAnsi="Calibri" w:cs="Calibri"/>
          <w:sz w:val="22"/>
          <w:szCs w:val="22"/>
          <w:lang w:eastAsia="en-US"/>
        </w:rPr>
      </w:pPr>
      <w:r w:rsidRPr="00D64AE8">
        <w:rPr>
          <w:rFonts w:ascii="Calibri" w:hAnsi="Calibri" w:cs="Calibri"/>
          <w:sz w:val="22"/>
          <w:szCs w:val="22"/>
          <w:lang w:eastAsia="en-US"/>
        </w:rPr>
        <w:t xml:space="preserve">Issuing Pay Orders </w:t>
      </w:r>
    </w:p>
    <w:p w:rsidR="0099480C" w:rsidRPr="00D87256" w:rsidRDefault="0099480C" w:rsidP="0066226B">
      <w:pPr>
        <w:pStyle w:val="Section"/>
        <w:jc w:val="both"/>
        <w:rPr>
          <w:rFonts w:ascii="Calibri" w:hAnsi="Calibri" w:cs="Calibri"/>
          <w:b w:val="0"/>
          <w:color w:val="000000"/>
          <w:sz w:val="22"/>
          <w:szCs w:val="22"/>
          <w:lang w:eastAsia="en-US"/>
        </w:rPr>
      </w:pPr>
    </w:p>
    <w:p w:rsidR="0099480C" w:rsidRPr="00D87256" w:rsidRDefault="0099480C" w:rsidP="0066226B">
      <w:pPr>
        <w:pStyle w:val="Section"/>
        <w:jc w:val="both"/>
        <w:rPr>
          <w:rFonts w:ascii="Calibri" w:hAnsi="Calibri" w:cs="Calibri"/>
          <w:bCs/>
          <w:color w:val="000000"/>
          <w:sz w:val="22"/>
          <w:szCs w:val="22"/>
          <w:u w:val="single"/>
          <w:lang w:eastAsia="en-US"/>
        </w:rPr>
      </w:pPr>
      <w:r w:rsidRPr="00D87256">
        <w:rPr>
          <w:rFonts w:ascii="Calibri" w:hAnsi="Calibri" w:cs="Calibri"/>
          <w:bCs/>
          <w:color w:val="000000"/>
          <w:sz w:val="22"/>
          <w:szCs w:val="22"/>
          <w:u w:val="single"/>
          <w:lang w:eastAsia="en-US"/>
        </w:rPr>
        <w:t>CERITIFICATION:</w:t>
      </w:r>
    </w:p>
    <w:p w:rsidR="0099480C" w:rsidRPr="00D87256" w:rsidRDefault="0099480C" w:rsidP="0066226B">
      <w:pPr>
        <w:pStyle w:val="Section"/>
        <w:jc w:val="both"/>
        <w:rPr>
          <w:rFonts w:ascii="Calibri" w:hAnsi="Calibri" w:cs="Calibri"/>
          <w:b w:val="0"/>
          <w:color w:val="000000"/>
          <w:sz w:val="22"/>
          <w:szCs w:val="22"/>
          <w:lang w:eastAsia="en-US"/>
        </w:rPr>
      </w:pPr>
    </w:p>
    <w:p w:rsidR="0099480C" w:rsidRPr="004C7679" w:rsidRDefault="0099480C" w:rsidP="00D64AE8">
      <w:pPr>
        <w:pStyle w:val="Section"/>
        <w:numPr>
          <w:ilvl w:val="0"/>
          <w:numId w:val="4"/>
        </w:numPr>
        <w:jc w:val="both"/>
        <w:rPr>
          <w:rFonts w:ascii="Calibri" w:hAnsi="Calibri" w:cs="Calibri"/>
          <w:b w:val="0"/>
          <w:color w:val="000000"/>
          <w:sz w:val="22"/>
          <w:szCs w:val="22"/>
          <w:lang w:eastAsia="en-US"/>
        </w:rPr>
      </w:pPr>
      <w:r w:rsidRPr="00D87256">
        <w:rPr>
          <w:rFonts w:ascii="Calibri" w:hAnsi="Calibri" w:cs="Calibri"/>
          <w:b w:val="0"/>
          <w:color w:val="000000"/>
          <w:sz w:val="22"/>
          <w:szCs w:val="22"/>
          <w:lang w:eastAsia="en-US"/>
        </w:rPr>
        <w:t>Three days training for Trade Finance basics at</w:t>
      </w:r>
      <w:r w:rsidR="00DD258B">
        <w:rPr>
          <w:rFonts w:ascii="Calibri" w:hAnsi="Calibri" w:cs="Calibri"/>
          <w:b w:val="0"/>
          <w:color w:val="000000"/>
          <w:sz w:val="22"/>
          <w:szCs w:val="22"/>
          <w:lang w:eastAsia="en-US"/>
        </w:rPr>
        <w:t xml:space="preserve"> </w:t>
      </w:r>
      <w:r w:rsidRPr="004C7679">
        <w:rPr>
          <w:rFonts w:ascii="Calibri" w:hAnsi="Calibri" w:cs="Calibri"/>
          <w:b w:val="0"/>
          <w:bCs/>
          <w:color w:val="000000"/>
          <w:sz w:val="22"/>
          <w:szCs w:val="22"/>
          <w:lang w:eastAsia="en-US"/>
        </w:rPr>
        <w:t>Emirates Institute for Banking &amp; Financial services.</w:t>
      </w:r>
    </w:p>
    <w:p w:rsidR="0099480C" w:rsidRDefault="0099480C" w:rsidP="0066226B">
      <w:pPr>
        <w:pStyle w:val="Section"/>
        <w:jc w:val="both"/>
        <w:rPr>
          <w:rFonts w:ascii="Calibri" w:hAnsi="Calibri" w:cs="Calibri"/>
          <w:bCs/>
          <w:color w:val="000000"/>
          <w:sz w:val="22"/>
          <w:szCs w:val="22"/>
          <w:lang w:eastAsia="en-US"/>
        </w:rPr>
      </w:pPr>
    </w:p>
    <w:p w:rsidR="0099480C" w:rsidRPr="00D87256" w:rsidRDefault="0099480C" w:rsidP="0066226B">
      <w:pPr>
        <w:pStyle w:val="Section"/>
        <w:jc w:val="both"/>
        <w:rPr>
          <w:rFonts w:ascii="Calibri" w:hAnsi="Calibri" w:cs="Calibri"/>
          <w:bCs/>
          <w:color w:val="000000"/>
          <w:sz w:val="22"/>
          <w:szCs w:val="22"/>
          <w:u w:val="single"/>
          <w:lang w:eastAsia="en-US"/>
        </w:rPr>
      </w:pPr>
      <w:r w:rsidRPr="00D87256">
        <w:rPr>
          <w:rFonts w:ascii="Calibri" w:hAnsi="Calibri" w:cs="Calibri"/>
          <w:bCs/>
          <w:color w:val="000000"/>
          <w:sz w:val="22"/>
          <w:szCs w:val="22"/>
          <w:u w:val="single"/>
          <w:lang w:eastAsia="en-US"/>
        </w:rPr>
        <w:t>EDUCATION:</w:t>
      </w:r>
    </w:p>
    <w:p w:rsidR="0099480C" w:rsidRPr="004C7679" w:rsidRDefault="0099480C" w:rsidP="0066226B">
      <w:pPr>
        <w:pStyle w:val="Section"/>
        <w:jc w:val="both"/>
        <w:rPr>
          <w:rFonts w:ascii="Calibri" w:hAnsi="Calibri" w:cs="Calibri"/>
          <w:b w:val="0"/>
          <w:color w:val="000000"/>
          <w:sz w:val="22"/>
          <w:szCs w:val="22"/>
          <w:lang w:eastAsia="en-US"/>
        </w:rPr>
      </w:pPr>
    </w:p>
    <w:p w:rsidR="0099480C" w:rsidRPr="004C7679" w:rsidRDefault="0099480C" w:rsidP="004C7679">
      <w:pPr>
        <w:pStyle w:val="Section"/>
        <w:numPr>
          <w:ilvl w:val="0"/>
          <w:numId w:val="10"/>
        </w:numPr>
        <w:jc w:val="both"/>
        <w:rPr>
          <w:rFonts w:ascii="Calibri" w:hAnsi="Calibri" w:cs="Calibri"/>
          <w:b w:val="0"/>
          <w:color w:val="000000"/>
          <w:sz w:val="22"/>
          <w:szCs w:val="22"/>
          <w:lang w:eastAsia="en-US"/>
        </w:rPr>
      </w:pPr>
      <w:r w:rsidRPr="004C7679">
        <w:rPr>
          <w:rFonts w:ascii="Calibri" w:hAnsi="Calibri" w:cs="Calibri"/>
          <w:b w:val="0"/>
          <w:color w:val="000000"/>
          <w:sz w:val="22"/>
          <w:szCs w:val="22"/>
          <w:lang w:eastAsia="en-US"/>
        </w:rPr>
        <w:t xml:space="preserve">Completed Masters in Finance – Specialization in Islamic Banking </w:t>
      </w:r>
      <w:r>
        <w:rPr>
          <w:rFonts w:ascii="Calibri" w:hAnsi="Calibri" w:cs="Calibri"/>
          <w:b w:val="0"/>
          <w:color w:val="000000"/>
          <w:sz w:val="22"/>
          <w:szCs w:val="22"/>
          <w:lang w:eastAsia="en-US"/>
        </w:rPr>
        <w:t xml:space="preserve">and Finance </w:t>
      </w:r>
      <w:r w:rsidRPr="004C7679">
        <w:rPr>
          <w:rFonts w:ascii="Calibri" w:hAnsi="Calibri" w:cs="Calibri"/>
          <w:b w:val="0"/>
          <w:color w:val="000000"/>
          <w:sz w:val="22"/>
          <w:szCs w:val="22"/>
          <w:lang w:eastAsia="en-US"/>
        </w:rPr>
        <w:t xml:space="preserve">(2014 To 2015 from </w:t>
      </w:r>
      <w:r>
        <w:rPr>
          <w:rFonts w:ascii="Calibri" w:hAnsi="Calibri" w:cs="Calibri"/>
          <w:b w:val="0"/>
          <w:bCs/>
          <w:color w:val="000000"/>
          <w:sz w:val="22"/>
          <w:szCs w:val="22"/>
          <w:lang w:eastAsia="en-US"/>
        </w:rPr>
        <w:t>Heriot Watt University</w:t>
      </w:r>
      <w:r w:rsidR="00927041">
        <w:rPr>
          <w:rFonts w:ascii="Calibri" w:hAnsi="Calibri" w:cs="Calibri"/>
          <w:b w:val="0"/>
          <w:bCs/>
          <w:color w:val="000000"/>
          <w:sz w:val="22"/>
          <w:szCs w:val="22"/>
          <w:lang w:eastAsia="en-US"/>
        </w:rPr>
        <w:t>)</w:t>
      </w:r>
    </w:p>
    <w:p w:rsidR="0099480C" w:rsidRPr="004C7679" w:rsidRDefault="0099480C" w:rsidP="0066226B">
      <w:pPr>
        <w:pStyle w:val="SubsectionDate"/>
        <w:tabs>
          <w:tab w:val="left" w:pos="360"/>
        </w:tabs>
        <w:jc w:val="both"/>
        <w:rPr>
          <w:rFonts w:ascii="Calibri" w:hAnsi="Calibri" w:cs="Calibri"/>
          <w:b/>
          <w:bCs/>
          <w:color w:val="000000"/>
          <w:sz w:val="22"/>
          <w:szCs w:val="22"/>
          <w:lang w:eastAsia="en-US"/>
        </w:rPr>
      </w:pPr>
    </w:p>
    <w:p w:rsidR="0099480C" w:rsidRPr="004C7679" w:rsidRDefault="0099480C" w:rsidP="004C7679">
      <w:pPr>
        <w:pStyle w:val="Section"/>
        <w:numPr>
          <w:ilvl w:val="0"/>
          <w:numId w:val="7"/>
        </w:numPr>
        <w:jc w:val="both"/>
        <w:rPr>
          <w:rFonts w:ascii="Calibri" w:hAnsi="Calibri" w:cs="Calibri"/>
          <w:b w:val="0"/>
          <w:color w:val="000000"/>
          <w:sz w:val="22"/>
          <w:szCs w:val="22"/>
          <w:lang w:eastAsia="en-US"/>
        </w:rPr>
      </w:pPr>
      <w:r w:rsidRPr="004C7679">
        <w:rPr>
          <w:rFonts w:ascii="Calibri" w:hAnsi="Calibri" w:cs="Calibri"/>
          <w:b w:val="0"/>
          <w:color w:val="000000"/>
          <w:sz w:val="22"/>
          <w:szCs w:val="22"/>
          <w:lang w:eastAsia="en-US"/>
        </w:rPr>
        <w:t xml:space="preserve">Bachelors of Arts in Finance </w:t>
      </w:r>
      <w:r>
        <w:rPr>
          <w:rFonts w:ascii="Calibri" w:hAnsi="Calibri" w:cs="Calibri"/>
          <w:b w:val="0"/>
          <w:color w:val="000000"/>
          <w:sz w:val="22"/>
          <w:szCs w:val="22"/>
          <w:lang w:eastAsia="en-US"/>
        </w:rPr>
        <w:t xml:space="preserve">and Accountancy (Double Majors) </w:t>
      </w:r>
      <w:r w:rsidRPr="004C7679">
        <w:rPr>
          <w:rFonts w:ascii="Calibri" w:hAnsi="Calibri" w:cs="Calibri"/>
          <w:b w:val="0"/>
          <w:color w:val="000000"/>
          <w:sz w:val="22"/>
          <w:szCs w:val="22"/>
          <w:lang w:eastAsia="en-US"/>
        </w:rPr>
        <w:t>2009 To 2012</w:t>
      </w:r>
      <w:r w:rsidR="00927041">
        <w:rPr>
          <w:rFonts w:ascii="Calibri" w:hAnsi="Calibri" w:cs="Calibri"/>
          <w:b w:val="0"/>
          <w:color w:val="000000"/>
          <w:sz w:val="22"/>
          <w:szCs w:val="22"/>
          <w:lang w:eastAsia="en-US"/>
        </w:rPr>
        <w:t xml:space="preserve"> </w:t>
      </w:r>
      <w:r w:rsidRPr="004C7679">
        <w:rPr>
          <w:rFonts w:ascii="Calibri" w:hAnsi="Calibri" w:cs="Calibri"/>
          <w:b w:val="0"/>
          <w:color w:val="000000"/>
          <w:sz w:val="22"/>
          <w:szCs w:val="22"/>
          <w:lang w:eastAsia="en-US"/>
        </w:rPr>
        <w:t xml:space="preserve">from </w:t>
      </w:r>
      <w:r w:rsidRPr="004C7679">
        <w:rPr>
          <w:rFonts w:ascii="Calibri" w:hAnsi="Calibri" w:cs="Calibri"/>
          <w:b w:val="0"/>
          <w:bCs/>
          <w:color w:val="000000"/>
          <w:sz w:val="22"/>
          <w:szCs w:val="22"/>
        </w:rPr>
        <w:t xml:space="preserve">Heriot Watt University. </w:t>
      </w:r>
    </w:p>
    <w:p w:rsidR="0099480C" w:rsidRPr="004C7679" w:rsidRDefault="0099480C" w:rsidP="004C7679">
      <w:pPr>
        <w:pStyle w:val="ListParagraph"/>
        <w:ind w:left="360"/>
        <w:jc w:val="both"/>
        <w:rPr>
          <w:rFonts w:cs="Calibri"/>
          <w:b/>
          <w:bCs/>
          <w:color w:val="000000"/>
        </w:rPr>
      </w:pPr>
    </w:p>
    <w:p w:rsidR="0099480C" w:rsidRPr="004C7679" w:rsidRDefault="0099480C" w:rsidP="004C7679">
      <w:pPr>
        <w:pStyle w:val="ListParagraph"/>
        <w:numPr>
          <w:ilvl w:val="0"/>
          <w:numId w:val="7"/>
        </w:numPr>
        <w:jc w:val="both"/>
        <w:rPr>
          <w:rFonts w:cs="Calibri"/>
          <w:b/>
          <w:bCs/>
          <w:color w:val="000000"/>
        </w:rPr>
      </w:pPr>
      <w:r w:rsidRPr="004C7679">
        <w:rPr>
          <w:rFonts w:cs="Calibri"/>
          <w:color w:val="000000"/>
        </w:rPr>
        <w:t>High School (HSSC part I and II) from Pakistan Education Academy, Dubai</w:t>
      </w:r>
      <w:r w:rsidRPr="004C7679">
        <w:rPr>
          <w:rFonts w:cs="Calibri"/>
          <w:b/>
          <w:color w:val="000000"/>
        </w:rPr>
        <w:t>.</w:t>
      </w:r>
    </w:p>
    <w:p w:rsidR="0099480C" w:rsidRDefault="0099480C" w:rsidP="00302FBE">
      <w:pPr>
        <w:rPr>
          <w:rFonts w:ascii="Calibri" w:hAnsi="Calibri" w:cs="Calibri"/>
          <w:b/>
          <w:color w:val="000000"/>
          <w:u w:val="single"/>
        </w:rPr>
      </w:pPr>
    </w:p>
    <w:p w:rsidR="0099480C" w:rsidRPr="00302FBE" w:rsidRDefault="0099480C" w:rsidP="00302FBE">
      <w:pPr>
        <w:rPr>
          <w:rFonts w:ascii="Calibri" w:hAnsi="Calibri" w:cs="Calibri"/>
          <w:b/>
          <w:color w:val="000000"/>
          <w:u w:val="single"/>
        </w:rPr>
      </w:pPr>
      <w:r w:rsidRPr="00302FBE">
        <w:rPr>
          <w:rFonts w:ascii="Calibri" w:hAnsi="Calibri" w:cs="Calibri"/>
          <w:b/>
          <w:color w:val="000000"/>
          <w:u w:val="single"/>
        </w:rPr>
        <w:t>STRENGTHS</w:t>
      </w:r>
    </w:p>
    <w:p w:rsidR="0099480C" w:rsidRPr="00D87256" w:rsidRDefault="0099480C" w:rsidP="003B09FE">
      <w:pPr>
        <w:pStyle w:val="ListParagraph"/>
        <w:ind w:left="360"/>
        <w:rPr>
          <w:rFonts w:cs="Calibri"/>
          <w:b/>
          <w:color w:val="000000"/>
        </w:rPr>
      </w:pPr>
    </w:p>
    <w:p w:rsidR="0099480C" w:rsidRPr="00D87256" w:rsidRDefault="0099480C" w:rsidP="00E775A0">
      <w:pPr>
        <w:pStyle w:val="ListParagraph"/>
        <w:numPr>
          <w:ilvl w:val="0"/>
          <w:numId w:val="7"/>
        </w:numPr>
        <w:tabs>
          <w:tab w:val="clear" w:pos="720"/>
          <w:tab w:val="num" w:pos="810"/>
        </w:tabs>
        <w:spacing w:after="0" w:line="240" w:lineRule="auto"/>
        <w:contextualSpacing w:val="0"/>
        <w:rPr>
          <w:rFonts w:cs="Calibri"/>
          <w:color w:val="000000"/>
        </w:rPr>
      </w:pPr>
      <w:r w:rsidRPr="00D87256">
        <w:rPr>
          <w:rFonts w:cs="Calibri"/>
          <w:color w:val="000000"/>
        </w:rPr>
        <w:t>Believe in team building.</w:t>
      </w:r>
    </w:p>
    <w:p w:rsidR="0099480C" w:rsidRPr="00D87256" w:rsidRDefault="0099480C" w:rsidP="00E775A0">
      <w:pPr>
        <w:pStyle w:val="ListParagraph"/>
        <w:numPr>
          <w:ilvl w:val="0"/>
          <w:numId w:val="7"/>
        </w:numPr>
        <w:tabs>
          <w:tab w:val="clear" w:pos="720"/>
          <w:tab w:val="num" w:pos="810"/>
        </w:tabs>
        <w:spacing w:after="0" w:line="240" w:lineRule="auto"/>
        <w:contextualSpacing w:val="0"/>
        <w:rPr>
          <w:rFonts w:cs="Calibri"/>
          <w:color w:val="000000"/>
        </w:rPr>
      </w:pPr>
      <w:r w:rsidRPr="00D87256">
        <w:rPr>
          <w:rFonts w:cs="Calibri"/>
          <w:color w:val="000000"/>
        </w:rPr>
        <w:t>A highly motivated, hard-working individual capable of working in any given environment.</w:t>
      </w:r>
    </w:p>
    <w:p w:rsidR="0099480C" w:rsidRPr="00D87256" w:rsidRDefault="0099480C" w:rsidP="00E775A0">
      <w:pPr>
        <w:pStyle w:val="ListParagraph"/>
        <w:numPr>
          <w:ilvl w:val="0"/>
          <w:numId w:val="7"/>
        </w:numPr>
        <w:tabs>
          <w:tab w:val="clear" w:pos="720"/>
          <w:tab w:val="num" w:pos="810"/>
        </w:tabs>
        <w:spacing w:after="0" w:line="240" w:lineRule="auto"/>
        <w:contextualSpacing w:val="0"/>
        <w:rPr>
          <w:rFonts w:cs="Calibri"/>
          <w:color w:val="000000"/>
        </w:rPr>
      </w:pPr>
      <w:r w:rsidRPr="00D87256">
        <w:rPr>
          <w:rFonts w:cs="Calibri"/>
          <w:color w:val="000000"/>
        </w:rPr>
        <w:t>Energetic, presentable, punctual and dynamic.</w:t>
      </w:r>
    </w:p>
    <w:p w:rsidR="0099480C" w:rsidRPr="00D87256" w:rsidRDefault="0099480C" w:rsidP="00E775A0">
      <w:pPr>
        <w:pStyle w:val="ListParagraph"/>
        <w:numPr>
          <w:ilvl w:val="0"/>
          <w:numId w:val="7"/>
        </w:numPr>
        <w:tabs>
          <w:tab w:val="clear" w:pos="720"/>
          <w:tab w:val="num" w:pos="810"/>
        </w:tabs>
        <w:spacing w:after="0" w:line="240" w:lineRule="auto"/>
        <w:contextualSpacing w:val="0"/>
        <w:rPr>
          <w:rFonts w:cs="Calibri"/>
          <w:color w:val="000000"/>
        </w:rPr>
      </w:pPr>
      <w:r w:rsidRPr="00D87256">
        <w:rPr>
          <w:rFonts w:cs="Calibri"/>
          <w:color w:val="000000"/>
        </w:rPr>
        <w:t>Owner of a valid U.A.E. Driving License.</w:t>
      </w:r>
    </w:p>
    <w:p w:rsidR="0099480C" w:rsidRPr="00D87256" w:rsidRDefault="0099480C" w:rsidP="00E775A0">
      <w:pPr>
        <w:pStyle w:val="ListParagraph"/>
        <w:numPr>
          <w:ilvl w:val="0"/>
          <w:numId w:val="7"/>
        </w:numPr>
        <w:tabs>
          <w:tab w:val="clear" w:pos="720"/>
          <w:tab w:val="num" w:pos="810"/>
        </w:tabs>
        <w:spacing w:after="0" w:line="240" w:lineRule="auto"/>
        <w:contextualSpacing w:val="0"/>
        <w:rPr>
          <w:rFonts w:cs="Calibri"/>
          <w:color w:val="000000"/>
        </w:rPr>
      </w:pPr>
      <w:r w:rsidRPr="00D87256">
        <w:rPr>
          <w:rFonts w:cs="Calibri"/>
          <w:color w:val="000000"/>
        </w:rPr>
        <w:t>Excellent command of speaking, comprehending and understanding English and Urdu fluently.</w:t>
      </w:r>
    </w:p>
    <w:p w:rsidR="0099480C" w:rsidRPr="00D87256" w:rsidRDefault="0099480C" w:rsidP="00E775A0">
      <w:pPr>
        <w:pStyle w:val="ListParagraph"/>
        <w:numPr>
          <w:ilvl w:val="0"/>
          <w:numId w:val="7"/>
        </w:numPr>
        <w:tabs>
          <w:tab w:val="clear" w:pos="720"/>
          <w:tab w:val="num" w:pos="810"/>
        </w:tabs>
        <w:spacing w:after="0" w:line="240" w:lineRule="auto"/>
        <w:contextualSpacing w:val="0"/>
        <w:rPr>
          <w:rFonts w:cs="Calibri"/>
          <w:color w:val="000000"/>
        </w:rPr>
      </w:pPr>
      <w:r w:rsidRPr="00D87256">
        <w:rPr>
          <w:rFonts w:cs="Calibri"/>
          <w:color w:val="000000"/>
        </w:rPr>
        <w:t>Proficient in MS Office and Internet.</w:t>
      </w:r>
    </w:p>
    <w:p w:rsidR="0099480C" w:rsidRPr="00D87256" w:rsidRDefault="0099480C" w:rsidP="003B09FE">
      <w:pPr>
        <w:pStyle w:val="ListParagraph"/>
        <w:spacing w:after="0"/>
        <w:ind w:left="360"/>
        <w:rPr>
          <w:rFonts w:cs="Calibri"/>
          <w:b/>
          <w:color w:val="000000"/>
        </w:rPr>
      </w:pPr>
    </w:p>
    <w:p w:rsidR="0099480C" w:rsidRDefault="0099480C" w:rsidP="00D64AE8">
      <w:pPr>
        <w:pStyle w:val="ListParagraph"/>
        <w:ind w:left="360"/>
        <w:rPr>
          <w:rFonts w:cs="Calibri"/>
          <w:b/>
          <w:color w:val="000000"/>
        </w:rPr>
      </w:pPr>
    </w:p>
    <w:p w:rsidR="0099480C" w:rsidRDefault="0099480C" w:rsidP="00D64AE8">
      <w:pPr>
        <w:pStyle w:val="ListParagraph"/>
        <w:ind w:left="360"/>
        <w:rPr>
          <w:rFonts w:cs="Calibri"/>
          <w:b/>
          <w:color w:val="000000"/>
        </w:rPr>
      </w:pPr>
    </w:p>
    <w:p w:rsidR="0099480C" w:rsidRDefault="0099480C" w:rsidP="00D64AE8">
      <w:pPr>
        <w:pStyle w:val="ListParagraph"/>
        <w:ind w:left="360"/>
        <w:rPr>
          <w:rFonts w:cs="Calibri"/>
          <w:b/>
          <w:color w:val="000000"/>
        </w:rPr>
      </w:pPr>
    </w:p>
    <w:p w:rsidR="0099480C" w:rsidRDefault="0099480C" w:rsidP="00D64AE8">
      <w:pPr>
        <w:pStyle w:val="ListParagraph"/>
        <w:ind w:left="360"/>
        <w:rPr>
          <w:rFonts w:cs="Calibri"/>
          <w:b/>
          <w:color w:val="000000"/>
        </w:rPr>
      </w:pPr>
    </w:p>
    <w:p w:rsidR="0099480C" w:rsidRDefault="0099480C" w:rsidP="00D64AE8">
      <w:pPr>
        <w:pStyle w:val="ListParagraph"/>
        <w:ind w:left="360"/>
        <w:rPr>
          <w:rFonts w:cs="Calibri"/>
          <w:b/>
          <w:color w:val="000000"/>
        </w:rPr>
      </w:pPr>
    </w:p>
    <w:p w:rsidR="0099480C" w:rsidRPr="00D64AE8" w:rsidRDefault="0099480C" w:rsidP="00D64AE8">
      <w:pPr>
        <w:pStyle w:val="ListParagraph"/>
        <w:ind w:left="360"/>
        <w:rPr>
          <w:rFonts w:cs="Calibri"/>
          <w:b/>
          <w:color w:val="000000"/>
        </w:rPr>
      </w:pPr>
    </w:p>
    <w:p w:rsidR="0099480C" w:rsidRPr="00D87256" w:rsidRDefault="0099480C" w:rsidP="00D07DFD">
      <w:pPr>
        <w:pStyle w:val="Section"/>
        <w:rPr>
          <w:rFonts w:ascii="Calibri" w:hAnsi="Calibri" w:cs="Calibri"/>
          <w:bCs/>
          <w:color w:val="000000"/>
          <w:sz w:val="22"/>
          <w:szCs w:val="22"/>
          <w:u w:val="single"/>
          <w:lang w:eastAsia="en-US"/>
        </w:rPr>
      </w:pPr>
      <w:r w:rsidRPr="00D87256">
        <w:rPr>
          <w:rFonts w:ascii="Calibri" w:hAnsi="Calibri" w:cs="Calibri"/>
          <w:bCs/>
          <w:color w:val="000000"/>
          <w:sz w:val="22"/>
          <w:szCs w:val="22"/>
          <w:u w:val="single"/>
          <w:lang w:eastAsia="en-US"/>
        </w:rPr>
        <w:lastRenderedPageBreak/>
        <w:t>PERSONAL INFORMATION:</w:t>
      </w:r>
    </w:p>
    <w:p w:rsidR="0099480C" w:rsidRPr="00D87256" w:rsidRDefault="0099480C" w:rsidP="00D07DFD">
      <w:pPr>
        <w:rPr>
          <w:rFonts w:ascii="Calibri" w:hAnsi="Calibri" w:cs="Calibri"/>
          <w:sz w:val="22"/>
          <w:szCs w:val="22"/>
        </w:rPr>
      </w:pPr>
    </w:p>
    <w:tbl>
      <w:tblPr>
        <w:tblW w:w="9951" w:type="dxa"/>
        <w:tblLook w:val="01E0" w:firstRow="1" w:lastRow="1" w:firstColumn="1" w:lastColumn="1" w:noHBand="0" w:noVBand="0"/>
      </w:tblPr>
      <w:tblGrid>
        <w:gridCol w:w="2731"/>
        <w:gridCol w:w="7220"/>
      </w:tblGrid>
      <w:tr w:rsidR="0099480C" w:rsidRPr="00D87256" w:rsidTr="00D07DFD">
        <w:trPr>
          <w:trHeight w:val="213"/>
        </w:trPr>
        <w:tc>
          <w:tcPr>
            <w:tcW w:w="2731" w:type="dxa"/>
          </w:tcPr>
          <w:p w:rsidR="0099480C" w:rsidRPr="00D87256" w:rsidRDefault="0099480C">
            <w:pPr>
              <w:spacing w:line="276" w:lineRule="auto"/>
              <w:jc w:val="both"/>
              <w:rPr>
                <w:rFonts w:ascii="Calibri" w:hAnsi="Calibri" w:cs="Calibri"/>
                <w:b/>
                <w:u w:val="single"/>
              </w:rPr>
            </w:pPr>
          </w:p>
        </w:tc>
        <w:tc>
          <w:tcPr>
            <w:tcW w:w="7220" w:type="dxa"/>
          </w:tcPr>
          <w:p w:rsidR="0099480C" w:rsidRPr="00D87256" w:rsidRDefault="0099480C">
            <w:pPr>
              <w:spacing w:line="276" w:lineRule="auto"/>
              <w:jc w:val="both"/>
              <w:rPr>
                <w:rFonts w:ascii="Calibri" w:hAnsi="Calibri" w:cs="Calibri"/>
              </w:rPr>
            </w:pPr>
          </w:p>
        </w:tc>
      </w:tr>
      <w:tr w:rsidR="0099480C" w:rsidRPr="00D87256" w:rsidTr="00D07DFD">
        <w:trPr>
          <w:trHeight w:val="213"/>
        </w:trPr>
        <w:tc>
          <w:tcPr>
            <w:tcW w:w="2731" w:type="dxa"/>
          </w:tcPr>
          <w:p w:rsidR="0099480C" w:rsidRPr="00D87256" w:rsidRDefault="0099480C">
            <w:pPr>
              <w:spacing w:line="276" w:lineRule="auto"/>
              <w:jc w:val="both"/>
              <w:rPr>
                <w:rFonts w:ascii="Calibri" w:hAnsi="Calibri" w:cs="Calibri"/>
                <w:b/>
                <w:u w:val="single"/>
              </w:rPr>
            </w:pPr>
            <w:r w:rsidRPr="00D87256">
              <w:rPr>
                <w:rFonts w:ascii="Calibri" w:hAnsi="Calibri" w:cs="Calibri"/>
                <w:b/>
                <w:sz w:val="22"/>
                <w:szCs w:val="22"/>
                <w:u w:val="single"/>
              </w:rPr>
              <w:t>Year of Birth</w:t>
            </w:r>
          </w:p>
        </w:tc>
        <w:tc>
          <w:tcPr>
            <w:tcW w:w="7220" w:type="dxa"/>
          </w:tcPr>
          <w:p w:rsidR="0099480C" w:rsidRPr="00D87256" w:rsidRDefault="0099480C">
            <w:pPr>
              <w:spacing w:line="276" w:lineRule="auto"/>
              <w:jc w:val="both"/>
              <w:rPr>
                <w:rFonts w:ascii="Calibri" w:hAnsi="Calibri" w:cs="Calibri"/>
              </w:rPr>
            </w:pPr>
            <w:r w:rsidRPr="00D87256">
              <w:rPr>
                <w:rFonts w:ascii="Calibri" w:hAnsi="Calibri" w:cs="Calibri"/>
                <w:sz w:val="22"/>
                <w:szCs w:val="22"/>
              </w:rPr>
              <w:t>1991</w:t>
            </w:r>
          </w:p>
        </w:tc>
      </w:tr>
      <w:tr w:rsidR="0099480C" w:rsidRPr="00D87256" w:rsidTr="00D07DFD">
        <w:trPr>
          <w:trHeight w:val="213"/>
        </w:trPr>
        <w:tc>
          <w:tcPr>
            <w:tcW w:w="2731" w:type="dxa"/>
          </w:tcPr>
          <w:p w:rsidR="0099480C" w:rsidRPr="00D87256" w:rsidRDefault="0099480C">
            <w:pPr>
              <w:spacing w:line="276" w:lineRule="auto"/>
              <w:jc w:val="both"/>
              <w:rPr>
                <w:rFonts w:ascii="Calibri" w:hAnsi="Calibri" w:cs="Calibri"/>
                <w:b/>
                <w:u w:val="single"/>
              </w:rPr>
            </w:pPr>
          </w:p>
        </w:tc>
        <w:tc>
          <w:tcPr>
            <w:tcW w:w="7220" w:type="dxa"/>
          </w:tcPr>
          <w:p w:rsidR="0099480C" w:rsidRPr="00D87256" w:rsidRDefault="0099480C">
            <w:pPr>
              <w:spacing w:line="276" w:lineRule="auto"/>
              <w:jc w:val="both"/>
              <w:rPr>
                <w:rFonts w:ascii="Calibri" w:hAnsi="Calibri" w:cs="Calibri"/>
              </w:rPr>
            </w:pPr>
          </w:p>
        </w:tc>
      </w:tr>
      <w:tr w:rsidR="0099480C" w:rsidRPr="00D87256" w:rsidTr="00D20A42">
        <w:trPr>
          <w:trHeight w:val="224"/>
        </w:trPr>
        <w:tc>
          <w:tcPr>
            <w:tcW w:w="2731" w:type="dxa"/>
          </w:tcPr>
          <w:p w:rsidR="0099480C" w:rsidRPr="00D87256" w:rsidRDefault="0099480C" w:rsidP="00D20A42">
            <w:pPr>
              <w:spacing w:line="276" w:lineRule="auto"/>
              <w:jc w:val="both"/>
              <w:rPr>
                <w:rFonts w:ascii="Calibri" w:hAnsi="Calibri" w:cs="Calibri"/>
                <w:b/>
                <w:u w:val="single"/>
              </w:rPr>
            </w:pPr>
            <w:r w:rsidRPr="00D87256">
              <w:rPr>
                <w:rFonts w:ascii="Calibri" w:hAnsi="Calibri" w:cs="Calibri"/>
                <w:b/>
                <w:sz w:val="22"/>
                <w:szCs w:val="22"/>
                <w:u w:val="single"/>
              </w:rPr>
              <w:t>Visa Status</w:t>
            </w:r>
          </w:p>
        </w:tc>
        <w:tc>
          <w:tcPr>
            <w:tcW w:w="7220" w:type="dxa"/>
          </w:tcPr>
          <w:p w:rsidR="0099480C" w:rsidRPr="00D87256" w:rsidRDefault="0099480C" w:rsidP="00D20A42">
            <w:pPr>
              <w:spacing w:line="276" w:lineRule="auto"/>
              <w:jc w:val="both"/>
              <w:rPr>
                <w:rFonts w:ascii="Calibri" w:hAnsi="Calibri" w:cs="Calibri"/>
              </w:rPr>
            </w:pPr>
            <w:r w:rsidRPr="00D87256">
              <w:rPr>
                <w:rFonts w:ascii="Calibri" w:hAnsi="Calibri" w:cs="Calibri"/>
                <w:sz w:val="22"/>
                <w:szCs w:val="22"/>
              </w:rPr>
              <w:t>Father’s sponsorship</w:t>
            </w:r>
          </w:p>
        </w:tc>
      </w:tr>
      <w:tr w:rsidR="0099480C" w:rsidRPr="00D87256" w:rsidTr="00D07DFD">
        <w:trPr>
          <w:trHeight w:val="224"/>
        </w:trPr>
        <w:tc>
          <w:tcPr>
            <w:tcW w:w="2731" w:type="dxa"/>
          </w:tcPr>
          <w:p w:rsidR="0099480C" w:rsidRPr="00D87256" w:rsidRDefault="0099480C">
            <w:pPr>
              <w:spacing w:line="276" w:lineRule="auto"/>
              <w:jc w:val="both"/>
              <w:rPr>
                <w:rFonts w:ascii="Calibri" w:hAnsi="Calibri" w:cs="Calibri"/>
                <w:b/>
                <w:u w:val="single"/>
              </w:rPr>
            </w:pPr>
            <w:proofErr w:type="spellStart"/>
            <w:r w:rsidRPr="00D87256">
              <w:rPr>
                <w:rFonts w:ascii="Calibri" w:hAnsi="Calibri" w:cs="Calibri"/>
                <w:b/>
                <w:sz w:val="22"/>
                <w:szCs w:val="22"/>
                <w:u w:val="single"/>
              </w:rPr>
              <w:t>Martial</w:t>
            </w:r>
            <w:proofErr w:type="spellEnd"/>
            <w:r w:rsidRPr="00D87256">
              <w:rPr>
                <w:rFonts w:ascii="Calibri" w:hAnsi="Calibri" w:cs="Calibri"/>
                <w:b/>
                <w:sz w:val="22"/>
                <w:szCs w:val="22"/>
                <w:u w:val="single"/>
              </w:rPr>
              <w:t xml:space="preserve"> Status</w:t>
            </w:r>
          </w:p>
        </w:tc>
        <w:tc>
          <w:tcPr>
            <w:tcW w:w="7220" w:type="dxa"/>
          </w:tcPr>
          <w:p w:rsidR="0099480C" w:rsidRPr="00D87256" w:rsidRDefault="0099480C">
            <w:pPr>
              <w:spacing w:line="276" w:lineRule="auto"/>
              <w:jc w:val="both"/>
              <w:rPr>
                <w:rFonts w:ascii="Calibri" w:hAnsi="Calibri" w:cs="Calibri"/>
              </w:rPr>
            </w:pPr>
            <w:r w:rsidRPr="00D87256">
              <w:rPr>
                <w:rFonts w:ascii="Calibri" w:hAnsi="Calibri" w:cs="Calibri"/>
                <w:sz w:val="22"/>
                <w:szCs w:val="22"/>
              </w:rPr>
              <w:t>Single</w:t>
            </w:r>
          </w:p>
        </w:tc>
      </w:tr>
      <w:tr w:rsidR="0099480C" w:rsidRPr="00D87256" w:rsidTr="00D07DFD">
        <w:trPr>
          <w:trHeight w:val="213"/>
        </w:trPr>
        <w:tc>
          <w:tcPr>
            <w:tcW w:w="2731" w:type="dxa"/>
          </w:tcPr>
          <w:p w:rsidR="0099480C" w:rsidRPr="00D87256" w:rsidRDefault="0099480C">
            <w:pPr>
              <w:spacing w:line="276" w:lineRule="auto"/>
              <w:jc w:val="both"/>
              <w:rPr>
                <w:rFonts w:ascii="Calibri" w:hAnsi="Calibri" w:cs="Calibri"/>
                <w:b/>
                <w:u w:val="single"/>
              </w:rPr>
            </w:pPr>
            <w:r w:rsidRPr="00D87256">
              <w:rPr>
                <w:rFonts w:ascii="Calibri" w:hAnsi="Calibri" w:cs="Calibri"/>
                <w:b/>
                <w:sz w:val="22"/>
                <w:szCs w:val="22"/>
                <w:u w:val="single"/>
              </w:rPr>
              <w:t>Nationality</w:t>
            </w:r>
          </w:p>
        </w:tc>
        <w:tc>
          <w:tcPr>
            <w:tcW w:w="7220" w:type="dxa"/>
          </w:tcPr>
          <w:p w:rsidR="0099480C" w:rsidRPr="00D87256" w:rsidRDefault="0099480C">
            <w:pPr>
              <w:spacing w:line="276" w:lineRule="auto"/>
              <w:jc w:val="both"/>
              <w:rPr>
                <w:rFonts w:ascii="Calibri" w:hAnsi="Calibri" w:cs="Calibri"/>
              </w:rPr>
            </w:pPr>
            <w:r w:rsidRPr="00D87256">
              <w:rPr>
                <w:rFonts w:ascii="Calibri" w:hAnsi="Calibri" w:cs="Calibri"/>
                <w:sz w:val="22"/>
                <w:szCs w:val="22"/>
              </w:rPr>
              <w:t>Pakistani</w:t>
            </w:r>
          </w:p>
        </w:tc>
      </w:tr>
      <w:tr w:rsidR="0099480C" w:rsidRPr="00D87256" w:rsidTr="00D07DFD">
        <w:trPr>
          <w:trHeight w:val="213"/>
        </w:trPr>
        <w:tc>
          <w:tcPr>
            <w:tcW w:w="2731" w:type="dxa"/>
          </w:tcPr>
          <w:p w:rsidR="0099480C" w:rsidRPr="00D87256" w:rsidRDefault="0099480C">
            <w:pPr>
              <w:spacing w:line="276" w:lineRule="auto"/>
              <w:jc w:val="both"/>
              <w:rPr>
                <w:rFonts w:ascii="Calibri" w:hAnsi="Calibri" w:cs="Calibri"/>
                <w:b/>
                <w:u w:val="single"/>
              </w:rPr>
            </w:pPr>
            <w:r w:rsidRPr="00D87256">
              <w:rPr>
                <w:rFonts w:ascii="Calibri" w:hAnsi="Calibri" w:cs="Calibri"/>
                <w:b/>
                <w:sz w:val="22"/>
                <w:szCs w:val="22"/>
                <w:u w:val="single"/>
              </w:rPr>
              <w:t>UAE Driving License</w:t>
            </w:r>
          </w:p>
        </w:tc>
        <w:tc>
          <w:tcPr>
            <w:tcW w:w="7220" w:type="dxa"/>
          </w:tcPr>
          <w:p w:rsidR="0099480C" w:rsidRPr="00D87256" w:rsidRDefault="0099480C">
            <w:pPr>
              <w:spacing w:line="276" w:lineRule="auto"/>
              <w:jc w:val="both"/>
              <w:rPr>
                <w:rFonts w:ascii="Calibri" w:hAnsi="Calibri" w:cs="Calibri"/>
              </w:rPr>
            </w:pPr>
            <w:r w:rsidRPr="00D87256">
              <w:rPr>
                <w:rFonts w:ascii="Calibri" w:hAnsi="Calibri" w:cs="Calibri"/>
                <w:sz w:val="22"/>
                <w:szCs w:val="22"/>
              </w:rPr>
              <w:t>Yes</w:t>
            </w:r>
          </w:p>
        </w:tc>
      </w:tr>
      <w:tr w:rsidR="0099480C" w:rsidRPr="00D87256" w:rsidTr="00D07DFD">
        <w:trPr>
          <w:trHeight w:val="213"/>
        </w:trPr>
        <w:tc>
          <w:tcPr>
            <w:tcW w:w="2731" w:type="dxa"/>
          </w:tcPr>
          <w:p w:rsidR="0099480C" w:rsidRPr="00D87256" w:rsidRDefault="0099480C">
            <w:pPr>
              <w:spacing w:line="276" w:lineRule="auto"/>
              <w:jc w:val="both"/>
              <w:rPr>
                <w:rFonts w:ascii="Calibri" w:hAnsi="Calibri" w:cs="Calibri"/>
                <w:b/>
                <w:u w:val="single"/>
              </w:rPr>
            </w:pPr>
            <w:r w:rsidRPr="00D87256">
              <w:rPr>
                <w:rFonts w:ascii="Calibri" w:hAnsi="Calibri" w:cs="Calibri"/>
                <w:b/>
                <w:sz w:val="22"/>
                <w:szCs w:val="22"/>
                <w:u w:val="single"/>
              </w:rPr>
              <w:t>Religion</w:t>
            </w:r>
          </w:p>
        </w:tc>
        <w:tc>
          <w:tcPr>
            <w:tcW w:w="7220" w:type="dxa"/>
          </w:tcPr>
          <w:p w:rsidR="0099480C" w:rsidRPr="00D87256" w:rsidRDefault="0099480C">
            <w:pPr>
              <w:spacing w:line="276" w:lineRule="auto"/>
              <w:jc w:val="both"/>
              <w:rPr>
                <w:rFonts w:ascii="Calibri" w:hAnsi="Calibri" w:cs="Calibri"/>
              </w:rPr>
            </w:pPr>
            <w:r w:rsidRPr="00D87256">
              <w:rPr>
                <w:rFonts w:ascii="Calibri" w:hAnsi="Calibri" w:cs="Calibri"/>
                <w:sz w:val="22"/>
                <w:szCs w:val="22"/>
              </w:rPr>
              <w:t>Islam</w:t>
            </w:r>
          </w:p>
          <w:p w:rsidR="0099480C" w:rsidRPr="00D87256" w:rsidRDefault="0099480C">
            <w:pPr>
              <w:spacing w:line="276" w:lineRule="auto"/>
              <w:jc w:val="both"/>
              <w:rPr>
                <w:rFonts w:ascii="Calibri" w:hAnsi="Calibri" w:cs="Calibri"/>
              </w:rPr>
            </w:pPr>
          </w:p>
          <w:p w:rsidR="0099480C" w:rsidRPr="00D87256" w:rsidRDefault="0099480C">
            <w:pPr>
              <w:spacing w:line="276" w:lineRule="auto"/>
              <w:jc w:val="both"/>
              <w:rPr>
                <w:rFonts w:ascii="Calibri" w:hAnsi="Calibri" w:cs="Calibri"/>
              </w:rPr>
            </w:pPr>
          </w:p>
        </w:tc>
      </w:tr>
    </w:tbl>
    <w:p w:rsidR="000A2229" w:rsidRPr="000A2229" w:rsidRDefault="000A2229" w:rsidP="000A2229">
      <w:pPr>
        <w:tabs>
          <w:tab w:val="left" w:pos="3985"/>
        </w:tabs>
        <w:ind w:left="720"/>
        <w:jc w:val="both"/>
        <w:rPr>
          <w:rFonts w:asciiTheme="minorHAnsi" w:hAnsiTheme="minorHAnsi" w:cstheme="minorHAnsi"/>
          <w:sz w:val="22"/>
          <w:szCs w:val="22"/>
        </w:rPr>
      </w:pPr>
      <w:bookmarkStart w:id="0" w:name="_GoBack"/>
      <w:bookmarkEnd w:id="0"/>
    </w:p>
    <w:p w:rsidR="00927041" w:rsidRDefault="00927041" w:rsidP="00927041">
      <w:pPr>
        <w:jc w:val="both"/>
        <w:rPr>
          <w:bCs/>
          <w:iCs/>
        </w:rPr>
      </w:pPr>
    </w:p>
    <w:p w:rsidR="0099480C" w:rsidRPr="00927041" w:rsidRDefault="0099480C" w:rsidP="00C04956">
      <w:pPr>
        <w:rPr>
          <w:rFonts w:ascii="Calibri" w:hAnsi="Calibri" w:cs="Calibri"/>
          <w:color w:val="000000"/>
          <w:sz w:val="22"/>
          <w:szCs w:val="22"/>
        </w:rPr>
      </w:pPr>
    </w:p>
    <w:sectPr w:rsidR="0099480C" w:rsidRPr="00927041" w:rsidSect="00497850">
      <w:pgSz w:w="12240" w:h="15840"/>
      <w:pgMar w:top="720" w:right="1440" w:bottom="36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4F27E78"/>
    <w:lvl w:ilvl="0">
      <w:start w:val="1"/>
      <w:numFmt w:val="bullet"/>
      <w:lvlText w:val=""/>
      <w:lvlJc w:val="left"/>
      <w:pPr>
        <w:tabs>
          <w:tab w:val="num" w:pos="360"/>
        </w:tabs>
        <w:ind w:left="360" w:hanging="360"/>
      </w:pPr>
      <w:rPr>
        <w:rFonts w:ascii="Symbol" w:hAnsi="Symbol" w:hint="default"/>
      </w:rPr>
    </w:lvl>
  </w:abstractNum>
  <w:abstractNum w:abstractNumId="1">
    <w:nsid w:val="058E48BC"/>
    <w:multiLevelType w:val="hybridMultilevel"/>
    <w:tmpl w:val="EB92D608"/>
    <w:lvl w:ilvl="0" w:tplc="08090001">
      <w:start w:val="1"/>
      <w:numFmt w:val="bullet"/>
      <w:lvlText w:val=""/>
      <w:lvlJc w:val="left"/>
      <w:pPr>
        <w:tabs>
          <w:tab w:val="num" w:pos="720"/>
        </w:tabs>
        <w:ind w:left="720" w:hanging="360"/>
      </w:pPr>
      <w:rPr>
        <w:rFonts w:ascii="Symbol" w:hAnsi="Symbol" w:hint="default"/>
      </w:rPr>
    </w:lvl>
    <w:lvl w:ilvl="1" w:tplc="1C9E1C7C">
      <w:numFmt w:val="bullet"/>
      <w:lvlText w:val="•"/>
      <w:lvlJc w:val="left"/>
      <w:pPr>
        <w:ind w:left="1440" w:hanging="360"/>
      </w:pPr>
      <w:rPr>
        <w:rFonts w:ascii="Calibri" w:eastAsia="Times New Roman"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265A19"/>
    <w:multiLevelType w:val="hybridMultilevel"/>
    <w:tmpl w:val="645CA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963BB8"/>
    <w:multiLevelType w:val="hybridMultilevel"/>
    <w:tmpl w:val="AB4ACB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BE2FAF"/>
    <w:multiLevelType w:val="multilevel"/>
    <w:tmpl w:val="F8406EC2"/>
    <w:styleLink w:val="List1"/>
    <w:lvl w:ilvl="0">
      <w:numFmt w:val="bullet"/>
      <w:lvlText w:val="➢"/>
      <w:lvlJc w:val="left"/>
      <w:pPr>
        <w:tabs>
          <w:tab w:val="num" w:pos="720"/>
        </w:tabs>
        <w:ind w:left="720" w:hanging="360"/>
      </w:pPr>
      <w:rPr>
        <w:rFonts w:ascii="Helvetica" w:eastAsia="Times New Roman" w:hAnsi="Helvetica"/>
        <w:position w:val="0"/>
        <w:sz w:val="22"/>
      </w:rPr>
    </w:lvl>
    <w:lvl w:ilvl="1">
      <w:start w:val="1"/>
      <w:numFmt w:val="lowerLetter"/>
      <w:lvlText w:val="%2."/>
      <w:lvlJc w:val="left"/>
      <w:pPr>
        <w:tabs>
          <w:tab w:val="num" w:pos="1350"/>
        </w:tabs>
        <w:ind w:left="1350" w:hanging="270"/>
      </w:pPr>
      <w:rPr>
        <w:rFonts w:ascii="Helvetica" w:eastAsia="Times New Roman" w:hAnsi="Helvetica" w:cs="Helvetica"/>
        <w:position w:val="0"/>
        <w:sz w:val="18"/>
        <w:szCs w:val="18"/>
      </w:rPr>
    </w:lvl>
    <w:lvl w:ilvl="2">
      <w:start w:val="1"/>
      <w:numFmt w:val="lowerRoman"/>
      <w:lvlText w:val="%3."/>
      <w:lvlJc w:val="left"/>
      <w:pPr>
        <w:tabs>
          <w:tab w:val="num" w:pos="2086"/>
        </w:tabs>
        <w:ind w:left="2086" w:hanging="222"/>
      </w:pPr>
      <w:rPr>
        <w:rFonts w:ascii="Helvetica" w:eastAsia="Times New Roman" w:hAnsi="Helvetica" w:cs="Helvetica"/>
        <w:position w:val="0"/>
        <w:sz w:val="18"/>
        <w:szCs w:val="18"/>
      </w:rPr>
    </w:lvl>
    <w:lvl w:ilvl="3">
      <w:start w:val="1"/>
      <w:numFmt w:val="decimal"/>
      <w:lvlText w:val="%4."/>
      <w:lvlJc w:val="left"/>
      <w:pPr>
        <w:tabs>
          <w:tab w:val="num" w:pos="2790"/>
        </w:tabs>
        <w:ind w:left="2790" w:hanging="270"/>
      </w:pPr>
      <w:rPr>
        <w:rFonts w:ascii="Helvetica" w:eastAsia="Times New Roman" w:hAnsi="Helvetica" w:cs="Helvetica"/>
        <w:position w:val="0"/>
        <w:sz w:val="18"/>
        <w:szCs w:val="18"/>
      </w:rPr>
    </w:lvl>
    <w:lvl w:ilvl="4">
      <w:start w:val="1"/>
      <w:numFmt w:val="lowerLetter"/>
      <w:lvlText w:val="%5."/>
      <w:lvlJc w:val="left"/>
      <w:pPr>
        <w:tabs>
          <w:tab w:val="num" w:pos="3510"/>
        </w:tabs>
        <w:ind w:left="3510" w:hanging="270"/>
      </w:pPr>
      <w:rPr>
        <w:rFonts w:ascii="Helvetica" w:eastAsia="Times New Roman" w:hAnsi="Helvetica" w:cs="Helvetica"/>
        <w:position w:val="0"/>
        <w:sz w:val="18"/>
        <w:szCs w:val="18"/>
      </w:rPr>
    </w:lvl>
    <w:lvl w:ilvl="5">
      <w:start w:val="1"/>
      <w:numFmt w:val="lowerRoman"/>
      <w:lvlText w:val="%6."/>
      <w:lvlJc w:val="left"/>
      <w:pPr>
        <w:tabs>
          <w:tab w:val="num" w:pos="4246"/>
        </w:tabs>
        <w:ind w:left="4246" w:hanging="222"/>
      </w:pPr>
      <w:rPr>
        <w:rFonts w:ascii="Helvetica" w:eastAsia="Times New Roman" w:hAnsi="Helvetica" w:cs="Helvetica"/>
        <w:position w:val="0"/>
        <w:sz w:val="18"/>
        <w:szCs w:val="18"/>
      </w:rPr>
    </w:lvl>
    <w:lvl w:ilvl="6">
      <w:start w:val="1"/>
      <w:numFmt w:val="decimal"/>
      <w:lvlText w:val="%7."/>
      <w:lvlJc w:val="left"/>
      <w:pPr>
        <w:tabs>
          <w:tab w:val="num" w:pos="4950"/>
        </w:tabs>
        <w:ind w:left="4950" w:hanging="270"/>
      </w:pPr>
      <w:rPr>
        <w:rFonts w:ascii="Helvetica" w:eastAsia="Times New Roman" w:hAnsi="Helvetica" w:cs="Helvetica"/>
        <w:position w:val="0"/>
        <w:sz w:val="18"/>
        <w:szCs w:val="18"/>
      </w:rPr>
    </w:lvl>
    <w:lvl w:ilvl="7">
      <w:start w:val="1"/>
      <w:numFmt w:val="lowerLetter"/>
      <w:lvlText w:val="%8."/>
      <w:lvlJc w:val="left"/>
      <w:pPr>
        <w:tabs>
          <w:tab w:val="num" w:pos="5670"/>
        </w:tabs>
        <w:ind w:left="5670" w:hanging="270"/>
      </w:pPr>
      <w:rPr>
        <w:rFonts w:ascii="Helvetica" w:eastAsia="Times New Roman" w:hAnsi="Helvetica" w:cs="Helvetica"/>
        <w:position w:val="0"/>
        <w:sz w:val="18"/>
        <w:szCs w:val="18"/>
      </w:rPr>
    </w:lvl>
    <w:lvl w:ilvl="8">
      <w:start w:val="1"/>
      <w:numFmt w:val="lowerRoman"/>
      <w:lvlText w:val="%9."/>
      <w:lvlJc w:val="left"/>
      <w:pPr>
        <w:tabs>
          <w:tab w:val="num" w:pos="6406"/>
        </w:tabs>
        <w:ind w:left="6406" w:hanging="222"/>
      </w:pPr>
      <w:rPr>
        <w:rFonts w:ascii="Helvetica" w:eastAsia="Times New Roman" w:hAnsi="Helvetica" w:cs="Helvetica"/>
        <w:position w:val="0"/>
        <w:sz w:val="18"/>
        <w:szCs w:val="18"/>
      </w:rPr>
    </w:lvl>
  </w:abstractNum>
  <w:abstractNum w:abstractNumId="5">
    <w:nsid w:val="22234358"/>
    <w:multiLevelType w:val="multilevel"/>
    <w:tmpl w:val="9DAA2846"/>
    <w:styleLink w:val="List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nsid w:val="29264F5A"/>
    <w:multiLevelType w:val="hybridMultilevel"/>
    <w:tmpl w:val="10CA5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B465F4"/>
    <w:multiLevelType w:val="hybridMultilevel"/>
    <w:tmpl w:val="0512050A"/>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2DE32681"/>
    <w:multiLevelType w:val="hybridMultilevel"/>
    <w:tmpl w:val="994CA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FEC2D86"/>
    <w:multiLevelType w:val="hybridMultilevel"/>
    <w:tmpl w:val="6950B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9657FC"/>
    <w:multiLevelType w:val="hybridMultilevel"/>
    <w:tmpl w:val="5E62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4D77BF"/>
    <w:multiLevelType w:val="hybridMultilevel"/>
    <w:tmpl w:val="2452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FD3C91"/>
    <w:multiLevelType w:val="hybridMultilevel"/>
    <w:tmpl w:val="8AA6A4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8F1392A"/>
    <w:multiLevelType w:val="hybridMultilevel"/>
    <w:tmpl w:val="83A4CDF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261390"/>
    <w:multiLevelType w:val="hybridMultilevel"/>
    <w:tmpl w:val="1F7EA2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D871744"/>
    <w:multiLevelType w:val="hybridMultilevel"/>
    <w:tmpl w:val="B852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B12C2F"/>
    <w:multiLevelType w:val="hybridMultilevel"/>
    <w:tmpl w:val="6EF87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5"/>
  </w:num>
  <w:num w:numId="4">
    <w:abstractNumId w:val="16"/>
  </w:num>
  <w:num w:numId="5">
    <w:abstractNumId w:val="4"/>
  </w:num>
  <w:num w:numId="6">
    <w:abstractNumId w:val="5"/>
  </w:num>
  <w:num w:numId="7">
    <w:abstractNumId w:val="3"/>
  </w:num>
  <w:num w:numId="8">
    <w:abstractNumId w:val="1"/>
  </w:num>
  <w:num w:numId="9">
    <w:abstractNumId w:val="12"/>
  </w:num>
  <w:num w:numId="10">
    <w:abstractNumId w:val="13"/>
  </w:num>
  <w:num w:numId="11">
    <w:abstractNumId w:val="14"/>
  </w:num>
  <w:num w:numId="12">
    <w:abstractNumId w:val="8"/>
  </w:num>
  <w:num w:numId="13">
    <w:abstractNumId w:val="10"/>
  </w:num>
  <w:num w:numId="14">
    <w:abstractNumId w:val="7"/>
  </w:num>
  <w:num w:numId="15">
    <w:abstractNumId w:val="2"/>
  </w:num>
  <w:num w:numId="16">
    <w:abstractNumId w:val="6"/>
  </w:num>
  <w:num w:numId="17">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DC0"/>
    <w:rsid w:val="000003E2"/>
    <w:rsid w:val="0001336C"/>
    <w:rsid w:val="000173BD"/>
    <w:rsid w:val="000245EF"/>
    <w:rsid w:val="00037A76"/>
    <w:rsid w:val="00040FAB"/>
    <w:rsid w:val="000713FD"/>
    <w:rsid w:val="00072FB7"/>
    <w:rsid w:val="00095CED"/>
    <w:rsid w:val="000A2229"/>
    <w:rsid w:val="000A6348"/>
    <w:rsid w:val="000B6A2D"/>
    <w:rsid w:val="000B7739"/>
    <w:rsid w:val="000C58B2"/>
    <w:rsid w:val="000D2615"/>
    <w:rsid w:val="000D6CF2"/>
    <w:rsid w:val="001009D4"/>
    <w:rsid w:val="0010607A"/>
    <w:rsid w:val="001240CB"/>
    <w:rsid w:val="00131E82"/>
    <w:rsid w:val="001348F4"/>
    <w:rsid w:val="0013568C"/>
    <w:rsid w:val="00170A22"/>
    <w:rsid w:val="001A2357"/>
    <w:rsid w:val="001B4E05"/>
    <w:rsid w:val="001C3BE3"/>
    <w:rsid w:val="001F34ED"/>
    <w:rsid w:val="00211166"/>
    <w:rsid w:val="00271988"/>
    <w:rsid w:val="002816FB"/>
    <w:rsid w:val="0028641E"/>
    <w:rsid w:val="00293333"/>
    <w:rsid w:val="00294954"/>
    <w:rsid w:val="002A5F8A"/>
    <w:rsid w:val="002A68D2"/>
    <w:rsid w:val="002A78B9"/>
    <w:rsid w:val="002A7F36"/>
    <w:rsid w:val="002B1011"/>
    <w:rsid w:val="002D33A8"/>
    <w:rsid w:val="002F1802"/>
    <w:rsid w:val="00302FBE"/>
    <w:rsid w:val="00322C81"/>
    <w:rsid w:val="003339E5"/>
    <w:rsid w:val="00351BA4"/>
    <w:rsid w:val="0037112C"/>
    <w:rsid w:val="003803EA"/>
    <w:rsid w:val="00384AB5"/>
    <w:rsid w:val="0039766C"/>
    <w:rsid w:val="003A00FC"/>
    <w:rsid w:val="003A346A"/>
    <w:rsid w:val="003B0675"/>
    <w:rsid w:val="003B09FE"/>
    <w:rsid w:val="003E2D5C"/>
    <w:rsid w:val="003E4E65"/>
    <w:rsid w:val="00410CDF"/>
    <w:rsid w:val="00444C0D"/>
    <w:rsid w:val="004454D6"/>
    <w:rsid w:val="0047355C"/>
    <w:rsid w:val="00487A2C"/>
    <w:rsid w:val="00497850"/>
    <w:rsid w:val="004B15F2"/>
    <w:rsid w:val="004B40E9"/>
    <w:rsid w:val="004C5065"/>
    <w:rsid w:val="004C7679"/>
    <w:rsid w:val="004E46E0"/>
    <w:rsid w:val="004F5B6E"/>
    <w:rsid w:val="00531020"/>
    <w:rsid w:val="00544B90"/>
    <w:rsid w:val="005505AB"/>
    <w:rsid w:val="005B302F"/>
    <w:rsid w:val="005B6467"/>
    <w:rsid w:val="00601A14"/>
    <w:rsid w:val="00613C3A"/>
    <w:rsid w:val="00614DC0"/>
    <w:rsid w:val="006211E5"/>
    <w:rsid w:val="00633A98"/>
    <w:rsid w:val="0063735E"/>
    <w:rsid w:val="00653DAE"/>
    <w:rsid w:val="0066226B"/>
    <w:rsid w:val="00662BC7"/>
    <w:rsid w:val="00672CA4"/>
    <w:rsid w:val="00680A64"/>
    <w:rsid w:val="006C2332"/>
    <w:rsid w:val="006D731E"/>
    <w:rsid w:val="006E46A5"/>
    <w:rsid w:val="006E47CD"/>
    <w:rsid w:val="006F2087"/>
    <w:rsid w:val="007015BB"/>
    <w:rsid w:val="007365B1"/>
    <w:rsid w:val="0075655D"/>
    <w:rsid w:val="00765680"/>
    <w:rsid w:val="00786165"/>
    <w:rsid w:val="007864C7"/>
    <w:rsid w:val="007A04DF"/>
    <w:rsid w:val="007F2937"/>
    <w:rsid w:val="00804977"/>
    <w:rsid w:val="00811EB2"/>
    <w:rsid w:val="00817D17"/>
    <w:rsid w:val="00830CCE"/>
    <w:rsid w:val="00832861"/>
    <w:rsid w:val="00872B2B"/>
    <w:rsid w:val="00882C66"/>
    <w:rsid w:val="008B67BF"/>
    <w:rsid w:val="008D004B"/>
    <w:rsid w:val="008D1D22"/>
    <w:rsid w:val="00907C58"/>
    <w:rsid w:val="00912283"/>
    <w:rsid w:val="009151F7"/>
    <w:rsid w:val="00916B82"/>
    <w:rsid w:val="00927041"/>
    <w:rsid w:val="0093408C"/>
    <w:rsid w:val="00945481"/>
    <w:rsid w:val="0099397E"/>
    <w:rsid w:val="0099480C"/>
    <w:rsid w:val="009A52F7"/>
    <w:rsid w:val="009B3014"/>
    <w:rsid w:val="009D3DBE"/>
    <w:rsid w:val="009E0F78"/>
    <w:rsid w:val="009E56E3"/>
    <w:rsid w:val="00A079B9"/>
    <w:rsid w:val="00A1618C"/>
    <w:rsid w:val="00A52EBC"/>
    <w:rsid w:val="00A56F85"/>
    <w:rsid w:val="00A91C14"/>
    <w:rsid w:val="00AA1F7A"/>
    <w:rsid w:val="00AB3020"/>
    <w:rsid w:val="00AB5FA1"/>
    <w:rsid w:val="00AC4628"/>
    <w:rsid w:val="00AE7353"/>
    <w:rsid w:val="00B27070"/>
    <w:rsid w:val="00B46D2F"/>
    <w:rsid w:val="00B766F9"/>
    <w:rsid w:val="00B838A3"/>
    <w:rsid w:val="00BA2682"/>
    <w:rsid w:val="00BA543F"/>
    <w:rsid w:val="00BB6E07"/>
    <w:rsid w:val="00BC6646"/>
    <w:rsid w:val="00BD0EAD"/>
    <w:rsid w:val="00BE4FE9"/>
    <w:rsid w:val="00C04956"/>
    <w:rsid w:val="00C3045F"/>
    <w:rsid w:val="00C41B78"/>
    <w:rsid w:val="00C61BA5"/>
    <w:rsid w:val="00C63C14"/>
    <w:rsid w:val="00CA3DAF"/>
    <w:rsid w:val="00CC215E"/>
    <w:rsid w:val="00CE1C93"/>
    <w:rsid w:val="00CF45DB"/>
    <w:rsid w:val="00CF5D39"/>
    <w:rsid w:val="00D07DFD"/>
    <w:rsid w:val="00D20A42"/>
    <w:rsid w:val="00D64AE8"/>
    <w:rsid w:val="00D87256"/>
    <w:rsid w:val="00D9154C"/>
    <w:rsid w:val="00DA1953"/>
    <w:rsid w:val="00DA3049"/>
    <w:rsid w:val="00DA651E"/>
    <w:rsid w:val="00DB1E78"/>
    <w:rsid w:val="00DB63D6"/>
    <w:rsid w:val="00DC1087"/>
    <w:rsid w:val="00DC2244"/>
    <w:rsid w:val="00DC75C6"/>
    <w:rsid w:val="00DD258B"/>
    <w:rsid w:val="00DD3DB1"/>
    <w:rsid w:val="00DE1F10"/>
    <w:rsid w:val="00DF6E25"/>
    <w:rsid w:val="00E10054"/>
    <w:rsid w:val="00E12FA4"/>
    <w:rsid w:val="00E157B7"/>
    <w:rsid w:val="00E410C5"/>
    <w:rsid w:val="00E775A0"/>
    <w:rsid w:val="00E85F9F"/>
    <w:rsid w:val="00E8756B"/>
    <w:rsid w:val="00EA4161"/>
    <w:rsid w:val="00EB4898"/>
    <w:rsid w:val="00EB59DA"/>
    <w:rsid w:val="00EC1315"/>
    <w:rsid w:val="00ED056D"/>
    <w:rsid w:val="00EE465C"/>
    <w:rsid w:val="00EF688C"/>
    <w:rsid w:val="00F02330"/>
    <w:rsid w:val="00F10134"/>
    <w:rsid w:val="00F353F7"/>
    <w:rsid w:val="00F40EC5"/>
    <w:rsid w:val="00F639DB"/>
    <w:rsid w:val="00F90A9C"/>
    <w:rsid w:val="00FA02DA"/>
    <w:rsid w:val="00FC3D21"/>
    <w:rsid w:val="00FD7AA9"/>
    <w:rsid w:val="00FE29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DC0"/>
    <w:rPr>
      <w:rFonts w:ascii="Times New Roman" w:eastAsia="Times New Roman" w:hAnsi="Times New Roman"/>
      <w:sz w:val="24"/>
      <w:szCs w:val="24"/>
    </w:rPr>
  </w:style>
  <w:style w:type="paragraph" w:styleId="Heading1">
    <w:name w:val="heading 1"/>
    <w:basedOn w:val="Normal"/>
    <w:next w:val="Normal"/>
    <w:link w:val="Heading1Char"/>
    <w:uiPriority w:val="99"/>
    <w:qFormat/>
    <w:rsid w:val="00614DC0"/>
    <w:pPr>
      <w:keepNext/>
      <w:keepLines/>
      <w:spacing w:before="480"/>
      <w:outlineLvl w:val="0"/>
    </w:pPr>
    <w:rPr>
      <w:rFonts w:ascii="Cambria" w:hAnsi="Cambria"/>
      <w:b/>
      <w:bCs/>
      <w:color w:val="365F91"/>
      <w:sz w:val="28"/>
      <w:szCs w:val="28"/>
    </w:rPr>
  </w:style>
  <w:style w:type="paragraph" w:styleId="Heading7">
    <w:name w:val="heading 7"/>
    <w:basedOn w:val="Normal"/>
    <w:next w:val="Normal"/>
    <w:link w:val="Heading7Char"/>
    <w:uiPriority w:val="99"/>
    <w:qFormat/>
    <w:rsid w:val="00614DC0"/>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4DC0"/>
    <w:rPr>
      <w:rFonts w:ascii="Cambria" w:hAnsi="Cambria" w:cs="Times New Roman"/>
      <w:b/>
      <w:bCs/>
      <w:color w:val="365F91"/>
      <w:sz w:val="28"/>
      <w:szCs w:val="28"/>
    </w:rPr>
  </w:style>
  <w:style w:type="character" w:customStyle="1" w:styleId="Heading7Char">
    <w:name w:val="Heading 7 Char"/>
    <w:basedOn w:val="DefaultParagraphFont"/>
    <w:link w:val="Heading7"/>
    <w:uiPriority w:val="99"/>
    <w:semiHidden/>
    <w:locked/>
    <w:rsid w:val="00614DC0"/>
    <w:rPr>
      <w:rFonts w:ascii="Calibri" w:hAnsi="Calibri" w:cs="Times New Roman"/>
      <w:sz w:val="24"/>
      <w:szCs w:val="24"/>
    </w:rPr>
  </w:style>
  <w:style w:type="paragraph" w:styleId="Title">
    <w:name w:val="Title"/>
    <w:basedOn w:val="Normal"/>
    <w:link w:val="TitleChar"/>
    <w:uiPriority w:val="99"/>
    <w:qFormat/>
    <w:rsid w:val="00614DC0"/>
    <w:pPr>
      <w:jc w:val="center"/>
    </w:pPr>
    <w:rPr>
      <w:b/>
      <w:bCs/>
      <w:sz w:val="32"/>
    </w:rPr>
  </w:style>
  <w:style w:type="character" w:customStyle="1" w:styleId="TitleChar">
    <w:name w:val="Title Char"/>
    <w:basedOn w:val="DefaultParagraphFont"/>
    <w:link w:val="Title"/>
    <w:uiPriority w:val="99"/>
    <w:locked/>
    <w:rsid w:val="00614DC0"/>
    <w:rPr>
      <w:rFonts w:ascii="Times New Roman" w:hAnsi="Times New Roman" w:cs="Times New Roman"/>
      <w:b/>
      <w:bCs/>
      <w:sz w:val="24"/>
      <w:szCs w:val="24"/>
    </w:rPr>
  </w:style>
  <w:style w:type="paragraph" w:customStyle="1" w:styleId="SubsectionDate">
    <w:name w:val="Subsection Date"/>
    <w:basedOn w:val="Normal"/>
    <w:link w:val="SubsectionDateChar"/>
    <w:uiPriority w:val="99"/>
    <w:rsid w:val="00614DC0"/>
    <w:pPr>
      <w:spacing w:after="120"/>
      <w:contextualSpacing/>
    </w:pPr>
    <w:rPr>
      <w:rFonts w:ascii="Trebuchet MS" w:eastAsia="Calibri" w:hAnsi="Trebuchet MS"/>
      <w:color w:val="53548A"/>
      <w:sz w:val="18"/>
      <w:szCs w:val="20"/>
      <w:lang w:eastAsia="ja-JP"/>
    </w:rPr>
  </w:style>
  <w:style w:type="character" w:customStyle="1" w:styleId="SubsectionDateChar">
    <w:name w:val="Subsection Date Char"/>
    <w:basedOn w:val="DefaultParagraphFont"/>
    <w:link w:val="SubsectionDate"/>
    <w:uiPriority w:val="99"/>
    <w:locked/>
    <w:rsid w:val="00614DC0"/>
    <w:rPr>
      <w:rFonts w:ascii="Trebuchet MS" w:hAnsi="Trebuchet MS" w:cs="Times New Roman"/>
      <w:color w:val="53548A"/>
      <w:sz w:val="20"/>
      <w:szCs w:val="20"/>
      <w:lang w:eastAsia="ja-JP"/>
    </w:rPr>
  </w:style>
  <w:style w:type="paragraph" w:styleId="ListBullet">
    <w:name w:val="List Bullet"/>
    <w:basedOn w:val="Normal"/>
    <w:uiPriority w:val="99"/>
    <w:rsid w:val="006D731E"/>
    <w:pPr>
      <w:spacing w:after="120" w:line="276" w:lineRule="auto"/>
      <w:ind w:left="360" w:hanging="360"/>
      <w:contextualSpacing/>
    </w:pPr>
    <w:rPr>
      <w:rFonts w:ascii="Georgia" w:eastAsia="Calibri" w:hAnsi="Georgia"/>
      <w:color w:val="000000"/>
      <w:sz w:val="20"/>
      <w:szCs w:val="20"/>
      <w:lang w:eastAsia="ja-JP"/>
    </w:rPr>
  </w:style>
  <w:style w:type="paragraph" w:customStyle="1" w:styleId="Section">
    <w:name w:val="Section"/>
    <w:basedOn w:val="Normal"/>
    <w:next w:val="Normal"/>
    <w:link w:val="SectionChar"/>
    <w:uiPriority w:val="99"/>
    <w:rsid w:val="006D731E"/>
    <w:pPr>
      <w:spacing w:after="120"/>
      <w:contextualSpacing/>
    </w:pPr>
    <w:rPr>
      <w:rFonts w:ascii="Trebuchet MS" w:eastAsia="Calibri" w:hAnsi="Trebuchet MS"/>
      <w:b/>
      <w:color w:val="438086"/>
      <w:sz w:val="20"/>
      <w:szCs w:val="20"/>
      <w:lang w:eastAsia="ja-JP"/>
    </w:rPr>
  </w:style>
  <w:style w:type="character" w:customStyle="1" w:styleId="SectionChar">
    <w:name w:val="Section Char"/>
    <w:link w:val="Section"/>
    <w:uiPriority w:val="99"/>
    <w:locked/>
    <w:rsid w:val="006D731E"/>
    <w:rPr>
      <w:rFonts w:ascii="Trebuchet MS" w:hAnsi="Trebuchet MS"/>
      <w:b/>
      <w:color w:val="438086"/>
      <w:sz w:val="20"/>
      <w:lang w:eastAsia="ja-JP"/>
    </w:rPr>
  </w:style>
  <w:style w:type="paragraph" w:styleId="ListParagraph">
    <w:name w:val="List Paragraph"/>
    <w:basedOn w:val="Normal"/>
    <w:uiPriority w:val="99"/>
    <w:qFormat/>
    <w:rsid w:val="006D731E"/>
    <w:pPr>
      <w:spacing w:after="200" w:line="276" w:lineRule="auto"/>
      <w:ind w:left="720"/>
      <w:contextualSpacing/>
    </w:pPr>
    <w:rPr>
      <w:rFonts w:ascii="Calibri" w:eastAsia="Calibri" w:hAnsi="Calibri" w:cs="Arial"/>
      <w:sz w:val="22"/>
      <w:szCs w:val="22"/>
    </w:rPr>
  </w:style>
  <w:style w:type="character" w:styleId="Hyperlink">
    <w:name w:val="Hyperlink"/>
    <w:basedOn w:val="DefaultParagraphFont"/>
    <w:uiPriority w:val="99"/>
    <w:rsid w:val="00C04956"/>
    <w:rPr>
      <w:rFonts w:cs="Times New Roman"/>
      <w:color w:val="0000FF"/>
      <w:u w:val="single"/>
    </w:rPr>
  </w:style>
  <w:style w:type="paragraph" w:styleId="FootnoteText">
    <w:name w:val="footnote text"/>
    <w:basedOn w:val="Normal"/>
    <w:link w:val="FootnoteTextChar"/>
    <w:uiPriority w:val="99"/>
    <w:semiHidden/>
    <w:rsid w:val="00C04956"/>
    <w:rPr>
      <w:sz w:val="20"/>
      <w:szCs w:val="20"/>
    </w:rPr>
  </w:style>
  <w:style w:type="character" w:customStyle="1" w:styleId="FootnoteTextChar">
    <w:name w:val="Footnote Text Char"/>
    <w:basedOn w:val="DefaultParagraphFont"/>
    <w:link w:val="FootnoteText"/>
    <w:uiPriority w:val="99"/>
    <w:semiHidden/>
    <w:locked/>
    <w:rsid w:val="00C04956"/>
    <w:rPr>
      <w:rFonts w:ascii="Times New Roman" w:hAnsi="Times New Roman" w:cs="Times New Roman"/>
      <w:sz w:val="20"/>
      <w:szCs w:val="20"/>
    </w:rPr>
  </w:style>
  <w:style w:type="paragraph" w:styleId="NoSpacing">
    <w:name w:val="No Spacing"/>
    <w:uiPriority w:val="99"/>
    <w:qFormat/>
    <w:rsid w:val="00FA02DA"/>
    <w:rPr>
      <w:rFonts w:cs="Calibri"/>
      <w:color w:val="000000"/>
      <w:sz w:val="22"/>
      <w:szCs w:val="22"/>
      <w:u w:color="000000"/>
      <w:lang w:eastAsia="en-GB"/>
    </w:rPr>
  </w:style>
  <w:style w:type="paragraph" w:customStyle="1" w:styleId="Body">
    <w:name w:val="Body"/>
    <w:uiPriority w:val="99"/>
    <w:rsid w:val="00FA02DA"/>
    <w:pPr>
      <w:spacing w:after="200" w:line="276" w:lineRule="auto"/>
    </w:pPr>
    <w:rPr>
      <w:rFonts w:cs="Calibri"/>
      <w:color w:val="000000"/>
      <w:sz w:val="22"/>
      <w:szCs w:val="22"/>
      <w:u w:color="000000"/>
      <w:lang w:val="en-GB" w:eastAsia="en-GB"/>
    </w:rPr>
  </w:style>
  <w:style w:type="paragraph" w:customStyle="1" w:styleId="rbstablebullet1">
    <w:name w:val="rbstablebullet1"/>
    <w:basedOn w:val="Normal"/>
    <w:uiPriority w:val="99"/>
    <w:rsid w:val="005B6467"/>
    <w:pPr>
      <w:spacing w:before="100" w:beforeAutospacing="1" w:after="100" w:afterAutospacing="1"/>
    </w:pPr>
    <w:rPr>
      <w:rFonts w:ascii="Arial" w:eastAsia="Calibri" w:hAnsi="Arial" w:cs="Arial"/>
      <w:sz w:val="20"/>
      <w:szCs w:val="20"/>
      <w:lang w:val="en-GB" w:eastAsia="en-GB"/>
    </w:rPr>
  </w:style>
  <w:style w:type="character" w:customStyle="1" w:styleId="st1">
    <w:name w:val="st1"/>
    <w:basedOn w:val="DefaultParagraphFont"/>
    <w:uiPriority w:val="99"/>
    <w:rsid w:val="000D2615"/>
    <w:rPr>
      <w:rFonts w:cs="Times New Roman"/>
    </w:rPr>
  </w:style>
  <w:style w:type="numbering" w:customStyle="1" w:styleId="List1">
    <w:name w:val="List 1"/>
    <w:rsid w:val="00994C21"/>
    <w:pPr>
      <w:numPr>
        <w:numId w:val="5"/>
      </w:numPr>
    </w:pPr>
  </w:style>
  <w:style w:type="numbering" w:customStyle="1" w:styleId="List7">
    <w:name w:val="List 7"/>
    <w:rsid w:val="00994C21"/>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DC0"/>
    <w:rPr>
      <w:rFonts w:ascii="Times New Roman" w:eastAsia="Times New Roman" w:hAnsi="Times New Roman"/>
      <w:sz w:val="24"/>
      <w:szCs w:val="24"/>
    </w:rPr>
  </w:style>
  <w:style w:type="paragraph" w:styleId="Heading1">
    <w:name w:val="heading 1"/>
    <w:basedOn w:val="Normal"/>
    <w:next w:val="Normal"/>
    <w:link w:val="Heading1Char"/>
    <w:uiPriority w:val="99"/>
    <w:qFormat/>
    <w:rsid w:val="00614DC0"/>
    <w:pPr>
      <w:keepNext/>
      <w:keepLines/>
      <w:spacing w:before="480"/>
      <w:outlineLvl w:val="0"/>
    </w:pPr>
    <w:rPr>
      <w:rFonts w:ascii="Cambria" w:hAnsi="Cambria"/>
      <w:b/>
      <w:bCs/>
      <w:color w:val="365F91"/>
      <w:sz w:val="28"/>
      <w:szCs w:val="28"/>
    </w:rPr>
  </w:style>
  <w:style w:type="paragraph" w:styleId="Heading7">
    <w:name w:val="heading 7"/>
    <w:basedOn w:val="Normal"/>
    <w:next w:val="Normal"/>
    <w:link w:val="Heading7Char"/>
    <w:uiPriority w:val="99"/>
    <w:qFormat/>
    <w:rsid w:val="00614DC0"/>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4DC0"/>
    <w:rPr>
      <w:rFonts w:ascii="Cambria" w:hAnsi="Cambria" w:cs="Times New Roman"/>
      <w:b/>
      <w:bCs/>
      <w:color w:val="365F91"/>
      <w:sz w:val="28"/>
      <w:szCs w:val="28"/>
    </w:rPr>
  </w:style>
  <w:style w:type="character" w:customStyle="1" w:styleId="Heading7Char">
    <w:name w:val="Heading 7 Char"/>
    <w:basedOn w:val="DefaultParagraphFont"/>
    <w:link w:val="Heading7"/>
    <w:uiPriority w:val="99"/>
    <w:semiHidden/>
    <w:locked/>
    <w:rsid w:val="00614DC0"/>
    <w:rPr>
      <w:rFonts w:ascii="Calibri" w:hAnsi="Calibri" w:cs="Times New Roman"/>
      <w:sz w:val="24"/>
      <w:szCs w:val="24"/>
    </w:rPr>
  </w:style>
  <w:style w:type="paragraph" w:styleId="Title">
    <w:name w:val="Title"/>
    <w:basedOn w:val="Normal"/>
    <w:link w:val="TitleChar"/>
    <w:uiPriority w:val="99"/>
    <w:qFormat/>
    <w:rsid w:val="00614DC0"/>
    <w:pPr>
      <w:jc w:val="center"/>
    </w:pPr>
    <w:rPr>
      <w:b/>
      <w:bCs/>
      <w:sz w:val="32"/>
    </w:rPr>
  </w:style>
  <w:style w:type="character" w:customStyle="1" w:styleId="TitleChar">
    <w:name w:val="Title Char"/>
    <w:basedOn w:val="DefaultParagraphFont"/>
    <w:link w:val="Title"/>
    <w:uiPriority w:val="99"/>
    <w:locked/>
    <w:rsid w:val="00614DC0"/>
    <w:rPr>
      <w:rFonts w:ascii="Times New Roman" w:hAnsi="Times New Roman" w:cs="Times New Roman"/>
      <w:b/>
      <w:bCs/>
      <w:sz w:val="24"/>
      <w:szCs w:val="24"/>
    </w:rPr>
  </w:style>
  <w:style w:type="paragraph" w:customStyle="1" w:styleId="SubsectionDate">
    <w:name w:val="Subsection Date"/>
    <w:basedOn w:val="Normal"/>
    <w:link w:val="SubsectionDateChar"/>
    <w:uiPriority w:val="99"/>
    <w:rsid w:val="00614DC0"/>
    <w:pPr>
      <w:spacing w:after="120"/>
      <w:contextualSpacing/>
    </w:pPr>
    <w:rPr>
      <w:rFonts w:ascii="Trebuchet MS" w:eastAsia="Calibri" w:hAnsi="Trebuchet MS"/>
      <w:color w:val="53548A"/>
      <w:sz w:val="18"/>
      <w:szCs w:val="20"/>
      <w:lang w:eastAsia="ja-JP"/>
    </w:rPr>
  </w:style>
  <w:style w:type="character" w:customStyle="1" w:styleId="SubsectionDateChar">
    <w:name w:val="Subsection Date Char"/>
    <w:basedOn w:val="DefaultParagraphFont"/>
    <w:link w:val="SubsectionDate"/>
    <w:uiPriority w:val="99"/>
    <w:locked/>
    <w:rsid w:val="00614DC0"/>
    <w:rPr>
      <w:rFonts w:ascii="Trebuchet MS" w:hAnsi="Trebuchet MS" w:cs="Times New Roman"/>
      <w:color w:val="53548A"/>
      <w:sz w:val="20"/>
      <w:szCs w:val="20"/>
      <w:lang w:eastAsia="ja-JP"/>
    </w:rPr>
  </w:style>
  <w:style w:type="paragraph" w:styleId="ListBullet">
    <w:name w:val="List Bullet"/>
    <w:basedOn w:val="Normal"/>
    <w:uiPriority w:val="99"/>
    <w:rsid w:val="006D731E"/>
    <w:pPr>
      <w:spacing w:after="120" w:line="276" w:lineRule="auto"/>
      <w:ind w:left="360" w:hanging="360"/>
      <w:contextualSpacing/>
    </w:pPr>
    <w:rPr>
      <w:rFonts w:ascii="Georgia" w:eastAsia="Calibri" w:hAnsi="Georgia"/>
      <w:color w:val="000000"/>
      <w:sz w:val="20"/>
      <w:szCs w:val="20"/>
      <w:lang w:eastAsia="ja-JP"/>
    </w:rPr>
  </w:style>
  <w:style w:type="paragraph" w:customStyle="1" w:styleId="Section">
    <w:name w:val="Section"/>
    <w:basedOn w:val="Normal"/>
    <w:next w:val="Normal"/>
    <w:link w:val="SectionChar"/>
    <w:uiPriority w:val="99"/>
    <w:rsid w:val="006D731E"/>
    <w:pPr>
      <w:spacing w:after="120"/>
      <w:contextualSpacing/>
    </w:pPr>
    <w:rPr>
      <w:rFonts w:ascii="Trebuchet MS" w:eastAsia="Calibri" w:hAnsi="Trebuchet MS"/>
      <w:b/>
      <w:color w:val="438086"/>
      <w:sz w:val="20"/>
      <w:szCs w:val="20"/>
      <w:lang w:eastAsia="ja-JP"/>
    </w:rPr>
  </w:style>
  <w:style w:type="character" w:customStyle="1" w:styleId="SectionChar">
    <w:name w:val="Section Char"/>
    <w:link w:val="Section"/>
    <w:uiPriority w:val="99"/>
    <w:locked/>
    <w:rsid w:val="006D731E"/>
    <w:rPr>
      <w:rFonts w:ascii="Trebuchet MS" w:hAnsi="Trebuchet MS"/>
      <w:b/>
      <w:color w:val="438086"/>
      <w:sz w:val="20"/>
      <w:lang w:eastAsia="ja-JP"/>
    </w:rPr>
  </w:style>
  <w:style w:type="paragraph" w:styleId="ListParagraph">
    <w:name w:val="List Paragraph"/>
    <w:basedOn w:val="Normal"/>
    <w:uiPriority w:val="99"/>
    <w:qFormat/>
    <w:rsid w:val="006D731E"/>
    <w:pPr>
      <w:spacing w:after="200" w:line="276" w:lineRule="auto"/>
      <w:ind w:left="720"/>
      <w:contextualSpacing/>
    </w:pPr>
    <w:rPr>
      <w:rFonts w:ascii="Calibri" w:eastAsia="Calibri" w:hAnsi="Calibri" w:cs="Arial"/>
      <w:sz w:val="22"/>
      <w:szCs w:val="22"/>
    </w:rPr>
  </w:style>
  <w:style w:type="character" w:styleId="Hyperlink">
    <w:name w:val="Hyperlink"/>
    <w:basedOn w:val="DefaultParagraphFont"/>
    <w:uiPriority w:val="99"/>
    <w:rsid w:val="00C04956"/>
    <w:rPr>
      <w:rFonts w:cs="Times New Roman"/>
      <w:color w:val="0000FF"/>
      <w:u w:val="single"/>
    </w:rPr>
  </w:style>
  <w:style w:type="paragraph" w:styleId="FootnoteText">
    <w:name w:val="footnote text"/>
    <w:basedOn w:val="Normal"/>
    <w:link w:val="FootnoteTextChar"/>
    <w:uiPriority w:val="99"/>
    <w:semiHidden/>
    <w:rsid w:val="00C04956"/>
    <w:rPr>
      <w:sz w:val="20"/>
      <w:szCs w:val="20"/>
    </w:rPr>
  </w:style>
  <w:style w:type="character" w:customStyle="1" w:styleId="FootnoteTextChar">
    <w:name w:val="Footnote Text Char"/>
    <w:basedOn w:val="DefaultParagraphFont"/>
    <w:link w:val="FootnoteText"/>
    <w:uiPriority w:val="99"/>
    <w:semiHidden/>
    <w:locked/>
    <w:rsid w:val="00C04956"/>
    <w:rPr>
      <w:rFonts w:ascii="Times New Roman" w:hAnsi="Times New Roman" w:cs="Times New Roman"/>
      <w:sz w:val="20"/>
      <w:szCs w:val="20"/>
    </w:rPr>
  </w:style>
  <w:style w:type="paragraph" w:styleId="NoSpacing">
    <w:name w:val="No Spacing"/>
    <w:uiPriority w:val="99"/>
    <w:qFormat/>
    <w:rsid w:val="00FA02DA"/>
    <w:rPr>
      <w:rFonts w:cs="Calibri"/>
      <w:color w:val="000000"/>
      <w:sz w:val="22"/>
      <w:szCs w:val="22"/>
      <w:u w:color="000000"/>
      <w:lang w:eastAsia="en-GB"/>
    </w:rPr>
  </w:style>
  <w:style w:type="paragraph" w:customStyle="1" w:styleId="Body">
    <w:name w:val="Body"/>
    <w:uiPriority w:val="99"/>
    <w:rsid w:val="00FA02DA"/>
    <w:pPr>
      <w:spacing w:after="200" w:line="276" w:lineRule="auto"/>
    </w:pPr>
    <w:rPr>
      <w:rFonts w:cs="Calibri"/>
      <w:color w:val="000000"/>
      <w:sz w:val="22"/>
      <w:szCs w:val="22"/>
      <w:u w:color="000000"/>
      <w:lang w:val="en-GB" w:eastAsia="en-GB"/>
    </w:rPr>
  </w:style>
  <w:style w:type="paragraph" w:customStyle="1" w:styleId="rbstablebullet1">
    <w:name w:val="rbstablebullet1"/>
    <w:basedOn w:val="Normal"/>
    <w:uiPriority w:val="99"/>
    <w:rsid w:val="005B6467"/>
    <w:pPr>
      <w:spacing w:before="100" w:beforeAutospacing="1" w:after="100" w:afterAutospacing="1"/>
    </w:pPr>
    <w:rPr>
      <w:rFonts w:ascii="Arial" w:eastAsia="Calibri" w:hAnsi="Arial" w:cs="Arial"/>
      <w:sz w:val="20"/>
      <w:szCs w:val="20"/>
      <w:lang w:val="en-GB" w:eastAsia="en-GB"/>
    </w:rPr>
  </w:style>
  <w:style w:type="character" w:customStyle="1" w:styleId="st1">
    <w:name w:val="st1"/>
    <w:basedOn w:val="DefaultParagraphFont"/>
    <w:uiPriority w:val="99"/>
    <w:rsid w:val="000D2615"/>
    <w:rPr>
      <w:rFonts w:cs="Times New Roman"/>
    </w:rPr>
  </w:style>
  <w:style w:type="numbering" w:customStyle="1" w:styleId="List1">
    <w:name w:val="List 1"/>
    <w:rsid w:val="00994C21"/>
    <w:pPr>
      <w:numPr>
        <w:numId w:val="5"/>
      </w:numPr>
    </w:pPr>
  </w:style>
  <w:style w:type="numbering" w:customStyle="1" w:styleId="List7">
    <w:name w:val="List 7"/>
    <w:rsid w:val="00994C21"/>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681387">
      <w:marLeft w:val="0"/>
      <w:marRight w:val="0"/>
      <w:marTop w:val="0"/>
      <w:marBottom w:val="0"/>
      <w:divBdr>
        <w:top w:val="none" w:sz="0" w:space="0" w:color="auto"/>
        <w:left w:val="none" w:sz="0" w:space="0" w:color="auto"/>
        <w:bottom w:val="none" w:sz="0" w:space="0" w:color="auto"/>
        <w:right w:val="none" w:sz="0" w:space="0" w:color="auto"/>
      </w:divBdr>
    </w:div>
    <w:div w:id="328681388">
      <w:marLeft w:val="0"/>
      <w:marRight w:val="0"/>
      <w:marTop w:val="0"/>
      <w:marBottom w:val="0"/>
      <w:divBdr>
        <w:top w:val="none" w:sz="0" w:space="0" w:color="auto"/>
        <w:left w:val="none" w:sz="0" w:space="0" w:color="auto"/>
        <w:bottom w:val="none" w:sz="0" w:space="0" w:color="auto"/>
        <w:right w:val="none" w:sz="0" w:space="0" w:color="auto"/>
      </w:divBdr>
    </w:div>
    <w:div w:id="328681389">
      <w:marLeft w:val="0"/>
      <w:marRight w:val="0"/>
      <w:marTop w:val="0"/>
      <w:marBottom w:val="0"/>
      <w:divBdr>
        <w:top w:val="none" w:sz="0" w:space="0" w:color="auto"/>
        <w:left w:val="none" w:sz="0" w:space="0" w:color="auto"/>
        <w:bottom w:val="none" w:sz="0" w:space="0" w:color="auto"/>
        <w:right w:val="none" w:sz="0" w:space="0" w:color="auto"/>
      </w:divBdr>
    </w:div>
    <w:div w:id="328681390">
      <w:marLeft w:val="0"/>
      <w:marRight w:val="0"/>
      <w:marTop w:val="0"/>
      <w:marBottom w:val="0"/>
      <w:divBdr>
        <w:top w:val="none" w:sz="0" w:space="0" w:color="auto"/>
        <w:left w:val="none" w:sz="0" w:space="0" w:color="auto"/>
        <w:bottom w:val="none" w:sz="0" w:space="0" w:color="auto"/>
        <w:right w:val="none" w:sz="0" w:space="0" w:color="auto"/>
      </w:divBdr>
    </w:div>
    <w:div w:id="328681391">
      <w:marLeft w:val="0"/>
      <w:marRight w:val="0"/>
      <w:marTop w:val="0"/>
      <w:marBottom w:val="0"/>
      <w:divBdr>
        <w:top w:val="none" w:sz="0" w:space="0" w:color="auto"/>
        <w:left w:val="none" w:sz="0" w:space="0" w:color="auto"/>
        <w:bottom w:val="none" w:sz="0" w:space="0" w:color="auto"/>
        <w:right w:val="none" w:sz="0" w:space="0" w:color="auto"/>
      </w:divBdr>
    </w:div>
    <w:div w:id="3286813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ccbooks.com/Product/ProductInfo.aspx?id=2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da.154984@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NIDA HUSSAIN KARMALLY</vt:lpstr>
    </vt:vector>
  </TitlesOfParts>
  <Company>IQBAL I KARMALI</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NIDA HUSSAIN KARMALLY</dc:title>
  <dc:creator>dubai</dc:creator>
  <cp:lastModifiedBy>348382427</cp:lastModifiedBy>
  <cp:revision>4</cp:revision>
  <cp:lastPrinted>2016-01-10T07:39:00Z</cp:lastPrinted>
  <dcterms:created xsi:type="dcterms:W3CDTF">2017-08-19T12:32:00Z</dcterms:created>
  <dcterms:modified xsi:type="dcterms:W3CDTF">2017-08-20T10:12:00Z</dcterms:modified>
</cp:coreProperties>
</file>