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4" o:title="Newsprint" type="tile"/>
    </v:background>
  </w:background>
  <w:body>
    <w:p w:rsidR="00BA71C6" w:rsidRDefault="008546D7" w:rsidP="00BA71C6">
      <w:r w:rsidRPr="008546D7">
        <w:rPr>
          <w:noProof/>
          <w:lang w:eastAsia="en-IN"/>
        </w:rPr>
        <w:pict>
          <v:shapetype id="_x0000_t202" coordsize="21600,21600" o:spt="202" path="m,l,21600r21600,l21600,xe">
            <v:stroke joinstyle="miter"/>
            <v:path gradientshapeok="t" o:connecttype="rect"/>
          </v:shapetype>
          <v:shape id="_x0000_s1031" type="#_x0000_t202" style="position:absolute;margin-left:193.45pt;margin-top:7.25pt;width:277.6pt;height:59.5pt;z-index:251663360" fillcolor="#f8f8f8" stroked="f">
            <v:fill r:id="rId4" o:title="Newsprint" rotate="t" type="tile"/>
            <v:textbox style="mso-next-textbox:#_x0000_s1031">
              <w:txbxContent>
                <w:p w:rsidR="00AA411D" w:rsidRDefault="00AA411D" w:rsidP="002B508C">
                  <w:pPr>
                    <w:spacing w:line="360" w:lineRule="auto"/>
                    <w:rPr>
                      <w:rFonts w:ascii="Arial" w:hAnsi="Arial" w:cs="Arial"/>
                      <w:b w:val="0"/>
                      <w:sz w:val="21"/>
                      <w:szCs w:val="21"/>
                    </w:rPr>
                  </w:pPr>
                  <w:r>
                    <w:rPr>
                      <w:rFonts w:ascii="Arial" w:hAnsi="Arial" w:cs="Arial"/>
                      <w:b w:val="0"/>
                      <w:sz w:val="21"/>
                      <w:szCs w:val="21"/>
                    </w:rPr>
                    <w:t>FURQAIN</w:t>
                  </w:r>
                </w:p>
                <w:p w:rsidR="00BA71C6" w:rsidRPr="002B508C" w:rsidRDefault="00904A6A" w:rsidP="002B508C">
                  <w:pPr>
                    <w:spacing w:line="360" w:lineRule="auto"/>
                    <w:rPr>
                      <w:rFonts w:ascii="Arial" w:hAnsi="Arial" w:cs="Arial"/>
                      <w:b w:val="0"/>
                      <w:sz w:val="21"/>
                      <w:szCs w:val="21"/>
                    </w:rPr>
                  </w:pPr>
                  <w:r>
                    <w:rPr>
                      <w:rFonts w:ascii="Arial" w:hAnsi="Arial" w:cs="Arial"/>
                      <w:b w:val="0"/>
                      <w:sz w:val="21"/>
                      <w:szCs w:val="21"/>
                    </w:rPr>
                    <w:t xml:space="preserve">Email ID   : </w:t>
                  </w:r>
                  <w:hyperlink r:id="rId9" w:history="1">
                    <w:r w:rsidR="00AA411D" w:rsidRPr="007A67A0">
                      <w:rPr>
                        <w:rStyle w:val="Hyperlink"/>
                        <w:rFonts w:ascii="Arial" w:hAnsi="Arial" w:cs="Arial"/>
                        <w:b w:val="0"/>
                        <w:sz w:val="21"/>
                        <w:szCs w:val="21"/>
                      </w:rPr>
                      <w:t>furqain.16714@2freemail.com</w:t>
                    </w:r>
                  </w:hyperlink>
                  <w:r w:rsidR="00AA411D">
                    <w:rPr>
                      <w:rFonts w:ascii="Arial" w:hAnsi="Arial" w:cs="Arial"/>
                      <w:b w:val="0"/>
                      <w:sz w:val="21"/>
                      <w:szCs w:val="21"/>
                    </w:rPr>
                    <w:t xml:space="preserve"> </w:t>
                  </w:r>
                </w:p>
              </w:txbxContent>
            </v:textbox>
          </v:shape>
        </w:pict>
      </w:r>
      <w:r w:rsidRPr="008546D7">
        <w:rPr>
          <w:noProof/>
          <w:lang w:eastAsia="en-IN"/>
        </w:rPr>
        <w:pict>
          <v:shapetype id="_x0000_t32" coordsize="21600,21600" o:spt="32" o:oned="t" path="m,l21600,21600e" filled="f">
            <v:path arrowok="t" fillok="f" o:connecttype="none"/>
            <o:lock v:ext="edit" shapetype="t"/>
          </v:shapetype>
          <v:shape id="_x0000_s1028" type="#_x0000_t32" style="position:absolute;margin-left:161.15pt;margin-top:-24.65pt;width:0;height:95.3pt;z-index:251660288" o:connectortype="straight"/>
        </w:pict>
      </w:r>
      <w:r w:rsidRPr="008546D7">
        <w:rPr>
          <w:noProof/>
          <w:lang w:eastAsia="en-IN"/>
        </w:rPr>
        <w:pict>
          <v:shape id="_x0000_s1030" type="#_x0000_t202" style="position:absolute;margin-left:-25.2pt;margin-top:-35.2pt;width:148.2pt;height:101.95pt;z-index:251662336" fillcolor="#f8f8f8" stroked="f" strokecolor="white [3212]">
            <v:fill r:id="rId4" o:title="Newsprint" rotate="t" type="tile"/>
            <v:textbox style="mso-next-textbox:#_x0000_s1030">
              <w:txbxContent>
                <w:p w:rsidR="00BA71C6" w:rsidRPr="002B508C" w:rsidRDefault="00904A6A" w:rsidP="002B508C">
                  <w:pPr>
                    <w:spacing w:line="360" w:lineRule="auto"/>
                    <w:rPr>
                      <w:rFonts w:ascii="Arial" w:hAnsi="Arial" w:cs="Arial"/>
                      <w:sz w:val="21"/>
                      <w:szCs w:val="21"/>
                    </w:rPr>
                  </w:pPr>
                  <w:r>
                    <w:rPr>
                      <w:rFonts w:ascii="Arial" w:hAnsi="Arial" w:cs="Arial"/>
                      <w:noProof/>
                      <w:sz w:val="21"/>
                      <w:szCs w:val="21"/>
                      <w:lang w:val="en-US"/>
                    </w:rPr>
                    <w:drawing>
                      <wp:inline distT="0" distB="0" distL="0" distR="0">
                        <wp:extent cx="1257300" cy="1257300"/>
                        <wp:effectExtent l="19050" t="0" r="0" b="0"/>
                        <wp:docPr id="3" name="Picture 1" descr="C:\Users\Admin\Desktop\summary_21d258481e0d073b6eee1798cbfe60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ummary_21d258481e0d073b6eee1798cbfe60f7.png"/>
                                <pic:cNvPicPr>
                                  <a:picLocks noChangeAspect="1" noChangeArrowheads="1"/>
                                </pic:cNvPicPr>
                              </pic:nvPicPr>
                              <pic:blipFill>
                                <a:blip r:embed="rId10"/>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xbxContent>
            </v:textbox>
          </v:shape>
        </w:pict>
      </w:r>
    </w:p>
    <w:p w:rsidR="00904A6A" w:rsidRDefault="00904A6A" w:rsidP="00BA71C6"/>
    <w:p w:rsidR="00904A6A" w:rsidRDefault="00904A6A" w:rsidP="00610CA9">
      <w:pPr>
        <w:ind w:left="-630"/>
      </w:pPr>
    </w:p>
    <w:p w:rsidR="00BA71C6" w:rsidRDefault="008546D7" w:rsidP="00BA71C6">
      <w:r w:rsidRPr="008546D7">
        <w:rPr>
          <w:noProof/>
          <w:lang w:eastAsia="en-IN"/>
        </w:rPr>
        <w:pict>
          <v:shape id="_x0000_s1027" type="#_x0000_t32" style="position:absolute;margin-left:-25.2pt;margin-top:11.15pt;width:502.75pt;height:0;z-index:251659264" o:connectortype="straight"/>
        </w:pict>
      </w:r>
      <w:r w:rsidRPr="008546D7">
        <w:rPr>
          <w:noProof/>
          <w:lang w:eastAsia="en-IN"/>
        </w:rPr>
        <w:pict>
          <v:shape id="_x0000_s1026" type="#_x0000_t32" style="position:absolute;margin-left:-25.5pt;margin-top:9.55pt;width:502.75pt;height:0;z-index:251658240" o:connectortype="straight"/>
        </w:pict>
      </w:r>
    </w:p>
    <w:p w:rsidR="00BA71C6" w:rsidRDefault="008546D7" w:rsidP="00BA71C6">
      <w:r w:rsidRPr="008546D7">
        <w:rPr>
          <w:noProof/>
          <w:lang w:eastAsia="en-IN"/>
        </w:rPr>
        <w:pict>
          <v:rect id="_x0000_s1044" style="position:absolute;margin-left:161.15pt;margin-top:4.5pt;width:305.65pt;height:35.65pt;z-index:251672576" fillcolor="#92cddc [1944]" strokecolor="#92cddc [1944]" strokeweight="1pt">
            <v:fill color2="#92cddc [1944]" angle="-135" focus="100%" type="gradient"/>
            <v:shadow on="t" type="perspective" color="#92cddc [1944]" opacity=".5" origin=",.5" offset="0,0" matrix=",56756f,,.5"/>
            <o:extrusion v:ext="view" rotationangle="-10"/>
            <v:textbox style="mso-next-textbox:#_x0000_s1044">
              <w:txbxContent>
                <w:p w:rsidR="00A13907" w:rsidRPr="00A13907" w:rsidRDefault="00A13907" w:rsidP="00A13907">
                  <w:pPr>
                    <w:rPr>
                      <w:rFonts w:ascii="Georgia" w:hAnsi="Georgia"/>
                      <w:color w:val="FFFFFF" w:themeColor="background1"/>
                      <w:sz w:val="26"/>
                    </w:rPr>
                  </w:pPr>
                  <w:r>
                    <w:rPr>
                      <w:rFonts w:ascii="Georgia" w:hAnsi="Georgia"/>
                      <w:color w:val="FFFFFF" w:themeColor="background1"/>
                      <w:sz w:val="26"/>
                    </w:rPr>
                    <w:t>WORK EXPERIENCE</w:t>
                  </w:r>
                </w:p>
              </w:txbxContent>
            </v:textbox>
          </v:rect>
        </w:pict>
      </w:r>
      <w:r w:rsidRPr="008546D7">
        <w:rPr>
          <w:noProof/>
          <w:lang w:eastAsia="en-IN"/>
        </w:rPr>
        <w:pict>
          <v:rect id="_x0000_s1041" style="position:absolute;margin-left:-33.9pt;margin-top:5.45pt;width:187.45pt;height:35.65pt;z-index:251669504" fillcolor="#92cddc [1944]" strokecolor="#92cddc [1944]" strokeweight="1pt">
            <v:fill color2="#92cddc [1944]" angle="-135" focus="100%" type="gradient"/>
            <v:shadow on="t" type="perspective" color="#92cddc [1944]" opacity=".5" origin=",.5" offset="0,0" matrix=",56756f,,.5"/>
            <o:extrusion v:ext="view" rotationangle="-10"/>
            <v:textbox style="mso-next-textbox:#_x0000_s1041">
              <w:txbxContent>
                <w:p w:rsidR="00A13907" w:rsidRPr="00A13907" w:rsidRDefault="00A13907">
                  <w:pPr>
                    <w:rPr>
                      <w:rFonts w:ascii="Georgia" w:hAnsi="Georgia"/>
                      <w:color w:val="FFFFFF" w:themeColor="background1"/>
                      <w:sz w:val="26"/>
                    </w:rPr>
                  </w:pPr>
                  <w:r w:rsidRPr="00A13907">
                    <w:rPr>
                      <w:rFonts w:ascii="Georgia" w:hAnsi="Georgia"/>
                      <w:color w:val="FFFFFF" w:themeColor="background1"/>
                      <w:sz w:val="26"/>
                    </w:rPr>
                    <w:t>EDUCATION</w:t>
                  </w:r>
                </w:p>
              </w:txbxContent>
            </v:textbox>
          </v:rect>
        </w:pict>
      </w:r>
      <w:r w:rsidRPr="008546D7">
        <w:rPr>
          <w:noProof/>
          <w:lang w:eastAsia="en-IN"/>
        </w:rPr>
        <w:pict>
          <v:shape id="_x0000_s1035" type="#_x0000_t202" style="position:absolute;margin-left:-33.9pt;margin-top:5.45pt;width:187.45pt;height:130.9pt;z-index:251664384" strokecolor="white [3212]">
            <v:textbox style="mso-next-textbox:#_x0000_s1035">
              <w:txbxContent>
                <w:p w:rsidR="004A6367" w:rsidRPr="002B508C" w:rsidRDefault="004A6367" w:rsidP="002B508C">
                  <w:pPr>
                    <w:spacing w:line="360" w:lineRule="auto"/>
                    <w:rPr>
                      <w:rFonts w:ascii="Arial" w:hAnsi="Arial" w:cs="Arial"/>
                      <w:color w:val="4F81BD" w:themeColor="accent1"/>
                      <w:sz w:val="21"/>
                      <w:szCs w:val="21"/>
                    </w:rPr>
                  </w:pPr>
                </w:p>
                <w:p w:rsidR="004A6367" w:rsidRPr="005C3FBC" w:rsidRDefault="004A6367" w:rsidP="002B508C">
                  <w:pPr>
                    <w:spacing w:line="360" w:lineRule="auto"/>
                    <w:rPr>
                      <w:rFonts w:ascii="Arial" w:hAnsi="Arial" w:cs="Arial"/>
                      <w:color w:val="4F81BD" w:themeColor="accent1"/>
                      <w:sz w:val="21"/>
                      <w:szCs w:val="21"/>
                    </w:rPr>
                  </w:pPr>
                </w:p>
                <w:p w:rsidR="004A6367" w:rsidRPr="00822128" w:rsidRDefault="00904A6A" w:rsidP="00822128">
                  <w:pPr>
                    <w:spacing w:line="360" w:lineRule="auto"/>
                    <w:rPr>
                      <w:rFonts w:ascii="Arial" w:hAnsi="Arial" w:cs="Arial"/>
                      <w:sz w:val="21"/>
                      <w:szCs w:val="21"/>
                    </w:rPr>
                  </w:pPr>
                  <w:r w:rsidRPr="005C3FBC">
                    <w:rPr>
                      <w:rFonts w:ascii="Arial" w:hAnsi="Arial" w:cs="Arial"/>
                      <w:color w:val="31849B" w:themeColor="accent5" w:themeShade="BF"/>
                      <w:sz w:val="21"/>
                      <w:szCs w:val="21"/>
                    </w:rPr>
                    <w:t xml:space="preserve">August -2013 </w:t>
                  </w:r>
                  <w:r>
                    <w:rPr>
                      <w:rFonts w:ascii="Arial" w:hAnsi="Arial" w:cs="Arial"/>
                      <w:color w:val="92CDDC" w:themeColor="accent5" w:themeTint="99"/>
                      <w:sz w:val="21"/>
                      <w:szCs w:val="21"/>
                    </w:rPr>
                    <w:t xml:space="preserve">                     </w:t>
                  </w:r>
                  <w:r w:rsidRPr="00822128">
                    <w:rPr>
                      <w:rFonts w:ascii="Arial" w:hAnsi="Arial" w:cs="Arial"/>
                      <w:sz w:val="21"/>
                      <w:szCs w:val="21"/>
                    </w:rPr>
                    <w:t xml:space="preserve">Bachelor of Commerce </w:t>
                  </w:r>
                </w:p>
                <w:p w:rsidR="00822128" w:rsidRPr="00822128" w:rsidRDefault="00043B36" w:rsidP="00822128">
                  <w:pPr>
                    <w:spacing w:line="360" w:lineRule="auto"/>
                    <w:rPr>
                      <w:rFonts w:ascii="Arial" w:hAnsi="Arial" w:cs="Arial"/>
                      <w:color w:val="31849B" w:themeColor="accent5" w:themeShade="BF"/>
                      <w:sz w:val="21"/>
                      <w:szCs w:val="21"/>
                    </w:rPr>
                  </w:pPr>
                  <w:r>
                    <w:rPr>
                      <w:rFonts w:ascii="Arial" w:hAnsi="Arial" w:cs="Arial"/>
                      <w:color w:val="31849B" w:themeColor="accent5" w:themeShade="BF"/>
                      <w:sz w:val="21"/>
                      <w:szCs w:val="21"/>
                    </w:rPr>
                    <w:t xml:space="preserve">Accounting Diploma </w:t>
                  </w:r>
                  <w:proofErr w:type="gramStart"/>
                  <w:r>
                    <w:rPr>
                      <w:rFonts w:ascii="Arial" w:hAnsi="Arial" w:cs="Arial"/>
                      <w:color w:val="31849B" w:themeColor="accent5" w:themeShade="BF"/>
                      <w:sz w:val="21"/>
                      <w:szCs w:val="21"/>
                    </w:rPr>
                    <w:t>From</w:t>
                  </w:r>
                  <w:proofErr w:type="gramEnd"/>
                  <w:r>
                    <w:rPr>
                      <w:rFonts w:ascii="Arial" w:hAnsi="Arial" w:cs="Arial"/>
                      <w:color w:val="31849B" w:themeColor="accent5" w:themeShade="BF"/>
                      <w:sz w:val="21"/>
                      <w:szCs w:val="21"/>
                    </w:rPr>
                    <w:t xml:space="preserve"> ICA</w:t>
                  </w:r>
                  <w:r w:rsidR="005C3FBC">
                    <w:rPr>
                      <w:rFonts w:ascii="Arial" w:hAnsi="Arial" w:cs="Arial"/>
                      <w:color w:val="31849B" w:themeColor="accent5" w:themeShade="BF"/>
                      <w:sz w:val="21"/>
                      <w:szCs w:val="21"/>
                    </w:rPr>
                    <w:t xml:space="preserve"> </w:t>
                  </w:r>
                </w:p>
                <w:p w:rsidR="00822128" w:rsidRPr="00822128" w:rsidRDefault="00822128" w:rsidP="00822128">
                  <w:pPr>
                    <w:spacing w:line="360" w:lineRule="auto"/>
                    <w:rPr>
                      <w:rFonts w:ascii="Arial" w:hAnsi="Arial" w:cs="Arial"/>
                      <w:sz w:val="21"/>
                      <w:szCs w:val="21"/>
                    </w:rPr>
                  </w:pPr>
                  <w:r>
                    <w:rPr>
                      <w:rFonts w:ascii="Arial" w:hAnsi="Arial" w:cs="Arial"/>
                      <w:sz w:val="21"/>
                      <w:szCs w:val="21"/>
                    </w:rPr>
                    <w:t>Industrial Accountant Diploma</w:t>
                  </w:r>
                </w:p>
              </w:txbxContent>
            </v:textbox>
          </v:shape>
        </w:pict>
      </w:r>
    </w:p>
    <w:p w:rsidR="004A6367" w:rsidRPr="00BA71C6" w:rsidRDefault="00D37CD5" w:rsidP="00D37CD5">
      <w:pPr>
        <w:tabs>
          <w:tab w:val="left" w:pos="3571"/>
        </w:tabs>
      </w:pPr>
      <w:r>
        <w:tab/>
      </w:r>
    </w:p>
    <w:p w:rsidR="00BA71C6" w:rsidRPr="00BA71C6" w:rsidRDefault="008546D7" w:rsidP="00BA71C6">
      <w:r w:rsidRPr="008546D7">
        <w:rPr>
          <w:noProof/>
          <w:lang w:eastAsia="en-IN"/>
        </w:rPr>
        <w:pict>
          <v:shape id="_x0000_s1045" type="#_x0000_t202" style="position:absolute;margin-left:161.15pt;margin-top:.5pt;width:305.65pt;height:767.75pt;z-index:251673600" fillcolor="white [3201]" stroked="f" strokecolor="#4bacc6 [3208]" strokeweight="2.5pt">
            <v:shadow color="#868686"/>
            <v:textbox style="mso-next-textbox:#_x0000_s1045">
              <w:txbxContent>
                <w:p w:rsidR="00A13907" w:rsidRPr="0047275E" w:rsidRDefault="00822128" w:rsidP="002B508C">
                  <w:pPr>
                    <w:spacing w:line="360" w:lineRule="auto"/>
                    <w:rPr>
                      <w:rFonts w:ascii="Arial" w:hAnsi="Arial" w:cs="Arial"/>
                      <w:color w:val="244061" w:themeColor="accent1" w:themeShade="80"/>
                      <w:sz w:val="21"/>
                      <w:szCs w:val="21"/>
                    </w:rPr>
                  </w:pPr>
                  <w:proofErr w:type="gramStart"/>
                  <w:r w:rsidRPr="0047275E">
                    <w:rPr>
                      <w:rFonts w:ascii="Arial" w:hAnsi="Arial" w:cs="Arial"/>
                      <w:color w:val="244061" w:themeColor="accent1" w:themeShade="80"/>
                      <w:sz w:val="21"/>
                      <w:szCs w:val="21"/>
                    </w:rPr>
                    <w:t>April  2015</w:t>
                  </w:r>
                  <w:proofErr w:type="gramEnd"/>
                  <w:r w:rsidR="00A13907" w:rsidRPr="0047275E">
                    <w:rPr>
                      <w:rFonts w:ascii="Arial" w:hAnsi="Arial" w:cs="Arial"/>
                      <w:color w:val="244061" w:themeColor="accent1" w:themeShade="80"/>
                      <w:sz w:val="21"/>
                      <w:szCs w:val="21"/>
                    </w:rPr>
                    <w:t xml:space="preserve"> – Present</w:t>
                  </w:r>
                </w:p>
                <w:p w:rsidR="00A13907" w:rsidRPr="002B508C" w:rsidRDefault="00822128" w:rsidP="002B508C">
                  <w:pPr>
                    <w:spacing w:line="360" w:lineRule="auto"/>
                    <w:rPr>
                      <w:rFonts w:ascii="Arial" w:hAnsi="Arial" w:cs="Arial"/>
                      <w:color w:val="E36C0A" w:themeColor="accent6" w:themeShade="BF"/>
                      <w:sz w:val="21"/>
                      <w:szCs w:val="21"/>
                    </w:rPr>
                  </w:pPr>
                  <w:r>
                    <w:rPr>
                      <w:rFonts w:ascii="Arial" w:hAnsi="Arial" w:cs="Arial"/>
                      <w:color w:val="E36C0A" w:themeColor="accent6" w:themeShade="BF"/>
                      <w:sz w:val="21"/>
                      <w:szCs w:val="21"/>
                    </w:rPr>
                    <w:t>Innov8 Products FZC</w:t>
                  </w:r>
                  <w:r w:rsidR="00EF393F">
                    <w:rPr>
                      <w:rFonts w:ascii="Arial" w:hAnsi="Arial" w:cs="Arial"/>
                      <w:color w:val="E36C0A" w:themeColor="accent6" w:themeShade="BF"/>
                      <w:sz w:val="21"/>
                      <w:szCs w:val="21"/>
                    </w:rPr>
                    <w:t xml:space="preserve"> – </w:t>
                  </w:r>
                  <w:proofErr w:type="spellStart"/>
                  <w:r w:rsidR="00EF393F">
                    <w:rPr>
                      <w:rFonts w:ascii="Arial" w:hAnsi="Arial" w:cs="Arial"/>
                      <w:color w:val="E36C0A" w:themeColor="accent6" w:themeShade="BF"/>
                      <w:sz w:val="21"/>
                      <w:szCs w:val="21"/>
                    </w:rPr>
                    <w:t>Sharjah</w:t>
                  </w:r>
                  <w:proofErr w:type="spellEnd"/>
                  <w:r w:rsidR="00EF393F">
                    <w:rPr>
                      <w:rFonts w:ascii="Arial" w:hAnsi="Arial" w:cs="Arial"/>
                      <w:color w:val="E36C0A" w:themeColor="accent6" w:themeShade="BF"/>
                      <w:sz w:val="21"/>
                      <w:szCs w:val="21"/>
                    </w:rPr>
                    <w:t xml:space="preserve"> </w:t>
                  </w:r>
                  <w:proofErr w:type="spellStart"/>
                  <w:r w:rsidR="00EF393F">
                    <w:rPr>
                      <w:rFonts w:ascii="Arial" w:hAnsi="Arial" w:cs="Arial"/>
                      <w:color w:val="E36C0A" w:themeColor="accent6" w:themeShade="BF"/>
                      <w:sz w:val="21"/>
                      <w:szCs w:val="21"/>
                    </w:rPr>
                    <w:t>Saif</w:t>
                  </w:r>
                  <w:proofErr w:type="spellEnd"/>
                  <w:r w:rsidR="00EF393F">
                    <w:rPr>
                      <w:rFonts w:ascii="Arial" w:hAnsi="Arial" w:cs="Arial"/>
                      <w:color w:val="E36C0A" w:themeColor="accent6" w:themeShade="BF"/>
                      <w:sz w:val="21"/>
                      <w:szCs w:val="21"/>
                    </w:rPr>
                    <w:t xml:space="preserve"> Zone</w:t>
                  </w:r>
                </w:p>
                <w:p w:rsidR="00F70395" w:rsidRPr="002B508C" w:rsidRDefault="00822128" w:rsidP="002B508C">
                  <w:pPr>
                    <w:spacing w:line="360" w:lineRule="auto"/>
                    <w:rPr>
                      <w:rFonts w:ascii="Arial" w:hAnsi="Arial" w:cs="Arial"/>
                      <w:color w:val="000000" w:themeColor="text1"/>
                      <w:sz w:val="21"/>
                      <w:szCs w:val="21"/>
                    </w:rPr>
                  </w:pPr>
                  <w:r>
                    <w:rPr>
                      <w:rFonts w:ascii="Arial" w:hAnsi="Arial" w:cs="Arial"/>
                      <w:color w:val="000000" w:themeColor="text1"/>
                      <w:sz w:val="21"/>
                      <w:szCs w:val="21"/>
                    </w:rPr>
                    <w:t>Accounts Receivable Assistant</w:t>
                  </w:r>
                </w:p>
                <w:p w:rsidR="00F70395" w:rsidRPr="002B508C" w:rsidRDefault="00F70395" w:rsidP="002B508C">
                  <w:pPr>
                    <w:spacing w:line="360" w:lineRule="auto"/>
                    <w:rPr>
                      <w:rFonts w:ascii="Arial" w:hAnsi="Arial" w:cs="Arial"/>
                      <w:color w:val="595959" w:themeColor="text1" w:themeTint="A6"/>
                      <w:sz w:val="21"/>
                      <w:szCs w:val="21"/>
                    </w:rPr>
                  </w:pPr>
                  <w:r w:rsidRPr="002B508C">
                    <w:rPr>
                      <w:rFonts w:ascii="Arial" w:hAnsi="Arial" w:cs="Arial"/>
                      <w:color w:val="595959" w:themeColor="text1" w:themeTint="A6"/>
                      <w:sz w:val="21"/>
                      <w:szCs w:val="21"/>
                    </w:rPr>
                    <w:t>Key Responsibilities</w:t>
                  </w:r>
                </w:p>
                <w:p w:rsidR="009C3C51" w:rsidRPr="009C3C51" w:rsidRDefault="009C3C51"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9C3C51">
                    <w:rPr>
                      <w:b w:val="0"/>
                      <w:sz w:val="21"/>
                      <w:szCs w:val="21"/>
                    </w:rPr>
                    <w:t xml:space="preserve">Perform sales invoicing to clients with information from operations department. </w:t>
                  </w:r>
                </w:p>
                <w:p w:rsidR="009C3C51" w:rsidRPr="009C3C51" w:rsidRDefault="009C3C51"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9C3C51">
                    <w:rPr>
                      <w:b w:val="0"/>
                      <w:sz w:val="21"/>
                      <w:szCs w:val="21"/>
                    </w:rPr>
                    <w:t>Interact with internal and external clients relating to accounts and finance matters of out-standings, credit/debit notes, deductions, etc</w:t>
                  </w:r>
                </w:p>
                <w:p w:rsidR="009C3C51" w:rsidRPr="009C3C51" w:rsidRDefault="009C3C51"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9C3C51">
                    <w:rPr>
                      <w:b w:val="0"/>
                      <w:sz w:val="21"/>
                      <w:szCs w:val="21"/>
                    </w:rPr>
                    <w:t>Handle account receivables</w:t>
                  </w:r>
                </w:p>
                <w:p w:rsidR="009C3C51" w:rsidRPr="009C3C51" w:rsidRDefault="009C3C51"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9C3C51">
                    <w:rPr>
                      <w:b w:val="0"/>
                      <w:sz w:val="21"/>
                      <w:szCs w:val="21"/>
                    </w:rPr>
                    <w:t>Accounts to be maintained in books of Sage300/</w:t>
                  </w:r>
                  <w:proofErr w:type="spellStart"/>
                  <w:r w:rsidRPr="009C3C51">
                    <w:rPr>
                      <w:b w:val="0"/>
                      <w:sz w:val="21"/>
                      <w:szCs w:val="21"/>
                    </w:rPr>
                    <w:t>Blindata</w:t>
                  </w:r>
                  <w:proofErr w:type="spellEnd"/>
                </w:p>
                <w:p w:rsidR="007C60F8" w:rsidRPr="007C60F8" w:rsidRDefault="007C60F8"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7C60F8">
                    <w:rPr>
                      <w:rFonts w:eastAsia="Times New Roman"/>
                      <w:b w:val="0"/>
                      <w:sz w:val="21"/>
                      <w:szCs w:val="21"/>
                      <w:lang w:val="en-US"/>
                    </w:rPr>
                    <w:t>Updates receivables by totaling unpaid invoices.</w:t>
                  </w:r>
                </w:p>
                <w:p w:rsidR="007C60F8" w:rsidRPr="007C60F8" w:rsidRDefault="007C60F8"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7C60F8">
                    <w:rPr>
                      <w:rFonts w:eastAsia="Times New Roman"/>
                      <w:b w:val="0"/>
                      <w:sz w:val="21"/>
                      <w:szCs w:val="21"/>
                      <w:lang w:val="en-US"/>
                    </w:rPr>
                    <w:t>Maintains records by microfilming invoices, debits, and credits.</w:t>
                  </w:r>
                </w:p>
                <w:p w:rsidR="00F70395" w:rsidRPr="007C60F8" w:rsidRDefault="00F70395" w:rsidP="002B508C">
                  <w:pPr>
                    <w:pStyle w:val="ListParagraph"/>
                    <w:numPr>
                      <w:ilvl w:val="0"/>
                      <w:numId w:val="4"/>
                    </w:numPr>
                    <w:spacing w:line="360" w:lineRule="auto"/>
                    <w:jc w:val="both"/>
                    <w:rPr>
                      <w:b w:val="0"/>
                      <w:color w:val="000000" w:themeColor="text1"/>
                      <w:sz w:val="21"/>
                      <w:szCs w:val="21"/>
                    </w:rPr>
                  </w:pPr>
                  <w:r w:rsidRPr="007C60F8">
                    <w:rPr>
                      <w:b w:val="0"/>
                      <w:color w:val="000000" w:themeColor="text1"/>
                      <w:sz w:val="21"/>
                      <w:szCs w:val="21"/>
                    </w:rPr>
                    <w:t>Supervising the preparation of MIS reports to provide feedback to top management on financial performance, fund management, risk control, profitability etc</w:t>
                  </w:r>
                </w:p>
                <w:p w:rsidR="007C60F8" w:rsidRPr="007C60F8" w:rsidRDefault="007C60F8"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7C60F8">
                    <w:rPr>
                      <w:rFonts w:eastAsia="Times New Roman"/>
                      <w:b w:val="0"/>
                      <w:sz w:val="21"/>
                      <w:szCs w:val="21"/>
                      <w:lang w:val="en-US"/>
                    </w:rPr>
                    <w:t>Verifies validity of account discrepancies by obtaining and investigating information from sales, trade promotions, customer service departments, and from customers;</w:t>
                  </w:r>
                </w:p>
                <w:p w:rsidR="007C60F8" w:rsidRPr="007C60F8" w:rsidRDefault="007C60F8"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7C60F8">
                    <w:rPr>
                      <w:rFonts w:eastAsia="Times New Roman"/>
                      <w:b w:val="0"/>
                      <w:sz w:val="21"/>
                      <w:szCs w:val="21"/>
                      <w:lang w:val="en-US"/>
                    </w:rPr>
                    <w:t>Resolves valid or authorized deductions by entering adjusting entries.</w:t>
                  </w:r>
                </w:p>
                <w:p w:rsidR="007C60F8" w:rsidRPr="007C60F8" w:rsidRDefault="007C60F8"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7C60F8">
                    <w:rPr>
                      <w:rFonts w:eastAsia="Times New Roman"/>
                      <w:b w:val="0"/>
                      <w:sz w:val="21"/>
                      <w:szCs w:val="21"/>
                      <w:lang w:val="en-US"/>
                    </w:rPr>
                    <w:t>Resolves collections by examining customer payment plans, payment history, credit line; coordinating contact with collections department.</w:t>
                  </w:r>
                </w:p>
                <w:p w:rsidR="007C60F8" w:rsidRPr="007C60F8" w:rsidRDefault="007C60F8" w:rsidP="007C60F8">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7C60F8">
                    <w:rPr>
                      <w:rFonts w:eastAsia="Times New Roman"/>
                      <w:b w:val="0"/>
                      <w:sz w:val="21"/>
                      <w:szCs w:val="21"/>
                      <w:lang w:val="en-US"/>
                    </w:rPr>
                    <w:t>Summarizes receivables by maintaining invoice accounts; coordinating monthly transfer to accounts receivable account; verifying totals; preparing report.</w:t>
                  </w:r>
                </w:p>
                <w:p w:rsidR="007C60F8" w:rsidRPr="002B508C" w:rsidRDefault="007C60F8" w:rsidP="002B508C">
                  <w:pPr>
                    <w:pStyle w:val="ListParagraph"/>
                    <w:numPr>
                      <w:ilvl w:val="0"/>
                      <w:numId w:val="4"/>
                    </w:numPr>
                    <w:spacing w:line="360" w:lineRule="auto"/>
                    <w:jc w:val="both"/>
                    <w:rPr>
                      <w:rFonts w:ascii="Arial" w:hAnsi="Arial" w:cs="Arial"/>
                      <w:b w:val="0"/>
                      <w:color w:val="000000" w:themeColor="text1"/>
                      <w:sz w:val="21"/>
                      <w:szCs w:val="21"/>
                    </w:rPr>
                  </w:pPr>
                </w:p>
                <w:p w:rsidR="00F70395" w:rsidRPr="0047275E" w:rsidRDefault="007C60F8" w:rsidP="002B508C">
                  <w:pPr>
                    <w:spacing w:line="360" w:lineRule="auto"/>
                    <w:rPr>
                      <w:rFonts w:ascii="Arial" w:hAnsi="Arial" w:cs="Arial"/>
                      <w:color w:val="244061" w:themeColor="accent1" w:themeShade="80"/>
                      <w:sz w:val="21"/>
                      <w:szCs w:val="21"/>
                    </w:rPr>
                  </w:pPr>
                  <w:r w:rsidRPr="0047275E">
                    <w:rPr>
                      <w:rFonts w:ascii="Arial" w:hAnsi="Arial" w:cs="Arial"/>
                      <w:color w:val="244061" w:themeColor="accent1" w:themeShade="80"/>
                      <w:sz w:val="21"/>
                      <w:szCs w:val="21"/>
                    </w:rPr>
                    <w:t>December 2013</w:t>
                  </w:r>
                  <w:r w:rsidR="00F70395" w:rsidRPr="0047275E">
                    <w:rPr>
                      <w:rFonts w:ascii="Arial" w:hAnsi="Arial" w:cs="Arial"/>
                      <w:color w:val="244061" w:themeColor="accent1" w:themeShade="80"/>
                      <w:sz w:val="21"/>
                      <w:szCs w:val="21"/>
                    </w:rPr>
                    <w:t xml:space="preserve"> – </w:t>
                  </w:r>
                  <w:r w:rsidRPr="0047275E">
                    <w:rPr>
                      <w:rFonts w:ascii="Arial" w:hAnsi="Arial" w:cs="Arial"/>
                      <w:color w:val="244061" w:themeColor="accent1" w:themeShade="80"/>
                      <w:sz w:val="21"/>
                      <w:szCs w:val="21"/>
                    </w:rPr>
                    <w:t>January - 2015</w:t>
                  </w:r>
                </w:p>
                <w:p w:rsidR="00F70395" w:rsidRPr="002B508C" w:rsidRDefault="007C60F8" w:rsidP="002B508C">
                  <w:pPr>
                    <w:spacing w:line="360" w:lineRule="auto"/>
                    <w:rPr>
                      <w:rFonts w:ascii="Arial" w:hAnsi="Arial" w:cs="Arial"/>
                      <w:color w:val="E36C0A" w:themeColor="accent6" w:themeShade="BF"/>
                      <w:sz w:val="21"/>
                      <w:szCs w:val="21"/>
                    </w:rPr>
                  </w:pPr>
                  <w:r>
                    <w:rPr>
                      <w:rFonts w:ascii="Arial" w:hAnsi="Arial" w:cs="Arial"/>
                      <w:color w:val="E36C0A" w:themeColor="accent6" w:themeShade="BF"/>
                      <w:sz w:val="21"/>
                      <w:szCs w:val="21"/>
                    </w:rPr>
                    <w:t>Cafe2go</w:t>
                  </w:r>
                  <w:r w:rsidR="00EF393F">
                    <w:rPr>
                      <w:rFonts w:ascii="Arial" w:hAnsi="Arial" w:cs="Arial"/>
                      <w:color w:val="E36C0A" w:themeColor="accent6" w:themeShade="BF"/>
                      <w:sz w:val="21"/>
                      <w:szCs w:val="21"/>
                    </w:rPr>
                    <w:t xml:space="preserve"> - Dubai</w:t>
                  </w:r>
                </w:p>
                <w:p w:rsidR="00F70395" w:rsidRPr="002B508C" w:rsidRDefault="007C60F8" w:rsidP="002B508C">
                  <w:pPr>
                    <w:spacing w:line="360" w:lineRule="auto"/>
                    <w:rPr>
                      <w:rFonts w:ascii="Arial" w:hAnsi="Arial" w:cs="Arial"/>
                      <w:sz w:val="21"/>
                      <w:szCs w:val="21"/>
                    </w:rPr>
                  </w:pPr>
                  <w:r>
                    <w:rPr>
                      <w:rFonts w:ascii="Arial" w:hAnsi="Arial" w:cs="Arial"/>
                      <w:sz w:val="21"/>
                      <w:szCs w:val="21"/>
                    </w:rPr>
                    <w:t>Assistant Accountant</w:t>
                  </w:r>
                </w:p>
                <w:p w:rsidR="00F70395" w:rsidRPr="002B508C" w:rsidRDefault="00F70395" w:rsidP="002B508C">
                  <w:pPr>
                    <w:spacing w:line="360" w:lineRule="auto"/>
                    <w:rPr>
                      <w:rFonts w:ascii="Arial" w:hAnsi="Arial" w:cs="Arial"/>
                      <w:color w:val="595959" w:themeColor="text1" w:themeTint="A6"/>
                      <w:sz w:val="21"/>
                      <w:szCs w:val="21"/>
                    </w:rPr>
                  </w:pPr>
                  <w:r w:rsidRPr="002B508C">
                    <w:rPr>
                      <w:rFonts w:ascii="Arial" w:hAnsi="Arial" w:cs="Arial"/>
                      <w:color w:val="595959" w:themeColor="text1" w:themeTint="A6"/>
                      <w:sz w:val="21"/>
                      <w:szCs w:val="21"/>
                    </w:rPr>
                    <w:t>Key Responsibilities</w:t>
                  </w:r>
                </w:p>
                <w:p w:rsidR="00E16B8F" w:rsidRPr="00EF393F" w:rsidRDefault="00E16B8F" w:rsidP="00E16B8F">
                  <w:pPr>
                    <w:pStyle w:val="ListParagraph"/>
                    <w:numPr>
                      <w:ilvl w:val="0"/>
                      <w:numId w:val="5"/>
                    </w:numPr>
                    <w:spacing w:line="360" w:lineRule="auto"/>
                    <w:rPr>
                      <w:b w:val="0"/>
                      <w:sz w:val="21"/>
                      <w:szCs w:val="21"/>
                    </w:rPr>
                  </w:pPr>
                  <w:r w:rsidRPr="00EF393F">
                    <w:rPr>
                      <w:b w:val="0"/>
                      <w:sz w:val="21"/>
                      <w:szCs w:val="21"/>
                      <w:shd w:val="clear" w:color="auto" w:fill="FFFFFF"/>
                    </w:rPr>
                    <w:t>Working with spreadsheets, </w:t>
                  </w:r>
                  <w:hyperlink r:id="rId11" w:history="1">
                    <w:r w:rsidRPr="00EF393F">
                      <w:rPr>
                        <w:rStyle w:val="Hyperlink"/>
                        <w:b w:val="0"/>
                        <w:color w:val="auto"/>
                        <w:sz w:val="21"/>
                        <w:szCs w:val="21"/>
                        <w:u w:val="none"/>
                        <w:shd w:val="clear" w:color="auto" w:fill="FFFFFF"/>
                      </w:rPr>
                      <w:t>sales and purchase ledgers</w:t>
                    </w:r>
                  </w:hyperlink>
                  <w:r w:rsidRPr="00EF393F">
                    <w:rPr>
                      <w:rStyle w:val="apple-converted-space"/>
                      <w:b w:val="0"/>
                      <w:sz w:val="21"/>
                      <w:szCs w:val="21"/>
                      <w:shd w:val="clear" w:color="auto" w:fill="FFFFFF"/>
                    </w:rPr>
                    <w:t> </w:t>
                  </w:r>
                  <w:r w:rsidRPr="00EF393F">
                    <w:rPr>
                      <w:b w:val="0"/>
                      <w:sz w:val="21"/>
                      <w:szCs w:val="21"/>
                      <w:shd w:val="clear" w:color="auto" w:fill="FFFFFF"/>
                    </w:rPr>
                    <w:t>and journals.</w:t>
                  </w:r>
                </w:p>
                <w:p w:rsidR="00E16B8F" w:rsidRPr="00EF393F" w:rsidRDefault="00E16B8F" w:rsidP="00E16B8F">
                  <w:pPr>
                    <w:pStyle w:val="ListParagraph"/>
                    <w:numPr>
                      <w:ilvl w:val="0"/>
                      <w:numId w:val="5"/>
                    </w:numPr>
                    <w:spacing w:line="360" w:lineRule="auto"/>
                    <w:rPr>
                      <w:b w:val="0"/>
                      <w:sz w:val="21"/>
                      <w:szCs w:val="21"/>
                    </w:rPr>
                  </w:pPr>
                  <w:r w:rsidRPr="00EF393F">
                    <w:rPr>
                      <w:b w:val="0"/>
                      <w:sz w:val="21"/>
                      <w:szCs w:val="21"/>
                      <w:shd w:val="clear" w:color="auto" w:fill="FFFFFF"/>
                    </w:rPr>
                    <w:t>Preparing statutory accounts.</w:t>
                  </w:r>
                </w:p>
                <w:p w:rsidR="00E16B8F" w:rsidRPr="00EF393F" w:rsidRDefault="00E16B8F" w:rsidP="00E16B8F">
                  <w:pPr>
                    <w:pStyle w:val="ListParagraph"/>
                    <w:numPr>
                      <w:ilvl w:val="0"/>
                      <w:numId w:val="5"/>
                    </w:numPr>
                    <w:spacing w:line="360" w:lineRule="auto"/>
                    <w:rPr>
                      <w:b w:val="0"/>
                      <w:sz w:val="21"/>
                      <w:szCs w:val="21"/>
                    </w:rPr>
                  </w:pPr>
                  <w:r w:rsidRPr="00EF393F">
                    <w:rPr>
                      <w:b w:val="0"/>
                      <w:sz w:val="21"/>
                      <w:szCs w:val="21"/>
                      <w:shd w:val="clear" w:color="auto" w:fill="FFFFFF"/>
                    </w:rPr>
                    <w:t>Calculating and checking to make sure payments, amounts and records are correct.</w:t>
                  </w:r>
                </w:p>
                <w:p w:rsidR="00E16B8F" w:rsidRPr="00EF393F" w:rsidRDefault="00E16B8F" w:rsidP="00E16B8F">
                  <w:pPr>
                    <w:pStyle w:val="ListParagraph"/>
                    <w:numPr>
                      <w:ilvl w:val="0"/>
                      <w:numId w:val="5"/>
                    </w:numPr>
                    <w:spacing w:line="360" w:lineRule="auto"/>
                    <w:rPr>
                      <w:rStyle w:val="apple-converted-space"/>
                      <w:b w:val="0"/>
                      <w:sz w:val="21"/>
                      <w:szCs w:val="21"/>
                    </w:rPr>
                  </w:pPr>
                  <w:r w:rsidRPr="00EF393F">
                    <w:rPr>
                      <w:b w:val="0"/>
                      <w:sz w:val="21"/>
                      <w:szCs w:val="21"/>
                      <w:shd w:val="clear" w:color="auto" w:fill="FFFFFF"/>
                    </w:rPr>
                    <w:t>Managing petty cash transactions</w:t>
                  </w:r>
                  <w:r w:rsidRPr="00EF393F">
                    <w:rPr>
                      <w:b w:val="0"/>
                      <w:color w:val="454545"/>
                      <w:sz w:val="21"/>
                      <w:szCs w:val="21"/>
                      <w:shd w:val="clear" w:color="auto" w:fill="FFFFFF"/>
                    </w:rPr>
                    <w:t>.</w:t>
                  </w:r>
                  <w:r w:rsidRPr="00EF393F">
                    <w:rPr>
                      <w:rStyle w:val="apple-converted-space"/>
                      <w:b w:val="0"/>
                      <w:color w:val="454545"/>
                      <w:sz w:val="21"/>
                      <w:szCs w:val="21"/>
                      <w:shd w:val="clear" w:color="auto" w:fill="FFFFFF"/>
                    </w:rPr>
                    <w:t> </w:t>
                  </w:r>
                </w:p>
                <w:p w:rsidR="00E16B8F" w:rsidRPr="00E16B8F" w:rsidRDefault="00E16B8F" w:rsidP="00E16B8F">
                  <w:pPr>
                    <w:pStyle w:val="ListParagraph"/>
                    <w:spacing w:line="360" w:lineRule="auto"/>
                    <w:rPr>
                      <w:rFonts w:ascii="Arial" w:hAnsi="Arial" w:cs="Arial"/>
                      <w:b w:val="0"/>
                      <w:sz w:val="21"/>
                      <w:szCs w:val="21"/>
                    </w:rPr>
                  </w:pPr>
                </w:p>
                <w:p w:rsidR="000B0CBC" w:rsidRPr="002B508C" w:rsidRDefault="000B0CBC" w:rsidP="00E16B8F">
                  <w:pPr>
                    <w:spacing w:line="360" w:lineRule="auto"/>
                    <w:ind w:left="360"/>
                    <w:rPr>
                      <w:rFonts w:ascii="Arial" w:hAnsi="Arial" w:cs="Arial"/>
                      <w:b w:val="0"/>
                      <w:sz w:val="21"/>
                      <w:szCs w:val="21"/>
                    </w:rPr>
                  </w:pPr>
                </w:p>
                <w:p w:rsidR="00B02160" w:rsidRDefault="00B02160"/>
              </w:txbxContent>
            </v:textbox>
          </v:shape>
        </w:pict>
      </w:r>
    </w:p>
    <w:p w:rsidR="00BA71C6" w:rsidRPr="00BA71C6" w:rsidRDefault="00BA71C6" w:rsidP="00BA71C6"/>
    <w:p w:rsidR="00BA71C6" w:rsidRPr="00BA71C6" w:rsidRDefault="00BA71C6" w:rsidP="00BA71C6"/>
    <w:p w:rsidR="00BA71C6" w:rsidRDefault="00043B36" w:rsidP="00BA71C6">
      <w:proofErr w:type="gramStart"/>
      <w:r>
        <w:t>pl</w:t>
      </w:r>
      <w:proofErr w:type="gramEnd"/>
    </w:p>
    <w:p w:rsidR="000122DE" w:rsidRDefault="008546D7" w:rsidP="00BA71C6">
      <w:r w:rsidRPr="008546D7">
        <w:rPr>
          <w:noProof/>
          <w:lang w:eastAsia="en-IN"/>
        </w:rPr>
        <w:pict>
          <v:shape id="_x0000_s1036" type="#_x0000_t202" style="position:absolute;margin-left:-32.2pt;margin-top:18.1pt;width:187.45pt;height:187.05pt;z-index:251665408" strokecolor="white [3212]">
            <v:textbox style="mso-next-textbox:#_x0000_s1036">
              <w:txbxContent>
                <w:p w:rsidR="004A6367" w:rsidRDefault="004A6367" w:rsidP="004A6367">
                  <w:pPr>
                    <w:rPr>
                      <w:sz w:val="32"/>
                    </w:rPr>
                  </w:pPr>
                </w:p>
                <w:p w:rsidR="004A6367" w:rsidRPr="004A6367" w:rsidRDefault="004A6367" w:rsidP="004A6367">
                  <w:pPr>
                    <w:rPr>
                      <w:b w:val="0"/>
                      <w:sz w:val="32"/>
                    </w:rPr>
                  </w:pPr>
                </w:p>
                <w:p w:rsidR="004A6367" w:rsidRPr="00C3099E" w:rsidRDefault="004A6367" w:rsidP="00D37CD5">
                  <w:pPr>
                    <w:pStyle w:val="ListParagraph"/>
                    <w:numPr>
                      <w:ilvl w:val="0"/>
                      <w:numId w:val="3"/>
                    </w:numPr>
                    <w:rPr>
                      <w:b w:val="0"/>
                      <w:color w:val="000000" w:themeColor="text1"/>
                      <w:sz w:val="24"/>
                      <w:szCs w:val="26"/>
                    </w:rPr>
                  </w:pPr>
                  <w:r w:rsidRPr="00C3099E">
                    <w:rPr>
                      <w:b w:val="0"/>
                      <w:color w:val="000000" w:themeColor="text1"/>
                      <w:sz w:val="24"/>
                      <w:szCs w:val="26"/>
                    </w:rPr>
                    <w:t>Microsoft Excel, PowerPoint and Word</w:t>
                  </w:r>
                </w:p>
                <w:p w:rsidR="004A6367" w:rsidRPr="00C3099E" w:rsidRDefault="004A6367" w:rsidP="00D37CD5">
                  <w:pPr>
                    <w:pStyle w:val="ListParagraph"/>
                    <w:numPr>
                      <w:ilvl w:val="0"/>
                      <w:numId w:val="3"/>
                    </w:numPr>
                    <w:rPr>
                      <w:b w:val="0"/>
                      <w:color w:val="000000" w:themeColor="text1"/>
                      <w:sz w:val="24"/>
                      <w:szCs w:val="26"/>
                    </w:rPr>
                  </w:pPr>
                  <w:r w:rsidRPr="00C3099E">
                    <w:rPr>
                      <w:b w:val="0"/>
                      <w:color w:val="000000" w:themeColor="text1"/>
                      <w:sz w:val="24"/>
                      <w:szCs w:val="26"/>
                    </w:rPr>
                    <w:t>Team Work</w:t>
                  </w:r>
                </w:p>
                <w:p w:rsidR="004A6367" w:rsidRPr="00C3099E" w:rsidRDefault="004A6367" w:rsidP="00D37CD5">
                  <w:pPr>
                    <w:pStyle w:val="ListParagraph"/>
                    <w:numPr>
                      <w:ilvl w:val="0"/>
                      <w:numId w:val="3"/>
                    </w:numPr>
                    <w:rPr>
                      <w:b w:val="0"/>
                      <w:color w:val="000000" w:themeColor="text1"/>
                      <w:sz w:val="24"/>
                      <w:szCs w:val="26"/>
                    </w:rPr>
                  </w:pPr>
                  <w:r w:rsidRPr="00C3099E">
                    <w:rPr>
                      <w:b w:val="0"/>
                      <w:color w:val="000000" w:themeColor="text1"/>
                      <w:sz w:val="24"/>
                      <w:szCs w:val="26"/>
                    </w:rPr>
                    <w:t>Internet</w:t>
                  </w:r>
                </w:p>
                <w:p w:rsidR="004A6367" w:rsidRPr="00C3099E" w:rsidRDefault="004E2E92" w:rsidP="00D37CD5">
                  <w:pPr>
                    <w:pStyle w:val="ListParagraph"/>
                    <w:numPr>
                      <w:ilvl w:val="0"/>
                      <w:numId w:val="3"/>
                    </w:numPr>
                    <w:rPr>
                      <w:b w:val="0"/>
                      <w:color w:val="000000" w:themeColor="text1"/>
                      <w:sz w:val="24"/>
                      <w:szCs w:val="26"/>
                    </w:rPr>
                  </w:pPr>
                  <w:r w:rsidRPr="00C3099E">
                    <w:rPr>
                      <w:b w:val="0"/>
                      <w:color w:val="000000" w:themeColor="text1"/>
                      <w:sz w:val="24"/>
                      <w:szCs w:val="26"/>
                    </w:rPr>
                    <w:t>SAGE300</w:t>
                  </w:r>
                  <w:r w:rsidR="004A6367" w:rsidRPr="00C3099E">
                    <w:rPr>
                      <w:b w:val="0"/>
                      <w:color w:val="000000" w:themeColor="text1"/>
                      <w:sz w:val="24"/>
                      <w:szCs w:val="26"/>
                    </w:rPr>
                    <w:t xml:space="preserve"> (User Level)</w:t>
                  </w:r>
                </w:p>
                <w:p w:rsidR="004E2E92" w:rsidRPr="00C3099E" w:rsidRDefault="004E2E92" w:rsidP="00D37CD5">
                  <w:pPr>
                    <w:pStyle w:val="ListParagraph"/>
                    <w:numPr>
                      <w:ilvl w:val="0"/>
                      <w:numId w:val="3"/>
                    </w:numPr>
                    <w:rPr>
                      <w:b w:val="0"/>
                      <w:color w:val="000000" w:themeColor="text1"/>
                      <w:sz w:val="24"/>
                      <w:szCs w:val="26"/>
                    </w:rPr>
                  </w:pPr>
                  <w:r w:rsidRPr="00C3099E">
                    <w:rPr>
                      <w:b w:val="0"/>
                      <w:color w:val="000000" w:themeColor="text1"/>
                      <w:sz w:val="24"/>
                      <w:szCs w:val="26"/>
                    </w:rPr>
                    <w:t>Quick Books</w:t>
                  </w:r>
                </w:p>
                <w:p w:rsidR="004E2E92" w:rsidRPr="00C3099E" w:rsidRDefault="004E2E92" w:rsidP="00D37CD5">
                  <w:pPr>
                    <w:pStyle w:val="ListParagraph"/>
                    <w:numPr>
                      <w:ilvl w:val="0"/>
                      <w:numId w:val="3"/>
                    </w:numPr>
                    <w:rPr>
                      <w:b w:val="0"/>
                      <w:color w:val="000000" w:themeColor="text1"/>
                      <w:sz w:val="24"/>
                      <w:szCs w:val="26"/>
                    </w:rPr>
                  </w:pPr>
                  <w:r w:rsidRPr="00C3099E">
                    <w:rPr>
                      <w:b w:val="0"/>
                      <w:color w:val="000000" w:themeColor="text1"/>
                      <w:sz w:val="24"/>
                      <w:szCs w:val="26"/>
                    </w:rPr>
                    <w:t>Tally ERP 9</w:t>
                  </w:r>
                </w:p>
                <w:p w:rsidR="004A6367" w:rsidRPr="00C3099E" w:rsidRDefault="004A6367" w:rsidP="00D37CD5">
                  <w:pPr>
                    <w:pStyle w:val="ListParagraph"/>
                    <w:numPr>
                      <w:ilvl w:val="0"/>
                      <w:numId w:val="3"/>
                    </w:numPr>
                    <w:rPr>
                      <w:b w:val="0"/>
                      <w:color w:val="000000" w:themeColor="text1"/>
                      <w:sz w:val="24"/>
                      <w:szCs w:val="26"/>
                    </w:rPr>
                  </w:pPr>
                  <w:r w:rsidRPr="00C3099E">
                    <w:rPr>
                      <w:b w:val="0"/>
                      <w:color w:val="000000" w:themeColor="text1"/>
                      <w:sz w:val="24"/>
                      <w:szCs w:val="26"/>
                    </w:rPr>
                    <w:t>Commitment to Work</w:t>
                  </w:r>
                </w:p>
              </w:txbxContent>
            </v:textbox>
          </v:shape>
        </w:pict>
      </w:r>
    </w:p>
    <w:p w:rsidR="004A6367" w:rsidRDefault="008546D7" w:rsidP="00BA71C6">
      <w:r w:rsidRPr="008546D7">
        <w:rPr>
          <w:noProof/>
          <w:lang w:eastAsia="en-IN"/>
        </w:rPr>
        <w:pict>
          <v:rect id="_x0000_s1042" style="position:absolute;margin-left:-32.2pt;margin-top:6.65pt;width:187.45pt;height:35.65pt;z-index:251670528" fillcolor="#92cddc [1944]" strokecolor="#92cddc [1944]" strokeweight="1pt">
            <v:fill color2="#92cddc [1944]" angle="-135" focus="100%" type="gradient"/>
            <v:shadow on="t" type="perspective" color="#92cddc [1944]" opacity=".5" origin=",.5" offset="0,0" matrix=",56756f,,.5"/>
            <o:extrusion v:ext="view" rotationangle="-10"/>
            <v:textbox style="mso-next-textbox:#_x0000_s1042">
              <w:txbxContent>
                <w:p w:rsidR="00A13907" w:rsidRPr="00A13907" w:rsidRDefault="00A13907" w:rsidP="00A13907">
                  <w:pPr>
                    <w:rPr>
                      <w:rFonts w:ascii="Georgia" w:hAnsi="Georgia"/>
                      <w:color w:val="FFFFFF" w:themeColor="background1"/>
                      <w:sz w:val="26"/>
                    </w:rPr>
                  </w:pPr>
                  <w:r w:rsidRPr="00A13907">
                    <w:rPr>
                      <w:rFonts w:ascii="Georgia" w:hAnsi="Georgia"/>
                      <w:color w:val="FFFFFF" w:themeColor="background1"/>
                      <w:sz w:val="26"/>
                    </w:rPr>
                    <w:t>SKILLS</w:t>
                  </w:r>
                </w:p>
              </w:txbxContent>
            </v:textbox>
          </v:rect>
        </w:pict>
      </w:r>
    </w:p>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4A6367" w:rsidP="004A6367"/>
    <w:p w:rsidR="004A6367" w:rsidRPr="004A6367" w:rsidRDefault="008546D7" w:rsidP="004A6367">
      <w:r w:rsidRPr="008546D7">
        <w:rPr>
          <w:noProof/>
          <w:lang w:eastAsia="en-IN"/>
        </w:rPr>
        <w:pict>
          <v:shape id="_x0000_s1037" type="#_x0000_t202" style="position:absolute;margin-left:-31.35pt;margin-top:13.55pt;width:187.45pt;height:355.5pt;z-index:251666432" strokecolor="white [3212]">
            <v:textbox style="mso-next-textbox:#_x0000_s1037">
              <w:txbxContent>
                <w:p w:rsidR="004A6367" w:rsidRPr="002B508C" w:rsidRDefault="004A6367" w:rsidP="002B508C">
                  <w:pPr>
                    <w:spacing w:line="360" w:lineRule="auto"/>
                    <w:rPr>
                      <w:rFonts w:ascii="Arial" w:hAnsi="Arial" w:cs="Arial"/>
                      <w:sz w:val="21"/>
                      <w:szCs w:val="21"/>
                    </w:rPr>
                  </w:pPr>
                </w:p>
                <w:p w:rsidR="00D37CD5" w:rsidRPr="002B508C" w:rsidRDefault="00D37CD5" w:rsidP="002B508C">
                  <w:pPr>
                    <w:spacing w:line="360" w:lineRule="auto"/>
                    <w:rPr>
                      <w:rFonts w:ascii="Arial" w:hAnsi="Arial" w:cs="Arial"/>
                      <w:sz w:val="21"/>
                      <w:szCs w:val="21"/>
                    </w:rPr>
                  </w:pPr>
                </w:p>
                <w:p w:rsidR="004E2E92" w:rsidRPr="00C3099E" w:rsidRDefault="004E2E92" w:rsidP="00C3099E">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Handling Accounts Receivable</w:t>
                  </w:r>
                  <w:r w:rsidR="00C3099E" w:rsidRPr="00C3099E">
                    <w:rPr>
                      <w:b w:val="0"/>
                      <w:color w:val="000000" w:themeColor="text1"/>
                      <w:sz w:val="24"/>
                      <w:szCs w:val="21"/>
                    </w:rPr>
                    <w:t xml:space="preserve"> and Payable</w:t>
                  </w:r>
                </w:p>
                <w:p w:rsidR="00D37CD5" w:rsidRPr="00C3099E" w:rsidRDefault="00D37CD5"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Monthly Stock Statement</w:t>
                  </w:r>
                </w:p>
                <w:p w:rsidR="00D37CD5" w:rsidRPr="00C3099E" w:rsidRDefault="00D37CD5"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Consortium Bankers Meeting</w:t>
                  </w:r>
                </w:p>
                <w:p w:rsidR="00D37CD5" w:rsidRPr="00C3099E" w:rsidRDefault="00D37CD5"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Filing of Documents</w:t>
                  </w:r>
                </w:p>
                <w:p w:rsidR="00D37CD5" w:rsidRPr="00C3099E" w:rsidRDefault="00D37CD5"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Internal Audit</w:t>
                  </w:r>
                </w:p>
                <w:p w:rsidR="00D37CD5" w:rsidRPr="00C3099E" w:rsidRDefault="00C3099E"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Bank Reconciliation</w:t>
                  </w:r>
                </w:p>
                <w:p w:rsidR="00D37CD5" w:rsidRPr="00C3099E" w:rsidRDefault="00C3099E"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Customer Follow up</w:t>
                  </w:r>
                </w:p>
                <w:p w:rsidR="00D37CD5" w:rsidRPr="00C3099E" w:rsidRDefault="00C3099E"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Manage Petty Cash</w:t>
                  </w:r>
                </w:p>
                <w:p w:rsidR="00D37CD5" w:rsidRDefault="00C3099E" w:rsidP="002B508C">
                  <w:pPr>
                    <w:pStyle w:val="ListParagraph"/>
                    <w:numPr>
                      <w:ilvl w:val="0"/>
                      <w:numId w:val="2"/>
                    </w:numPr>
                    <w:spacing w:line="360" w:lineRule="auto"/>
                    <w:rPr>
                      <w:b w:val="0"/>
                      <w:color w:val="000000" w:themeColor="text1"/>
                      <w:sz w:val="24"/>
                      <w:szCs w:val="21"/>
                    </w:rPr>
                  </w:pPr>
                  <w:r w:rsidRPr="00C3099E">
                    <w:rPr>
                      <w:b w:val="0"/>
                      <w:color w:val="000000" w:themeColor="text1"/>
                      <w:sz w:val="24"/>
                      <w:szCs w:val="21"/>
                    </w:rPr>
                    <w:t>Monthly Closing</w:t>
                  </w:r>
                </w:p>
                <w:p w:rsidR="00C3099E" w:rsidRDefault="00C3099E" w:rsidP="002B508C">
                  <w:pPr>
                    <w:pStyle w:val="ListParagraph"/>
                    <w:numPr>
                      <w:ilvl w:val="0"/>
                      <w:numId w:val="2"/>
                    </w:numPr>
                    <w:spacing w:line="360" w:lineRule="auto"/>
                    <w:rPr>
                      <w:b w:val="0"/>
                      <w:color w:val="000000" w:themeColor="text1"/>
                      <w:sz w:val="24"/>
                      <w:szCs w:val="21"/>
                    </w:rPr>
                  </w:pPr>
                  <w:r>
                    <w:rPr>
                      <w:b w:val="0"/>
                      <w:color w:val="000000" w:themeColor="text1"/>
                      <w:sz w:val="24"/>
                      <w:szCs w:val="21"/>
                    </w:rPr>
                    <w:t>Resolve Customer Query</w:t>
                  </w:r>
                </w:p>
                <w:p w:rsidR="00C3099E" w:rsidRPr="00C3099E" w:rsidRDefault="008B187B" w:rsidP="002B508C">
                  <w:pPr>
                    <w:pStyle w:val="ListParagraph"/>
                    <w:numPr>
                      <w:ilvl w:val="0"/>
                      <w:numId w:val="2"/>
                    </w:numPr>
                    <w:spacing w:line="360" w:lineRule="auto"/>
                    <w:rPr>
                      <w:b w:val="0"/>
                      <w:color w:val="000000" w:themeColor="text1"/>
                      <w:sz w:val="24"/>
                      <w:szCs w:val="21"/>
                    </w:rPr>
                  </w:pPr>
                  <w:r>
                    <w:rPr>
                      <w:b w:val="0"/>
                      <w:color w:val="000000" w:themeColor="text1"/>
                      <w:sz w:val="24"/>
                      <w:szCs w:val="21"/>
                    </w:rPr>
                    <w:t xml:space="preserve">Send the statement monthly basic </w:t>
                  </w:r>
                </w:p>
                <w:p w:rsidR="00D37CD5" w:rsidRPr="00C3099E" w:rsidRDefault="00D37CD5" w:rsidP="002B508C">
                  <w:pPr>
                    <w:spacing w:line="360" w:lineRule="auto"/>
                    <w:rPr>
                      <w:b w:val="0"/>
                      <w:color w:val="000000" w:themeColor="text1"/>
                      <w:sz w:val="24"/>
                      <w:szCs w:val="21"/>
                    </w:rPr>
                  </w:pPr>
                </w:p>
              </w:txbxContent>
            </v:textbox>
          </v:shape>
        </w:pict>
      </w:r>
      <w:r w:rsidRPr="008546D7">
        <w:rPr>
          <w:noProof/>
          <w:lang w:eastAsia="en-IN"/>
        </w:rPr>
        <w:pict>
          <v:rect id="_x0000_s1043" style="position:absolute;margin-left:-31.35pt;margin-top:10.7pt;width:187.45pt;height:35.65pt;z-index:251671552" fillcolor="#92cddc [1944]" strokecolor="#92cddc [1944]" strokeweight="1pt">
            <v:fill color2="#92cddc [1944]" angle="-135" focus="100%" type="gradient"/>
            <v:shadow on="t" type="perspective" color="#92cddc [1944]" opacity=".5" origin=",.5" offset="0,0" matrix=",56756f,,.5"/>
            <o:extrusion v:ext="view" rotationangle="-10"/>
            <v:textbox style="mso-next-textbox:#_x0000_s1043">
              <w:txbxContent>
                <w:p w:rsidR="00A13907" w:rsidRPr="00A13907" w:rsidRDefault="00A13907" w:rsidP="00A13907">
                  <w:pPr>
                    <w:rPr>
                      <w:rFonts w:ascii="Georgia" w:hAnsi="Georgia"/>
                      <w:color w:val="FFFFFF" w:themeColor="background1"/>
                      <w:sz w:val="26"/>
                      <w:szCs w:val="26"/>
                    </w:rPr>
                  </w:pPr>
                  <w:r w:rsidRPr="00A13907">
                    <w:rPr>
                      <w:rFonts w:ascii="Georgia" w:hAnsi="Georgia"/>
                      <w:color w:val="FFFFFF" w:themeColor="background1"/>
                      <w:sz w:val="26"/>
                      <w:szCs w:val="26"/>
                    </w:rPr>
                    <w:t>AREAS OF EXPERIENCE</w:t>
                  </w:r>
                </w:p>
              </w:txbxContent>
            </v:textbox>
          </v:rect>
        </w:pict>
      </w:r>
    </w:p>
    <w:p w:rsidR="004A6367" w:rsidRPr="004A6367" w:rsidRDefault="004A6367" w:rsidP="004A6367"/>
    <w:p w:rsidR="004A6367" w:rsidRDefault="004A6367" w:rsidP="004A6367"/>
    <w:p w:rsidR="00D37CD5" w:rsidRDefault="00D37CD5" w:rsidP="004A6367"/>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Pr="00D37CD5" w:rsidRDefault="00D37CD5" w:rsidP="00D37CD5"/>
    <w:p w:rsidR="00D37CD5" w:rsidRDefault="00D37CD5" w:rsidP="00D37CD5"/>
    <w:p w:rsidR="007C60F8" w:rsidRDefault="007C60F8" w:rsidP="00D37CD5"/>
    <w:p w:rsidR="007C60F8" w:rsidRDefault="007C60F8" w:rsidP="00D37CD5"/>
    <w:p w:rsidR="007C60F8" w:rsidRDefault="008546D7" w:rsidP="00D37CD5">
      <w:r>
        <w:rPr>
          <w:noProof/>
          <w:lang w:val="en-US"/>
        </w:rPr>
        <w:lastRenderedPageBreak/>
        <w:pict>
          <v:shape id="_x0000_s1049" type="#_x0000_t202" style="position:absolute;margin-left:161.15pt;margin-top:-92.5pt;width:305.65pt;height:679pt;z-index:251675648" fillcolor="white [3201]" stroked="f" strokecolor="#4bacc6 [3208]" strokeweight="2.5pt">
            <v:shadow color="#868686"/>
            <v:textbox style="mso-next-textbox:#_x0000_s1049">
              <w:txbxContent>
                <w:p w:rsidR="009C3C51" w:rsidRPr="00043B36" w:rsidRDefault="00E16B8F" w:rsidP="00043B36">
                  <w:pPr>
                    <w:spacing w:line="360" w:lineRule="auto"/>
                    <w:rPr>
                      <w:rFonts w:ascii="Arial" w:hAnsi="Arial" w:cs="Arial"/>
                      <w:color w:val="92CDDC" w:themeColor="accent5" w:themeTint="99"/>
                      <w:sz w:val="21"/>
                      <w:szCs w:val="21"/>
                    </w:rPr>
                  </w:pPr>
                  <w:proofErr w:type="gramStart"/>
                  <w:r>
                    <w:rPr>
                      <w:rFonts w:ascii="Arial" w:hAnsi="Arial" w:cs="Arial"/>
                      <w:color w:val="92CDDC" w:themeColor="accent5" w:themeTint="99"/>
                      <w:sz w:val="21"/>
                      <w:szCs w:val="21"/>
                    </w:rPr>
                    <w:t>April  2015</w:t>
                  </w:r>
                  <w:proofErr w:type="gramEnd"/>
                  <w:r w:rsidRPr="002B508C">
                    <w:rPr>
                      <w:rFonts w:ascii="Arial" w:hAnsi="Arial" w:cs="Arial"/>
                      <w:color w:val="92CDDC" w:themeColor="accent5" w:themeTint="99"/>
                      <w:sz w:val="21"/>
                      <w:szCs w:val="21"/>
                    </w:rPr>
                    <w:t xml:space="preserve"> – Present</w:t>
                  </w:r>
                  <w:r w:rsidR="00043B36" w:rsidRPr="00043B36">
                    <w:rPr>
                      <w:b w:val="0"/>
                      <w:sz w:val="21"/>
                      <w:szCs w:val="21"/>
                    </w:rPr>
                    <w:t xml:space="preserve"> </w:t>
                  </w:r>
                </w:p>
                <w:p w:rsidR="009C3C51" w:rsidRPr="00EF393F" w:rsidRDefault="009C3C51" w:rsidP="009C3C51">
                  <w:pPr>
                    <w:pStyle w:val="ListParagraph"/>
                    <w:numPr>
                      <w:ilvl w:val="0"/>
                      <w:numId w:val="4"/>
                    </w:numPr>
                    <w:spacing w:line="360" w:lineRule="auto"/>
                    <w:rPr>
                      <w:b w:val="0"/>
                      <w:sz w:val="21"/>
                      <w:szCs w:val="21"/>
                    </w:rPr>
                  </w:pPr>
                  <w:r w:rsidRPr="00EF393F">
                    <w:rPr>
                      <w:b w:val="0"/>
                      <w:sz w:val="21"/>
                      <w:szCs w:val="21"/>
                      <w:shd w:val="clear" w:color="auto" w:fill="FFFFFF"/>
                    </w:rPr>
                    <w:t>Preparing statutory accounts.</w:t>
                  </w:r>
                </w:p>
                <w:p w:rsidR="009C3C51" w:rsidRPr="00EF393F" w:rsidRDefault="009C3C51" w:rsidP="009C3C51">
                  <w:pPr>
                    <w:pStyle w:val="ListParagraph"/>
                    <w:numPr>
                      <w:ilvl w:val="0"/>
                      <w:numId w:val="4"/>
                    </w:numPr>
                    <w:spacing w:line="360" w:lineRule="auto"/>
                    <w:rPr>
                      <w:b w:val="0"/>
                      <w:sz w:val="21"/>
                      <w:szCs w:val="21"/>
                    </w:rPr>
                  </w:pPr>
                  <w:r w:rsidRPr="00EF393F">
                    <w:rPr>
                      <w:b w:val="0"/>
                      <w:sz w:val="21"/>
                      <w:szCs w:val="21"/>
                      <w:shd w:val="clear" w:color="auto" w:fill="FFFFFF"/>
                    </w:rPr>
                    <w:t>Calculating and checking to make sure payments, amounts and records are correct.</w:t>
                  </w:r>
                </w:p>
                <w:p w:rsidR="009C3C51" w:rsidRPr="009C3C51" w:rsidRDefault="009C3C51" w:rsidP="009C3C51">
                  <w:pPr>
                    <w:pStyle w:val="ListParagraph"/>
                    <w:numPr>
                      <w:ilvl w:val="0"/>
                      <w:numId w:val="4"/>
                    </w:numPr>
                    <w:spacing w:line="360" w:lineRule="auto"/>
                    <w:rPr>
                      <w:b w:val="0"/>
                      <w:sz w:val="21"/>
                      <w:szCs w:val="21"/>
                    </w:rPr>
                  </w:pPr>
                  <w:r w:rsidRPr="00EF393F">
                    <w:rPr>
                      <w:b w:val="0"/>
                      <w:sz w:val="21"/>
                      <w:szCs w:val="21"/>
                      <w:shd w:val="clear" w:color="auto" w:fill="FFFFFF"/>
                    </w:rPr>
                    <w:t>Managing petty cash transactions</w:t>
                  </w:r>
                  <w:r w:rsidRPr="00EF393F">
                    <w:rPr>
                      <w:b w:val="0"/>
                      <w:color w:val="454545"/>
                      <w:sz w:val="21"/>
                      <w:szCs w:val="21"/>
                      <w:shd w:val="clear" w:color="auto" w:fill="FFFFFF"/>
                    </w:rPr>
                    <w:t>.</w:t>
                  </w:r>
                </w:p>
                <w:p w:rsidR="00E16B8F" w:rsidRPr="00EF393F" w:rsidRDefault="00E16B8F" w:rsidP="00E16B8F">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EF393F">
                    <w:rPr>
                      <w:b w:val="0"/>
                      <w:sz w:val="21"/>
                      <w:szCs w:val="21"/>
                      <w:shd w:val="clear" w:color="auto" w:fill="FFFFFF"/>
                    </w:rPr>
                    <w:t>Controlling credit and chasing debt.</w:t>
                  </w:r>
                </w:p>
                <w:p w:rsidR="00E16B8F" w:rsidRDefault="00E16B8F" w:rsidP="00E16B8F">
                  <w:pPr>
                    <w:numPr>
                      <w:ilvl w:val="0"/>
                      <w:numId w:val="4"/>
                    </w:numPr>
                    <w:shd w:val="clear" w:color="auto" w:fill="FFFFFF"/>
                    <w:spacing w:before="100" w:beforeAutospacing="1" w:after="100" w:afterAutospacing="1" w:line="321" w:lineRule="atLeast"/>
                    <w:ind w:right="501"/>
                    <w:rPr>
                      <w:rFonts w:eastAsia="Times New Roman"/>
                      <w:b w:val="0"/>
                      <w:sz w:val="21"/>
                      <w:szCs w:val="21"/>
                      <w:lang w:val="en-US"/>
                    </w:rPr>
                  </w:pPr>
                  <w:r w:rsidRPr="00E16B8F">
                    <w:rPr>
                      <w:rFonts w:eastAsia="Times New Roman"/>
                      <w:b w:val="0"/>
                      <w:sz w:val="21"/>
                      <w:szCs w:val="21"/>
                      <w:lang w:val="en-US"/>
                    </w:rPr>
                    <w:t>Reconciling finance accounts and direct debits.</w:t>
                  </w:r>
                </w:p>
                <w:p w:rsidR="00043B36" w:rsidRPr="00043B36" w:rsidRDefault="00043B36" w:rsidP="00043B36">
                  <w:pPr>
                    <w:numPr>
                      <w:ilvl w:val="0"/>
                      <w:numId w:val="4"/>
                    </w:numPr>
                    <w:shd w:val="clear" w:color="auto" w:fill="FFFFFF"/>
                    <w:spacing w:before="100" w:beforeAutospacing="1" w:after="100" w:afterAutospacing="1" w:line="360" w:lineRule="atLeast"/>
                    <w:rPr>
                      <w:rFonts w:eastAsia="Times New Roman"/>
                      <w:b w:val="0"/>
                      <w:sz w:val="21"/>
                      <w:szCs w:val="21"/>
                      <w:lang w:val="en-US"/>
                    </w:rPr>
                  </w:pPr>
                  <w:r w:rsidRPr="009C3C51">
                    <w:rPr>
                      <w:b w:val="0"/>
                      <w:sz w:val="21"/>
                      <w:szCs w:val="21"/>
                    </w:rPr>
                    <w:t>Accounts to be maintain</w:t>
                  </w:r>
                  <w:r>
                    <w:rPr>
                      <w:b w:val="0"/>
                      <w:sz w:val="21"/>
                      <w:szCs w:val="21"/>
                    </w:rPr>
                    <w:t>ed in books of Quick Books</w:t>
                  </w:r>
                </w:p>
                <w:p w:rsidR="00E16B8F" w:rsidRPr="0047275E" w:rsidRDefault="00EF393F" w:rsidP="00E16B8F">
                  <w:pPr>
                    <w:spacing w:line="360" w:lineRule="auto"/>
                    <w:rPr>
                      <w:rFonts w:ascii="Arial" w:hAnsi="Arial" w:cs="Arial"/>
                      <w:color w:val="244061" w:themeColor="accent1" w:themeShade="80"/>
                      <w:sz w:val="21"/>
                      <w:szCs w:val="21"/>
                    </w:rPr>
                  </w:pPr>
                  <w:r w:rsidRPr="0047275E">
                    <w:rPr>
                      <w:rFonts w:ascii="Arial" w:hAnsi="Arial" w:cs="Arial"/>
                      <w:color w:val="244061" w:themeColor="accent1" w:themeShade="80"/>
                      <w:sz w:val="21"/>
                      <w:szCs w:val="21"/>
                    </w:rPr>
                    <w:t>July   2012</w:t>
                  </w:r>
                  <w:r w:rsidR="00E16B8F" w:rsidRPr="0047275E">
                    <w:rPr>
                      <w:rFonts w:ascii="Arial" w:hAnsi="Arial" w:cs="Arial"/>
                      <w:color w:val="244061" w:themeColor="accent1" w:themeShade="80"/>
                      <w:sz w:val="21"/>
                      <w:szCs w:val="21"/>
                    </w:rPr>
                    <w:t xml:space="preserve"> – </w:t>
                  </w:r>
                  <w:r w:rsidRPr="0047275E">
                    <w:rPr>
                      <w:rFonts w:ascii="Arial" w:hAnsi="Arial" w:cs="Arial"/>
                      <w:color w:val="244061" w:themeColor="accent1" w:themeShade="80"/>
                      <w:sz w:val="21"/>
                      <w:szCs w:val="21"/>
                    </w:rPr>
                    <w:t>October 2013</w:t>
                  </w:r>
                </w:p>
                <w:p w:rsidR="00E16B8F" w:rsidRPr="002B508C" w:rsidRDefault="00EF393F" w:rsidP="00E16B8F">
                  <w:pPr>
                    <w:spacing w:line="360" w:lineRule="auto"/>
                    <w:rPr>
                      <w:rFonts w:ascii="Arial" w:hAnsi="Arial" w:cs="Arial"/>
                      <w:color w:val="E36C0A" w:themeColor="accent6" w:themeShade="BF"/>
                      <w:sz w:val="21"/>
                      <w:szCs w:val="21"/>
                    </w:rPr>
                  </w:pPr>
                  <w:r>
                    <w:rPr>
                      <w:rFonts w:ascii="Arial" w:hAnsi="Arial" w:cs="Arial"/>
                      <w:color w:val="E36C0A" w:themeColor="accent6" w:themeShade="BF"/>
                      <w:sz w:val="21"/>
                      <w:szCs w:val="21"/>
                    </w:rPr>
                    <w:t xml:space="preserve">AAA Capital Service </w:t>
                  </w:r>
                  <w:proofErr w:type="spellStart"/>
                  <w:r>
                    <w:rPr>
                      <w:rFonts w:ascii="Arial" w:hAnsi="Arial" w:cs="Arial"/>
                      <w:color w:val="E36C0A" w:themeColor="accent6" w:themeShade="BF"/>
                      <w:sz w:val="21"/>
                      <w:szCs w:val="21"/>
                    </w:rPr>
                    <w:t>Pvt</w:t>
                  </w:r>
                  <w:proofErr w:type="spellEnd"/>
                  <w:r>
                    <w:rPr>
                      <w:rFonts w:ascii="Arial" w:hAnsi="Arial" w:cs="Arial"/>
                      <w:color w:val="E36C0A" w:themeColor="accent6" w:themeShade="BF"/>
                      <w:sz w:val="21"/>
                      <w:szCs w:val="21"/>
                    </w:rPr>
                    <w:t xml:space="preserve"> Ltd - Delhi</w:t>
                  </w:r>
                </w:p>
                <w:p w:rsidR="00E16B8F" w:rsidRPr="002B508C" w:rsidRDefault="00EF393F" w:rsidP="00E16B8F">
                  <w:pPr>
                    <w:spacing w:line="360" w:lineRule="auto"/>
                    <w:rPr>
                      <w:rFonts w:ascii="Arial" w:hAnsi="Arial" w:cs="Arial"/>
                      <w:sz w:val="21"/>
                      <w:szCs w:val="21"/>
                    </w:rPr>
                  </w:pPr>
                  <w:r>
                    <w:rPr>
                      <w:rFonts w:ascii="Arial" w:hAnsi="Arial" w:cs="Arial"/>
                      <w:sz w:val="21"/>
                      <w:szCs w:val="21"/>
                    </w:rPr>
                    <w:t xml:space="preserve">Accounts Executive </w:t>
                  </w:r>
                </w:p>
                <w:p w:rsidR="00E16B8F" w:rsidRPr="002B508C" w:rsidRDefault="00E16B8F" w:rsidP="00E16B8F">
                  <w:pPr>
                    <w:spacing w:line="360" w:lineRule="auto"/>
                    <w:rPr>
                      <w:rFonts w:ascii="Arial" w:hAnsi="Arial" w:cs="Arial"/>
                      <w:color w:val="595959" w:themeColor="text1" w:themeTint="A6"/>
                      <w:sz w:val="21"/>
                      <w:szCs w:val="21"/>
                    </w:rPr>
                  </w:pPr>
                  <w:r w:rsidRPr="002B508C">
                    <w:rPr>
                      <w:rFonts w:ascii="Arial" w:hAnsi="Arial" w:cs="Arial"/>
                      <w:color w:val="595959" w:themeColor="text1" w:themeTint="A6"/>
                      <w:sz w:val="21"/>
                      <w:szCs w:val="21"/>
                    </w:rPr>
                    <w:t>Key Responsibilities</w:t>
                  </w:r>
                </w:p>
                <w:p w:rsidR="00043B36" w:rsidRPr="00043B36" w:rsidRDefault="00043B36" w:rsidP="00E16B8F">
                  <w:pPr>
                    <w:pStyle w:val="ListParagraph"/>
                    <w:numPr>
                      <w:ilvl w:val="0"/>
                      <w:numId w:val="5"/>
                    </w:numPr>
                    <w:spacing w:line="360" w:lineRule="auto"/>
                    <w:rPr>
                      <w:b w:val="0"/>
                      <w:color w:val="000000" w:themeColor="text1"/>
                      <w:sz w:val="21"/>
                      <w:szCs w:val="21"/>
                    </w:rPr>
                  </w:pPr>
                  <w:r w:rsidRPr="00043B36">
                    <w:rPr>
                      <w:b w:val="0"/>
                      <w:color w:val="000000" w:themeColor="text1"/>
                      <w:sz w:val="21"/>
                      <w:szCs w:val="21"/>
                    </w:rPr>
                    <w:t xml:space="preserve">Responsible for preparation of cash, bank, journal, purchase, contra and sales. </w:t>
                  </w:r>
                </w:p>
                <w:p w:rsidR="00043B36" w:rsidRPr="00043B36" w:rsidRDefault="00043B36" w:rsidP="00043B36">
                  <w:pPr>
                    <w:pStyle w:val="ListParagraph"/>
                    <w:numPr>
                      <w:ilvl w:val="0"/>
                      <w:numId w:val="5"/>
                    </w:numPr>
                    <w:spacing w:line="360" w:lineRule="auto"/>
                    <w:rPr>
                      <w:b w:val="0"/>
                      <w:color w:val="000000" w:themeColor="text1"/>
                      <w:sz w:val="21"/>
                      <w:szCs w:val="21"/>
                    </w:rPr>
                  </w:pPr>
                  <w:r w:rsidRPr="00043B36">
                    <w:rPr>
                      <w:b w:val="0"/>
                      <w:color w:val="000000" w:themeColor="text1"/>
                      <w:sz w:val="21"/>
                      <w:szCs w:val="21"/>
                    </w:rPr>
                    <w:t>Reporting to head office for submission of monthly/ fortnightly accounts and documents</w:t>
                  </w:r>
                </w:p>
                <w:p w:rsidR="009C3C51" w:rsidRPr="00043B36" w:rsidRDefault="009C3C51" w:rsidP="00E16B8F">
                  <w:pPr>
                    <w:pStyle w:val="ListParagraph"/>
                    <w:numPr>
                      <w:ilvl w:val="0"/>
                      <w:numId w:val="5"/>
                    </w:numPr>
                    <w:spacing w:line="360" w:lineRule="auto"/>
                    <w:rPr>
                      <w:b w:val="0"/>
                      <w:color w:val="000000" w:themeColor="text1"/>
                      <w:sz w:val="21"/>
                      <w:szCs w:val="21"/>
                    </w:rPr>
                  </w:pPr>
                  <w:r w:rsidRPr="00043B36">
                    <w:rPr>
                      <w:b w:val="0"/>
                      <w:color w:val="000000" w:themeColor="text1"/>
                      <w:sz w:val="21"/>
                      <w:szCs w:val="21"/>
                    </w:rPr>
                    <w:t xml:space="preserve">Handle account payables and receivables. </w:t>
                  </w:r>
                </w:p>
                <w:p w:rsidR="004E2E92" w:rsidRPr="00043B36" w:rsidRDefault="004E2E92" w:rsidP="00E16B8F">
                  <w:pPr>
                    <w:pStyle w:val="ListParagraph"/>
                    <w:numPr>
                      <w:ilvl w:val="0"/>
                      <w:numId w:val="5"/>
                    </w:numPr>
                    <w:spacing w:line="360" w:lineRule="auto"/>
                    <w:rPr>
                      <w:b w:val="0"/>
                      <w:color w:val="000000" w:themeColor="text1"/>
                      <w:sz w:val="21"/>
                      <w:szCs w:val="21"/>
                    </w:rPr>
                  </w:pPr>
                  <w:r w:rsidRPr="00043B36">
                    <w:rPr>
                      <w:b w:val="0"/>
                      <w:color w:val="000000" w:themeColor="text1"/>
                      <w:sz w:val="21"/>
                      <w:szCs w:val="21"/>
                      <w:shd w:val="clear" w:color="auto" w:fill="FFFFFF"/>
                    </w:rPr>
                    <w:t>Sorting out incoming and outgoing daily post and answering any queries</w:t>
                  </w:r>
                </w:p>
                <w:p w:rsidR="004E2E92" w:rsidRPr="00043B36" w:rsidRDefault="004E2E92" w:rsidP="00E16B8F">
                  <w:pPr>
                    <w:pStyle w:val="ListParagraph"/>
                    <w:numPr>
                      <w:ilvl w:val="0"/>
                      <w:numId w:val="5"/>
                    </w:numPr>
                    <w:spacing w:line="360" w:lineRule="auto"/>
                    <w:rPr>
                      <w:rStyle w:val="apple-converted-space"/>
                      <w:b w:val="0"/>
                      <w:color w:val="000000" w:themeColor="text1"/>
                      <w:sz w:val="21"/>
                      <w:szCs w:val="21"/>
                    </w:rPr>
                  </w:pPr>
                  <w:r w:rsidRPr="00043B36">
                    <w:rPr>
                      <w:b w:val="0"/>
                      <w:color w:val="000000" w:themeColor="text1"/>
                      <w:sz w:val="21"/>
                      <w:szCs w:val="21"/>
                      <w:shd w:val="clear" w:color="auto" w:fill="FFFFFF"/>
                    </w:rPr>
                    <w:t>Managing petty cash transactions.</w:t>
                  </w:r>
                  <w:r w:rsidRPr="00043B36">
                    <w:rPr>
                      <w:rStyle w:val="apple-converted-space"/>
                      <w:b w:val="0"/>
                      <w:color w:val="000000" w:themeColor="text1"/>
                      <w:sz w:val="21"/>
                      <w:szCs w:val="21"/>
                      <w:shd w:val="clear" w:color="auto" w:fill="FFFFFF"/>
                    </w:rPr>
                    <w:t> </w:t>
                  </w:r>
                </w:p>
                <w:p w:rsidR="004E2E92" w:rsidRPr="00043B36" w:rsidRDefault="004E2E92" w:rsidP="00E16B8F">
                  <w:pPr>
                    <w:pStyle w:val="ListParagraph"/>
                    <w:numPr>
                      <w:ilvl w:val="0"/>
                      <w:numId w:val="5"/>
                    </w:numPr>
                    <w:spacing w:line="360" w:lineRule="auto"/>
                    <w:rPr>
                      <w:rStyle w:val="apple-converted-space"/>
                      <w:b w:val="0"/>
                      <w:color w:val="000000" w:themeColor="text1"/>
                      <w:sz w:val="21"/>
                      <w:szCs w:val="21"/>
                    </w:rPr>
                  </w:pPr>
                  <w:r w:rsidRPr="00043B36">
                    <w:rPr>
                      <w:b w:val="0"/>
                      <w:color w:val="000000" w:themeColor="text1"/>
                      <w:sz w:val="21"/>
                      <w:szCs w:val="21"/>
                      <w:shd w:val="clear" w:color="auto" w:fill="FFFFFF"/>
                    </w:rPr>
                    <w:t>Controlling credit and chasing debt.</w:t>
                  </w:r>
                  <w:r w:rsidRPr="00043B36">
                    <w:rPr>
                      <w:rStyle w:val="apple-converted-space"/>
                      <w:b w:val="0"/>
                      <w:color w:val="000000" w:themeColor="text1"/>
                      <w:sz w:val="21"/>
                      <w:szCs w:val="21"/>
                      <w:shd w:val="clear" w:color="auto" w:fill="FFFFFF"/>
                    </w:rPr>
                    <w:t> </w:t>
                  </w:r>
                </w:p>
                <w:p w:rsidR="004E2E92" w:rsidRPr="00043B36" w:rsidRDefault="004E2E92" w:rsidP="004E2E92">
                  <w:pPr>
                    <w:numPr>
                      <w:ilvl w:val="0"/>
                      <w:numId w:val="5"/>
                    </w:numPr>
                    <w:shd w:val="clear" w:color="auto" w:fill="FFFFFF"/>
                    <w:spacing w:before="100" w:beforeAutospacing="1" w:after="100" w:afterAutospacing="1" w:line="321" w:lineRule="atLeast"/>
                    <w:ind w:right="501"/>
                    <w:rPr>
                      <w:rFonts w:eastAsia="Times New Roman"/>
                      <w:b w:val="0"/>
                      <w:color w:val="000000" w:themeColor="text1"/>
                      <w:sz w:val="21"/>
                      <w:szCs w:val="21"/>
                      <w:lang w:val="en-US"/>
                    </w:rPr>
                  </w:pPr>
                  <w:r w:rsidRPr="004E2E92">
                    <w:rPr>
                      <w:rFonts w:eastAsia="Times New Roman"/>
                      <w:b w:val="0"/>
                      <w:color w:val="000000" w:themeColor="text1"/>
                      <w:sz w:val="21"/>
                      <w:szCs w:val="21"/>
                      <w:lang w:val="en-US"/>
                    </w:rPr>
                    <w:t>Reconciling finance accounts and direct debits.</w:t>
                  </w:r>
                </w:p>
                <w:p w:rsidR="00043B36" w:rsidRPr="00043B36" w:rsidRDefault="00043B36" w:rsidP="00043B36">
                  <w:pPr>
                    <w:numPr>
                      <w:ilvl w:val="0"/>
                      <w:numId w:val="5"/>
                    </w:numPr>
                    <w:shd w:val="clear" w:color="auto" w:fill="FFFFFF"/>
                    <w:spacing w:before="100" w:beforeAutospacing="1" w:after="100" w:afterAutospacing="1" w:line="360" w:lineRule="atLeast"/>
                    <w:rPr>
                      <w:rFonts w:eastAsia="Times New Roman"/>
                      <w:b w:val="0"/>
                      <w:sz w:val="21"/>
                      <w:szCs w:val="21"/>
                      <w:lang w:val="en-US"/>
                    </w:rPr>
                  </w:pPr>
                  <w:r w:rsidRPr="00043B36">
                    <w:rPr>
                      <w:b w:val="0"/>
                      <w:color w:val="000000" w:themeColor="text1"/>
                      <w:sz w:val="21"/>
                      <w:szCs w:val="21"/>
                    </w:rPr>
                    <w:t>Accounts to be maintained in books of Tally ERP 9</w:t>
                  </w:r>
                  <w:r>
                    <w:rPr>
                      <w:b w:val="0"/>
                      <w:sz w:val="21"/>
                      <w:szCs w:val="21"/>
                    </w:rPr>
                    <w:t>.</w:t>
                  </w:r>
                </w:p>
                <w:p w:rsidR="00E16B8F" w:rsidRPr="0047275E" w:rsidRDefault="004E2E92" w:rsidP="004E2E92">
                  <w:pPr>
                    <w:spacing w:line="360" w:lineRule="auto"/>
                    <w:rPr>
                      <w:rFonts w:ascii="Arial" w:hAnsi="Arial" w:cs="Arial"/>
                      <w:b w:val="0"/>
                      <w:color w:val="244061" w:themeColor="accent1" w:themeShade="80"/>
                      <w:sz w:val="21"/>
                      <w:szCs w:val="21"/>
                    </w:rPr>
                  </w:pPr>
                  <w:r w:rsidRPr="0047275E">
                    <w:rPr>
                      <w:rFonts w:ascii="Arial" w:hAnsi="Arial" w:cs="Arial"/>
                      <w:color w:val="244061" w:themeColor="accent1" w:themeShade="80"/>
                      <w:sz w:val="21"/>
                      <w:szCs w:val="21"/>
                    </w:rPr>
                    <w:t>December 2010</w:t>
                  </w:r>
                  <w:r w:rsidR="009C3C51" w:rsidRPr="0047275E">
                    <w:rPr>
                      <w:rFonts w:ascii="Arial" w:hAnsi="Arial" w:cs="Arial"/>
                      <w:color w:val="244061" w:themeColor="accent1" w:themeShade="80"/>
                      <w:sz w:val="21"/>
                      <w:szCs w:val="21"/>
                    </w:rPr>
                    <w:t xml:space="preserve"> – June 2012</w:t>
                  </w:r>
                </w:p>
                <w:p w:rsidR="00E16B8F" w:rsidRPr="002B508C" w:rsidRDefault="004E2E92" w:rsidP="00E16B8F">
                  <w:pPr>
                    <w:spacing w:line="360" w:lineRule="auto"/>
                    <w:rPr>
                      <w:rFonts w:ascii="Arial" w:hAnsi="Arial" w:cs="Arial"/>
                      <w:color w:val="E36C0A" w:themeColor="accent6" w:themeShade="BF"/>
                      <w:sz w:val="21"/>
                      <w:szCs w:val="21"/>
                    </w:rPr>
                  </w:pPr>
                  <w:r>
                    <w:rPr>
                      <w:rFonts w:ascii="Arial" w:hAnsi="Arial" w:cs="Arial"/>
                      <w:color w:val="E36C0A" w:themeColor="accent6" w:themeShade="BF"/>
                      <w:sz w:val="21"/>
                      <w:szCs w:val="21"/>
                    </w:rPr>
                    <w:t xml:space="preserve">Health Sanctuary </w:t>
                  </w:r>
                  <w:proofErr w:type="spellStart"/>
                  <w:r>
                    <w:rPr>
                      <w:rFonts w:ascii="Arial" w:hAnsi="Arial" w:cs="Arial"/>
                      <w:color w:val="E36C0A" w:themeColor="accent6" w:themeShade="BF"/>
                      <w:sz w:val="21"/>
                      <w:szCs w:val="21"/>
                    </w:rPr>
                    <w:t>Pvt</w:t>
                  </w:r>
                  <w:proofErr w:type="spellEnd"/>
                  <w:r>
                    <w:rPr>
                      <w:rFonts w:ascii="Arial" w:hAnsi="Arial" w:cs="Arial"/>
                      <w:color w:val="E36C0A" w:themeColor="accent6" w:themeShade="BF"/>
                      <w:sz w:val="21"/>
                      <w:szCs w:val="21"/>
                    </w:rPr>
                    <w:t xml:space="preserve"> Ltd - Delhi </w:t>
                  </w:r>
                </w:p>
                <w:p w:rsidR="00E16B8F" w:rsidRPr="002B508C" w:rsidRDefault="00E16B8F" w:rsidP="00E16B8F">
                  <w:pPr>
                    <w:spacing w:line="360" w:lineRule="auto"/>
                    <w:rPr>
                      <w:rFonts w:ascii="Arial" w:hAnsi="Arial" w:cs="Arial"/>
                      <w:sz w:val="21"/>
                      <w:szCs w:val="21"/>
                    </w:rPr>
                  </w:pPr>
                  <w:r w:rsidRPr="002B508C">
                    <w:rPr>
                      <w:rFonts w:ascii="Arial" w:hAnsi="Arial" w:cs="Arial"/>
                      <w:sz w:val="21"/>
                      <w:szCs w:val="21"/>
                    </w:rPr>
                    <w:t>Office &amp; Management Trainee</w:t>
                  </w:r>
                </w:p>
                <w:p w:rsidR="00E16B8F" w:rsidRPr="002B508C" w:rsidRDefault="00E16B8F" w:rsidP="00E16B8F">
                  <w:pPr>
                    <w:spacing w:line="360" w:lineRule="auto"/>
                    <w:rPr>
                      <w:rFonts w:ascii="Arial" w:hAnsi="Arial" w:cs="Arial"/>
                      <w:color w:val="595959" w:themeColor="text1" w:themeTint="A6"/>
                      <w:sz w:val="21"/>
                      <w:szCs w:val="21"/>
                    </w:rPr>
                  </w:pPr>
                  <w:r w:rsidRPr="002B508C">
                    <w:rPr>
                      <w:rFonts w:ascii="Arial" w:hAnsi="Arial" w:cs="Arial"/>
                      <w:color w:val="595959" w:themeColor="text1" w:themeTint="A6"/>
                      <w:sz w:val="21"/>
                      <w:szCs w:val="21"/>
                    </w:rPr>
                    <w:t>Key Responsibilities</w:t>
                  </w:r>
                </w:p>
                <w:p w:rsidR="009C3C51" w:rsidRPr="00043B36" w:rsidRDefault="009C3C51" w:rsidP="009C3C51">
                  <w:pPr>
                    <w:pStyle w:val="ListParagraph"/>
                    <w:numPr>
                      <w:ilvl w:val="0"/>
                      <w:numId w:val="6"/>
                    </w:numPr>
                    <w:spacing w:line="360" w:lineRule="auto"/>
                    <w:rPr>
                      <w:b w:val="0"/>
                      <w:color w:val="000000" w:themeColor="text1"/>
                      <w:sz w:val="21"/>
                      <w:szCs w:val="21"/>
                    </w:rPr>
                  </w:pPr>
                  <w:r w:rsidRPr="00043B36">
                    <w:rPr>
                      <w:b w:val="0"/>
                      <w:color w:val="000000" w:themeColor="text1"/>
                      <w:sz w:val="21"/>
                      <w:szCs w:val="21"/>
                      <w:shd w:val="clear" w:color="auto" w:fill="FFFFFF"/>
                    </w:rPr>
                    <w:t>Working with spreadsheets, </w:t>
                  </w:r>
                  <w:hyperlink r:id="rId12" w:history="1">
                    <w:r w:rsidRPr="00043B36">
                      <w:rPr>
                        <w:rStyle w:val="Hyperlink"/>
                        <w:b w:val="0"/>
                        <w:color w:val="000000" w:themeColor="text1"/>
                        <w:sz w:val="21"/>
                        <w:szCs w:val="21"/>
                        <w:u w:val="none"/>
                        <w:shd w:val="clear" w:color="auto" w:fill="FFFFFF"/>
                      </w:rPr>
                      <w:t>sales and purchase ledgers</w:t>
                    </w:r>
                  </w:hyperlink>
                  <w:r w:rsidRPr="00043B36">
                    <w:rPr>
                      <w:rStyle w:val="apple-converted-space"/>
                      <w:b w:val="0"/>
                      <w:color w:val="000000" w:themeColor="text1"/>
                      <w:sz w:val="21"/>
                      <w:szCs w:val="21"/>
                      <w:shd w:val="clear" w:color="auto" w:fill="FFFFFF"/>
                    </w:rPr>
                    <w:t> </w:t>
                  </w:r>
                  <w:r w:rsidRPr="00043B36">
                    <w:rPr>
                      <w:b w:val="0"/>
                      <w:color w:val="000000" w:themeColor="text1"/>
                      <w:sz w:val="21"/>
                      <w:szCs w:val="21"/>
                      <w:shd w:val="clear" w:color="auto" w:fill="FFFFFF"/>
                    </w:rPr>
                    <w:t>and journals.</w:t>
                  </w:r>
                </w:p>
                <w:p w:rsidR="009C3C51" w:rsidRPr="00043B36" w:rsidRDefault="009C3C51" w:rsidP="009C3C51">
                  <w:pPr>
                    <w:pStyle w:val="ListParagraph"/>
                    <w:numPr>
                      <w:ilvl w:val="0"/>
                      <w:numId w:val="6"/>
                    </w:numPr>
                    <w:spacing w:line="360" w:lineRule="auto"/>
                    <w:rPr>
                      <w:b w:val="0"/>
                      <w:color w:val="000000" w:themeColor="text1"/>
                      <w:sz w:val="21"/>
                      <w:szCs w:val="21"/>
                    </w:rPr>
                  </w:pPr>
                  <w:r w:rsidRPr="00043B36">
                    <w:rPr>
                      <w:b w:val="0"/>
                      <w:color w:val="000000" w:themeColor="text1"/>
                      <w:sz w:val="21"/>
                      <w:szCs w:val="21"/>
                      <w:shd w:val="clear" w:color="auto" w:fill="FFFFFF"/>
                    </w:rPr>
                    <w:t>Preparing statutory accounts.</w:t>
                  </w:r>
                </w:p>
                <w:p w:rsidR="009C3C51" w:rsidRPr="00043B36" w:rsidRDefault="009C3C51" w:rsidP="009C3C51">
                  <w:pPr>
                    <w:pStyle w:val="ListParagraph"/>
                    <w:numPr>
                      <w:ilvl w:val="0"/>
                      <w:numId w:val="6"/>
                    </w:numPr>
                    <w:spacing w:line="360" w:lineRule="auto"/>
                    <w:rPr>
                      <w:b w:val="0"/>
                      <w:color w:val="000000" w:themeColor="text1"/>
                      <w:sz w:val="21"/>
                      <w:szCs w:val="21"/>
                    </w:rPr>
                  </w:pPr>
                  <w:r w:rsidRPr="00043B36">
                    <w:rPr>
                      <w:b w:val="0"/>
                      <w:color w:val="000000" w:themeColor="text1"/>
                      <w:sz w:val="21"/>
                      <w:szCs w:val="21"/>
                      <w:shd w:val="clear" w:color="auto" w:fill="FFFFFF"/>
                    </w:rPr>
                    <w:t>Calculating and checking to make sure payments, amounts and records are correct.</w:t>
                  </w:r>
                </w:p>
                <w:p w:rsidR="009C3C51" w:rsidRPr="00043B36" w:rsidRDefault="009C3C51" w:rsidP="009C3C51">
                  <w:pPr>
                    <w:pStyle w:val="ListParagraph"/>
                    <w:numPr>
                      <w:ilvl w:val="0"/>
                      <w:numId w:val="6"/>
                    </w:numPr>
                    <w:spacing w:line="360" w:lineRule="auto"/>
                    <w:rPr>
                      <w:b w:val="0"/>
                      <w:color w:val="000000" w:themeColor="text1"/>
                      <w:sz w:val="21"/>
                      <w:szCs w:val="21"/>
                    </w:rPr>
                  </w:pPr>
                  <w:r w:rsidRPr="00043B36">
                    <w:rPr>
                      <w:b w:val="0"/>
                      <w:color w:val="000000" w:themeColor="text1"/>
                      <w:sz w:val="21"/>
                      <w:szCs w:val="21"/>
                      <w:shd w:val="clear" w:color="auto" w:fill="FFFFFF"/>
                    </w:rPr>
                    <w:t>Sorting out incoming and outgoing daily post and answering any queries</w:t>
                  </w:r>
                </w:p>
                <w:p w:rsidR="009C3C51" w:rsidRPr="00043B36" w:rsidRDefault="009C3C51" w:rsidP="009C3C51">
                  <w:pPr>
                    <w:pStyle w:val="ListParagraph"/>
                    <w:numPr>
                      <w:ilvl w:val="0"/>
                      <w:numId w:val="6"/>
                    </w:numPr>
                    <w:spacing w:line="360" w:lineRule="auto"/>
                    <w:rPr>
                      <w:rStyle w:val="apple-converted-space"/>
                      <w:b w:val="0"/>
                      <w:color w:val="000000" w:themeColor="text1"/>
                      <w:sz w:val="21"/>
                      <w:szCs w:val="21"/>
                    </w:rPr>
                  </w:pPr>
                  <w:r w:rsidRPr="00043B36">
                    <w:rPr>
                      <w:b w:val="0"/>
                      <w:color w:val="000000" w:themeColor="text1"/>
                      <w:sz w:val="21"/>
                      <w:szCs w:val="21"/>
                      <w:shd w:val="clear" w:color="auto" w:fill="FFFFFF"/>
                    </w:rPr>
                    <w:t>Managing petty cash transactions.</w:t>
                  </w:r>
                  <w:r w:rsidRPr="00043B36">
                    <w:rPr>
                      <w:rStyle w:val="apple-converted-space"/>
                      <w:b w:val="0"/>
                      <w:color w:val="000000" w:themeColor="text1"/>
                      <w:sz w:val="21"/>
                      <w:szCs w:val="21"/>
                      <w:shd w:val="clear" w:color="auto" w:fill="FFFFFF"/>
                    </w:rPr>
                    <w:t> </w:t>
                  </w:r>
                </w:p>
                <w:p w:rsidR="009C3C51" w:rsidRPr="00043B36" w:rsidRDefault="009C3C51" w:rsidP="009C3C51">
                  <w:pPr>
                    <w:pStyle w:val="ListParagraph"/>
                    <w:numPr>
                      <w:ilvl w:val="0"/>
                      <w:numId w:val="6"/>
                    </w:numPr>
                    <w:spacing w:line="360" w:lineRule="auto"/>
                    <w:rPr>
                      <w:rStyle w:val="apple-converted-space"/>
                      <w:b w:val="0"/>
                      <w:color w:val="000000" w:themeColor="text1"/>
                      <w:sz w:val="21"/>
                      <w:szCs w:val="21"/>
                    </w:rPr>
                  </w:pPr>
                  <w:r w:rsidRPr="00043B36">
                    <w:rPr>
                      <w:b w:val="0"/>
                      <w:color w:val="000000" w:themeColor="text1"/>
                      <w:sz w:val="21"/>
                      <w:szCs w:val="21"/>
                      <w:shd w:val="clear" w:color="auto" w:fill="FFFFFF"/>
                    </w:rPr>
                    <w:t>Controlling credit and chasing debt.</w:t>
                  </w:r>
                  <w:r w:rsidRPr="00043B36">
                    <w:rPr>
                      <w:rStyle w:val="apple-converted-space"/>
                      <w:b w:val="0"/>
                      <w:color w:val="000000" w:themeColor="text1"/>
                      <w:sz w:val="21"/>
                      <w:szCs w:val="21"/>
                      <w:shd w:val="clear" w:color="auto" w:fill="FFFFFF"/>
                    </w:rPr>
                    <w:t> </w:t>
                  </w:r>
                </w:p>
                <w:p w:rsidR="009C3C51" w:rsidRPr="00043B36" w:rsidRDefault="009C3C51" w:rsidP="009C3C51">
                  <w:pPr>
                    <w:numPr>
                      <w:ilvl w:val="0"/>
                      <w:numId w:val="6"/>
                    </w:numPr>
                    <w:shd w:val="clear" w:color="auto" w:fill="FFFFFF"/>
                    <w:spacing w:before="100" w:beforeAutospacing="1" w:after="100" w:afterAutospacing="1" w:line="321" w:lineRule="atLeast"/>
                    <w:ind w:right="501"/>
                    <w:rPr>
                      <w:rFonts w:eastAsia="Times New Roman"/>
                      <w:b w:val="0"/>
                      <w:color w:val="000000" w:themeColor="text1"/>
                      <w:sz w:val="21"/>
                      <w:szCs w:val="21"/>
                      <w:lang w:val="en-US"/>
                    </w:rPr>
                  </w:pPr>
                  <w:r w:rsidRPr="004E2E92">
                    <w:rPr>
                      <w:rFonts w:eastAsia="Times New Roman"/>
                      <w:b w:val="0"/>
                      <w:color w:val="000000" w:themeColor="text1"/>
                      <w:sz w:val="21"/>
                      <w:szCs w:val="21"/>
                      <w:lang w:val="en-US"/>
                    </w:rPr>
                    <w:t>Reconciling finance accounts and direct debits.</w:t>
                  </w:r>
                </w:p>
              </w:txbxContent>
            </v:textbox>
          </v:shape>
        </w:pict>
      </w:r>
      <w:r>
        <w:rPr>
          <w:noProof/>
          <w:lang w:val="en-US"/>
        </w:rPr>
        <w:pict>
          <v:rect id="_x0000_s1058" style="position:absolute;margin-left:-34.5pt;margin-top:-69.75pt;width:187.45pt;height:35.65pt;z-index:251680768" fillcolor="#92cddc [1944]" strokecolor="#92cddc [1944]" strokeweight="1pt">
            <v:fill color2="#92cddc [1944]" angle="-135" focus="100%" type="gradient"/>
            <v:shadow on="t" type="perspective" color="#92cddc [1944]" opacity=".5" origin=",.5" offset="0,0" matrix=",56756f,,.5"/>
            <o:extrusion v:ext="view" rotationangle="-10"/>
            <v:textbox style="mso-next-textbox:#_x0000_s1058">
              <w:txbxContent>
                <w:p w:rsidR="00A1172F" w:rsidRPr="00A13907" w:rsidRDefault="00A1172F" w:rsidP="00A1172F">
                  <w:pPr>
                    <w:rPr>
                      <w:rFonts w:ascii="Georgia" w:hAnsi="Georgia"/>
                      <w:color w:val="FFFFFF" w:themeColor="background1"/>
                      <w:sz w:val="26"/>
                      <w:szCs w:val="26"/>
                    </w:rPr>
                  </w:pPr>
                  <w:r>
                    <w:rPr>
                      <w:rFonts w:ascii="Georgia" w:hAnsi="Georgia"/>
                      <w:color w:val="FFFFFF" w:themeColor="background1"/>
                      <w:sz w:val="26"/>
                      <w:szCs w:val="26"/>
                    </w:rPr>
                    <w:t>Personal Details</w:t>
                  </w:r>
                </w:p>
              </w:txbxContent>
            </v:textbox>
          </v:rect>
        </w:pict>
      </w:r>
      <w:r>
        <w:rPr>
          <w:noProof/>
          <w:lang w:val="en-US"/>
        </w:rPr>
        <w:pict>
          <v:shape id="_x0000_s1055" type="#_x0000_t202" style="position:absolute;margin-left:-34.5pt;margin-top:-34.1pt;width:187.45pt;height:403.1pt;z-index:251677696" strokecolor="white [3212]">
            <v:textbox style="mso-next-textbox:#_x0000_s1055">
              <w:txbxContent>
                <w:p w:rsidR="008B187B" w:rsidRPr="002B508C" w:rsidRDefault="008B187B" w:rsidP="008B187B">
                  <w:pPr>
                    <w:spacing w:line="360" w:lineRule="auto"/>
                    <w:rPr>
                      <w:rFonts w:ascii="Arial" w:hAnsi="Arial" w:cs="Arial"/>
                      <w:sz w:val="21"/>
                      <w:szCs w:val="21"/>
                    </w:rPr>
                  </w:pPr>
                </w:p>
                <w:p w:rsidR="004F0342" w:rsidRPr="0047275E" w:rsidRDefault="004F0342" w:rsidP="00AA411D">
                  <w:pPr>
                    <w:spacing w:line="360" w:lineRule="auto"/>
                    <w:rPr>
                      <w:sz w:val="22"/>
                      <w:szCs w:val="21"/>
                    </w:rPr>
                  </w:pPr>
                  <w:r w:rsidRPr="0047275E">
                    <w:rPr>
                      <w:sz w:val="22"/>
                      <w:szCs w:val="21"/>
                    </w:rPr>
                    <w:t xml:space="preserve">Name               :   </w:t>
                  </w:r>
                  <w:proofErr w:type="spellStart"/>
                  <w:r w:rsidRPr="0047275E">
                    <w:rPr>
                      <w:b w:val="0"/>
                      <w:sz w:val="22"/>
                      <w:szCs w:val="21"/>
                    </w:rPr>
                    <w:t>Furqan</w:t>
                  </w:r>
                  <w:proofErr w:type="spellEnd"/>
                  <w:r w:rsidRPr="0047275E">
                    <w:rPr>
                      <w:b w:val="0"/>
                      <w:sz w:val="22"/>
                      <w:szCs w:val="21"/>
                    </w:rPr>
                    <w:t xml:space="preserve"> </w:t>
                  </w:r>
                </w:p>
                <w:p w:rsidR="004F0342" w:rsidRPr="0047275E" w:rsidRDefault="004F0342" w:rsidP="008B187B">
                  <w:pPr>
                    <w:spacing w:line="360" w:lineRule="auto"/>
                    <w:rPr>
                      <w:b w:val="0"/>
                      <w:sz w:val="22"/>
                      <w:szCs w:val="21"/>
                    </w:rPr>
                  </w:pPr>
                  <w:r w:rsidRPr="0047275E">
                    <w:rPr>
                      <w:sz w:val="22"/>
                      <w:szCs w:val="21"/>
                    </w:rPr>
                    <w:t xml:space="preserve">Nationality      : </w:t>
                  </w:r>
                  <w:r w:rsidRPr="0047275E">
                    <w:rPr>
                      <w:b w:val="0"/>
                      <w:sz w:val="22"/>
                      <w:szCs w:val="21"/>
                    </w:rPr>
                    <w:t>Indian</w:t>
                  </w:r>
                </w:p>
                <w:p w:rsidR="004F0342" w:rsidRPr="0047275E" w:rsidRDefault="004F0342" w:rsidP="008B187B">
                  <w:pPr>
                    <w:spacing w:line="360" w:lineRule="auto"/>
                    <w:rPr>
                      <w:sz w:val="22"/>
                      <w:szCs w:val="21"/>
                    </w:rPr>
                  </w:pPr>
                </w:p>
                <w:p w:rsidR="004F0342" w:rsidRPr="0047275E" w:rsidRDefault="004F0342" w:rsidP="008B187B">
                  <w:pPr>
                    <w:spacing w:line="360" w:lineRule="auto"/>
                    <w:rPr>
                      <w:sz w:val="22"/>
                      <w:szCs w:val="21"/>
                    </w:rPr>
                  </w:pPr>
                  <w:r w:rsidRPr="0047275E">
                    <w:rPr>
                      <w:sz w:val="22"/>
                      <w:szCs w:val="21"/>
                    </w:rPr>
                    <w:t xml:space="preserve">Visa </w:t>
                  </w:r>
                  <w:proofErr w:type="gramStart"/>
                  <w:r w:rsidRPr="0047275E">
                    <w:rPr>
                      <w:sz w:val="22"/>
                      <w:szCs w:val="21"/>
                    </w:rPr>
                    <w:t>Status</w:t>
                  </w:r>
                  <w:r w:rsidR="00D7636D" w:rsidRPr="0047275E">
                    <w:rPr>
                      <w:sz w:val="22"/>
                      <w:szCs w:val="21"/>
                    </w:rPr>
                    <w:t xml:space="preserve"> :</w:t>
                  </w:r>
                  <w:proofErr w:type="gramEnd"/>
                  <w:r w:rsidR="00D7636D" w:rsidRPr="0047275E">
                    <w:rPr>
                      <w:sz w:val="22"/>
                      <w:szCs w:val="21"/>
                    </w:rPr>
                    <w:t xml:space="preserve"> </w:t>
                  </w:r>
                  <w:r w:rsidR="00D7636D" w:rsidRPr="0047275E">
                    <w:rPr>
                      <w:b w:val="0"/>
                      <w:sz w:val="22"/>
                      <w:szCs w:val="21"/>
                    </w:rPr>
                    <w:t xml:space="preserve">Employment </w:t>
                  </w:r>
                </w:p>
                <w:p w:rsidR="004F0342" w:rsidRPr="0047275E" w:rsidRDefault="004F0342" w:rsidP="008B187B">
                  <w:pPr>
                    <w:spacing w:line="360" w:lineRule="auto"/>
                    <w:rPr>
                      <w:sz w:val="22"/>
                      <w:szCs w:val="21"/>
                    </w:rPr>
                  </w:pPr>
                </w:p>
                <w:p w:rsidR="004F0342" w:rsidRPr="0047275E" w:rsidRDefault="004F0342" w:rsidP="008B187B">
                  <w:pPr>
                    <w:spacing w:line="360" w:lineRule="auto"/>
                    <w:rPr>
                      <w:sz w:val="22"/>
                      <w:szCs w:val="21"/>
                    </w:rPr>
                  </w:pPr>
                </w:p>
                <w:p w:rsidR="004F0342" w:rsidRPr="0047275E" w:rsidRDefault="004F0342" w:rsidP="008B187B">
                  <w:pPr>
                    <w:spacing w:line="360" w:lineRule="auto"/>
                    <w:rPr>
                      <w:sz w:val="22"/>
                      <w:szCs w:val="21"/>
                    </w:rPr>
                  </w:pPr>
                </w:p>
                <w:p w:rsidR="004F0342" w:rsidRPr="0047275E" w:rsidRDefault="004F0342" w:rsidP="008B187B">
                  <w:pPr>
                    <w:spacing w:line="360" w:lineRule="auto"/>
                    <w:rPr>
                      <w:sz w:val="22"/>
                      <w:szCs w:val="21"/>
                    </w:rPr>
                  </w:pPr>
                </w:p>
              </w:txbxContent>
            </v:textbox>
          </v:shape>
        </w:pict>
      </w:r>
    </w:p>
    <w:p w:rsidR="00E16B8F" w:rsidRDefault="00E16B8F" w:rsidP="00D37CD5"/>
    <w:p w:rsidR="00E16B8F" w:rsidRDefault="00E16B8F" w:rsidP="00D37CD5"/>
    <w:p w:rsidR="00E16B8F" w:rsidRDefault="00E16B8F" w:rsidP="00D37CD5"/>
    <w:p w:rsidR="00E16B8F" w:rsidRDefault="00E16B8F" w:rsidP="00D37CD5"/>
    <w:p w:rsidR="00E16B8F" w:rsidRDefault="00E16B8F" w:rsidP="00D37CD5"/>
    <w:p w:rsidR="00A1172F" w:rsidRDefault="00D37CD5" w:rsidP="00E16B8F">
      <w:r>
        <w:tab/>
      </w:r>
    </w:p>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Default="008546D7" w:rsidP="00A1172F">
      <w:r>
        <w:rPr>
          <w:noProof/>
          <w:lang w:val="en-US"/>
        </w:rPr>
        <w:pict>
          <v:rect id="_x0000_s1059" style="position:absolute;margin-left:-34.5pt;margin-top:11.95pt;width:187.45pt;height:35.65pt;z-index:251681792" fillcolor="#92cddc [1944]" strokecolor="#92cddc [1944]" strokeweight="1pt">
            <v:fill color2="#92cddc [1944]" angle="-135" focus="100%" type="gradient"/>
            <v:shadow on="t" type="perspective" color="#92cddc [1944]" opacity=".5" origin=",.5" offset="0,0" matrix=",56756f,,.5"/>
            <o:extrusion v:ext="view" rotationangle="-10"/>
            <v:textbox style="mso-next-textbox:#_x0000_s1059">
              <w:txbxContent>
                <w:p w:rsidR="00A1172F" w:rsidRPr="00A13907" w:rsidRDefault="00A1172F" w:rsidP="00A1172F">
                  <w:pPr>
                    <w:rPr>
                      <w:rFonts w:ascii="Georgia" w:hAnsi="Georgia"/>
                      <w:color w:val="FFFFFF" w:themeColor="background1"/>
                      <w:sz w:val="26"/>
                      <w:szCs w:val="26"/>
                    </w:rPr>
                  </w:pPr>
                  <w:r>
                    <w:rPr>
                      <w:rFonts w:ascii="Georgia" w:hAnsi="Georgia"/>
                      <w:color w:val="FFFFFF" w:themeColor="background1"/>
                      <w:sz w:val="26"/>
                      <w:szCs w:val="26"/>
                    </w:rPr>
                    <w:t>Hobbies</w:t>
                  </w:r>
                </w:p>
              </w:txbxContent>
            </v:textbox>
          </v:rect>
        </w:pict>
      </w:r>
    </w:p>
    <w:p w:rsidR="00A1172F" w:rsidRDefault="00A1172F" w:rsidP="00A1172F"/>
    <w:p w:rsidR="00A1172F" w:rsidRPr="00A1172F" w:rsidRDefault="008546D7" w:rsidP="00A1172F">
      <w:r>
        <w:rPr>
          <w:noProof/>
          <w:lang w:val="en-US"/>
        </w:rPr>
        <w:pict>
          <v:shape id="_x0000_s1057" type="#_x0000_t202" style="position:absolute;margin-left:-34.5pt;margin-top:7.95pt;width:187.45pt;height:181.85pt;z-index:251679744" strokecolor="white [3212]">
            <v:textbox style="mso-next-textbox:#_x0000_s1057">
              <w:txbxContent>
                <w:p w:rsidR="00A1172F" w:rsidRDefault="00A1172F" w:rsidP="00A1172F">
                  <w:pPr>
                    <w:spacing w:line="360" w:lineRule="auto"/>
                    <w:rPr>
                      <w:rFonts w:ascii="Arial" w:hAnsi="Arial" w:cs="Arial"/>
                      <w:sz w:val="21"/>
                      <w:szCs w:val="21"/>
                    </w:rPr>
                  </w:pPr>
                </w:p>
                <w:p w:rsidR="00A1172F" w:rsidRPr="0047275E" w:rsidRDefault="00A1172F" w:rsidP="00A1172F">
                  <w:pPr>
                    <w:pStyle w:val="ListParagraph"/>
                    <w:numPr>
                      <w:ilvl w:val="0"/>
                      <w:numId w:val="18"/>
                    </w:numPr>
                    <w:spacing w:line="360" w:lineRule="auto"/>
                    <w:rPr>
                      <w:b w:val="0"/>
                      <w:sz w:val="22"/>
                      <w:szCs w:val="21"/>
                    </w:rPr>
                  </w:pPr>
                  <w:r w:rsidRPr="0047275E">
                    <w:rPr>
                      <w:b w:val="0"/>
                      <w:sz w:val="22"/>
                      <w:szCs w:val="21"/>
                    </w:rPr>
                    <w:t>Travelling</w:t>
                  </w:r>
                </w:p>
                <w:p w:rsidR="00A1172F" w:rsidRPr="0047275E" w:rsidRDefault="00A1172F" w:rsidP="00A1172F">
                  <w:pPr>
                    <w:pStyle w:val="ListParagraph"/>
                    <w:numPr>
                      <w:ilvl w:val="0"/>
                      <w:numId w:val="18"/>
                    </w:numPr>
                    <w:spacing w:line="360" w:lineRule="auto"/>
                    <w:rPr>
                      <w:b w:val="0"/>
                      <w:sz w:val="22"/>
                      <w:szCs w:val="21"/>
                    </w:rPr>
                  </w:pPr>
                  <w:r w:rsidRPr="0047275E">
                    <w:rPr>
                      <w:b w:val="0"/>
                      <w:sz w:val="22"/>
                      <w:szCs w:val="21"/>
                    </w:rPr>
                    <w:t>Music</w:t>
                  </w:r>
                </w:p>
                <w:p w:rsidR="00A1172F" w:rsidRPr="0047275E" w:rsidRDefault="00A1172F" w:rsidP="00A1172F">
                  <w:pPr>
                    <w:pStyle w:val="ListParagraph"/>
                    <w:numPr>
                      <w:ilvl w:val="0"/>
                      <w:numId w:val="18"/>
                    </w:numPr>
                    <w:spacing w:line="360" w:lineRule="auto"/>
                    <w:rPr>
                      <w:sz w:val="22"/>
                      <w:szCs w:val="21"/>
                    </w:rPr>
                  </w:pPr>
                  <w:r w:rsidRPr="0047275E">
                    <w:rPr>
                      <w:b w:val="0"/>
                      <w:sz w:val="22"/>
                      <w:szCs w:val="21"/>
                    </w:rPr>
                    <w:t>Cricket</w:t>
                  </w:r>
                </w:p>
              </w:txbxContent>
            </v:textbox>
          </v:shape>
        </w:pict>
      </w:r>
    </w:p>
    <w:p w:rsidR="00A1172F" w:rsidRPr="00A1172F" w:rsidRDefault="00A1172F" w:rsidP="00A1172F"/>
    <w:p w:rsidR="00A1172F" w:rsidRPr="00A1172F" w:rsidRDefault="00A1172F" w:rsidP="00A1172F"/>
    <w:p w:rsidR="00A1172F" w:rsidRPr="00A1172F" w:rsidRDefault="00A1172F" w:rsidP="00A1172F"/>
    <w:p w:rsidR="00A1172F" w:rsidRPr="00A1172F" w:rsidRDefault="00A1172F" w:rsidP="00A1172F"/>
    <w:p w:rsidR="00A1172F" w:rsidRDefault="00A1172F" w:rsidP="00A1172F"/>
    <w:p w:rsidR="0047275E" w:rsidRDefault="0047275E" w:rsidP="00A1172F"/>
    <w:p w:rsidR="0047275E" w:rsidRPr="0047275E" w:rsidRDefault="0047275E" w:rsidP="0047275E"/>
    <w:p w:rsidR="0047275E" w:rsidRPr="0047275E" w:rsidRDefault="0047275E" w:rsidP="0047275E"/>
    <w:p w:rsidR="0047275E" w:rsidRDefault="008546D7" w:rsidP="0047275E">
      <w:r>
        <w:rPr>
          <w:noProof/>
          <w:lang w:val="en-US"/>
        </w:rPr>
        <w:pict>
          <v:shape id="_x0000_s1061" type="#_x0000_t32" style="position:absolute;margin-left:-34.5pt;margin-top:16.5pt;width:502.75pt;height:0;z-index:251683840" o:connectortype="straight"/>
        </w:pict>
      </w:r>
    </w:p>
    <w:p w:rsidR="0047275E" w:rsidRDefault="008546D7" w:rsidP="0047275E">
      <w:r>
        <w:rPr>
          <w:noProof/>
          <w:lang w:val="en-US"/>
        </w:rPr>
        <w:pict>
          <v:shape id="_x0000_s1062" type="#_x0000_t32" style="position:absolute;margin-left:-34.5pt;margin-top:1.15pt;width:502.75pt;height:0;z-index:251684864" o:connectortype="straight"/>
        </w:pict>
      </w:r>
      <w:r>
        <w:rPr>
          <w:noProof/>
          <w:lang w:val="en-US"/>
        </w:rPr>
        <w:pict>
          <v:shape id="_x0000_s1060" type="#_x0000_t202" style="position:absolute;margin-left:-34.5pt;margin-top:9.4pt;width:477.9pt;height:88.6pt;z-index:251682816" fillcolor="#f8f8f8" stroked="f" strokecolor="#4bacc6 [3208]" strokeweight="2.5pt">
            <v:fill r:id="rId4" o:title="Newsprint" rotate="t" type="tile"/>
            <v:shadow color="#868686"/>
            <v:textbox>
              <w:txbxContent>
                <w:p w:rsidR="0047275E" w:rsidRPr="002B508C" w:rsidRDefault="0047275E" w:rsidP="0047275E">
                  <w:pPr>
                    <w:spacing w:line="360" w:lineRule="auto"/>
                    <w:jc w:val="both"/>
                    <w:rPr>
                      <w:rFonts w:ascii="Arial" w:hAnsi="Arial" w:cs="Arial"/>
                      <w:b w:val="0"/>
                      <w:sz w:val="21"/>
                      <w:szCs w:val="21"/>
                    </w:rPr>
                  </w:pPr>
                  <w:r w:rsidRPr="002B508C">
                    <w:rPr>
                      <w:rFonts w:ascii="Arial" w:hAnsi="Arial" w:cs="Arial"/>
                      <w:sz w:val="21"/>
                      <w:szCs w:val="21"/>
                    </w:rPr>
                    <w:t>About:</w:t>
                  </w:r>
                  <w:r w:rsidRPr="002B508C">
                    <w:rPr>
                      <w:rFonts w:ascii="Arial" w:hAnsi="Arial" w:cs="Arial"/>
                      <w:b w:val="0"/>
                      <w:sz w:val="21"/>
                      <w:szCs w:val="21"/>
                    </w:rPr>
                    <w:t xml:space="preserve"> To pursue a highly challenging career in the field of Finance, Accounts &amp; Taxation, where I would apply my knowledge, experience and ideas to develop high calibre professional skill and effective management technique by proactive research and development activities to ensure protection of interest of industry and emerge as a good Corporate Professional</w:t>
                  </w:r>
                </w:p>
              </w:txbxContent>
            </v:textbox>
          </v:shape>
        </w:pict>
      </w:r>
    </w:p>
    <w:p w:rsidR="004A6367" w:rsidRPr="0047275E" w:rsidRDefault="004A6367" w:rsidP="0047275E"/>
    <w:sectPr w:rsidR="004A6367" w:rsidRPr="0047275E" w:rsidSect="00F22E77">
      <w:pgSz w:w="11906" w:h="16838"/>
      <w:pgMar w:top="1440" w:right="1440" w:bottom="1440" w:left="1440" w:header="708" w:footer="283" w:gutter="0"/>
      <w:cols w:space="708"/>
      <w:docGrid w:linePitch="4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E3" w:rsidRDefault="003E53E3" w:rsidP="00D37CD5">
      <w:pPr>
        <w:spacing w:line="240" w:lineRule="auto"/>
      </w:pPr>
      <w:r>
        <w:separator/>
      </w:r>
    </w:p>
  </w:endnote>
  <w:endnote w:type="continuationSeparator" w:id="0">
    <w:p w:rsidR="003E53E3" w:rsidRDefault="003E53E3" w:rsidP="00D37C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E3" w:rsidRDefault="003E53E3" w:rsidP="00D37CD5">
      <w:pPr>
        <w:spacing w:line="240" w:lineRule="auto"/>
      </w:pPr>
      <w:r>
        <w:separator/>
      </w:r>
    </w:p>
  </w:footnote>
  <w:footnote w:type="continuationSeparator" w:id="0">
    <w:p w:rsidR="003E53E3" w:rsidRDefault="003E53E3" w:rsidP="00D37C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F04"/>
    <w:multiLevelType w:val="multilevel"/>
    <w:tmpl w:val="F01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33FF0"/>
    <w:multiLevelType w:val="hybridMultilevel"/>
    <w:tmpl w:val="190C57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5E3F5A"/>
    <w:multiLevelType w:val="multilevel"/>
    <w:tmpl w:val="42B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82EB5"/>
    <w:multiLevelType w:val="hybridMultilevel"/>
    <w:tmpl w:val="00BEC7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EC1C6D"/>
    <w:multiLevelType w:val="hybridMultilevel"/>
    <w:tmpl w:val="8372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94397"/>
    <w:multiLevelType w:val="hybridMultilevel"/>
    <w:tmpl w:val="3F7A9BB2"/>
    <w:lvl w:ilvl="0" w:tplc="E89E7386">
      <w:start w:val="180"/>
      <w:numFmt w:val="bullet"/>
      <w:lvlText w:val="-"/>
      <w:lvlJc w:val="left"/>
      <w:pPr>
        <w:ind w:left="420" w:hanging="360"/>
      </w:pPr>
      <w:rPr>
        <w:rFonts w:ascii="Times New Roman" w:eastAsiaTheme="minorHAnsi" w:hAnsi="Times New Roman" w:cs="Times New Roman" w:hint="default"/>
      </w:rPr>
    </w:lvl>
    <w:lvl w:ilvl="1" w:tplc="40090003">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6">
    <w:nsid w:val="26E5476C"/>
    <w:multiLevelType w:val="multilevel"/>
    <w:tmpl w:val="950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22F52"/>
    <w:multiLevelType w:val="hybridMultilevel"/>
    <w:tmpl w:val="28A6BB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B711BCB"/>
    <w:multiLevelType w:val="hybridMultilevel"/>
    <w:tmpl w:val="F98293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5D0933"/>
    <w:multiLevelType w:val="hybridMultilevel"/>
    <w:tmpl w:val="59DEFB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510381"/>
    <w:multiLevelType w:val="multilevel"/>
    <w:tmpl w:val="4D8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60E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72C5FD1"/>
    <w:multiLevelType w:val="multilevel"/>
    <w:tmpl w:val="242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153947"/>
    <w:multiLevelType w:val="multilevel"/>
    <w:tmpl w:val="2D76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B35D12"/>
    <w:multiLevelType w:val="multilevel"/>
    <w:tmpl w:val="722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37B37"/>
    <w:multiLevelType w:val="hybridMultilevel"/>
    <w:tmpl w:val="9684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120A7"/>
    <w:multiLevelType w:val="multilevel"/>
    <w:tmpl w:val="D8CC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031FD9"/>
    <w:multiLevelType w:val="multilevel"/>
    <w:tmpl w:val="E334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7"/>
  </w:num>
  <w:num w:numId="5">
    <w:abstractNumId w:val="8"/>
  </w:num>
  <w:num w:numId="6">
    <w:abstractNumId w:val="1"/>
  </w:num>
  <w:num w:numId="7">
    <w:abstractNumId w:val="13"/>
  </w:num>
  <w:num w:numId="8">
    <w:abstractNumId w:val="14"/>
  </w:num>
  <w:num w:numId="9">
    <w:abstractNumId w:val="0"/>
  </w:num>
  <w:num w:numId="10">
    <w:abstractNumId w:val="17"/>
  </w:num>
  <w:num w:numId="11">
    <w:abstractNumId w:val="2"/>
  </w:num>
  <w:num w:numId="12">
    <w:abstractNumId w:val="6"/>
  </w:num>
  <w:num w:numId="13">
    <w:abstractNumId w:val="16"/>
  </w:num>
  <w:num w:numId="14">
    <w:abstractNumId w:val="12"/>
  </w:num>
  <w:num w:numId="15">
    <w:abstractNumId w:val="10"/>
  </w:num>
  <w:num w:numId="16">
    <w:abstractNumId w:val="4"/>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301"/>
  <w:characterSpacingControl w:val="doNotCompress"/>
  <w:footnotePr>
    <w:footnote w:id="-1"/>
    <w:footnote w:id="0"/>
  </w:footnotePr>
  <w:endnotePr>
    <w:endnote w:id="-1"/>
    <w:endnote w:id="0"/>
  </w:endnotePr>
  <w:compat/>
  <w:rsids>
    <w:rsidRoot w:val="00BA71C6"/>
    <w:rsid w:val="000122DE"/>
    <w:rsid w:val="00043B36"/>
    <w:rsid w:val="00077984"/>
    <w:rsid w:val="000A004A"/>
    <w:rsid w:val="000B0CBC"/>
    <w:rsid w:val="000D238A"/>
    <w:rsid w:val="0016751D"/>
    <w:rsid w:val="002022F4"/>
    <w:rsid w:val="0026374A"/>
    <w:rsid w:val="002B508C"/>
    <w:rsid w:val="003E53E3"/>
    <w:rsid w:val="0047275E"/>
    <w:rsid w:val="004A6367"/>
    <w:rsid w:val="004E2E92"/>
    <w:rsid w:val="004E3F1B"/>
    <w:rsid w:val="004F0342"/>
    <w:rsid w:val="005413CC"/>
    <w:rsid w:val="005C3FBC"/>
    <w:rsid w:val="00610CA9"/>
    <w:rsid w:val="0064259F"/>
    <w:rsid w:val="00751D77"/>
    <w:rsid w:val="007A31B7"/>
    <w:rsid w:val="007C60F8"/>
    <w:rsid w:val="00822128"/>
    <w:rsid w:val="008512F4"/>
    <w:rsid w:val="008546D7"/>
    <w:rsid w:val="008B187B"/>
    <w:rsid w:val="00904A6A"/>
    <w:rsid w:val="009C3C51"/>
    <w:rsid w:val="00A1172F"/>
    <w:rsid w:val="00A13907"/>
    <w:rsid w:val="00A45A52"/>
    <w:rsid w:val="00AA411D"/>
    <w:rsid w:val="00B02160"/>
    <w:rsid w:val="00BA71C6"/>
    <w:rsid w:val="00C3099E"/>
    <w:rsid w:val="00CC70D9"/>
    <w:rsid w:val="00D37CD5"/>
    <w:rsid w:val="00D7636D"/>
    <w:rsid w:val="00D96A63"/>
    <w:rsid w:val="00E16B8F"/>
    <w:rsid w:val="00E625E2"/>
    <w:rsid w:val="00E766B5"/>
    <w:rsid w:val="00EF393F"/>
    <w:rsid w:val="00F22E77"/>
    <w:rsid w:val="00F60C81"/>
    <w:rsid w:val="00F70395"/>
    <w:rsid w:val="00FA0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none [3208]" strokecolor="none [3041]">
      <v:fill color="none [3208]" color2="none [1608]" angle="-135" focus="100%" type="gradient"/>
      <v:stroke color="none [3041]" weight="1pt"/>
      <v:shadow on="t" type="perspective" color="none [1304]" opacity=".5" origin=",.5" offset="0,0" matrix=",-56756f,,.5"/>
      <o:colormenu v:ext="edit" fillcolor="none [3212]" shadowcolor="none [1944]"/>
    </o:shapedefaults>
    <o:shapelayout v:ext="edit">
      <o:idmap v:ext="edit" data="1"/>
      <o:rules v:ext="edit">
        <o:r id="V:Rule6" type="connector" idref="#_x0000_s1061"/>
        <o:r id="V:Rule7" type="connector" idref="#_x0000_s1026"/>
        <o:r id="V:Rule8" type="connector" idref="#_x0000_s1028"/>
        <o:r id="V:Rule9" type="connector" idref="#_x0000_s1027"/>
        <o:r id="V:Rule1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C6"/>
    <w:pPr>
      <w:spacing w:after="0"/>
    </w:pPr>
    <w:rPr>
      <w:rFonts w:ascii="Times New Roman" w:hAnsi="Times New Roman" w:cs="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C6"/>
    <w:rPr>
      <w:rFonts w:ascii="Tahoma" w:hAnsi="Tahoma" w:cs="Tahoma"/>
      <w:sz w:val="16"/>
      <w:szCs w:val="16"/>
    </w:rPr>
  </w:style>
  <w:style w:type="paragraph" w:styleId="ListParagraph">
    <w:name w:val="List Paragraph"/>
    <w:basedOn w:val="Normal"/>
    <w:uiPriority w:val="34"/>
    <w:qFormat/>
    <w:rsid w:val="004A6367"/>
    <w:pPr>
      <w:ind w:left="720"/>
      <w:contextualSpacing/>
    </w:pPr>
  </w:style>
  <w:style w:type="paragraph" w:styleId="Header">
    <w:name w:val="header"/>
    <w:basedOn w:val="Normal"/>
    <w:link w:val="HeaderChar"/>
    <w:uiPriority w:val="99"/>
    <w:semiHidden/>
    <w:unhideWhenUsed/>
    <w:rsid w:val="00D37C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37CD5"/>
    <w:rPr>
      <w:rFonts w:ascii="Times New Roman" w:hAnsi="Times New Roman" w:cs="Times New Roman"/>
      <w:b/>
      <w:sz w:val="30"/>
      <w:szCs w:val="30"/>
    </w:rPr>
  </w:style>
  <w:style w:type="paragraph" w:styleId="Footer">
    <w:name w:val="footer"/>
    <w:basedOn w:val="Normal"/>
    <w:link w:val="FooterChar"/>
    <w:uiPriority w:val="99"/>
    <w:semiHidden/>
    <w:unhideWhenUsed/>
    <w:rsid w:val="00D37CD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37CD5"/>
    <w:rPr>
      <w:rFonts w:ascii="Times New Roman" w:hAnsi="Times New Roman" w:cs="Times New Roman"/>
      <w:b/>
      <w:sz w:val="30"/>
      <w:szCs w:val="30"/>
    </w:rPr>
  </w:style>
  <w:style w:type="character" w:styleId="Hyperlink">
    <w:name w:val="Hyperlink"/>
    <w:basedOn w:val="DefaultParagraphFont"/>
    <w:uiPriority w:val="99"/>
    <w:unhideWhenUsed/>
    <w:rsid w:val="00F22E77"/>
    <w:rPr>
      <w:color w:val="0000FF" w:themeColor="hyperlink"/>
      <w:u w:val="single"/>
    </w:rPr>
  </w:style>
  <w:style w:type="character" w:customStyle="1" w:styleId="apple-converted-space">
    <w:name w:val="apple-converted-space"/>
    <w:basedOn w:val="DefaultParagraphFont"/>
    <w:rsid w:val="00E16B8F"/>
  </w:style>
</w:styles>
</file>

<file path=word/webSettings.xml><?xml version="1.0" encoding="utf-8"?>
<w:webSettings xmlns:r="http://schemas.openxmlformats.org/officeDocument/2006/relationships" xmlns:w="http://schemas.openxmlformats.org/wordprocessingml/2006/main">
  <w:divs>
    <w:div w:id="180321525">
      <w:bodyDiv w:val="1"/>
      <w:marLeft w:val="0"/>
      <w:marRight w:val="0"/>
      <w:marTop w:val="0"/>
      <w:marBottom w:val="0"/>
      <w:divBdr>
        <w:top w:val="none" w:sz="0" w:space="0" w:color="auto"/>
        <w:left w:val="none" w:sz="0" w:space="0" w:color="auto"/>
        <w:bottom w:val="none" w:sz="0" w:space="0" w:color="auto"/>
        <w:right w:val="none" w:sz="0" w:space="0" w:color="auto"/>
      </w:divBdr>
    </w:div>
    <w:div w:id="247807505">
      <w:bodyDiv w:val="1"/>
      <w:marLeft w:val="0"/>
      <w:marRight w:val="0"/>
      <w:marTop w:val="0"/>
      <w:marBottom w:val="0"/>
      <w:divBdr>
        <w:top w:val="none" w:sz="0" w:space="0" w:color="auto"/>
        <w:left w:val="none" w:sz="0" w:space="0" w:color="auto"/>
        <w:bottom w:val="none" w:sz="0" w:space="0" w:color="auto"/>
        <w:right w:val="none" w:sz="0" w:space="0" w:color="auto"/>
      </w:divBdr>
    </w:div>
    <w:div w:id="395131493">
      <w:bodyDiv w:val="1"/>
      <w:marLeft w:val="0"/>
      <w:marRight w:val="0"/>
      <w:marTop w:val="0"/>
      <w:marBottom w:val="0"/>
      <w:divBdr>
        <w:top w:val="none" w:sz="0" w:space="0" w:color="auto"/>
        <w:left w:val="none" w:sz="0" w:space="0" w:color="auto"/>
        <w:bottom w:val="none" w:sz="0" w:space="0" w:color="auto"/>
        <w:right w:val="none" w:sz="0" w:space="0" w:color="auto"/>
      </w:divBdr>
    </w:div>
    <w:div w:id="481385619">
      <w:bodyDiv w:val="1"/>
      <w:marLeft w:val="0"/>
      <w:marRight w:val="0"/>
      <w:marTop w:val="0"/>
      <w:marBottom w:val="0"/>
      <w:divBdr>
        <w:top w:val="none" w:sz="0" w:space="0" w:color="auto"/>
        <w:left w:val="none" w:sz="0" w:space="0" w:color="auto"/>
        <w:bottom w:val="none" w:sz="0" w:space="0" w:color="auto"/>
        <w:right w:val="none" w:sz="0" w:space="0" w:color="auto"/>
      </w:divBdr>
    </w:div>
    <w:div w:id="560212506">
      <w:bodyDiv w:val="1"/>
      <w:marLeft w:val="0"/>
      <w:marRight w:val="0"/>
      <w:marTop w:val="0"/>
      <w:marBottom w:val="0"/>
      <w:divBdr>
        <w:top w:val="none" w:sz="0" w:space="0" w:color="auto"/>
        <w:left w:val="none" w:sz="0" w:space="0" w:color="auto"/>
        <w:bottom w:val="none" w:sz="0" w:space="0" w:color="auto"/>
        <w:right w:val="none" w:sz="0" w:space="0" w:color="auto"/>
      </w:divBdr>
    </w:div>
    <w:div w:id="1012025304">
      <w:bodyDiv w:val="1"/>
      <w:marLeft w:val="0"/>
      <w:marRight w:val="0"/>
      <w:marTop w:val="0"/>
      <w:marBottom w:val="0"/>
      <w:divBdr>
        <w:top w:val="none" w:sz="0" w:space="0" w:color="auto"/>
        <w:left w:val="none" w:sz="0" w:space="0" w:color="auto"/>
        <w:bottom w:val="none" w:sz="0" w:space="0" w:color="auto"/>
        <w:right w:val="none" w:sz="0" w:space="0" w:color="auto"/>
      </w:divBdr>
    </w:div>
    <w:div w:id="1065376231">
      <w:bodyDiv w:val="1"/>
      <w:marLeft w:val="0"/>
      <w:marRight w:val="0"/>
      <w:marTop w:val="0"/>
      <w:marBottom w:val="0"/>
      <w:divBdr>
        <w:top w:val="none" w:sz="0" w:space="0" w:color="auto"/>
        <w:left w:val="none" w:sz="0" w:space="0" w:color="auto"/>
        <w:bottom w:val="none" w:sz="0" w:space="0" w:color="auto"/>
        <w:right w:val="none" w:sz="0" w:space="0" w:color="auto"/>
      </w:divBdr>
    </w:div>
    <w:div w:id="1260218169">
      <w:bodyDiv w:val="1"/>
      <w:marLeft w:val="0"/>
      <w:marRight w:val="0"/>
      <w:marTop w:val="0"/>
      <w:marBottom w:val="0"/>
      <w:divBdr>
        <w:top w:val="none" w:sz="0" w:space="0" w:color="auto"/>
        <w:left w:val="none" w:sz="0" w:space="0" w:color="auto"/>
        <w:bottom w:val="none" w:sz="0" w:space="0" w:color="auto"/>
        <w:right w:val="none" w:sz="0" w:space="0" w:color="auto"/>
      </w:divBdr>
    </w:div>
    <w:div w:id="1326276331">
      <w:bodyDiv w:val="1"/>
      <w:marLeft w:val="0"/>
      <w:marRight w:val="0"/>
      <w:marTop w:val="0"/>
      <w:marBottom w:val="0"/>
      <w:divBdr>
        <w:top w:val="none" w:sz="0" w:space="0" w:color="auto"/>
        <w:left w:val="none" w:sz="0" w:space="0" w:color="auto"/>
        <w:bottom w:val="none" w:sz="0" w:space="0" w:color="auto"/>
        <w:right w:val="none" w:sz="0" w:space="0" w:color="auto"/>
      </w:divBdr>
    </w:div>
    <w:div w:id="19038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otaljobs.com/careers-advice/job-profile/finance-jobs/purchase-ledger-clerk-job-descri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taljobs.com/careers-advice/job-profile/finance-jobs/purchase-ledger-clerk-job-description"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mailto:furqain.16714@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D1FB-845E-421A-9B83-8658C3AC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Template.net</dc:creator>
  <cp:lastModifiedBy>348370422</cp:lastModifiedBy>
  <cp:revision>4</cp:revision>
  <dcterms:created xsi:type="dcterms:W3CDTF">2016-12-20T15:34:00Z</dcterms:created>
  <dcterms:modified xsi:type="dcterms:W3CDTF">2018-06-04T06:41:00Z</dcterms:modified>
</cp:coreProperties>
</file>