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62E" w:rsidRPr="0021724F" w:rsidRDefault="00065FDA" w:rsidP="00B8252C">
      <w:pPr>
        <w:pStyle w:val="Heading1"/>
        <w:tabs>
          <w:tab w:val="left" w:pos="7815"/>
        </w:tabs>
        <w:rPr>
          <w:rFonts w:ascii="Calibri" w:hAnsi="Calibri"/>
          <w:sz w:val="16"/>
          <w:szCs w:val="16"/>
        </w:rPr>
      </w:pPr>
      <w:r>
        <w:rPr>
          <w:rFonts w:ascii="Calibri" w:hAnsi="Calibri"/>
          <w:noProof/>
          <w:sz w:val="16"/>
          <w:szCs w:val="16"/>
        </w:rPr>
        <w:drawing>
          <wp:anchor distT="0" distB="0" distL="114300" distR="114300" simplePos="0" relativeHeight="251677696" behindDoc="1" locked="0" layoutInCell="1" allowOverlap="1">
            <wp:simplePos x="0" y="0"/>
            <wp:positionH relativeFrom="column">
              <wp:posOffset>4800600</wp:posOffset>
            </wp:positionH>
            <wp:positionV relativeFrom="paragraph">
              <wp:posOffset>104775</wp:posOffset>
            </wp:positionV>
            <wp:extent cx="1238249" cy="1543050"/>
            <wp:effectExtent l="0" t="0" r="0" b="0"/>
            <wp:wrapNone/>
            <wp:docPr id="2" name="Picture 1" descr="20141125_1442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125_144237-1.jpg"/>
                    <pic:cNvPicPr/>
                  </pic:nvPicPr>
                  <pic:blipFill rotWithShape="1">
                    <a:blip r:embed="rId7" cstate="print"/>
                    <a:srcRect l="1" r="2985" b="27465"/>
                    <a:stretch/>
                  </pic:blipFill>
                  <pic:spPr bwMode="auto">
                    <a:xfrm>
                      <a:off x="0" y="0"/>
                      <a:ext cx="1238249" cy="1543050"/>
                    </a:xfrm>
                    <a:prstGeom prst="rect">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8252C">
        <w:rPr>
          <w:rFonts w:ascii="Calibri" w:hAnsi="Calibri"/>
          <w:sz w:val="16"/>
          <w:szCs w:val="16"/>
        </w:rPr>
        <w:tab/>
      </w:r>
    </w:p>
    <w:p w:rsidR="0036662E" w:rsidRDefault="0036662E" w:rsidP="00B8252C">
      <w:pPr>
        <w:pStyle w:val="Heading1"/>
        <w:tabs>
          <w:tab w:val="left" w:pos="9000"/>
        </w:tabs>
        <w:spacing w:before="0" w:beforeAutospacing="0" w:after="0" w:afterAutospacing="0"/>
      </w:pPr>
      <w:r w:rsidRPr="0021724F">
        <w:rPr>
          <w:rFonts w:ascii="Calibri" w:hAnsi="Calibri"/>
        </w:rPr>
        <w:t>W</w:t>
      </w:r>
      <w:r w:rsidRPr="0021724F">
        <w:rPr>
          <w:rFonts w:ascii="Calibri" w:hAnsi="Calibri"/>
          <w:sz w:val="38"/>
        </w:rPr>
        <w:t>ALEED</w:t>
      </w:r>
      <w:r w:rsidR="00B8252C">
        <w:rPr>
          <w:rFonts w:ascii="Calibri" w:hAnsi="Calibri"/>
          <w:sz w:val="38"/>
        </w:rPr>
        <w:tab/>
      </w:r>
    </w:p>
    <w:p w:rsidR="00BC297E" w:rsidRPr="00BC297E" w:rsidRDefault="0036662E" w:rsidP="00BC297E">
      <w:pPr>
        <w:pStyle w:val="Heading1"/>
        <w:spacing w:before="0" w:beforeAutospacing="0" w:after="0" w:afterAutospacing="0"/>
        <w:rPr>
          <w:rStyle w:val="NormalWebChar"/>
          <w:rFonts w:ascii="Calibri" w:hAnsi="Calibri"/>
          <w:sz w:val="6"/>
          <w:szCs w:val="48"/>
        </w:rPr>
      </w:pPr>
      <w:r>
        <w:softHyphen/>
      </w:r>
      <w:r>
        <w:softHyphen/>
      </w:r>
      <w:r>
        <w:softHyphen/>
      </w:r>
    </w:p>
    <w:p w:rsidR="00490B9C" w:rsidRDefault="009B4365" w:rsidP="009B4365">
      <w:pPr>
        <w:pStyle w:val="Heading3"/>
        <w:tabs>
          <w:tab w:val="left" w:pos="720"/>
          <w:tab w:val="left" w:pos="8328"/>
        </w:tabs>
        <w:spacing w:before="0" w:beforeAutospacing="0" w:after="0" w:afterAutospacing="0"/>
        <w:rPr>
          <w:rStyle w:val="NormalWebChar"/>
          <w:rFonts w:ascii="Calibri" w:hAnsi="Calibri"/>
          <w:sz w:val="22"/>
          <w:szCs w:val="22"/>
        </w:rPr>
      </w:pPr>
      <w:r>
        <w:rPr>
          <w:rStyle w:val="NormalWebChar"/>
          <w:rFonts w:ascii="Calibri" w:hAnsi="Calibri"/>
          <w:sz w:val="22"/>
          <w:szCs w:val="22"/>
        </w:rPr>
        <w:tab/>
      </w:r>
    </w:p>
    <w:p w:rsidR="0036662E" w:rsidRPr="00AF5BC5" w:rsidRDefault="0036662E" w:rsidP="0036662E">
      <w:pPr>
        <w:pStyle w:val="Heading3"/>
        <w:spacing w:before="0" w:beforeAutospacing="0" w:after="0" w:afterAutospacing="0"/>
        <w:rPr>
          <w:rFonts w:ascii="Calibri" w:hAnsi="Calibri"/>
          <w:sz w:val="22"/>
          <w:szCs w:val="22"/>
        </w:rPr>
      </w:pPr>
      <w:r>
        <w:rPr>
          <w:rStyle w:val="NormalWebChar"/>
          <w:rFonts w:ascii="Calibri" w:hAnsi="Calibri"/>
          <w:sz w:val="22"/>
          <w:szCs w:val="22"/>
        </w:rPr>
        <w:t xml:space="preserve"> </w:t>
      </w:r>
      <w:r w:rsidRPr="0021724F">
        <w:rPr>
          <w:rStyle w:val="NormalWebChar"/>
          <w:rFonts w:ascii="Calibri" w:hAnsi="Calibri"/>
          <w:sz w:val="22"/>
          <w:szCs w:val="22"/>
        </w:rPr>
        <w:t>E</w:t>
      </w:r>
      <w:r>
        <w:rPr>
          <w:rStyle w:val="NormalWebChar"/>
          <w:rFonts w:ascii="Calibri" w:hAnsi="Calibri"/>
          <w:sz w:val="22"/>
          <w:szCs w:val="22"/>
        </w:rPr>
        <w:t>-</w:t>
      </w:r>
      <w:r w:rsidRPr="0021724F">
        <w:rPr>
          <w:rStyle w:val="NormalWebChar"/>
          <w:rFonts w:ascii="Calibri" w:hAnsi="Calibri"/>
          <w:sz w:val="22"/>
          <w:szCs w:val="22"/>
        </w:rPr>
        <w:t>mail:</w:t>
      </w:r>
      <w:r w:rsidR="00BC297E">
        <w:rPr>
          <w:rStyle w:val="NormalWebChar"/>
          <w:rFonts w:ascii="Calibri" w:hAnsi="Calibri"/>
          <w:sz w:val="22"/>
          <w:szCs w:val="22"/>
        </w:rPr>
        <w:t xml:space="preserve"> </w:t>
      </w:r>
      <w:hyperlink r:id="rId8" w:history="1">
        <w:r w:rsidR="00BC297E" w:rsidRPr="00FB74C8">
          <w:rPr>
            <w:rStyle w:val="Hyperlink"/>
            <w:rFonts w:ascii="Calibri" w:hAnsi="Calibri"/>
            <w:sz w:val="22"/>
            <w:szCs w:val="22"/>
          </w:rPr>
          <w:t>waleed.173887@2freemail.com</w:t>
        </w:r>
      </w:hyperlink>
      <w:r w:rsidR="00BC297E">
        <w:rPr>
          <w:rStyle w:val="NormalWebChar"/>
          <w:rFonts w:ascii="Calibri" w:hAnsi="Calibri"/>
          <w:sz w:val="22"/>
          <w:szCs w:val="22"/>
        </w:rPr>
        <w:t xml:space="preserve"> </w:t>
      </w:r>
    </w:p>
    <w:p w:rsidR="0036662E" w:rsidRPr="0021724F" w:rsidRDefault="00440D18" w:rsidP="0036662E">
      <w:pPr>
        <w:pStyle w:val="Heading3"/>
        <w:rPr>
          <w:rFonts w:ascii="Calibri" w:hAnsi="Calibri"/>
        </w:rPr>
      </w:pPr>
      <w:r>
        <w:rPr>
          <w:noProof/>
        </w:rPr>
        <w:t>Summary</w:t>
      </w:r>
    </w:p>
    <w:p w:rsidR="0036662E" w:rsidRPr="00E02C01" w:rsidRDefault="00440D18" w:rsidP="0036662E">
      <w:pPr>
        <w:autoSpaceDE w:val="0"/>
        <w:autoSpaceDN w:val="0"/>
        <w:adjustRightInd w:val="0"/>
        <w:rPr>
          <w:rFonts w:ascii="Calibri" w:hAnsi="Calibri"/>
          <w:color w:val="000000"/>
          <w:sz w:val="22"/>
          <w:szCs w:val="22"/>
          <w:shd w:val="clear" w:color="auto" w:fill="FFFFFF"/>
        </w:rPr>
      </w:pPr>
      <w:proofErr w:type="gramStart"/>
      <w:r w:rsidRPr="00E02C01">
        <w:rPr>
          <w:rFonts w:ascii="Calibri" w:hAnsi="Calibri"/>
          <w:color w:val="000000"/>
          <w:sz w:val="22"/>
          <w:szCs w:val="22"/>
          <w:shd w:val="clear" w:color="auto" w:fill="FFFFFF"/>
        </w:rPr>
        <w:t xml:space="preserve">Experienced Banking and Finance </w:t>
      </w:r>
      <w:r w:rsidR="005C3727" w:rsidRPr="00E02C01">
        <w:rPr>
          <w:rFonts w:ascii="Calibri" w:hAnsi="Calibri"/>
          <w:color w:val="000000"/>
          <w:sz w:val="22"/>
          <w:szCs w:val="22"/>
          <w:shd w:val="clear" w:color="auto" w:fill="FFFFFF"/>
        </w:rPr>
        <w:t>professional.</w:t>
      </w:r>
      <w:proofErr w:type="gramEnd"/>
      <w:r w:rsidR="005C3727" w:rsidRPr="00E02C01">
        <w:rPr>
          <w:rFonts w:ascii="Calibri" w:hAnsi="Calibri"/>
          <w:color w:val="000000"/>
          <w:sz w:val="22"/>
          <w:szCs w:val="22"/>
          <w:shd w:val="clear" w:color="auto" w:fill="FFFFFF"/>
        </w:rPr>
        <w:t xml:space="preserve"> Having</w:t>
      </w:r>
      <w:r w:rsidRPr="00E02C01">
        <w:rPr>
          <w:rFonts w:ascii="Calibri" w:hAnsi="Calibri"/>
          <w:color w:val="000000"/>
          <w:sz w:val="22"/>
          <w:szCs w:val="22"/>
          <w:shd w:val="clear" w:color="auto" w:fill="FFFFFF"/>
        </w:rPr>
        <w:t xml:space="preserve"> a strong back ground in Accounts, For</w:t>
      </w:r>
      <w:r w:rsidR="005C3727" w:rsidRPr="00E02C01">
        <w:rPr>
          <w:rFonts w:ascii="Calibri" w:hAnsi="Calibri"/>
          <w:color w:val="000000"/>
          <w:sz w:val="22"/>
          <w:szCs w:val="22"/>
          <w:shd w:val="clear" w:color="auto" w:fill="FFFFFF"/>
        </w:rPr>
        <w:t>eig</w:t>
      </w:r>
      <w:r w:rsidRPr="00E02C01">
        <w:rPr>
          <w:rFonts w:ascii="Calibri" w:hAnsi="Calibri"/>
          <w:color w:val="000000"/>
          <w:sz w:val="22"/>
          <w:szCs w:val="22"/>
          <w:shd w:val="clear" w:color="auto" w:fill="FFFFFF"/>
        </w:rPr>
        <w:t xml:space="preserve">n </w:t>
      </w:r>
      <w:r w:rsidR="005C3727" w:rsidRPr="00E02C01">
        <w:rPr>
          <w:rFonts w:ascii="Calibri" w:hAnsi="Calibri"/>
          <w:color w:val="000000"/>
          <w:sz w:val="22"/>
          <w:szCs w:val="22"/>
          <w:shd w:val="clear" w:color="auto" w:fill="FFFFFF"/>
        </w:rPr>
        <w:t>exchange, Banking Operations, Customer</w:t>
      </w:r>
      <w:r w:rsidRPr="00E02C01">
        <w:rPr>
          <w:rFonts w:ascii="Calibri" w:hAnsi="Calibri"/>
          <w:color w:val="000000"/>
          <w:sz w:val="22"/>
          <w:szCs w:val="22"/>
          <w:shd w:val="clear" w:color="auto" w:fill="FFFFFF"/>
        </w:rPr>
        <w:t xml:space="preserve"> </w:t>
      </w:r>
      <w:r w:rsidR="005C3727" w:rsidRPr="00E02C01">
        <w:rPr>
          <w:rFonts w:ascii="Calibri" w:hAnsi="Calibri"/>
          <w:color w:val="000000"/>
          <w:sz w:val="22"/>
          <w:szCs w:val="22"/>
          <w:shd w:val="clear" w:color="auto" w:fill="FFFFFF"/>
        </w:rPr>
        <w:t>Relationship, Retail banking and Car</w:t>
      </w:r>
      <w:r w:rsidRPr="00E02C01">
        <w:rPr>
          <w:rFonts w:ascii="Calibri" w:hAnsi="Calibri"/>
          <w:color w:val="000000"/>
          <w:sz w:val="22"/>
          <w:szCs w:val="22"/>
          <w:shd w:val="clear" w:color="auto" w:fill="FFFFFF"/>
        </w:rPr>
        <w:t xml:space="preserve">d </w:t>
      </w:r>
      <w:r w:rsidR="005C3727" w:rsidRPr="00E02C01">
        <w:rPr>
          <w:rFonts w:ascii="Calibri" w:hAnsi="Calibri"/>
          <w:color w:val="000000"/>
          <w:sz w:val="22"/>
          <w:szCs w:val="22"/>
          <w:shd w:val="clear" w:color="auto" w:fill="FFFFFF"/>
        </w:rPr>
        <w:t>Industry</w:t>
      </w:r>
      <w:r w:rsidR="0036662E" w:rsidRPr="00E02C01">
        <w:rPr>
          <w:rFonts w:ascii="Calibri" w:hAnsi="Calibri"/>
          <w:color w:val="000000"/>
          <w:sz w:val="22"/>
          <w:szCs w:val="22"/>
          <w:shd w:val="clear" w:color="auto" w:fill="FFFFFF"/>
        </w:rPr>
        <w:t>.</w:t>
      </w:r>
    </w:p>
    <w:p w:rsidR="0036662E" w:rsidRPr="00E02C01" w:rsidRDefault="0036662E" w:rsidP="0036662E">
      <w:pPr>
        <w:autoSpaceDE w:val="0"/>
        <w:autoSpaceDN w:val="0"/>
        <w:adjustRightInd w:val="0"/>
        <w:rPr>
          <w:rFonts w:ascii="Calibri" w:hAnsi="Calibri"/>
          <w:color w:val="000000"/>
          <w:sz w:val="22"/>
          <w:szCs w:val="22"/>
          <w:shd w:val="clear" w:color="auto" w:fill="FFFFFF"/>
        </w:rPr>
      </w:pPr>
    </w:p>
    <w:p w:rsidR="0036662E" w:rsidRPr="0021724F" w:rsidRDefault="00ED40D7" w:rsidP="0036662E">
      <w:pPr>
        <w:pStyle w:val="Heading3"/>
        <w:rPr>
          <w:rFonts w:ascii="Calibri" w:hAnsi="Calibri"/>
        </w:rPr>
      </w:pPr>
      <w:r>
        <w:rPr>
          <w:rFonts w:ascii="Calibri" w:hAnsi="Calibri"/>
          <w:noProof/>
        </w:rPr>
        <w:pict>
          <v:line id="_x0000_s1029" style="position:absolute;z-index:-251652096" from="-9pt,21.55pt" to="522pt,21.55pt" strokecolor="silver" strokeweight="20pt"/>
        </w:pict>
      </w:r>
      <w:r>
        <w:rPr>
          <w:rFonts w:ascii="Calibri" w:hAnsi="Calibri"/>
          <w:noProof/>
        </w:rPr>
        <w:pict>
          <v:line id="_x0000_s1027" style="position:absolute;z-index:251662336" from="-9pt,12.55pt" to="522pt,12.55pt" strokeweight="1.75pt"/>
        </w:pict>
      </w:r>
      <w:r>
        <w:rPr>
          <w:rFonts w:ascii="Calibri" w:hAnsi="Calibri"/>
          <w:noProof/>
        </w:rPr>
        <w:pict>
          <v:line id="_x0000_s1028" style="position:absolute;z-index:251663360" from="-9pt,30.55pt" to="522pt,30.55pt" strokecolor="#333" strokeweight="1.75pt"/>
        </w:pict>
      </w:r>
      <w:r>
        <w:rPr>
          <w:rFonts w:ascii="Calibri" w:hAnsi="Calibri"/>
          <w:noProof/>
        </w:rPr>
        <w:pict>
          <v:line id="_x0000_s1031" style="position:absolute;z-index:251666432" from="-9pt,12.9pt" to="522pt,12.9pt" strokeweight="1.75pt"/>
        </w:pict>
      </w:r>
      <w:r>
        <w:rPr>
          <w:rFonts w:ascii="Calibri" w:hAnsi="Calibri"/>
          <w:noProof/>
        </w:rPr>
        <w:pict>
          <v:line id="_x0000_s1030" style="position:absolute;z-index:-251651072" from="-9pt,21.9pt" to="522pt,21.9pt" strokecolor="silver" strokeweight="20pt"/>
        </w:pict>
      </w:r>
      <w:r>
        <w:rPr>
          <w:rFonts w:ascii="Calibri" w:hAnsi="Calibri"/>
          <w:noProof/>
        </w:rPr>
        <w:pict>
          <v:line id="_x0000_s1032" style="position:absolute;z-index:251667456" from="-9pt,30.9pt" to="522pt,30.9pt" strokeweight="1.75pt"/>
        </w:pict>
      </w:r>
      <w:r w:rsidR="0036662E">
        <w:rPr>
          <w:rFonts w:ascii="Calibri" w:hAnsi="Calibri"/>
        </w:rPr>
        <w:t xml:space="preserve">Work </w:t>
      </w:r>
      <w:r w:rsidR="0036662E" w:rsidRPr="0021724F">
        <w:rPr>
          <w:rFonts w:ascii="Calibri" w:hAnsi="Calibri"/>
        </w:rPr>
        <w:t>Experience</w:t>
      </w:r>
      <w:r w:rsidR="0036662E">
        <w:rPr>
          <w:rFonts w:ascii="Calibri" w:hAnsi="Calibri"/>
        </w:rPr>
        <w:t>:</w:t>
      </w:r>
      <w:r w:rsidR="00B8252C">
        <w:rPr>
          <w:rFonts w:ascii="Calibri" w:hAnsi="Calibri"/>
        </w:rPr>
        <w:t xml:space="preserve"> More than 10 years of </w:t>
      </w:r>
      <w:r w:rsidR="00F569A7">
        <w:rPr>
          <w:rFonts w:ascii="Calibri" w:hAnsi="Calibri"/>
        </w:rPr>
        <w:t xml:space="preserve">Experience in </w:t>
      </w:r>
      <w:r w:rsidR="00B8252C">
        <w:rPr>
          <w:rFonts w:ascii="Calibri" w:hAnsi="Calibri"/>
        </w:rPr>
        <w:t>Banking, Accounts and Finance</w:t>
      </w:r>
    </w:p>
    <w:tbl>
      <w:tblPr>
        <w:tblW w:w="5077" w:type="pct"/>
        <w:tblCellSpacing w:w="15" w:type="dxa"/>
        <w:tblLook w:val="0000"/>
      </w:tblPr>
      <w:tblGrid>
        <w:gridCol w:w="1464"/>
        <w:gridCol w:w="9045"/>
      </w:tblGrid>
      <w:tr w:rsidR="0036662E" w:rsidRPr="0021724F" w:rsidTr="00FD44C0">
        <w:trPr>
          <w:tblCellSpacing w:w="15" w:type="dxa"/>
        </w:trPr>
        <w:tc>
          <w:tcPr>
            <w:tcW w:w="675" w:type="pct"/>
            <w:tcMar>
              <w:top w:w="15" w:type="dxa"/>
              <w:left w:w="15" w:type="dxa"/>
              <w:bottom w:w="15" w:type="dxa"/>
              <w:right w:w="15" w:type="dxa"/>
            </w:tcMar>
          </w:tcPr>
          <w:p w:rsidR="00A03073" w:rsidRDefault="00A03073" w:rsidP="0036662E">
            <w:pPr>
              <w:rPr>
                <w:rFonts w:ascii="Calibri" w:hAnsi="Calibri"/>
                <w:b/>
                <w:bCs/>
              </w:rPr>
            </w:pPr>
            <w:r>
              <w:rPr>
                <w:rFonts w:ascii="Calibri" w:hAnsi="Calibri"/>
                <w:b/>
                <w:bCs/>
                <w:sz w:val="22"/>
                <w:szCs w:val="22"/>
              </w:rPr>
              <w:t>August 2013 till Present</w:t>
            </w:r>
          </w:p>
          <w:p w:rsidR="00A03073" w:rsidRDefault="00A03073" w:rsidP="0036662E">
            <w:pPr>
              <w:rPr>
                <w:rFonts w:ascii="Calibri" w:hAnsi="Calibri"/>
                <w:b/>
                <w:bCs/>
              </w:rPr>
            </w:pPr>
          </w:p>
          <w:p w:rsidR="00021A2B" w:rsidRDefault="00021A2B" w:rsidP="0036662E">
            <w:pPr>
              <w:rPr>
                <w:rFonts w:ascii="Calibri" w:hAnsi="Calibri"/>
                <w:b/>
                <w:bCs/>
              </w:rPr>
            </w:pPr>
          </w:p>
          <w:p w:rsidR="00021A2B" w:rsidRDefault="00021A2B" w:rsidP="0036662E">
            <w:pPr>
              <w:rPr>
                <w:rFonts w:ascii="Calibri" w:hAnsi="Calibri"/>
                <w:b/>
                <w:bCs/>
              </w:rPr>
            </w:pPr>
          </w:p>
          <w:p w:rsidR="00021A2B" w:rsidRDefault="00021A2B" w:rsidP="0036662E">
            <w:pPr>
              <w:rPr>
                <w:rFonts w:ascii="Calibri" w:hAnsi="Calibri"/>
                <w:b/>
                <w:bCs/>
              </w:rPr>
            </w:pPr>
          </w:p>
          <w:p w:rsidR="00021A2B" w:rsidRDefault="00021A2B" w:rsidP="0036662E">
            <w:pPr>
              <w:rPr>
                <w:rFonts w:ascii="Calibri" w:hAnsi="Calibri"/>
                <w:b/>
                <w:bCs/>
              </w:rPr>
            </w:pPr>
          </w:p>
          <w:p w:rsidR="00021A2B" w:rsidRDefault="00021A2B" w:rsidP="0036662E">
            <w:pPr>
              <w:rPr>
                <w:rFonts w:ascii="Calibri" w:hAnsi="Calibri"/>
                <w:b/>
                <w:bCs/>
              </w:rPr>
            </w:pPr>
          </w:p>
          <w:p w:rsidR="00021A2B" w:rsidRDefault="00021A2B" w:rsidP="0036662E">
            <w:pPr>
              <w:rPr>
                <w:rFonts w:ascii="Calibri" w:hAnsi="Calibri"/>
                <w:b/>
                <w:bCs/>
              </w:rPr>
            </w:pPr>
          </w:p>
          <w:p w:rsidR="00021A2B" w:rsidRDefault="00021A2B" w:rsidP="0036662E">
            <w:pPr>
              <w:rPr>
                <w:rFonts w:ascii="Calibri" w:hAnsi="Calibri"/>
                <w:b/>
                <w:bCs/>
              </w:rPr>
            </w:pPr>
          </w:p>
          <w:p w:rsidR="00021A2B" w:rsidRDefault="00021A2B" w:rsidP="0036662E">
            <w:pPr>
              <w:rPr>
                <w:rFonts w:ascii="Calibri" w:hAnsi="Calibri"/>
                <w:b/>
                <w:bCs/>
              </w:rPr>
            </w:pPr>
          </w:p>
          <w:p w:rsidR="00021A2B" w:rsidRDefault="00021A2B" w:rsidP="0036662E">
            <w:pPr>
              <w:rPr>
                <w:rFonts w:ascii="Calibri" w:hAnsi="Calibri"/>
                <w:b/>
                <w:bCs/>
              </w:rPr>
            </w:pPr>
          </w:p>
          <w:p w:rsidR="00021A2B" w:rsidRDefault="00021A2B" w:rsidP="0036662E">
            <w:pPr>
              <w:rPr>
                <w:rFonts w:ascii="Calibri" w:hAnsi="Calibri"/>
                <w:b/>
                <w:bCs/>
              </w:rPr>
            </w:pPr>
          </w:p>
          <w:p w:rsidR="00021A2B" w:rsidRDefault="00021A2B" w:rsidP="0036662E">
            <w:pPr>
              <w:rPr>
                <w:rFonts w:ascii="Calibri" w:hAnsi="Calibri"/>
                <w:b/>
                <w:bCs/>
              </w:rPr>
            </w:pPr>
          </w:p>
          <w:p w:rsidR="00021A2B" w:rsidRDefault="00021A2B" w:rsidP="0036662E">
            <w:pPr>
              <w:rPr>
                <w:rFonts w:ascii="Calibri" w:hAnsi="Calibri"/>
                <w:b/>
                <w:bCs/>
              </w:rPr>
            </w:pPr>
          </w:p>
          <w:p w:rsidR="00021A2B" w:rsidRDefault="00021A2B" w:rsidP="0036662E">
            <w:pPr>
              <w:rPr>
                <w:rFonts w:ascii="Calibri" w:hAnsi="Calibri"/>
                <w:b/>
                <w:bCs/>
              </w:rPr>
            </w:pPr>
          </w:p>
          <w:p w:rsidR="00021A2B" w:rsidRDefault="00021A2B" w:rsidP="0036662E">
            <w:pPr>
              <w:rPr>
                <w:rFonts w:ascii="Calibri" w:hAnsi="Calibri"/>
                <w:b/>
                <w:bCs/>
              </w:rPr>
            </w:pPr>
          </w:p>
          <w:p w:rsidR="00021A2B" w:rsidRDefault="00021A2B" w:rsidP="0036662E">
            <w:pPr>
              <w:rPr>
                <w:rFonts w:ascii="Calibri" w:hAnsi="Calibri"/>
                <w:b/>
                <w:bCs/>
              </w:rPr>
            </w:pPr>
          </w:p>
          <w:p w:rsidR="00021A2B" w:rsidRDefault="00021A2B" w:rsidP="0036662E">
            <w:pPr>
              <w:rPr>
                <w:rFonts w:ascii="Calibri" w:hAnsi="Calibri"/>
                <w:b/>
                <w:bCs/>
              </w:rPr>
            </w:pPr>
          </w:p>
          <w:p w:rsidR="00021A2B" w:rsidRDefault="00021A2B" w:rsidP="0036662E">
            <w:pPr>
              <w:rPr>
                <w:rFonts w:ascii="Calibri" w:hAnsi="Calibri"/>
                <w:b/>
                <w:bCs/>
              </w:rPr>
            </w:pPr>
          </w:p>
          <w:p w:rsidR="00021A2B" w:rsidRDefault="00021A2B" w:rsidP="0036662E">
            <w:pPr>
              <w:rPr>
                <w:rFonts w:ascii="Calibri" w:hAnsi="Calibri"/>
                <w:b/>
                <w:bCs/>
              </w:rPr>
            </w:pPr>
          </w:p>
          <w:p w:rsidR="00021A2B" w:rsidRDefault="00021A2B" w:rsidP="0036662E">
            <w:pPr>
              <w:rPr>
                <w:rFonts w:ascii="Calibri" w:hAnsi="Calibri"/>
                <w:b/>
                <w:bCs/>
              </w:rPr>
            </w:pPr>
          </w:p>
          <w:p w:rsidR="00021A2B" w:rsidRDefault="00021A2B" w:rsidP="0036662E">
            <w:pPr>
              <w:rPr>
                <w:rFonts w:ascii="Calibri" w:hAnsi="Calibri"/>
                <w:b/>
                <w:bCs/>
              </w:rPr>
            </w:pPr>
          </w:p>
          <w:p w:rsidR="00021A2B" w:rsidRDefault="00021A2B" w:rsidP="0036662E">
            <w:pPr>
              <w:rPr>
                <w:rFonts w:ascii="Calibri" w:hAnsi="Calibri"/>
                <w:b/>
                <w:bCs/>
              </w:rPr>
            </w:pPr>
          </w:p>
          <w:p w:rsidR="00021A2B" w:rsidRDefault="00021A2B" w:rsidP="0036662E">
            <w:pPr>
              <w:rPr>
                <w:rFonts w:ascii="Calibri" w:hAnsi="Calibri"/>
                <w:b/>
                <w:bCs/>
              </w:rPr>
            </w:pPr>
          </w:p>
          <w:p w:rsidR="00021A2B" w:rsidRDefault="00021A2B" w:rsidP="0036662E">
            <w:pPr>
              <w:rPr>
                <w:rFonts w:ascii="Calibri" w:hAnsi="Calibri"/>
                <w:b/>
                <w:bCs/>
              </w:rPr>
            </w:pPr>
          </w:p>
          <w:p w:rsidR="00021A2B" w:rsidRDefault="00021A2B" w:rsidP="0036662E">
            <w:pPr>
              <w:rPr>
                <w:rFonts w:ascii="Calibri" w:hAnsi="Calibri"/>
                <w:b/>
                <w:bCs/>
              </w:rPr>
            </w:pPr>
          </w:p>
          <w:p w:rsidR="00021A2B" w:rsidRDefault="00021A2B" w:rsidP="0036662E">
            <w:pPr>
              <w:rPr>
                <w:rFonts w:ascii="Calibri" w:hAnsi="Calibri"/>
                <w:b/>
                <w:bCs/>
              </w:rPr>
            </w:pPr>
          </w:p>
          <w:p w:rsidR="00021A2B" w:rsidRDefault="00021A2B" w:rsidP="0036662E">
            <w:pPr>
              <w:rPr>
                <w:rFonts w:ascii="Calibri" w:hAnsi="Calibri"/>
                <w:b/>
                <w:bCs/>
              </w:rPr>
            </w:pPr>
          </w:p>
          <w:p w:rsidR="00021A2B" w:rsidRDefault="00021A2B" w:rsidP="0036662E">
            <w:pPr>
              <w:rPr>
                <w:rFonts w:ascii="Calibri" w:hAnsi="Calibri"/>
                <w:b/>
                <w:bCs/>
              </w:rPr>
            </w:pPr>
          </w:p>
          <w:p w:rsidR="00021A2B" w:rsidRDefault="00021A2B" w:rsidP="0036662E">
            <w:pPr>
              <w:rPr>
                <w:rFonts w:ascii="Calibri" w:hAnsi="Calibri"/>
                <w:b/>
                <w:bCs/>
              </w:rPr>
            </w:pPr>
          </w:p>
          <w:p w:rsidR="00021A2B" w:rsidRDefault="00021A2B" w:rsidP="0036662E">
            <w:pPr>
              <w:rPr>
                <w:rFonts w:ascii="Calibri" w:hAnsi="Calibri"/>
                <w:b/>
                <w:bCs/>
              </w:rPr>
            </w:pPr>
          </w:p>
          <w:p w:rsidR="00021A2B" w:rsidRDefault="00021A2B" w:rsidP="0036662E">
            <w:pPr>
              <w:rPr>
                <w:rFonts w:ascii="Calibri" w:hAnsi="Calibri"/>
                <w:b/>
                <w:bCs/>
              </w:rPr>
            </w:pPr>
          </w:p>
          <w:p w:rsidR="00A03073" w:rsidRDefault="00A03073" w:rsidP="0036662E">
            <w:pPr>
              <w:rPr>
                <w:rFonts w:ascii="Calibri" w:hAnsi="Calibri"/>
                <w:b/>
                <w:bCs/>
              </w:rPr>
            </w:pPr>
            <w:r>
              <w:rPr>
                <w:rFonts w:ascii="Calibri" w:hAnsi="Calibri"/>
                <w:b/>
                <w:bCs/>
                <w:sz w:val="22"/>
                <w:szCs w:val="22"/>
              </w:rPr>
              <w:lastRenderedPageBreak/>
              <w:t>May 2009 - August 2013</w:t>
            </w:r>
          </w:p>
          <w:p w:rsidR="0036662E" w:rsidRPr="0021724F" w:rsidRDefault="0036662E" w:rsidP="0036662E">
            <w:pPr>
              <w:rPr>
                <w:rFonts w:ascii="Calibri" w:hAnsi="Calibri"/>
                <w:b/>
                <w:bCs/>
              </w:rPr>
            </w:pPr>
            <w:r w:rsidRPr="0021724F">
              <w:rPr>
                <w:rFonts w:ascii="Calibri" w:hAnsi="Calibri"/>
                <w:b/>
                <w:bCs/>
                <w:sz w:val="22"/>
                <w:szCs w:val="22"/>
              </w:rPr>
              <w:t xml:space="preserve"> </w:t>
            </w:r>
          </w:p>
          <w:p w:rsidR="0036662E" w:rsidRDefault="0036662E" w:rsidP="00350D58">
            <w:pPr>
              <w:rPr>
                <w:rFonts w:ascii="Calibri" w:hAnsi="Calibri"/>
                <w:b/>
                <w:bCs/>
              </w:rPr>
            </w:pPr>
          </w:p>
          <w:p w:rsidR="0036662E" w:rsidRDefault="0036662E" w:rsidP="00350D58">
            <w:pPr>
              <w:rPr>
                <w:rFonts w:ascii="Calibri" w:hAnsi="Calibri"/>
                <w:b/>
                <w:bCs/>
              </w:rPr>
            </w:pPr>
          </w:p>
          <w:p w:rsidR="0036662E" w:rsidRDefault="0036662E" w:rsidP="00350D58">
            <w:pPr>
              <w:rPr>
                <w:rFonts w:ascii="Calibri" w:hAnsi="Calibri"/>
                <w:b/>
                <w:bCs/>
              </w:rPr>
            </w:pPr>
          </w:p>
          <w:p w:rsidR="0036662E" w:rsidRDefault="0036662E" w:rsidP="00350D58">
            <w:pPr>
              <w:rPr>
                <w:rFonts w:ascii="Calibri" w:hAnsi="Calibri"/>
                <w:b/>
                <w:bCs/>
              </w:rPr>
            </w:pPr>
          </w:p>
          <w:p w:rsidR="0036662E" w:rsidRDefault="0036662E" w:rsidP="00350D58">
            <w:pPr>
              <w:rPr>
                <w:rFonts w:ascii="Calibri" w:hAnsi="Calibri"/>
                <w:b/>
                <w:bCs/>
              </w:rPr>
            </w:pPr>
          </w:p>
          <w:p w:rsidR="0036662E" w:rsidRDefault="0036662E" w:rsidP="00350D58">
            <w:pPr>
              <w:rPr>
                <w:rFonts w:ascii="Calibri" w:hAnsi="Calibri"/>
                <w:b/>
                <w:bCs/>
              </w:rPr>
            </w:pPr>
          </w:p>
          <w:p w:rsidR="0036662E" w:rsidRDefault="0036662E" w:rsidP="00350D58">
            <w:pPr>
              <w:rPr>
                <w:rFonts w:ascii="Calibri" w:hAnsi="Calibri"/>
                <w:b/>
                <w:bCs/>
              </w:rPr>
            </w:pPr>
          </w:p>
          <w:p w:rsidR="0036662E" w:rsidRDefault="0036662E" w:rsidP="00350D58">
            <w:pPr>
              <w:rPr>
                <w:rFonts w:ascii="Calibri" w:hAnsi="Calibri"/>
                <w:b/>
                <w:bCs/>
              </w:rPr>
            </w:pPr>
          </w:p>
          <w:p w:rsidR="0036662E" w:rsidRDefault="0036662E" w:rsidP="00350D58">
            <w:pPr>
              <w:rPr>
                <w:rFonts w:ascii="Calibri" w:hAnsi="Calibri"/>
                <w:b/>
                <w:bCs/>
              </w:rPr>
            </w:pPr>
          </w:p>
          <w:p w:rsidR="0036662E" w:rsidRDefault="0036662E" w:rsidP="00350D58">
            <w:pPr>
              <w:rPr>
                <w:rFonts w:ascii="Calibri" w:hAnsi="Calibri"/>
                <w:b/>
                <w:bCs/>
              </w:rPr>
            </w:pPr>
          </w:p>
          <w:p w:rsidR="0036662E" w:rsidRDefault="0036662E" w:rsidP="00350D58">
            <w:pPr>
              <w:rPr>
                <w:rFonts w:ascii="Calibri" w:hAnsi="Calibri"/>
                <w:b/>
                <w:bCs/>
              </w:rPr>
            </w:pPr>
          </w:p>
          <w:p w:rsidR="0036662E" w:rsidRDefault="0036662E" w:rsidP="00350D58">
            <w:pPr>
              <w:rPr>
                <w:rFonts w:ascii="Calibri" w:hAnsi="Calibri"/>
                <w:b/>
                <w:bCs/>
              </w:rPr>
            </w:pPr>
          </w:p>
          <w:p w:rsidR="0036662E" w:rsidRDefault="0036662E" w:rsidP="00350D58">
            <w:pPr>
              <w:rPr>
                <w:rFonts w:ascii="Calibri" w:hAnsi="Calibri"/>
                <w:b/>
                <w:bCs/>
              </w:rPr>
            </w:pPr>
          </w:p>
          <w:p w:rsidR="0036662E" w:rsidRDefault="0036662E" w:rsidP="00350D58">
            <w:pPr>
              <w:rPr>
                <w:rFonts w:ascii="Calibri" w:hAnsi="Calibri"/>
                <w:b/>
                <w:bCs/>
              </w:rPr>
            </w:pPr>
          </w:p>
          <w:p w:rsidR="00A10B7B" w:rsidRDefault="00A10B7B" w:rsidP="00350D58">
            <w:pPr>
              <w:rPr>
                <w:rFonts w:ascii="Calibri" w:hAnsi="Calibri"/>
                <w:b/>
                <w:bCs/>
              </w:rPr>
            </w:pPr>
          </w:p>
          <w:p w:rsidR="00A10B7B" w:rsidRDefault="00A10B7B" w:rsidP="00350D58">
            <w:pPr>
              <w:rPr>
                <w:rFonts w:ascii="Calibri" w:hAnsi="Calibri"/>
                <w:b/>
                <w:bCs/>
              </w:rPr>
            </w:pPr>
          </w:p>
          <w:p w:rsidR="00A10B7B" w:rsidRDefault="00A10B7B" w:rsidP="00350D58">
            <w:pPr>
              <w:rPr>
                <w:rFonts w:ascii="Calibri" w:hAnsi="Calibri"/>
                <w:b/>
                <w:bCs/>
              </w:rPr>
            </w:pPr>
          </w:p>
          <w:p w:rsidR="00A10B7B" w:rsidRDefault="00A10B7B" w:rsidP="00350D58">
            <w:pPr>
              <w:rPr>
                <w:rFonts w:ascii="Calibri" w:hAnsi="Calibri"/>
                <w:b/>
                <w:bCs/>
              </w:rPr>
            </w:pPr>
          </w:p>
          <w:p w:rsidR="00A10B7B" w:rsidRDefault="00A10B7B" w:rsidP="00350D58">
            <w:pPr>
              <w:rPr>
                <w:rFonts w:ascii="Calibri" w:hAnsi="Calibri"/>
                <w:b/>
                <w:bCs/>
              </w:rPr>
            </w:pPr>
          </w:p>
          <w:p w:rsidR="00A10B7B" w:rsidRDefault="00A10B7B" w:rsidP="00350D58">
            <w:pPr>
              <w:rPr>
                <w:rFonts w:ascii="Calibri" w:hAnsi="Calibri"/>
                <w:b/>
                <w:bCs/>
              </w:rPr>
            </w:pPr>
          </w:p>
          <w:p w:rsidR="0036662E" w:rsidRPr="0021724F" w:rsidRDefault="0036662E" w:rsidP="00350D58">
            <w:pPr>
              <w:rPr>
                <w:rFonts w:ascii="Calibri" w:hAnsi="Calibri"/>
                <w:b/>
                <w:bCs/>
              </w:rPr>
            </w:pPr>
            <w:r w:rsidRPr="0021724F">
              <w:rPr>
                <w:rFonts w:ascii="Calibri" w:hAnsi="Calibri"/>
                <w:b/>
                <w:bCs/>
                <w:sz w:val="22"/>
                <w:szCs w:val="22"/>
              </w:rPr>
              <w:t>September 2005 – April 2009</w:t>
            </w:r>
          </w:p>
          <w:p w:rsidR="0036662E" w:rsidRDefault="0036662E" w:rsidP="00350D58">
            <w:pPr>
              <w:rPr>
                <w:rFonts w:ascii="Calibri" w:hAnsi="Calibri"/>
                <w:b/>
                <w:bCs/>
              </w:rPr>
            </w:pPr>
          </w:p>
          <w:p w:rsidR="0036662E" w:rsidRDefault="0036662E" w:rsidP="00350D58">
            <w:pPr>
              <w:rPr>
                <w:rFonts w:ascii="Calibri" w:hAnsi="Calibri"/>
                <w:b/>
                <w:bCs/>
              </w:rPr>
            </w:pPr>
          </w:p>
          <w:p w:rsidR="0036662E" w:rsidRDefault="0036662E" w:rsidP="00350D58">
            <w:pPr>
              <w:rPr>
                <w:rFonts w:ascii="Calibri" w:hAnsi="Calibri"/>
                <w:b/>
                <w:bCs/>
              </w:rPr>
            </w:pPr>
          </w:p>
          <w:p w:rsidR="0036662E" w:rsidRDefault="0036662E" w:rsidP="00350D58">
            <w:pPr>
              <w:rPr>
                <w:rFonts w:ascii="Calibri" w:hAnsi="Calibri"/>
                <w:b/>
                <w:bCs/>
              </w:rPr>
            </w:pPr>
          </w:p>
          <w:p w:rsidR="0036662E" w:rsidRDefault="0036662E" w:rsidP="00350D58">
            <w:pPr>
              <w:rPr>
                <w:rFonts w:ascii="Calibri" w:hAnsi="Calibri"/>
                <w:b/>
                <w:bCs/>
              </w:rPr>
            </w:pPr>
          </w:p>
          <w:p w:rsidR="0036662E" w:rsidRDefault="0036662E" w:rsidP="00350D58">
            <w:pPr>
              <w:rPr>
                <w:rFonts w:ascii="Calibri" w:hAnsi="Calibri"/>
                <w:b/>
                <w:bCs/>
              </w:rPr>
            </w:pPr>
          </w:p>
          <w:p w:rsidR="0036662E" w:rsidRDefault="0036662E" w:rsidP="00350D58">
            <w:pPr>
              <w:rPr>
                <w:rFonts w:ascii="Calibri" w:hAnsi="Calibri"/>
                <w:b/>
                <w:bCs/>
              </w:rPr>
            </w:pPr>
          </w:p>
          <w:p w:rsidR="0036662E" w:rsidRDefault="0036662E" w:rsidP="00350D58">
            <w:pPr>
              <w:rPr>
                <w:rFonts w:ascii="Calibri" w:hAnsi="Calibri"/>
                <w:b/>
                <w:bCs/>
              </w:rPr>
            </w:pPr>
          </w:p>
          <w:p w:rsidR="0036662E" w:rsidRDefault="0036662E" w:rsidP="00350D58">
            <w:pPr>
              <w:rPr>
                <w:rFonts w:ascii="Calibri" w:hAnsi="Calibri"/>
                <w:b/>
                <w:bCs/>
              </w:rPr>
            </w:pPr>
          </w:p>
          <w:p w:rsidR="0036662E" w:rsidRDefault="0036662E" w:rsidP="00350D58">
            <w:pPr>
              <w:rPr>
                <w:rFonts w:ascii="Calibri" w:hAnsi="Calibri"/>
                <w:b/>
                <w:bCs/>
              </w:rPr>
            </w:pPr>
          </w:p>
          <w:p w:rsidR="0036662E" w:rsidRDefault="0036662E" w:rsidP="00350D58">
            <w:pPr>
              <w:rPr>
                <w:rFonts w:ascii="Calibri" w:hAnsi="Calibri"/>
                <w:b/>
                <w:bCs/>
              </w:rPr>
            </w:pPr>
          </w:p>
          <w:p w:rsidR="0036662E" w:rsidRDefault="0036662E" w:rsidP="00350D58">
            <w:pPr>
              <w:rPr>
                <w:rFonts w:ascii="Calibri" w:hAnsi="Calibri"/>
              </w:rPr>
            </w:pPr>
          </w:p>
          <w:p w:rsidR="00693920" w:rsidRDefault="00693920" w:rsidP="00350D58">
            <w:pPr>
              <w:rPr>
                <w:rFonts w:ascii="Calibri" w:hAnsi="Calibri"/>
              </w:rPr>
            </w:pPr>
          </w:p>
          <w:p w:rsidR="00693920" w:rsidRDefault="00693920" w:rsidP="00350D58">
            <w:pPr>
              <w:rPr>
                <w:rFonts w:ascii="Calibri" w:hAnsi="Calibri"/>
              </w:rPr>
            </w:pPr>
          </w:p>
          <w:p w:rsidR="00693920" w:rsidRDefault="00693920" w:rsidP="00350D58">
            <w:pPr>
              <w:rPr>
                <w:rFonts w:ascii="Calibri" w:hAnsi="Calibri"/>
              </w:rPr>
            </w:pPr>
          </w:p>
          <w:p w:rsidR="00693920" w:rsidRDefault="00693920" w:rsidP="00350D58">
            <w:pPr>
              <w:rPr>
                <w:rFonts w:ascii="Calibri" w:hAnsi="Calibri"/>
              </w:rPr>
            </w:pPr>
          </w:p>
          <w:p w:rsidR="00693920" w:rsidRDefault="00693920" w:rsidP="00350D58">
            <w:pPr>
              <w:rPr>
                <w:rFonts w:ascii="Calibri" w:hAnsi="Calibri"/>
              </w:rPr>
            </w:pPr>
          </w:p>
          <w:p w:rsidR="00693920" w:rsidRDefault="00693920" w:rsidP="00350D58">
            <w:pPr>
              <w:rPr>
                <w:rFonts w:ascii="Calibri" w:hAnsi="Calibri"/>
              </w:rPr>
            </w:pPr>
          </w:p>
          <w:p w:rsidR="00693920" w:rsidRDefault="00693920" w:rsidP="00350D58">
            <w:pPr>
              <w:rPr>
                <w:rFonts w:ascii="Calibri" w:hAnsi="Calibri"/>
              </w:rPr>
            </w:pPr>
          </w:p>
          <w:p w:rsidR="00693920" w:rsidRDefault="00693920" w:rsidP="00350D58">
            <w:pPr>
              <w:rPr>
                <w:rFonts w:ascii="Calibri" w:hAnsi="Calibri"/>
              </w:rPr>
            </w:pPr>
          </w:p>
          <w:p w:rsidR="00693920" w:rsidRDefault="00693920" w:rsidP="00350D58">
            <w:pPr>
              <w:rPr>
                <w:rFonts w:ascii="Calibri" w:hAnsi="Calibri"/>
              </w:rPr>
            </w:pPr>
          </w:p>
          <w:p w:rsidR="00693920" w:rsidRPr="0021724F" w:rsidRDefault="00693920" w:rsidP="00350D58">
            <w:pPr>
              <w:rPr>
                <w:rFonts w:ascii="Calibri" w:hAnsi="Calibri"/>
              </w:rPr>
            </w:pPr>
          </w:p>
        </w:tc>
        <w:tc>
          <w:tcPr>
            <w:tcW w:w="4283" w:type="pct"/>
            <w:tcMar>
              <w:top w:w="15" w:type="dxa"/>
              <w:left w:w="15" w:type="dxa"/>
              <w:bottom w:w="15" w:type="dxa"/>
              <w:right w:w="15" w:type="dxa"/>
            </w:tcMar>
          </w:tcPr>
          <w:p w:rsidR="00A03073" w:rsidRPr="00DA34D6" w:rsidRDefault="006229DA" w:rsidP="00DA34D6">
            <w:pPr>
              <w:rPr>
                <w:rFonts w:ascii="Calibri" w:hAnsi="Calibri"/>
                <w:b/>
                <w:bCs/>
              </w:rPr>
            </w:pPr>
            <w:bookmarkStart w:id="0" w:name="_GoBack"/>
            <w:bookmarkEnd w:id="0"/>
            <w:r>
              <w:rPr>
                <w:rFonts w:ascii="Calibri" w:hAnsi="Calibri"/>
                <w:b/>
                <w:bCs/>
                <w:sz w:val="22"/>
                <w:szCs w:val="22"/>
              </w:rPr>
              <w:lastRenderedPageBreak/>
              <w:t xml:space="preserve">Branch  </w:t>
            </w:r>
            <w:r w:rsidR="00DA34D6" w:rsidRPr="00DA34D6">
              <w:rPr>
                <w:rFonts w:ascii="Calibri" w:hAnsi="Calibri"/>
                <w:b/>
                <w:bCs/>
                <w:sz w:val="22"/>
                <w:szCs w:val="22"/>
              </w:rPr>
              <w:t>Operation Officer</w:t>
            </w:r>
            <w:r w:rsidR="00DA34D6">
              <w:rPr>
                <w:rFonts w:ascii="Calibri" w:hAnsi="Calibri"/>
                <w:b/>
                <w:bCs/>
                <w:sz w:val="22"/>
                <w:szCs w:val="22"/>
              </w:rPr>
              <w:t xml:space="preserve"> </w:t>
            </w:r>
          </w:p>
          <w:p w:rsidR="00A03073" w:rsidRDefault="00A03073" w:rsidP="0036662E">
            <w:pPr>
              <w:rPr>
                <w:rFonts w:ascii="Calibri" w:hAnsi="Calibri"/>
                <w:b/>
                <w:bCs/>
              </w:rPr>
            </w:pPr>
            <w:r>
              <w:rPr>
                <w:rFonts w:ascii="Calibri" w:hAnsi="Calibri"/>
                <w:b/>
                <w:bCs/>
                <w:sz w:val="22"/>
                <w:szCs w:val="22"/>
              </w:rPr>
              <w:t>Union National Bank</w:t>
            </w:r>
          </w:p>
          <w:p w:rsidR="00A03073" w:rsidRDefault="00A03073" w:rsidP="0036662E">
            <w:pPr>
              <w:rPr>
                <w:rFonts w:ascii="Calibri" w:hAnsi="Calibri"/>
                <w:b/>
                <w:bCs/>
              </w:rPr>
            </w:pPr>
            <w:proofErr w:type="spellStart"/>
            <w:r>
              <w:rPr>
                <w:rFonts w:ascii="Calibri" w:hAnsi="Calibri"/>
                <w:b/>
                <w:bCs/>
                <w:sz w:val="22"/>
                <w:szCs w:val="22"/>
              </w:rPr>
              <w:t>Abudhabi</w:t>
            </w:r>
            <w:proofErr w:type="spellEnd"/>
          </w:p>
          <w:p w:rsidR="00ED047B" w:rsidRDefault="00ED047B" w:rsidP="0036662E">
            <w:pPr>
              <w:rPr>
                <w:rFonts w:ascii="Calibri" w:hAnsi="Calibri"/>
                <w:b/>
                <w:bCs/>
              </w:rPr>
            </w:pPr>
          </w:p>
          <w:p w:rsidR="004F1187" w:rsidRDefault="004F1187" w:rsidP="0036662E">
            <w:pPr>
              <w:rPr>
                <w:rFonts w:ascii="Calibri" w:hAnsi="Calibri"/>
                <w:b/>
                <w:bCs/>
              </w:rPr>
            </w:pPr>
            <w:r>
              <w:rPr>
                <w:rFonts w:ascii="Calibri" w:hAnsi="Calibri"/>
                <w:b/>
                <w:bCs/>
                <w:sz w:val="22"/>
                <w:szCs w:val="22"/>
              </w:rPr>
              <w:t>Responsibilities</w:t>
            </w:r>
          </w:p>
          <w:p w:rsidR="00E27C06" w:rsidRPr="00693920" w:rsidRDefault="00E27C06" w:rsidP="00592D44">
            <w:pPr>
              <w:pStyle w:val="ListParagraph"/>
              <w:numPr>
                <w:ilvl w:val="0"/>
                <w:numId w:val="21"/>
              </w:numPr>
              <w:jc w:val="both"/>
              <w:rPr>
                <w:rFonts w:ascii="Calibri" w:hAnsi="Calibri"/>
                <w:color w:val="000000"/>
                <w:shd w:val="clear" w:color="auto" w:fill="FFFFFF"/>
              </w:rPr>
            </w:pPr>
            <w:r w:rsidRPr="00693920">
              <w:rPr>
                <w:rFonts w:ascii="Calibri" w:hAnsi="Calibri"/>
                <w:color w:val="000000"/>
                <w:sz w:val="22"/>
                <w:szCs w:val="22"/>
                <w:shd w:val="clear" w:color="auto" w:fill="FFFFFF"/>
              </w:rPr>
              <w:t>Proficient in handling the entire gamut of ba</w:t>
            </w:r>
            <w:r w:rsidR="009F686C">
              <w:rPr>
                <w:rFonts w:ascii="Calibri" w:hAnsi="Calibri"/>
                <w:color w:val="000000"/>
                <w:sz w:val="22"/>
                <w:szCs w:val="22"/>
                <w:shd w:val="clear" w:color="auto" w:fill="FFFFFF"/>
              </w:rPr>
              <w:t xml:space="preserve">nking operations entailing KYC, </w:t>
            </w:r>
            <w:r w:rsidRPr="00693920">
              <w:rPr>
                <w:rFonts w:ascii="Calibri" w:hAnsi="Calibri"/>
                <w:color w:val="000000"/>
                <w:sz w:val="22"/>
                <w:szCs w:val="22"/>
                <w:shd w:val="clear" w:color="auto" w:fill="FFFFFF"/>
              </w:rPr>
              <w:t>Compliance,</w:t>
            </w:r>
            <w:r w:rsidR="00132F29">
              <w:rPr>
                <w:rFonts w:ascii="Calibri" w:hAnsi="Calibri"/>
                <w:color w:val="000000"/>
                <w:sz w:val="22"/>
                <w:szCs w:val="22"/>
                <w:shd w:val="clear" w:color="auto" w:fill="FFFFFF"/>
              </w:rPr>
              <w:t xml:space="preserve"> </w:t>
            </w:r>
            <w:r w:rsidR="00FC111D">
              <w:rPr>
                <w:rFonts w:ascii="Calibri" w:hAnsi="Calibri"/>
                <w:color w:val="000000"/>
                <w:sz w:val="22"/>
                <w:szCs w:val="22"/>
                <w:shd w:val="clear" w:color="auto" w:fill="FFFFFF"/>
              </w:rPr>
              <w:t>AML,</w:t>
            </w:r>
            <w:r w:rsidRPr="00693920">
              <w:rPr>
                <w:rFonts w:ascii="Calibri" w:hAnsi="Calibri"/>
                <w:color w:val="000000"/>
                <w:sz w:val="22"/>
                <w:szCs w:val="22"/>
                <w:shd w:val="clear" w:color="auto" w:fill="FFFFFF"/>
              </w:rPr>
              <w:t xml:space="preserve"> Clearing, Branch Administration,  Finance and Accounts.</w:t>
            </w:r>
          </w:p>
          <w:p w:rsidR="006F1A97" w:rsidRPr="00693920" w:rsidRDefault="00440D18" w:rsidP="00592D44">
            <w:pPr>
              <w:pStyle w:val="ListParagraph"/>
              <w:numPr>
                <w:ilvl w:val="0"/>
                <w:numId w:val="21"/>
              </w:numPr>
              <w:jc w:val="both"/>
              <w:rPr>
                <w:rFonts w:ascii="Calibri" w:hAnsi="Calibri"/>
                <w:color w:val="000000"/>
                <w:shd w:val="clear" w:color="auto" w:fill="FFFFFF"/>
              </w:rPr>
            </w:pPr>
            <w:r w:rsidRPr="00693920">
              <w:rPr>
                <w:rFonts w:ascii="Calibri" w:hAnsi="Calibri"/>
                <w:color w:val="000000"/>
                <w:sz w:val="22"/>
                <w:szCs w:val="22"/>
                <w:shd w:val="clear" w:color="auto" w:fill="FFFFFF"/>
              </w:rPr>
              <w:t>Executing all</w:t>
            </w:r>
            <w:r w:rsidR="0031334B" w:rsidRPr="00693920">
              <w:rPr>
                <w:rFonts w:ascii="Calibri" w:hAnsi="Calibri"/>
                <w:color w:val="000000"/>
                <w:sz w:val="22"/>
                <w:szCs w:val="22"/>
                <w:shd w:val="clear" w:color="auto" w:fill="FFFFFF"/>
              </w:rPr>
              <w:t xml:space="preserve"> operational activities </w:t>
            </w:r>
            <w:r w:rsidR="00350D58" w:rsidRPr="00693920">
              <w:rPr>
                <w:rFonts w:ascii="Calibri" w:hAnsi="Calibri"/>
                <w:color w:val="000000"/>
                <w:sz w:val="22"/>
                <w:szCs w:val="22"/>
                <w:shd w:val="clear" w:color="auto" w:fill="FFFFFF"/>
              </w:rPr>
              <w:t>in</w:t>
            </w:r>
            <w:r w:rsidR="0031334B" w:rsidRPr="00693920">
              <w:rPr>
                <w:rFonts w:ascii="Calibri" w:hAnsi="Calibri"/>
                <w:color w:val="000000"/>
                <w:sz w:val="22"/>
                <w:szCs w:val="22"/>
                <w:shd w:val="clear" w:color="auto" w:fill="FFFFFF"/>
              </w:rPr>
              <w:t xml:space="preserve"> </w:t>
            </w:r>
            <w:r w:rsidR="00350D58" w:rsidRPr="00693920">
              <w:rPr>
                <w:rFonts w:ascii="Calibri" w:hAnsi="Calibri"/>
                <w:color w:val="000000"/>
                <w:sz w:val="22"/>
                <w:szCs w:val="22"/>
                <w:shd w:val="clear" w:color="auto" w:fill="FFFFFF"/>
              </w:rPr>
              <w:t xml:space="preserve">the </w:t>
            </w:r>
            <w:r w:rsidR="0031334B" w:rsidRPr="00693920">
              <w:rPr>
                <w:rFonts w:ascii="Calibri" w:hAnsi="Calibri"/>
                <w:color w:val="000000"/>
                <w:sz w:val="22"/>
                <w:szCs w:val="22"/>
                <w:shd w:val="clear" w:color="auto" w:fill="FFFFFF"/>
              </w:rPr>
              <w:t>bank branch</w:t>
            </w:r>
            <w:r w:rsidR="00A03073" w:rsidRPr="00693920">
              <w:rPr>
                <w:rFonts w:ascii="Calibri" w:hAnsi="Calibri"/>
                <w:color w:val="000000"/>
                <w:sz w:val="22"/>
                <w:szCs w:val="22"/>
                <w:shd w:val="clear" w:color="auto" w:fill="FFFFFF"/>
              </w:rPr>
              <w:t>, accurately and in compliance with bank procedure</w:t>
            </w:r>
            <w:r w:rsidR="006F1A97" w:rsidRPr="00693920">
              <w:rPr>
                <w:rFonts w:ascii="Calibri" w:hAnsi="Calibri"/>
                <w:color w:val="000000"/>
                <w:sz w:val="22"/>
                <w:szCs w:val="22"/>
                <w:shd w:val="clear" w:color="auto" w:fill="FFFFFF"/>
              </w:rPr>
              <w:t>.</w:t>
            </w:r>
          </w:p>
          <w:p w:rsidR="00FD44C0" w:rsidRPr="00693920" w:rsidRDefault="004C28AF" w:rsidP="00592D44">
            <w:pPr>
              <w:pStyle w:val="ListParagraph"/>
              <w:numPr>
                <w:ilvl w:val="0"/>
                <w:numId w:val="21"/>
              </w:numPr>
              <w:rPr>
                <w:rFonts w:ascii="Calibri" w:hAnsi="Calibri"/>
                <w:color w:val="000000"/>
                <w:shd w:val="clear" w:color="auto" w:fill="FFFFFF"/>
              </w:rPr>
            </w:pPr>
            <w:r w:rsidRPr="004C28AF">
              <w:rPr>
                <w:rFonts w:ascii="Calibri" w:hAnsi="Calibri"/>
                <w:color w:val="000000"/>
                <w:sz w:val="22"/>
                <w:szCs w:val="22"/>
                <w:shd w:val="clear" w:color="auto" w:fill="FFFFFF"/>
              </w:rPr>
              <w:t>Approve opening / closing of all t</w:t>
            </w:r>
            <w:r>
              <w:rPr>
                <w:rFonts w:ascii="Calibri" w:hAnsi="Calibri"/>
                <w:color w:val="000000"/>
                <w:sz w:val="22"/>
                <w:szCs w:val="22"/>
                <w:shd w:val="clear" w:color="auto" w:fill="FFFFFF"/>
              </w:rPr>
              <w:t xml:space="preserve">ypes of </w:t>
            </w:r>
            <w:r w:rsidR="00A76756">
              <w:rPr>
                <w:rFonts w:ascii="Calibri" w:hAnsi="Calibri"/>
                <w:color w:val="000000"/>
                <w:sz w:val="22"/>
                <w:szCs w:val="22"/>
                <w:shd w:val="clear" w:color="auto" w:fill="FFFFFF"/>
              </w:rPr>
              <w:t xml:space="preserve">accounts, </w:t>
            </w:r>
            <w:r w:rsidRPr="004C28AF">
              <w:rPr>
                <w:rFonts w:ascii="Calibri" w:hAnsi="Calibri"/>
                <w:color w:val="000000"/>
                <w:sz w:val="22"/>
                <w:szCs w:val="22"/>
                <w:shd w:val="clear" w:color="auto" w:fill="FFFFFF"/>
              </w:rPr>
              <w:t>customer requests</w:t>
            </w:r>
            <w:r>
              <w:rPr>
                <w:rFonts w:ascii="Calibri" w:hAnsi="Calibri"/>
                <w:color w:val="000000"/>
                <w:sz w:val="22"/>
                <w:szCs w:val="22"/>
                <w:shd w:val="clear" w:color="auto" w:fill="FFFFFF"/>
              </w:rPr>
              <w:t xml:space="preserve">, </w:t>
            </w:r>
            <w:r w:rsidR="00A76756">
              <w:rPr>
                <w:rFonts w:ascii="Calibri" w:hAnsi="Calibri"/>
                <w:color w:val="000000"/>
                <w:sz w:val="22"/>
                <w:szCs w:val="22"/>
                <w:shd w:val="clear" w:color="auto" w:fill="FFFFFF"/>
              </w:rPr>
              <w:t xml:space="preserve">TOD for </w:t>
            </w:r>
            <w:r w:rsidRPr="004C28AF">
              <w:rPr>
                <w:rFonts w:ascii="Calibri" w:hAnsi="Calibri"/>
                <w:color w:val="000000"/>
                <w:sz w:val="22"/>
                <w:szCs w:val="22"/>
                <w:shd w:val="clear" w:color="auto" w:fill="FFFFFF"/>
              </w:rPr>
              <w:t>salaried customer as per the agreed credit policy</w:t>
            </w:r>
            <w:r w:rsidRPr="004C28AF">
              <w:rPr>
                <w:rFonts w:ascii="Calibri" w:hAnsi="Calibri"/>
                <w:color w:val="000000"/>
                <w:sz w:val="22"/>
                <w:szCs w:val="22"/>
              </w:rPr>
              <w:t> </w:t>
            </w:r>
            <w:r w:rsidR="00A76756">
              <w:rPr>
                <w:rFonts w:ascii="Calibri" w:hAnsi="Calibri"/>
                <w:color w:val="000000"/>
                <w:sz w:val="22"/>
                <w:szCs w:val="22"/>
                <w:shd w:val="clear" w:color="auto" w:fill="FFFFFF"/>
              </w:rPr>
              <w:t>.</w:t>
            </w:r>
            <w:r w:rsidRPr="004C28AF">
              <w:rPr>
                <w:rFonts w:ascii="Calibri" w:hAnsi="Calibri"/>
                <w:color w:val="000000"/>
                <w:sz w:val="22"/>
                <w:szCs w:val="22"/>
                <w:shd w:val="clear" w:color="auto" w:fill="FFFFFF"/>
              </w:rPr>
              <w:t xml:space="preserve">Approve all high level teller transactions </w:t>
            </w:r>
            <w:r w:rsidR="00A76756">
              <w:rPr>
                <w:rFonts w:ascii="Calibri" w:hAnsi="Calibri"/>
                <w:color w:val="000000"/>
                <w:sz w:val="22"/>
                <w:szCs w:val="22"/>
                <w:shd w:val="clear" w:color="auto" w:fill="FFFFFF"/>
              </w:rPr>
              <w:t xml:space="preserve">as </w:t>
            </w:r>
            <w:r w:rsidRPr="004C28AF">
              <w:rPr>
                <w:rFonts w:ascii="Calibri" w:hAnsi="Calibri"/>
                <w:color w:val="000000"/>
                <w:sz w:val="22"/>
                <w:szCs w:val="22"/>
                <w:shd w:val="clear" w:color="auto" w:fill="FFFFFF"/>
              </w:rPr>
              <w:t>per th</w:t>
            </w:r>
            <w:r w:rsidR="00A76756">
              <w:rPr>
                <w:rFonts w:ascii="Calibri" w:hAnsi="Calibri"/>
                <w:color w:val="000000"/>
                <w:sz w:val="22"/>
                <w:szCs w:val="22"/>
                <w:shd w:val="clear" w:color="auto" w:fill="FFFFFF"/>
              </w:rPr>
              <w:t>e approved limit.</w:t>
            </w:r>
            <w:r w:rsidRPr="004C28AF">
              <w:rPr>
                <w:rFonts w:ascii="Calibri" w:hAnsi="Calibri"/>
                <w:color w:val="000000"/>
                <w:sz w:val="22"/>
                <w:szCs w:val="22"/>
              </w:rPr>
              <w:t> </w:t>
            </w:r>
            <w:r w:rsidRPr="004C28AF">
              <w:rPr>
                <w:rFonts w:ascii="Calibri" w:hAnsi="Calibri"/>
                <w:color w:val="000000"/>
                <w:sz w:val="22"/>
                <w:szCs w:val="22"/>
                <w:shd w:val="clear" w:color="auto" w:fill="FFFFFF"/>
              </w:rPr>
              <w:br/>
            </w:r>
            <w:r w:rsidR="00FD44C0" w:rsidRPr="00E02C01">
              <w:rPr>
                <w:rFonts w:ascii="Calibri" w:hAnsi="Calibri"/>
                <w:color w:val="000000"/>
                <w:sz w:val="22"/>
                <w:szCs w:val="22"/>
                <w:shd w:val="clear" w:color="auto" w:fill="FFFFFF"/>
              </w:rPr>
              <w:t xml:space="preserve">Ensuring compliance with money laundering procedures and following the bank’s security and control procedures regarding operations. </w:t>
            </w:r>
          </w:p>
          <w:p w:rsidR="00041A30" w:rsidRPr="00693920" w:rsidRDefault="00041A30" w:rsidP="00592D44">
            <w:pPr>
              <w:numPr>
                <w:ilvl w:val="0"/>
                <w:numId w:val="21"/>
              </w:numPr>
              <w:jc w:val="both"/>
              <w:rPr>
                <w:rFonts w:ascii="Calibri" w:hAnsi="Calibri"/>
                <w:color w:val="000000"/>
                <w:shd w:val="clear" w:color="auto" w:fill="FFFFFF"/>
              </w:rPr>
            </w:pPr>
            <w:r w:rsidRPr="00E02C01">
              <w:rPr>
                <w:rFonts w:ascii="Calibri" w:hAnsi="Calibri"/>
                <w:color w:val="000000"/>
                <w:sz w:val="22"/>
                <w:szCs w:val="22"/>
                <w:shd w:val="clear" w:color="auto" w:fill="FFFFFF"/>
              </w:rPr>
              <w:t>Monitoring transactions processed through various delivery channels of the bank including branch</w:t>
            </w:r>
            <w:r w:rsidR="00693920">
              <w:rPr>
                <w:rFonts w:ascii="Calibri" w:hAnsi="Calibri"/>
                <w:color w:val="000000"/>
                <w:sz w:val="22"/>
                <w:szCs w:val="22"/>
                <w:shd w:val="clear" w:color="auto" w:fill="FFFFFF"/>
              </w:rPr>
              <w:t xml:space="preserve"> banking, online banking, ATMs E</w:t>
            </w:r>
            <w:r w:rsidRPr="00E02C01">
              <w:rPr>
                <w:rFonts w:ascii="Calibri" w:hAnsi="Calibri"/>
                <w:color w:val="000000"/>
                <w:sz w:val="22"/>
                <w:szCs w:val="22"/>
                <w:shd w:val="clear" w:color="auto" w:fill="FFFFFF"/>
              </w:rPr>
              <w:t>tc</w:t>
            </w:r>
            <w:r w:rsidR="00693920">
              <w:rPr>
                <w:rFonts w:ascii="Calibri" w:hAnsi="Calibri"/>
                <w:color w:val="000000"/>
                <w:sz w:val="22"/>
                <w:szCs w:val="22"/>
                <w:shd w:val="clear" w:color="auto" w:fill="FFFFFF"/>
              </w:rPr>
              <w:t>.</w:t>
            </w:r>
          </w:p>
          <w:p w:rsidR="00041A30" w:rsidRPr="00132F29" w:rsidRDefault="003661AC" w:rsidP="00592D44">
            <w:pPr>
              <w:numPr>
                <w:ilvl w:val="0"/>
                <w:numId w:val="21"/>
              </w:numPr>
              <w:jc w:val="both"/>
              <w:rPr>
                <w:rFonts w:ascii="Calibri" w:hAnsi="Calibri"/>
                <w:color w:val="000000"/>
                <w:shd w:val="clear" w:color="auto" w:fill="FFFFFF"/>
              </w:rPr>
            </w:pPr>
            <w:r w:rsidRPr="00693920">
              <w:rPr>
                <w:rFonts w:ascii="Calibri" w:hAnsi="Calibri"/>
                <w:color w:val="000000"/>
                <w:sz w:val="22"/>
                <w:szCs w:val="22"/>
                <w:shd w:val="clear" w:color="auto" w:fill="FFFFFF"/>
              </w:rPr>
              <w:t xml:space="preserve">Adhering to account opening / KYC Norms (Query / Discrepancy) confirmation of AML alerts. Daily </w:t>
            </w:r>
            <w:proofErr w:type="gramStart"/>
            <w:r w:rsidRPr="00693920">
              <w:rPr>
                <w:rFonts w:ascii="Calibri" w:hAnsi="Calibri"/>
                <w:color w:val="000000"/>
                <w:sz w:val="22"/>
                <w:szCs w:val="22"/>
                <w:shd w:val="clear" w:color="auto" w:fill="FFFFFF"/>
              </w:rPr>
              <w:t>review of branch sundry accounts and follow</w:t>
            </w:r>
            <w:proofErr w:type="gramEnd"/>
            <w:r w:rsidRPr="00693920">
              <w:rPr>
                <w:rFonts w:ascii="Calibri" w:hAnsi="Calibri"/>
                <w:color w:val="000000"/>
                <w:sz w:val="22"/>
                <w:szCs w:val="22"/>
                <w:shd w:val="clear" w:color="auto" w:fill="FFFFFF"/>
              </w:rPr>
              <w:t xml:space="preserve"> up for closure of outstanding items and daily ba</w:t>
            </w:r>
            <w:r w:rsidR="00FD44C0" w:rsidRPr="00693920">
              <w:rPr>
                <w:rFonts w:ascii="Calibri" w:hAnsi="Calibri"/>
                <w:color w:val="000000"/>
                <w:sz w:val="22"/>
                <w:szCs w:val="22"/>
                <w:shd w:val="clear" w:color="auto" w:fill="FFFFFF"/>
              </w:rPr>
              <w:t>lancing, reconciliation of cash</w:t>
            </w:r>
            <w:r w:rsidRPr="00693920">
              <w:rPr>
                <w:rFonts w:ascii="Calibri" w:hAnsi="Calibri"/>
                <w:color w:val="000000"/>
                <w:sz w:val="22"/>
                <w:szCs w:val="22"/>
                <w:shd w:val="clear" w:color="auto" w:fill="FFFFFF"/>
              </w:rPr>
              <w:t>.</w:t>
            </w:r>
          </w:p>
          <w:p w:rsidR="00132F29" w:rsidRPr="00693920" w:rsidRDefault="00132F29" w:rsidP="00592D44">
            <w:pPr>
              <w:pStyle w:val="ListParagraph"/>
              <w:numPr>
                <w:ilvl w:val="0"/>
                <w:numId w:val="21"/>
              </w:numPr>
              <w:jc w:val="both"/>
              <w:rPr>
                <w:rFonts w:ascii="Calibri" w:hAnsi="Calibri"/>
                <w:color w:val="000000"/>
                <w:shd w:val="clear" w:color="auto" w:fill="FFFFFF"/>
              </w:rPr>
            </w:pPr>
            <w:r w:rsidRPr="00693920">
              <w:rPr>
                <w:rFonts w:ascii="Calibri" w:hAnsi="Calibri"/>
                <w:color w:val="000000"/>
                <w:sz w:val="22"/>
                <w:szCs w:val="22"/>
                <w:shd w:val="clear" w:color="auto" w:fill="FFFFFF"/>
              </w:rPr>
              <w:t>Maintain up-to-date checklists of all branch functions, assign specific duties and responsibilities to tellers, and ensure tasks are accurately and efficiently</w:t>
            </w:r>
            <w:r>
              <w:rPr>
                <w:rFonts w:ascii="Calibri" w:hAnsi="Calibri"/>
                <w:color w:val="000000"/>
                <w:sz w:val="22"/>
                <w:szCs w:val="22"/>
                <w:shd w:val="clear" w:color="auto" w:fill="FFFFFF"/>
              </w:rPr>
              <w:t xml:space="preserve"> </w:t>
            </w:r>
            <w:r w:rsidRPr="00693920">
              <w:rPr>
                <w:rFonts w:ascii="Calibri" w:hAnsi="Calibri"/>
                <w:color w:val="000000"/>
                <w:sz w:val="22"/>
                <w:szCs w:val="22"/>
                <w:shd w:val="clear" w:color="auto" w:fill="FFFFFF"/>
              </w:rPr>
              <w:t xml:space="preserve">completed. Rotate duties to ensure all staff members are able to perform all tasks. </w:t>
            </w:r>
          </w:p>
          <w:p w:rsidR="00132F29" w:rsidRPr="00693920" w:rsidRDefault="00132F29" w:rsidP="00592D44">
            <w:pPr>
              <w:numPr>
                <w:ilvl w:val="0"/>
                <w:numId w:val="21"/>
              </w:numPr>
              <w:jc w:val="both"/>
              <w:rPr>
                <w:rFonts w:ascii="Calibri" w:hAnsi="Calibri"/>
                <w:color w:val="000000"/>
                <w:shd w:val="clear" w:color="auto" w:fill="FFFFFF"/>
              </w:rPr>
            </w:pPr>
            <w:r w:rsidRPr="00E02C01">
              <w:rPr>
                <w:rFonts w:ascii="Calibri" w:hAnsi="Calibri"/>
                <w:color w:val="000000"/>
                <w:sz w:val="22"/>
                <w:szCs w:val="22"/>
                <w:shd w:val="clear" w:color="auto" w:fill="FFFFFF"/>
              </w:rPr>
              <w:t>Ensure safety and security of the customers and Bank assets by complying with established policies and procedures and adhere with regulatory requirements.</w:t>
            </w:r>
          </w:p>
          <w:p w:rsidR="00132F29" w:rsidRPr="00693920" w:rsidRDefault="00132F29" w:rsidP="00592D44">
            <w:pPr>
              <w:pStyle w:val="ListParagraph"/>
              <w:numPr>
                <w:ilvl w:val="0"/>
                <w:numId w:val="21"/>
              </w:numPr>
              <w:jc w:val="both"/>
              <w:rPr>
                <w:rFonts w:ascii="Calibri" w:hAnsi="Calibri"/>
                <w:color w:val="000000"/>
                <w:shd w:val="clear" w:color="auto" w:fill="FFFFFF"/>
              </w:rPr>
            </w:pPr>
            <w:r w:rsidRPr="00693920">
              <w:rPr>
                <w:rFonts w:ascii="Calibri" w:hAnsi="Calibri"/>
                <w:color w:val="000000"/>
                <w:sz w:val="22"/>
                <w:szCs w:val="22"/>
                <w:shd w:val="clear" w:color="auto" w:fill="FFFFFF"/>
              </w:rPr>
              <w:t xml:space="preserve">Handle inward/outward clearing (ICCS) for and transfer daily outward files to Central Bank with in cut off time. Maintain zero error in ICCS processing. </w:t>
            </w:r>
          </w:p>
          <w:p w:rsidR="00132F29" w:rsidRPr="00693920" w:rsidRDefault="00132F29" w:rsidP="00592D44">
            <w:pPr>
              <w:pStyle w:val="ListParagraph"/>
              <w:numPr>
                <w:ilvl w:val="0"/>
                <w:numId w:val="21"/>
              </w:numPr>
              <w:jc w:val="both"/>
              <w:rPr>
                <w:rFonts w:ascii="Calibri" w:hAnsi="Calibri"/>
                <w:color w:val="000000"/>
                <w:shd w:val="clear" w:color="auto" w:fill="FFFFFF"/>
              </w:rPr>
            </w:pPr>
            <w:r w:rsidRPr="00693920">
              <w:rPr>
                <w:rFonts w:ascii="Calibri" w:hAnsi="Calibri"/>
                <w:color w:val="000000"/>
                <w:sz w:val="22"/>
                <w:szCs w:val="22"/>
                <w:shd w:val="clear" w:color="auto" w:fill="FFFFFF"/>
              </w:rPr>
              <w:t>Opening and receiving cash as a Teller/Senior Teller/Supervisor with direct dealing of cash/checks deposits and withdrawals, inward/outward clearing checks, inward/outward fund transfers requests, Manager Check’s issuance, foreign currencies exchange transactions and ATM machines cash replenishments and related debit &amp; credit cards concerns.</w:t>
            </w:r>
          </w:p>
          <w:p w:rsidR="009F686C" w:rsidRDefault="00132F29" w:rsidP="009F686C">
            <w:pPr>
              <w:numPr>
                <w:ilvl w:val="0"/>
                <w:numId w:val="21"/>
              </w:numPr>
              <w:jc w:val="both"/>
              <w:rPr>
                <w:rFonts w:ascii="Calibri" w:hAnsi="Calibri"/>
                <w:color w:val="000000"/>
                <w:shd w:val="clear" w:color="auto" w:fill="FFFFFF"/>
              </w:rPr>
            </w:pPr>
            <w:r w:rsidRPr="00693920">
              <w:rPr>
                <w:rFonts w:ascii="Calibri" w:hAnsi="Calibri"/>
                <w:color w:val="000000"/>
                <w:sz w:val="22"/>
                <w:szCs w:val="22"/>
                <w:shd w:val="clear" w:color="auto" w:fill="FFFFFF"/>
              </w:rPr>
              <w:t>Coordination with various departments such as Retail, Audit, IT, Retail Operations, etc.</w:t>
            </w:r>
            <w:r w:rsidR="009F686C">
              <w:rPr>
                <w:rFonts w:ascii="Calibri" w:hAnsi="Calibri"/>
                <w:color w:val="000000"/>
                <w:sz w:val="22"/>
                <w:szCs w:val="22"/>
                <w:shd w:val="clear" w:color="auto" w:fill="FFFFFF"/>
              </w:rPr>
              <w:t xml:space="preserve"> Replacing staff in the branch during their leave such as customer service.</w:t>
            </w:r>
          </w:p>
          <w:p w:rsidR="00132F29" w:rsidRPr="009F686C" w:rsidRDefault="00132F29" w:rsidP="009F686C">
            <w:pPr>
              <w:pStyle w:val="ListParagraph"/>
              <w:numPr>
                <w:ilvl w:val="0"/>
                <w:numId w:val="21"/>
              </w:numPr>
              <w:jc w:val="both"/>
              <w:rPr>
                <w:rFonts w:ascii="Calibri" w:hAnsi="Calibri"/>
                <w:color w:val="000000"/>
                <w:shd w:val="clear" w:color="auto" w:fill="FFFFFF"/>
              </w:rPr>
            </w:pPr>
            <w:r w:rsidRPr="009F686C">
              <w:rPr>
                <w:rFonts w:ascii="Calibri" w:hAnsi="Calibri"/>
                <w:color w:val="000000"/>
                <w:sz w:val="22"/>
                <w:szCs w:val="22"/>
                <w:shd w:val="clear" w:color="auto" w:fill="FFFFFF"/>
              </w:rPr>
              <w:t>Manage effective implementation of all pre and post audit requirements to ensure satisfactory audit ratings of the branch</w:t>
            </w:r>
            <w:r w:rsidR="009F686C" w:rsidRPr="009F686C">
              <w:rPr>
                <w:rFonts w:ascii="Calibri" w:hAnsi="Calibri"/>
                <w:color w:val="000000"/>
                <w:sz w:val="22"/>
                <w:szCs w:val="22"/>
                <w:shd w:val="clear" w:color="auto" w:fill="FFFFFF"/>
              </w:rPr>
              <w:t>.</w:t>
            </w:r>
          </w:p>
          <w:p w:rsidR="00A03073" w:rsidRPr="00440D18" w:rsidRDefault="00A03073" w:rsidP="00440D18">
            <w:pPr>
              <w:jc w:val="both"/>
              <w:rPr>
                <w:rFonts w:ascii="Calibri" w:hAnsi="Calibri"/>
                <w:color w:val="000000"/>
                <w:sz w:val="20"/>
                <w:szCs w:val="20"/>
                <w:shd w:val="clear" w:color="auto" w:fill="FFFFFF"/>
              </w:rPr>
            </w:pPr>
          </w:p>
          <w:p w:rsidR="0036662E" w:rsidRPr="0021724F" w:rsidRDefault="004549D9" w:rsidP="0036662E">
            <w:pPr>
              <w:rPr>
                <w:rFonts w:ascii="Calibri" w:hAnsi="Calibri"/>
                <w:b/>
                <w:bCs/>
              </w:rPr>
            </w:pPr>
            <w:r>
              <w:rPr>
                <w:rFonts w:ascii="Calibri" w:hAnsi="Calibri"/>
                <w:b/>
                <w:bCs/>
                <w:sz w:val="22"/>
                <w:szCs w:val="22"/>
              </w:rPr>
              <w:lastRenderedPageBreak/>
              <w:t xml:space="preserve">Bank </w:t>
            </w:r>
            <w:r w:rsidR="003119FD">
              <w:rPr>
                <w:rFonts w:ascii="Calibri" w:hAnsi="Calibri"/>
                <w:b/>
                <w:bCs/>
                <w:sz w:val="22"/>
                <w:szCs w:val="22"/>
              </w:rPr>
              <w:t>Teller</w:t>
            </w:r>
            <w:r w:rsidR="0036662E">
              <w:rPr>
                <w:rFonts w:ascii="Calibri" w:hAnsi="Calibri"/>
                <w:b/>
                <w:bCs/>
                <w:sz w:val="22"/>
                <w:szCs w:val="22"/>
              </w:rPr>
              <w:t xml:space="preserve">                                                         </w:t>
            </w:r>
          </w:p>
          <w:p w:rsidR="0036662E" w:rsidRPr="0021724F" w:rsidRDefault="0036662E" w:rsidP="0036662E">
            <w:pPr>
              <w:rPr>
                <w:rFonts w:ascii="Calibri" w:hAnsi="Calibri"/>
                <w:b/>
                <w:bCs/>
              </w:rPr>
            </w:pPr>
            <w:r w:rsidRPr="0021724F">
              <w:rPr>
                <w:rFonts w:ascii="Calibri" w:hAnsi="Calibri"/>
                <w:b/>
                <w:bCs/>
                <w:sz w:val="22"/>
                <w:szCs w:val="22"/>
              </w:rPr>
              <w:t xml:space="preserve">Bank of </w:t>
            </w:r>
            <w:proofErr w:type="spellStart"/>
            <w:r w:rsidRPr="0021724F">
              <w:rPr>
                <w:rFonts w:ascii="Calibri" w:hAnsi="Calibri"/>
                <w:b/>
                <w:bCs/>
                <w:sz w:val="22"/>
                <w:szCs w:val="22"/>
              </w:rPr>
              <w:t>Sharjah</w:t>
            </w:r>
            <w:proofErr w:type="spellEnd"/>
          </w:p>
          <w:p w:rsidR="0036662E" w:rsidRPr="0021724F" w:rsidRDefault="0036662E" w:rsidP="0036662E">
            <w:pPr>
              <w:rPr>
                <w:rFonts w:ascii="Calibri" w:hAnsi="Calibri"/>
                <w:b/>
                <w:bCs/>
              </w:rPr>
            </w:pPr>
            <w:r w:rsidRPr="0021724F">
              <w:rPr>
                <w:rFonts w:ascii="Calibri" w:hAnsi="Calibri"/>
                <w:b/>
                <w:bCs/>
                <w:sz w:val="22"/>
                <w:szCs w:val="22"/>
              </w:rPr>
              <w:t>Abu Dhabi Branch</w:t>
            </w:r>
          </w:p>
          <w:p w:rsidR="0036662E" w:rsidRPr="0021724F" w:rsidRDefault="0036662E" w:rsidP="0036662E">
            <w:pPr>
              <w:rPr>
                <w:rFonts w:ascii="Calibri" w:hAnsi="Calibri"/>
                <w:b/>
                <w:bCs/>
              </w:rPr>
            </w:pPr>
          </w:p>
          <w:p w:rsidR="00592D44" w:rsidRPr="00E02C01" w:rsidRDefault="00592D44" w:rsidP="00592D44">
            <w:pPr>
              <w:numPr>
                <w:ilvl w:val="0"/>
                <w:numId w:val="21"/>
              </w:numPr>
              <w:rPr>
                <w:rFonts w:ascii="Calibri" w:hAnsi="Calibri"/>
                <w:color w:val="000000"/>
                <w:shd w:val="clear" w:color="auto" w:fill="FFFFFF"/>
              </w:rPr>
            </w:pPr>
            <w:r w:rsidRPr="00E02C01">
              <w:rPr>
                <w:rFonts w:ascii="Calibri" w:hAnsi="Calibri"/>
                <w:color w:val="000000"/>
                <w:sz w:val="22"/>
                <w:szCs w:val="22"/>
                <w:shd w:val="clear" w:color="auto" w:fill="FFFFFF"/>
              </w:rPr>
              <w:t>Custodian of ATM Operation.</w:t>
            </w:r>
          </w:p>
          <w:p w:rsidR="00592D44" w:rsidRPr="00E02C01" w:rsidRDefault="00592D44" w:rsidP="00592D44">
            <w:pPr>
              <w:numPr>
                <w:ilvl w:val="0"/>
                <w:numId w:val="21"/>
              </w:numPr>
              <w:rPr>
                <w:rFonts w:ascii="Calibri" w:hAnsi="Calibri"/>
                <w:color w:val="000000"/>
                <w:shd w:val="clear" w:color="auto" w:fill="FFFFFF"/>
              </w:rPr>
            </w:pPr>
            <w:r w:rsidRPr="00E02C01">
              <w:rPr>
                <w:rFonts w:ascii="Calibri" w:hAnsi="Calibri"/>
                <w:color w:val="000000"/>
                <w:sz w:val="22"/>
                <w:szCs w:val="22"/>
                <w:shd w:val="clear" w:color="auto" w:fill="FFFFFF"/>
              </w:rPr>
              <w:t>Dealing with central bank of UAE for bulk cash.</w:t>
            </w:r>
          </w:p>
          <w:p w:rsidR="00132F29" w:rsidRPr="00A76756" w:rsidRDefault="00A10B7B" w:rsidP="00592D44">
            <w:pPr>
              <w:pStyle w:val="ListParagraph"/>
              <w:numPr>
                <w:ilvl w:val="0"/>
                <w:numId w:val="21"/>
              </w:numPr>
              <w:autoSpaceDE w:val="0"/>
              <w:autoSpaceDN w:val="0"/>
              <w:adjustRightInd w:val="0"/>
              <w:jc w:val="both"/>
              <w:rPr>
                <w:rFonts w:ascii="Calibri" w:hAnsi="Calibri"/>
                <w:color w:val="000000"/>
                <w:shd w:val="clear" w:color="auto" w:fill="FFFFFF"/>
              </w:rPr>
            </w:pPr>
            <w:r w:rsidRPr="00132F29">
              <w:rPr>
                <w:rFonts w:ascii="Calibri" w:hAnsi="Calibri"/>
                <w:color w:val="000000"/>
                <w:sz w:val="22"/>
                <w:szCs w:val="22"/>
                <w:shd w:val="clear" w:color="auto" w:fill="FFFFFF"/>
              </w:rPr>
              <w:t>Record all transactions promptly, accurately and in compliance with bank procedure</w:t>
            </w:r>
            <w:r w:rsidR="005E250D" w:rsidRPr="00132F29">
              <w:rPr>
                <w:rFonts w:ascii="Calibri" w:hAnsi="Calibri"/>
                <w:color w:val="000000"/>
                <w:sz w:val="22"/>
                <w:szCs w:val="22"/>
                <w:shd w:val="clear" w:color="auto" w:fill="FFFFFF"/>
              </w:rPr>
              <w:t>.</w:t>
            </w:r>
            <w:r w:rsidRPr="00132F29">
              <w:rPr>
                <w:rFonts w:ascii="Calibri" w:hAnsi="Calibri"/>
                <w:color w:val="000000"/>
                <w:sz w:val="22"/>
                <w:szCs w:val="22"/>
                <w:shd w:val="clear" w:color="auto" w:fill="FFFFFF"/>
              </w:rPr>
              <w:br/>
              <w:t xml:space="preserve">Taking all transactions reports for the day and </w:t>
            </w:r>
            <w:proofErr w:type="gramStart"/>
            <w:r w:rsidRPr="00132F29">
              <w:rPr>
                <w:rFonts w:ascii="Calibri" w:hAnsi="Calibri"/>
                <w:color w:val="000000"/>
                <w:sz w:val="22"/>
                <w:szCs w:val="22"/>
                <w:shd w:val="clear" w:color="auto" w:fill="FFFFFF"/>
              </w:rPr>
              <w:t>check</w:t>
            </w:r>
            <w:proofErr w:type="gramEnd"/>
            <w:r w:rsidRPr="00132F29">
              <w:rPr>
                <w:rFonts w:ascii="Calibri" w:hAnsi="Calibri"/>
                <w:color w:val="000000"/>
                <w:sz w:val="22"/>
                <w:szCs w:val="22"/>
                <w:shd w:val="clear" w:color="auto" w:fill="FFFFFF"/>
              </w:rPr>
              <w:t xml:space="preserve"> all transaction reports of other counterpart and verify the same, to make sure all transactions are posted and nothing in pending.</w:t>
            </w:r>
          </w:p>
          <w:p w:rsidR="00A76756" w:rsidRPr="00A76756" w:rsidRDefault="00A76756" w:rsidP="00592D44">
            <w:pPr>
              <w:pStyle w:val="ListParagraph"/>
              <w:numPr>
                <w:ilvl w:val="0"/>
                <w:numId w:val="21"/>
              </w:numPr>
              <w:autoSpaceDE w:val="0"/>
              <w:autoSpaceDN w:val="0"/>
              <w:adjustRightInd w:val="0"/>
              <w:jc w:val="both"/>
              <w:rPr>
                <w:rFonts w:ascii="Calibri" w:hAnsi="Calibri"/>
                <w:color w:val="000000"/>
                <w:shd w:val="clear" w:color="auto" w:fill="FFFFFF"/>
              </w:rPr>
            </w:pPr>
            <w:r w:rsidRPr="00132F29">
              <w:rPr>
                <w:rFonts w:ascii="Calibri" w:hAnsi="Calibri"/>
                <w:color w:val="000000"/>
                <w:sz w:val="22"/>
                <w:szCs w:val="22"/>
                <w:shd w:val="clear" w:color="auto" w:fill="FFFFFF"/>
              </w:rPr>
              <w:t xml:space="preserve">Perform specialized tasks such as preparing cashier's checks, personal money orders, issuing manager’s </w:t>
            </w:r>
            <w:proofErr w:type="spellStart"/>
            <w:r w:rsidRPr="00132F29">
              <w:rPr>
                <w:rFonts w:ascii="Calibri" w:hAnsi="Calibri"/>
                <w:color w:val="000000"/>
                <w:sz w:val="22"/>
                <w:szCs w:val="22"/>
                <w:shd w:val="clear" w:color="auto" w:fill="FFFFFF"/>
              </w:rPr>
              <w:t>cheque</w:t>
            </w:r>
            <w:proofErr w:type="spellEnd"/>
            <w:r w:rsidRPr="00132F29">
              <w:rPr>
                <w:rFonts w:ascii="Calibri" w:hAnsi="Calibri"/>
                <w:color w:val="000000"/>
                <w:sz w:val="22"/>
                <w:szCs w:val="22"/>
                <w:shd w:val="clear" w:color="auto" w:fill="FFFFFF"/>
              </w:rPr>
              <w:t>.</w:t>
            </w:r>
          </w:p>
          <w:p w:rsidR="00592D44" w:rsidRPr="00592D44" w:rsidRDefault="00A10B7B" w:rsidP="00592D44">
            <w:pPr>
              <w:pStyle w:val="ListParagraph"/>
              <w:numPr>
                <w:ilvl w:val="0"/>
                <w:numId w:val="21"/>
              </w:numPr>
              <w:autoSpaceDE w:val="0"/>
              <w:autoSpaceDN w:val="0"/>
              <w:adjustRightInd w:val="0"/>
              <w:rPr>
                <w:rFonts w:ascii="Calibri" w:hAnsi="Calibri"/>
                <w:color w:val="000000"/>
                <w:shd w:val="clear" w:color="auto" w:fill="FFFFFF"/>
              </w:rPr>
            </w:pPr>
            <w:r w:rsidRPr="00132F29">
              <w:rPr>
                <w:rFonts w:ascii="Calibri" w:hAnsi="Calibri"/>
                <w:color w:val="000000"/>
                <w:sz w:val="22"/>
                <w:szCs w:val="22"/>
                <w:shd w:val="clear" w:color="auto" w:fill="FFFFFF"/>
              </w:rPr>
              <w:t xml:space="preserve">Receives </w:t>
            </w:r>
            <w:proofErr w:type="spellStart"/>
            <w:r w:rsidRPr="00132F29">
              <w:rPr>
                <w:rFonts w:ascii="Calibri" w:hAnsi="Calibri"/>
                <w:color w:val="000000"/>
                <w:sz w:val="22"/>
                <w:szCs w:val="22"/>
                <w:shd w:val="clear" w:color="auto" w:fill="FFFFFF"/>
              </w:rPr>
              <w:t>cheques</w:t>
            </w:r>
            <w:proofErr w:type="spellEnd"/>
            <w:r w:rsidRPr="00132F29">
              <w:rPr>
                <w:rFonts w:ascii="Calibri" w:hAnsi="Calibri"/>
                <w:color w:val="000000"/>
                <w:sz w:val="22"/>
                <w:szCs w:val="22"/>
                <w:shd w:val="clear" w:color="auto" w:fill="FFFFFF"/>
              </w:rPr>
              <w:t>, cash, bankcards and other negotiable instruments in payment of fees or charges from customer and Verify all Security checks as per the bank policy, Accept cash deposit and check accuracy of deposit slip</w:t>
            </w:r>
            <w:r w:rsidR="005E250D" w:rsidRPr="00132F29">
              <w:rPr>
                <w:rFonts w:ascii="Calibri" w:hAnsi="Calibri"/>
                <w:color w:val="000000"/>
                <w:sz w:val="22"/>
                <w:szCs w:val="22"/>
                <w:shd w:val="clear" w:color="auto" w:fill="FFFFFF"/>
              </w:rPr>
              <w:t>.</w:t>
            </w:r>
          </w:p>
          <w:p w:rsidR="00132F29" w:rsidRPr="00592D44" w:rsidRDefault="00A10B7B" w:rsidP="00592D44">
            <w:pPr>
              <w:pStyle w:val="ListParagraph"/>
              <w:numPr>
                <w:ilvl w:val="0"/>
                <w:numId w:val="21"/>
              </w:numPr>
              <w:autoSpaceDE w:val="0"/>
              <w:autoSpaceDN w:val="0"/>
              <w:adjustRightInd w:val="0"/>
              <w:rPr>
                <w:rFonts w:ascii="Calibri" w:hAnsi="Calibri"/>
                <w:color w:val="000000"/>
                <w:shd w:val="clear" w:color="auto" w:fill="FFFFFF"/>
              </w:rPr>
            </w:pPr>
            <w:r w:rsidRPr="00592D44">
              <w:rPr>
                <w:rFonts w:ascii="Calibri" w:hAnsi="Calibri"/>
                <w:color w:val="000000"/>
                <w:sz w:val="22"/>
                <w:szCs w:val="22"/>
                <w:shd w:val="clear" w:color="auto" w:fill="FFFFFF"/>
              </w:rPr>
              <w:t>Accept telegraph transfer, local and international with different currencies and scanned the document with accurate amount as mentioned in the hardcopy later r</w:t>
            </w:r>
            <w:r w:rsidR="005E250D" w:rsidRPr="00592D44">
              <w:rPr>
                <w:rFonts w:ascii="Calibri" w:hAnsi="Calibri"/>
                <w:color w:val="000000"/>
                <w:sz w:val="22"/>
                <w:szCs w:val="22"/>
                <w:shd w:val="clear" w:color="auto" w:fill="FFFFFF"/>
              </w:rPr>
              <w:t>eferring to Contact Center,</w:t>
            </w:r>
          </w:p>
          <w:p w:rsidR="005C3727" w:rsidRPr="00132F29" w:rsidRDefault="005E250D" w:rsidP="00592D44">
            <w:pPr>
              <w:pStyle w:val="ListParagraph"/>
              <w:numPr>
                <w:ilvl w:val="0"/>
                <w:numId w:val="21"/>
              </w:numPr>
              <w:autoSpaceDE w:val="0"/>
              <w:autoSpaceDN w:val="0"/>
              <w:adjustRightInd w:val="0"/>
              <w:rPr>
                <w:rFonts w:ascii="Calibri" w:hAnsi="Calibri"/>
                <w:color w:val="000000"/>
                <w:shd w:val="clear" w:color="auto" w:fill="FFFFFF"/>
              </w:rPr>
            </w:pPr>
            <w:r w:rsidRPr="00132F29">
              <w:rPr>
                <w:rFonts w:ascii="Calibri" w:hAnsi="Calibri"/>
                <w:color w:val="000000"/>
                <w:sz w:val="22"/>
                <w:szCs w:val="22"/>
                <w:shd w:val="clear" w:color="auto" w:fill="FFFFFF"/>
              </w:rPr>
              <w:t>S</w:t>
            </w:r>
            <w:r w:rsidR="00A10B7B" w:rsidRPr="00132F29">
              <w:rPr>
                <w:rFonts w:ascii="Calibri" w:hAnsi="Calibri"/>
                <w:color w:val="000000"/>
                <w:sz w:val="22"/>
                <w:szCs w:val="22"/>
                <w:shd w:val="clear" w:color="auto" w:fill="FFFFFF"/>
              </w:rPr>
              <w:t xml:space="preserve">canning all clearing </w:t>
            </w:r>
            <w:proofErr w:type="spellStart"/>
            <w:r w:rsidR="00A10B7B" w:rsidRPr="00132F29">
              <w:rPr>
                <w:rFonts w:ascii="Calibri" w:hAnsi="Calibri"/>
                <w:color w:val="000000"/>
                <w:sz w:val="22"/>
                <w:szCs w:val="22"/>
                <w:shd w:val="clear" w:color="auto" w:fill="FFFFFF"/>
              </w:rPr>
              <w:t>cheques</w:t>
            </w:r>
            <w:proofErr w:type="spellEnd"/>
            <w:r w:rsidR="00A10B7B" w:rsidRPr="00132F29">
              <w:rPr>
                <w:rFonts w:ascii="Calibri" w:hAnsi="Calibri"/>
                <w:color w:val="000000"/>
                <w:sz w:val="22"/>
                <w:szCs w:val="22"/>
                <w:shd w:val="clear" w:color="auto" w:fill="FFFFFF"/>
              </w:rPr>
              <w:t xml:space="preserve"> from the drop box in every one hour and send to </w:t>
            </w:r>
            <w:r w:rsidRPr="00132F29">
              <w:rPr>
                <w:rFonts w:ascii="Calibri" w:hAnsi="Calibri"/>
                <w:color w:val="000000"/>
                <w:sz w:val="22"/>
                <w:szCs w:val="22"/>
                <w:shd w:val="clear" w:color="auto" w:fill="FFFFFF"/>
              </w:rPr>
              <w:t>CPU</w:t>
            </w:r>
            <w:r w:rsidR="00A10B7B" w:rsidRPr="00132F29">
              <w:rPr>
                <w:rFonts w:ascii="Calibri" w:hAnsi="Calibri"/>
                <w:color w:val="000000"/>
                <w:sz w:val="22"/>
                <w:szCs w:val="22"/>
                <w:shd w:val="clear" w:color="auto" w:fill="FFFFFF"/>
              </w:rPr>
              <w:t xml:space="preserve"> for Clearing, and process the Transaction for In-house </w:t>
            </w:r>
            <w:proofErr w:type="spellStart"/>
            <w:r w:rsidR="00A10B7B" w:rsidRPr="00132F29">
              <w:rPr>
                <w:rFonts w:ascii="Calibri" w:hAnsi="Calibri"/>
                <w:color w:val="000000"/>
                <w:sz w:val="22"/>
                <w:szCs w:val="22"/>
                <w:shd w:val="clear" w:color="auto" w:fill="FFFFFF"/>
              </w:rPr>
              <w:t>cheques</w:t>
            </w:r>
            <w:proofErr w:type="spellEnd"/>
            <w:r w:rsidR="00A10B7B" w:rsidRPr="00132F29">
              <w:rPr>
                <w:rFonts w:ascii="Calibri" w:hAnsi="Calibri"/>
                <w:color w:val="000000"/>
                <w:sz w:val="22"/>
                <w:szCs w:val="22"/>
                <w:shd w:val="clear" w:color="auto" w:fill="FFFFFF"/>
              </w:rPr>
              <w:t xml:space="preserve"> – p</w:t>
            </w:r>
            <w:r w:rsidR="00132F29">
              <w:rPr>
                <w:rFonts w:ascii="Calibri" w:hAnsi="Calibri"/>
                <w:color w:val="000000"/>
                <w:sz w:val="22"/>
                <w:szCs w:val="22"/>
                <w:shd w:val="clear" w:color="auto" w:fill="FFFFFF"/>
              </w:rPr>
              <w:t xml:space="preserve">rinting all report for In-house </w:t>
            </w:r>
            <w:r w:rsidR="00A10B7B" w:rsidRPr="00132F29">
              <w:rPr>
                <w:rFonts w:ascii="Calibri" w:hAnsi="Calibri"/>
                <w:color w:val="000000"/>
                <w:sz w:val="22"/>
                <w:szCs w:val="22"/>
                <w:shd w:val="clear" w:color="auto" w:fill="FFFFFF"/>
              </w:rPr>
              <w:t xml:space="preserve">and clearing </w:t>
            </w:r>
            <w:proofErr w:type="spellStart"/>
            <w:r w:rsidR="00A10B7B" w:rsidRPr="00132F29">
              <w:rPr>
                <w:rFonts w:ascii="Calibri" w:hAnsi="Calibri"/>
                <w:color w:val="000000"/>
                <w:sz w:val="22"/>
                <w:szCs w:val="22"/>
                <w:shd w:val="clear" w:color="auto" w:fill="FFFFFF"/>
              </w:rPr>
              <w:t>Cheque</w:t>
            </w:r>
            <w:proofErr w:type="spellEnd"/>
            <w:r w:rsidR="00A10B7B" w:rsidRPr="00132F29">
              <w:rPr>
                <w:rFonts w:ascii="Calibri" w:hAnsi="Calibri"/>
                <w:color w:val="000000"/>
                <w:sz w:val="22"/>
                <w:szCs w:val="22"/>
                <w:shd w:val="clear" w:color="auto" w:fill="FFFFFF"/>
              </w:rPr>
              <w:t xml:space="preserve"> reports</w:t>
            </w:r>
            <w:r w:rsidR="00A76756">
              <w:rPr>
                <w:rFonts w:ascii="Calibri" w:hAnsi="Calibri"/>
                <w:color w:val="000000"/>
                <w:sz w:val="22"/>
                <w:szCs w:val="22"/>
                <w:shd w:val="clear" w:color="auto" w:fill="FFFFFF"/>
              </w:rPr>
              <w:t>.</w:t>
            </w:r>
            <w:r w:rsidR="00A10B7B" w:rsidRPr="00132F29">
              <w:rPr>
                <w:rFonts w:ascii="Calibri" w:hAnsi="Calibri"/>
                <w:color w:val="000000"/>
                <w:sz w:val="22"/>
                <w:szCs w:val="22"/>
                <w:shd w:val="clear" w:color="auto" w:fill="FFFFFF"/>
              </w:rPr>
              <w:br/>
              <w:t>Maintains and accounts for cash drawer and daily transactions; reports discrepancies immediately to the line manage</w:t>
            </w:r>
            <w:r w:rsidR="00A76756">
              <w:rPr>
                <w:rFonts w:ascii="Calibri" w:hAnsi="Calibri"/>
                <w:color w:val="000000"/>
                <w:sz w:val="22"/>
                <w:szCs w:val="22"/>
                <w:shd w:val="clear" w:color="auto" w:fill="FFFFFF"/>
              </w:rPr>
              <w:t>r.</w:t>
            </w:r>
          </w:p>
          <w:p w:rsidR="00A10B7B" w:rsidRDefault="00A10B7B" w:rsidP="00350D58">
            <w:pPr>
              <w:autoSpaceDE w:val="0"/>
              <w:autoSpaceDN w:val="0"/>
              <w:adjustRightInd w:val="0"/>
              <w:rPr>
                <w:rFonts w:ascii="Calibri" w:hAnsi="Calibri" w:cs="Calibri"/>
                <w:b/>
                <w:bCs/>
              </w:rPr>
            </w:pPr>
          </w:p>
          <w:p w:rsidR="00A10B7B" w:rsidRDefault="00A10B7B" w:rsidP="00350D58">
            <w:pPr>
              <w:autoSpaceDE w:val="0"/>
              <w:autoSpaceDN w:val="0"/>
              <w:adjustRightInd w:val="0"/>
              <w:rPr>
                <w:rFonts w:ascii="Calibri" w:hAnsi="Calibri" w:cs="Calibri"/>
                <w:b/>
                <w:bCs/>
              </w:rPr>
            </w:pPr>
          </w:p>
          <w:p w:rsidR="0036662E" w:rsidRDefault="003119FD" w:rsidP="00350D58">
            <w:pPr>
              <w:autoSpaceDE w:val="0"/>
              <w:autoSpaceDN w:val="0"/>
              <w:adjustRightInd w:val="0"/>
              <w:rPr>
                <w:rFonts w:ascii="Calibri" w:hAnsi="Calibri" w:cs="Calibri"/>
                <w:b/>
                <w:bCs/>
              </w:rPr>
            </w:pPr>
            <w:r>
              <w:rPr>
                <w:rFonts w:ascii="Calibri" w:hAnsi="Calibri" w:cs="Calibri"/>
                <w:b/>
                <w:bCs/>
              </w:rPr>
              <w:t xml:space="preserve">Operation </w:t>
            </w:r>
            <w:r w:rsidR="008A6DCF">
              <w:rPr>
                <w:rFonts w:ascii="Calibri" w:hAnsi="Calibri" w:cs="Calibri"/>
                <w:b/>
                <w:bCs/>
              </w:rPr>
              <w:t>officer</w:t>
            </w:r>
          </w:p>
          <w:p w:rsidR="0036662E" w:rsidRDefault="0036662E" w:rsidP="00350D58">
            <w:pPr>
              <w:autoSpaceDE w:val="0"/>
              <w:autoSpaceDN w:val="0"/>
              <w:adjustRightInd w:val="0"/>
              <w:rPr>
                <w:rFonts w:ascii="Calibri" w:hAnsi="Calibri" w:cs="Calibri"/>
              </w:rPr>
            </w:pPr>
            <w:proofErr w:type="spellStart"/>
            <w:r>
              <w:rPr>
                <w:rFonts w:ascii="Calibri" w:hAnsi="Calibri" w:cs="Calibri"/>
                <w:sz w:val="22"/>
                <w:szCs w:val="22"/>
              </w:rPr>
              <w:t>Lari</w:t>
            </w:r>
            <w:proofErr w:type="spellEnd"/>
            <w:r>
              <w:rPr>
                <w:rFonts w:ascii="Calibri" w:hAnsi="Calibri" w:cs="Calibri"/>
                <w:sz w:val="22"/>
                <w:szCs w:val="22"/>
              </w:rPr>
              <w:t xml:space="preserve"> Exchange Establishment </w:t>
            </w:r>
          </w:p>
          <w:p w:rsidR="0036662E" w:rsidRDefault="0036662E" w:rsidP="00350D58">
            <w:pPr>
              <w:autoSpaceDE w:val="0"/>
              <w:autoSpaceDN w:val="0"/>
              <w:adjustRightInd w:val="0"/>
              <w:rPr>
                <w:rFonts w:ascii="Calibri" w:hAnsi="Calibri" w:cs="Calibri"/>
                <w:b/>
                <w:bCs/>
                <w:color w:val="000000"/>
                <w:sz w:val="14"/>
                <w:szCs w:val="14"/>
              </w:rPr>
            </w:pPr>
            <w:r>
              <w:rPr>
                <w:rFonts w:ascii="Calibri" w:hAnsi="Calibri" w:cs="Calibri"/>
                <w:sz w:val="22"/>
                <w:szCs w:val="22"/>
              </w:rPr>
              <w:t xml:space="preserve">United Arab Emirates </w:t>
            </w:r>
            <w:r>
              <w:rPr>
                <w:rFonts w:ascii="Calibri" w:hAnsi="Calibri" w:cs="Calibri"/>
                <w:sz w:val="22"/>
                <w:szCs w:val="22"/>
              </w:rPr>
              <w:br/>
            </w:r>
          </w:p>
          <w:p w:rsidR="00A76756" w:rsidRPr="00633DEA" w:rsidRDefault="00A76756" w:rsidP="00592D44">
            <w:pPr>
              <w:numPr>
                <w:ilvl w:val="0"/>
                <w:numId w:val="21"/>
              </w:numPr>
              <w:jc w:val="both"/>
              <w:rPr>
                <w:rFonts w:ascii="Calibri" w:hAnsi="Calibri"/>
                <w:color w:val="000000"/>
                <w:shd w:val="clear" w:color="auto" w:fill="FFFFFF"/>
              </w:rPr>
            </w:pPr>
            <w:r w:rsidRPr="00E02C01">
              <w:rPr>
                <w:rFonts w:ascii="Calibri" w:hAnsi="Calibri"/>
                <w:color w:val="000000"/>
                <w:sz w:val="22"/>
                <w:szCs w:val="22"/>
                <w:shd w:val="clear" w:color="auto" w:fill="FFFFFF"/>
              </w:rPr>
              <w:t>Involved in supervising and monitoring all kinds of international remittances, to almost all countries in the world in different currencies and currency exchange. Monitoring instant money transfer products including Western Union, Instant cash, Express Money, Cash Passport Money Transfer, etc.</w:t>
            </w:r>
          </w:p>
          <w:p w:rsidR="00A76756" w:rsidRPr="00633DEA" w:rsidRDefault="00A76756" w:rsidP="00592D44">
            <w:pPr>
              <w:numPr>
                <w:ilvl w:val="0"/>
                <w:numId w:val="21"/>
              </w:numPr>
              <w:jc w:val="both"/>
              <w:rPr>
                <w:rFonts w:ascii="Calibri" w:hAnsi="Calibri"/>
                <w:color w:val="000000"/>
                <w:shd w:val="clear" w:color="auto" w:fill="FFFFFF"/>
              </w:rPr>
            </w:pPr>
            <w:r w:rsidRPr="00E02C01">
              <w:rPr>
                <w:rFonts w:ascii="Calibri" w:hAnsi="Calibri"/>
                <w:color w:val="000000"/>
                <w:sz w:val="22"/>
                <w:szCs w:val="22"/>
                <w:shd w:val="clear" w:color="auto" w:fill="FFFFFF"/>
              </w:rPr>
              <w:t>High value deposits to bank on daily basis and reconciliation of bank statements for accuracy.</w:t>
            </w:r>
          </w:p>
          <w:p w:rsidR="00A76756" w:rsidRPr="00633DEA" w:rsidRDefault="00A76756" w:rsidP="00592D44">
            <w:pPr>
              <w:pStyle w:val="ListParagraph"/>
              <w:numPr>
                <w:ilvl w:val="0"/>
                <w:numId w:val="21"/>
              </w:numPr>
              <w:rPr>
                <w:color w:val="000000"/>
                <w:shd w:val="clear" w:color="auto" w:fill="FFFFFF"/>
              </w:rPr>
            </w:pPr>
            <w:r w:rsidRPr="00633DEA">
              <w:rPr>
                <w:rFonts w:ascii="Calibri" w:hAnsi="Calibri"/>
                <w:color w:val="000000"/>
                <w:sz w:val="22"/>
                <w:szCs w:val="22"/>
                <w:shd w:val="clear" w:color="auto" w:fill="FFFFFF"/>
              </w:rPr>
              <w:t>Serving as a teller authorizer and authorizing all activities of cashiers for accuracy, geniuses with regard to foreign exchange and remittances.</w:t>
            </w:r>
            <w:r w:rsidRPr="00633DEA">
              <w:rPr>
                <w:rFonts w:ascii="Calibri" w:hAnsi="Calibri"/>
                <w:color w:val="000000"/>
                <w:sz w:val="22"/>
                <w:szCs w:val="22"/>
              </w:rPr>
              <w:t> </w:t>
            </w:r>
          </w:p>
          <w:p w:rsidR="00A76756" w:rsidRPr="00633DEA" w:rsidRDefault="00A76756" w:rsidP="00592D44">
            <w:pPr>
              <w:pStyle w:val="ListParagraph"/>
              <w:numPr>
                <w:ilvl w:val="0"/>
                <w:numId w:val="21"/>
              </w:numPr>
              <w:rPr>
                <w:rFonts w:ascii="Calibri" w:hAnsi="Calibri"/>
                <w:color w:val="000000"/>
                <w:shd w:val="clear" w:color="auto" w:fill="FFFFFF"/>
              </w:rPr>
            </w:pPr>
            <w:r w:rsidRPr="00633DEA">
              <w:rPr>
                <w:rFonts w:ascii="Calibri" w:hAnsi="Calibri"/>
                <w:color w:val="000000"/>
                <w:sz w:val="22"/>
                <w:szCs w:val="22"/>
                <w:shd w:val="clear" w:color="auto" w:fill="FFFFFF"/>
              </w:rPr>
              <w:t>Successfully supervised the Cashier/Customer Service operations including remittances worldwide and foreign exchange services.</w:t>
            </w:r>
          </w:p>
          <w:p w:rsidR="00A76756" w:rsidRPr="00633DEA" w:rsidRDefault="00A76756" w:rsidP="00592D44">
            <w:pPr>
              <w:pStyle w:val="ListParagraph"/>
              <w:numPr>
                <w:ilvl w:val="0"/>
                <w:numId w:val="21"/>
              </w:numPr>
              <w:rPr>
                <w:rFonts w:ascii="Calibri" w:hAnsi="Calibri"/>
                <w:color w:val="000000"/>
                <w:shd w:val="clear" w:color="auto" w:fill="FFFFFF"/>
              </w:rPr>
            </w:pPr>
            <w:r w:rsidRPr="00633DEA">
              <w:rPr>
                <w:rFonts w:ascii="Calibri" w:hAnsi="Calibri"/>
                <w:color w:val="000000"/>
                <w:sz w:val="22"/>
                <w:szCs w:val="22"/>
                <w:shd w:val="clear" w:color="auto" w:fill="FFFFFF"/>
              </w:rPr>
              <w:t>Make sure that systems and Anti Money Laundering (AML) processes meet the requirements of regulatory bodies and as per the set policies and standards by the group compliance department.</w:t>
            </w:r>
          </w:p>
          <w:p w:rsidR="0036662E" w:rsidRPr="00B10248" w:rsidRDefault="00A76756" w:rsidP="00592D44">
            <w:pPr>
              <w:pStyle w:val="ListParagraph"/>
              <w:numPr>
                <w:ilvl w:val="0"/>
                <w:numId w:val="21"/>
              </w:numPr>
              <w:rPr>
                <w:rFonts w:ascii="Calibri" w:hAnsi="Calibri"/>
              </w:rPr>
            </w:pPr>
            <w:r w:rsidRPr="00633DEA">
              <w:rPr>
                <w:rFonts w:ascii="Calibri" w:hAnsi="Calibri"/>
                <w:color w:val="000000"/>
                <w:sz w:val="22"/>
                <w:szCs w:val="22"/>
                <w:shd w:val="clear" w:color="auto" w:fill="FFFFFF"/>
              </w:rPr>
              <w:t>Responsible for payment investigations activities pe</w:t>
            </w:r>
            <w:r>
              <w:rPr>
                <w:rFonts w:ascii="Calibri" w:hAnsi="Calibri"/>
                <w:color w:val="000000"/>
                <w:sz w:val="22"/>
                <w:szCs w:val="22"/>
                <w:shd w:val="clear" w:color="auto" w:fill="FFFFFF"/>
              </w:rPr>
              <w:t>rtaining to the interb</w:t>
            </w:r>
            <w:r w:rsidRPr="00633DEA">
              <w:rPr>
                <w:rFonts w:ascii="Calibri" w:hAnsi="Calibri"/>
                <w:color w:val="000000"/>
                <w:sz w:val="22"/>
                <w:szCs w:val="22"/>
                <w:shd w:val="clear" w:color="auto" w:fill="FFFFFF"/>
              </w:rPr>
              <w:t>ank remittances worldwide. Overseeing processing, monitoring and follow ups of payments initiated at the branch in liaison with correspondent banks to make sure that transaction are complete, accurate and adhering to the rules and regulations laid by the local agencies such as central bank and international agencies.</w:t>
            </w:r>
            <w:r w:rsidRPr="00633DEA">
              <w:rPr>
                <w:rFonts w:ascii="Calibri" w:hAnsi="Calibri"/>
                <w:color w:val="000000"/>
                <w:sz w:val="22"/>
                <w:szCs w:val="22"/>
                <w:shd w:val="clear" w:color="auto" w:fill="FFFFFF"/>
              </w:rPr>
              <w:br/>
            </w:r>
          </w:p>
        </w:tc>
      </w:tr>
      <w:tr w:rsidR="0036662E" w:rsidRPr="0021724F" w:rsidTr="00FD44C0">
        <w:trPr>
          <w:tblCellSpacing w:w="15" w:type="dxa"/>
        </w:trPr>
        <w:tc>
          <w:tcPr>
            <w:tcW w:w="675" w:type="pct"/>
            <w:tcMar>
              <w:top w:w="15" w:type="dxa"/>
              <w:left w:w="15" w:type="dxa"/>
              <w:bottom w:w="15" w:type="dxa"/>
              <w:right w:w="15" w:type="dxa"/>
            </w:tcMar>
          </w:tcPr>
          <w:p w:rsidR="0036662E" w:rsidRPr="0021724F" w:rsidRDefault="0036662E" w:rsidP="00350D58">
            <w:pPr>
              <w:rPr>
                <w:rFonts w:ascii="Calibri" w:hAnsi="Calibri"/>
              </w:rPr>
            </w:pPr>
            <w:r w:rsidRPr="0021724F">
              <w:rPr>
                <w:rFonts w:ascii="Calibri" w:hAnsi="Calibri"/>
                <w:b/>
                <w:bCs/>
                <w:sz w:val="22"/>
                <w:szCs w:val="22"/>
              </w:rPr>
              <w:lastRenderedPageBreak/>
              <w:t>June 2002 - August 2005</w:t>
            </w:r>
          </w:p>
        </w:tc>
        <w:tc>
          <w:tcPr>
            <w:tcW w:w="4283" w:type="pct"/>
            <w:tcMar>
              <w:top w:w="15" w:type="dxa"/>
              <w:left w:w="15" w:type="dxa"/>
              <w:bottom w:w="15" w:type="dxa"/>
              <w:right w:w="15" w:type="dxa"/>
            </w:tcMar>
          </w:tcPr>
          <w:tbl>
            <w:tblPr>
              <w:tblW w:w="7895" w:type="dxa"/>
              <w:tblCellMar>
                <w:left w:w="14" w:type="dxa"/>
                <w:right w:w="14" w:type="dxa"/>
              </w:tblCellMar>
              <w:tblLook w:val="0000"/>
            </w:tblPr>
            <w:tblGrid>
              <w:gridCol w:w="7895"/>
            </w:tblGrid>
            <w:tr w:rsidR="0036662E" w:rsidTr="00350D58">
              <w:trPr>
                <w:trHeight w:val="1"/>
              </w:trPr>
              <w:tc>
                <w:tcPr>
                  <w:tcW w:w="7895" w:type="dxa"/>
                  <w:tcBorders>
                    <w:top w:val="nil"/>
                    <w:left w:val="nil"/>
                    <w:bottom w:val="nil"/>
                    <w:right w:val="nil"/>
                  </w:tcBorders>
                  <w:shd w:val="clear" w:color="000000" w:fill="FFFFFF"/>
                </w:tcPr>
                <w:p w:rsidR="0036662E" w:rsidRDefault="0036662E" w:rsidP="00350D58">
                  <w:pPr>
                    <w:autoSpaceDE w:val="0"/>
                    <w:autoSpaceDN w:val="0"/>
                    <w:adjustRightInd w:val="0"/>
                    <w:rPr>
                      <w:rFonts w:ascii="Calibri" w:hAnsi="Calibri" w:cs="Calibri"/>
                      <w:b/>
                      <w:bCs/>
                    </w:rPr>
                  </w:pPr>
                  <w:r>
                    <w:rPr>
                      <w:rFonts w:ascii="Calibri" w:hAnsi="Calibri" w:cs="Calibri"/>
                      <w:b/>
                      <w:bCs/>
                      <w:sz w:val="22"/>
                      <w:szCs w:val="22"/>
                    </w:rPr>
                    <w:t>Accountant</w:t>
                  </w:r>
                  <w:r w:rsidR="00217737">
                    <w:rPr>
                      <w:rFonts w:ascii="Calibri" w:hAnsi="Calibri" w:cs="Calibri"/>
                      <w:b/>
                      <w:bCs/>
                      <w:sz w:val="22"/>
                      <w:szCs w:val="22"/>
                    </w:rPr>
                    <w:t xml:space="preserve"> </w:t>
                  </w:r>
                </w:p>
                <w:p w:rsidR="0036662E" w:rsidRDefault="0036662E" w:rsidP="00350D58">
                  <w:pPr>
                    <w:autoSpaceDE w:val="0"/>
                    <w:autoSpaceDN w:val="0"/>
                    <w:adjustRightInd w:val="0"/>
                    <w:rPr>
                      <w:rFonts w:ascii="Calibri" w:hAnsi="Calibri" w:cs="Calibri"/>
                    </w:rPr>
                  </w:pPr>
                  <w:proofErr w:type="spellStart"/>
                  <w:r>
                    <w:rPr>
                      <w:rFonts w:ascii="Calibri" w:hAnsi="Calibri" w:cs="Calibri"/>
                      <w:sz w:val="22"/>
                      <w:szCs w:val="22"/>
                    </w:rPr>
                    <w:t>Shahfaisal</w:t>
                  </w:r>
                  <w:proofErr w:type="spellEnd"/>
                  <w:r>
                    <w:rPr>
                      <w:rFonts w:ascii="Calibri" w:hAnsi="Calibri" w:cs="Calibri"/>
                      <w:sz w:val="22"/>
                      <w:szCs w:val="22"/>
                    </w:rPr>
                    <w:t xml:space="preserve"> Enterprises (</w:t>
                  </w:r>
                  <w:smartTag w:uri="urn:schemas-microsoft-com:office:smarttags" w:element="place">
                    <w:smartTag w:uri="urn:schemas-microsoft-com:office:smarttags" w:element="PlaceName">
                      <w:r>
                        <w:rPr>
                          <w:rFonts w:ascii="Calibri" w:hAnsi="Calibri" w:cs="Calibri"/>
                          <w:sz w:val="22"/>
                          <w:szCs w:val="22"/>
                        </w:rPr>
                        <w:t>Pakistan</w:t>
                      </w:r>
                    </w:smartTag>
                    <w:r>
                      <w:rPr>
                        <w:rFonts w:ascii="Calibri" w:hAnsi="Calibri" w:cs="Calibri"/>
                        <w:sz w:val="22"/>
                        <w:szCs w:val="22"/>
                      </w:rPr>
                      <w:t xml:space="preserve"> </w:t>
                    </w:r>
                    <w:smartTag w:uri="urn:schemas-microsoft-com:office:smarttags" w:element="PlaceType">
                      <w:r>
                        <w:rPr>
                          <w:rFonts w:ascii="Calibri" w:hAnsi="Calibri" w:cs="Calibri"/>
                          <w:sz w:val="22"/>
                          <w:szCs w:val="22"/>
                        </w:rPr>
                        <w:t>State</w:t>
                      </w:r>
                    </w:smartTag>
                  </w:smartTag>
                  <w:r>
                    <w:rPr>
                      <w:rFonts w:ascii="Calibri" w:hAnsi="Calibri" w:cs="Calibri"/>
                      <w:sz w:val="22"/>
                      <w:szCs w:val="22"/>
                    </w:rPr>
                    <w:t xml:space="preserve"> Oil)</w:t>
                  </w:r>
                </w:p>
                <w:p w:rsidR="0036662E" w:rsidRDefault="0036662E" w:rsidP="00350D58">
                  <w:pPr>
                    <w:autoSpaceDE w:val="0"/>
                    <w:autoSpaceDN w:val="0"/>
                    <w:adjustRightInd w:val="0"/>
                    <w:rPr>
                      <w:rFonts w:ascii="Calibri" w:hAnsi="Calibri" w:cs="Calibri"/>
                    </w:rPr>
                  </w:pPr>
                  <w:smartTag w:uri="urn:schemas-microsoft-com:office:smarttags" w:element="City">
                    <w:r>
                      <w:rPr>
                        <w:rFonts w:ascii="Calibri" w:hAnsi="Calibri" w:cs="Calibri"/>
                        <w:sz w:val="22"/>
                        <w:szCs w:val="22"/>
                      </w:rPr>
                      <w:t>Karachi</w:t>
                    </w:r>
                  </w:smartTag>
                  <w:r>
                    <w:rPr>
                      <w:rFonts w:ascii="Calibri" w:hAnsi="Calibri" w:cs="Calibri"/>
                      <w:sz w:val="22"/>
                      <w:szCs w:val="22"/>
                    </w:rPr>
                    <w:t xml:space="preserve"> </w:t>
                  </w:r>
                  <w:smartTag w:uri="urn:schemas-microsoft-com:office:smarttags" w:element="place">
                    <w:smartTag w:uri="urn:schemas-microsoft-com:office:smarttags" w:element="country-region">
                      <w:r>
                        <w:rPr>
                          <w:rFonts w:ascii="Calibri" w:hAnsi="Calibri" w:cs="Calibri"/>
                          <w:sz w:val="22"/>
                          <w:szCs w:val="22"/>
                        </w:rPr>
                        <w:t>Pakistan</w:t>
                      </w:r>
                    </w:smartTag>
                  </w:smartTag>
                </w:p>
                <w:p w:rsidR="003119FD" w:rsidRPr="003119FD" w:rsidRDefault="003119FD" w:rsidP="00B8252C">
                  <w:pPr>
                    <w:numPr>
                      <w:ilvl w:val="0"/>
                      <w:numId w:val="5"/>
                    </w:numPr>
                    <w:rPr>
                      <w:rFonts w:ascii="Calibri" w:hAnsi="Calibri"/>
                      <w:color w:val="000000"/>
                      <w:sz w:val="20"/>
                      <w:szCs w:val="20"/>
                      <w:shd w:val="clear" w:color="auto" w:fill="FFFFFF"/>
                    </w:rPr>
                  </w:pPr>
                  <w:r w:rsidRPr="00B8252C">
                    <w:rPr>
                      <w:rFonts w:ascii="Calibri" w:hAnsi="Calibri"/>
                      <w:color w:val="000000"/>
                      <w:sz w:val="20"/>
                      <w:szCs w:val="20"/>
                      <w:shd w:val="clear" w:color="auto" w:fill="FFFFFF"/>
                    </w:rPr>
                    <w:t>Coordination with PSO, Caltex and Shell regarding the carriage contracts, rates and billing.</w:t>
                  </w:r>
                </w:p>
                <w:p w:rsidR="003119FD" w:rsidRPr="003119FD" w:rsidRDefault="003119FD" w:rsidP="00B8252C">
                  <w:pPr>
                    <w:numPr>
                      <w:ilvl w:val="0"/>
                      <w:numId w:val="5"/>
                    </w:numPr>
                    <w:rPr>
                      <w:rFonts w:ascii="Calibri" w:hAnsi="Calibri"/>
                      <w:color w:val="000000"/>
                      <w:sz w:val="20"/>
                      <w:szCs w:val="20"/>
                      <w:shd w:val="clear" w:color="auto" w:fill="FFFFFF"/>
                    </w:rPr>
                  </w:pPr>
                  <w:r w:rsidRPr="00B8252C">
                    <w:rPr>
                      <w:rFonts w:ascii="Calibri" w:hAnsi="Calibri"/>
                      <w:color w:val="000000"/>
                      <w:sz w:val="20"/>
                      <w:szCs w:val="20"/>
                      <w:shd w:val="clear" w:color="auto" w:fill="FFFFFF"/>
                    </w:rPr>
                    <w:t>Distribution of vehicles to all over Pakistan and Other regions including Afghanistan and china.</w:t>
                  </w:r>
                </w:p>
                <w:p w:rsidR="003119FD" w:rsidRPr="003119FD" w:rsidRDefault="003119FD" w:rsidP="00B8252C">
                  <w:pPr>
                    <w:numPr>
                      <w:ilvl w:val="0"/>
                      <w:numId w:val="5"/>
                    </w:numPr>
                    <w:rPr>
                      <w:rFonts w:ascii="Calibri" w:hAnsi="Calibri"/>
                      <w:color w:val="000000"/>
                      <w:sz w:val="20"/>
                      <w:szCs w:val="20"/>
                      <w:shd w:val="clear" w:color="auto" w:fill="FFFFFF"/>
                    </w:rPr>
                  </w:pPr>
                  <w:r w:rsidRPr="00B8252C">
                    <w:rPr>
                      <w:rFonts w:ascii="Calibri" w:hAnsi="Calibri"/>
                      <w:color w:val="000000"/>
                      <w:sz w:val="20"/>
                      <w:szCs w:val="20"/>
                      <w:shd w:val="clear" w:color="auto" w:fill="FFFFFF"/>
                    </w:rPr>
                    <w:t>Coordinating with sales, service and stock yard team for vehicle dispatch.</w:t>
                  </w:r>
                </w:p>
                <w:p w:rsidR="003119FD" w:rsidRPr="003119FD" w:rsidRDefault="003119FD" w:rsidP="00B8252C">
                  <w:pPr>
                    <w:numPr>
                      <w:ilvl w:val="0"/>
                      <w:numId w:val="5"/>
                    </w:numPr>
                    <w:rPr>
                      <w:rFonts w:ascii="Calibri" w:hAnsi="Calibri"/>
                      <w:color w:val="000000"/>
                      <w:sz w:val="20"/>
                      <w:szCs w:val="20"/>
                      <w:shd w:val="clear" w:color="auto" w:fill="FFFFFF"/>
                    </w:rPr>
                  </w:pPr>
                  <w:r w:rsidRPr="00B8252C">
                    <w:rPr>
                      <w:rFonts w:ascii="Calibri" w:hAnsi="Calibri"/>
                      <w:color w:val="000000"/>
                      <w:sz w:val="20"/>
                      <w:szCs w:val="20"/>
                      <w:shd w:val="clear" w:color="auto" w:fill="FFFFFF"/>
                    </w:rPr>
                    <w:t>Assign outsource transporters and In house drivers for vehicle transfer.</w:t>
                  </w:r>
                  <w:r w:rsidRPr="00B8252C">
                    <w:rPr>
                      <w:rFonts w:ascii="Calibri" w:hAnsi="Calibri"/>
                      <w:color w:val="000000"/>
                      <w:sz w:val="20"/>
                      <w:szCs w:val="20"/>
                      <w:shd w:val="clear" w:color="auto" w:fill="FFFFFF"/>
                    </w:rPr>
                    <w:br/>
                    <w:t>Preparation of vehicle planning &amp; export documentation(By Road)</w:t>
                  </w:r>
                </w:p>
                <w:p w:rsidR="003119FD" w:rsidRPr="003119FD" w:rsidRDefault="003119FD" w:rsidP="00B8252C">
                  <w:pPr>
                    <w:numPr>
                      <w:ilvl w:val="0"/>
                      <w:numId w:val="5"/>
                    </w:numPr>
                    <w:rPr>
                      <w:rFonts w:ascii="Calibri" w:hAnsi="Calibri"/>
                      <w:color w:val="000000"/>
                      <w:sz w:val="20"/>
                      <w:szCs w:val="20"/>
                      <w:shd w:val="clear" w:color="auto" w:fill="FFFFFF"/>
                    </w:rPr>
                  </w:pPr>
                  <w:r w:rsidRPr="00B8252C">
                    <w:rPr>
                      <w:rFonts w:ascii="Calibri" w:hAnsi="Calibri"/>
                      <w:color w:val="000000"/>
                      <w:sz w:val="20"/>
                      <w:szCs w:val="20"/>
                      <w:shd w:val="clear" w:color="auto" w:fill="FFFFFF"/>
                    </w:rPr>
                    <w:t>Regular follow-up and status reporting regarding vehicle deliveries to Refineries and customers.</w:t>
                  </w:r>
                  <w:r w:rsidRPr="00B8252C">
                    <w:rPr>
                      <w:rFonts w:ascii="Calibri" w:hAnsi="Calibri"/>
                      <w:color w:val="000000"/>
                      <w:sz w:val="20"/>
                      <w:szCs w:val="20"/>
                      <w:shd w:val="clear" w:color="auto" w:fill="FFFFFF"/>
                    </w:rPr>
                    <w:br/>
                    <w:t>Monitor shipment clearance status</w:t>
                  </w:r>
                  <w:r w:rsidRPr="00B8252C">
                    <w:rPr>
                      <w:rFonts w:ascii="Calibri" w:hAnsi="Calibri"/>
                      <w:sz w:val="20"/>
                      <w:szCs w:val="20"/>
                    </w:rPr>
                    <w:t> </w:t>
                  </w:r>
                </w:p>
                <w:p w:rsidR="003119FD" w:rsidRPr="00B8252C" w:rsidRDefault="003119FD" w:rsidP="00B8252C">
                  <w:pPr>
                    <w:numPr>
                      <w:ilvl w:val="0"/>
                      <w:numId w:val="5"/>
                    </w:numPr>
                    <w:rPr>
                      <w:rFonts w:ascii="Calibri" w:hAnsi="Calibri"/>
                      <w:color w:val="000000"/>
                      <w:sz w:val="20"/>
                      <w:szCs w:val="20"/>
                      <w:shd w:val="clear" w:color="auto" w:fill="FFFFFF"/>
                    </w:rPr>
                  </w:pPr>
                  <w:r w:rsidRPr="00B8252C">
                    <w:rPr>
                      <w:rFonts w:ascii="Calibri" w:hAnsi="Calibri"/>
                      <w:color w:val="000000"/>
                      <w:sz w:val="20"/>
                      <w:szCs w:val="20"/>
                      <w:shd w:val="clear" w:color="auto" w:fill="FFFFFF"/>
                    </w:rPr>
                    <w:t>Daily MIS report generation and circulation.</w:t>
                  </w:r>
                  <w:r w:rsidRPr="00B8252C">
                    <w:rPr>
                      <w:rFonts w:ascii="Calibri" w:hAnsi="Calibri"/>
                      <w:color w:val="000000"/>
                      <w:sz w:val="20"/>
                      <w:szCs w:val="20"/>
                      <w:shd w:val="clear" w:color="auto" w:fill="FFFFFF"/>
                    </w:rPr>
                    <w:br/>
                    <w:t>Complete required daily/weekly reports on time.</w:t>
                  </w:r>
                </w:p>
                <w:p w:rsidR="003119FD" w:rsidRPr="00B8252C" w:rsidRDefault="003119FD" w:rsidP="00B8252C">
                  <w:pPr>
                    <w:numPr>
                      <w:ilvl w:val="0"/>
                      <w:numId w:val="5"/>
                    </w:numPr>
                    <w:rPr>
                      <w:rFonts w:ascii="Calibri" w:hAnsi="Calibri"/>
                      <w:color w:val="000000"/>
                      <w:sz w:val="20"/>
                      <w:szCs w:val="20"/>
                      <w:shd w:val="clear" w:color="auto" w:fill="FFFFFF"/>
                    </w:rPr>
                  </w:pPr>
                  <w:r w:rsidRPr="00B8252C">
                    <w:rPr>
                      <w:rFonts w:ascii="Calibri" w:hAnsi="Calibri"/>
                      <w:color w:val="000000"/>
                      <w:sz w:val="20"/>
                      <w:szCs w:val="20"/>
                      <w:shd w:val="clear" w:color="auto" w:fill="FFFFFF"/>
                    </w:rPr>
                    <w:t>Transporters and drivers details updating through system</w:t>
                  </w:r>
                </w:p>
                <w:p w:rsidR="003119FD" w:rsidRPr="00B8252C" w:rsidRDefault="003119FD" w:rsidP="00B8252C">
                  <w:pPr>
                    <w:numPr>
                      <w:ilvl w:val="0"/>
                      <w:numId w:val="5"/>
                    </w:numPr>
                    <w:rPr>
                      <w:rFonts w:ascii="Calibri" w:hAnsi="Calibri"/>
                      <w:color w:val="000000"/>
                      <w:sz w:val="20"/>
                      <w:szCs w:val="20"/>
                      <w:shd w:val="clear" w:color="auto" w:fill="FFFFFF"/>
                    </w:rPr>
                  </w:pPr>
                  <w:r w:rsidRPr="00B8252C">
                    <w:rPr>
                      <w:rFonts w:ascii="Calibri" w:hAnsi="Calibri"/>
                      <w:color w:val="000000"/>
                      <w:sz w:val="20"/>
                      <w:szCs w:val="20"/>
                      <w:shd w:val="clear" w:color="auto" w:fill="FFFFFF"/>
                    </w:rPr>
                    <w:t>Calculations of the product delivery like Crude Oil, Furnace and JP1.</w:t>
                  </w:r>
                </w:p>
                <w:p w:rsidR="003119FD" w:rsidRPr="00B8252C" w:rsidRDefault="003119FD" w:rsidP="00B8252C">
                  <w:pPr>
                    <w:numPr>
                      <w:ilvl w:val="0"/>
                      <w:numId w:val="5"/>
                    </w:numPr>
                    <w:rPr>
                      <w:rFonts w:ascii="Calibri" w:hAnsi="Calibri"/>
                      <w:color w:val="000000"/>
                      <w:sz w:val="20"/>
                      <w:szCs w:val="20"/>
                      <w:shd w:val="clear" w:color="auto" w:fill="FFFFFF"/>
                    </w:rPr>
                  </w:pPr>
                  <w:r w:rsidRPr="00B8252C">
                    <w:rPr>
                      <w:rFonts w:ascii="Calibri" w:hAnsi="Calibri"/>
                      <w:color w:val="000000"/>
                      <w:sz w:val="20"/>
                      <w:szCs w:val="20"/>
                      <w:shd w:val="clear" w:color="auto" w:fill="FFFFFF"/>
                    </w:rPr>
                    <w:t>Maintaining all books of accounts and transactions.</w:t>
                  </w:r>
                </w:p>
                <w:p w:rsidR="004F1187" w:rsidRPr="004F1187" w:rsidRDefault="004F1187" w:rsidP="004F1187">
                  <w:pPr>
                    <w:pStyle w:val="ListParagraph"/>
                    <w:autoSpaceDE w:val="0"/>
                    <w:autoSpaceDN w:val="0"/>
                    <w:adjustRightInd w:val="0"/>
                    <w:rPr>
                      <w:rFonts w:ascii="Calibri" w:hAnsi="Calibri" w:cs="Calibri"/>
                    </w:rPr>
                  </w:pPr>
                </w:p>
              </w:tc>
            </w:tr>
          </w:tbl>
          <w:p w:rsidR="0036662E" w:rsidRPr="0021724F" w:rsidRDefault="0036662E" w:rsidP="00350D58">
            <w:pPr>
              <w:ind w:left="720"/>
              <w:rPr>
                <w:rFonts w:ascii="Calibri" w:hAnsi="Calibri"/>
              </w:rPr>
            </w:pPr>
          </w:p>
        </w:tc>
      </w:tr>
    </w:tbl>
    <w:p w:rsidR="0036662E" w:rsidRPr="0021724F" w:rsidRDefault="00ED40D7" w:rsidP="0036662E">
      <w:pPr>
        <w:pStyle w:val="Heading3"/>
        <w:rPr>
          <w:rFonts w:ascii="Calibri" w:hAnsi="Calibri"/>
        </w:rPr>
      </w:pPr>
      <w:r>
        <w:rPr>
          <w:rFonts w:ascii="Calibri" w:hAnsi="Calibri"/>
          <w:noProof/>
        </w:rPr>
        <w:pict>
          <v:line id="_x0000_s1038" style="position:absolute;z-index:251673600;mso-position-horizontal-relative:text;mso-position-vertical-relative:text" from="-9pt,32.25pt" to="522pt,32.25pt" strokeweight="1.75pt"/>
        </w:pict>
      </w:r>
      <w:r>
        <w:rPr>
          <w:rFonts w:ascii="Calibri" w:hAnsi="Calibri"/>
          <w:noProof/>
        </w:rPr>
        <w:pict>
          <v:line id="_x0000_s1036" style="position:absolute;z-index:-251644928;mso-position-horizontal-relative:text;mso-position-vertical-relative:text" from="-9pt,21.35pt" to="522pt,21.35pt" strokecolor="silver" strokeweight="20pt"/>
        </w:pict>
      </w:r>
      <w:r>
        <w:rPr>
          <w:rFonts w:ascii="Calibri" w:hAnsi="Calibri"/>
          <w:noProof/>
        </w:rPr>
        <w:pict>
          <v:line id="_x0000_s1037" style="position:absolute;z-index:251672576;mso-position-horizontal-relative:text;mso-position-vertical-relative:text" from="-9pt,12.55pt" to="522pt,12.55pt" strokeweight="1.75pt"/>
        </w:pict>
      </w:r>
      <w:r w:rsidR="0036662E" w:rsidRPr="0021724F">
        <w:rPr>
          <w:rFonts w:ascii="Calibri" w:hAnsi="Calibri"/>
        </w:rPr>
        <w:t>Education</w:t>
      </w:r>
      <w:r w:rsidR="009B4365">
        <w:rPr>
          <w:rFonts w:ascii="Calibri" w:hAnsi="Calibri"/>
        </w:rPr>
        <w:t xml:space="preserve"> &amp; Professional Courses</w:t>
      </w:r>
      <w:r w:rsidR="0036662E">
        <w:rPr>
          <w:rFonts w:ascii="Calibri" w:hAnsi="Calibri"/>
        </w:rPr>
        <w:t>:</w:t>
      </w:r>
    </w:p>
    <w:tbl>
      <w:tblPr>
        <w:tblW w:w="4991" w:type="pct"/>
        <w:tblCellSpacing w:w="15" w:type="dxa"/>
        <w:tblLook w:val="0000"/>
      </w:tblPr>
      <w:tblGrid>
        <w:gridCol w:w="2605"/>
        <w:gridCol w:w="7726"/>
      </w:tblGrid>
      <w:tr w:rsidR="0036662E" w:rsidRPr="0021724F" w:rsidTr="00350D58">
        <w:trPr>
          <w:trHeight w:val="1077"/>
          <w:tblCellSpacing w:w="15" w:type="dxa"/>
        </w:trPr>
        <w:tc>
          <w:tcPr>
            <w:tcW w:w="1237" w:type="pct"/>
            <w:tcMar>
              <w:top w:w="15" w:type="dxa"/>
              <w:left w:w="15" w:type="dxa"/>
              <w:bottom w:w="15" w:type="dxa"/>
              <w:right w:w="15" w:type="dxa"/>
            </w:tcMar>
          </w:tcPr>
          <w:p w:rsidR="00B8252C" w:rsidRDefault="00B8252C" w:rsidP="00350D58">
            <w:pPr>
              <w:rPr>
                <w:rFonts w:ascii="Calibri" w:hAnsi="Calibri"/>
                <w:b/>
                <w:bCs/>
              </w:rPr>
            </w:pPr>
            <w:r>
              <w:rPr>
                <w:rFonts w:ascii="Calibri" w:hAnsi="Calibri"/>
                <w:b/>
                <w:bCs/>
                <w:sz w:val="22"/>
                <w:szCs w:val="22"/>
              </w:rPr>
              <w:t>March 2015:</w:t>
            </w:r>
          </w:p>
          <w:p w:rsidR="00B8252C" w:rsidRDefault="00B8252C" w:rsidP="00350D58">
            <w:pPr>
              <w:rPr>
                <w:rFonts w:ascii="Calibri" w:hAnsi="Calibri"/>
                <w:b/>
                <w:bCs/>
              </w:rPr>
            </w:pPr>
          </w:p>
          <w:p w:rsidR="00B8252C" w:rsidRDefault="00332931" w:rsidP="00350D58">
            <w:pPr>
              <w:rPr>
                <w:rFonts w:ascii="Calibri" w:hAnsi="Calibri"/>
                <w:b/>
                <w:bCs/>
              </w:rPr>
            </w:pPr>
            <w:r>
              <w:rPr>
                <w:rFonts w:ascii="Calibri" w:hAnsi="Calibri"/>
                <w:b/>
                <w:bCs/>
                <w:sz w:val="22"/>
                <w:szCs w:val="22"/>
              </w:rPr>
              <w:t>January 2014</w:t>
            </w:r>
          </w:p>
          <w:p w:rsidR="00332931" w:rsidRDefault="00332931" w:rsidP="00350D58">
            <w:pPr>
              <w:rPr>
                <w:rFonts w:ascii="Calibri" w:hAnsi="Calibri"/>
                <w:b/>
                <w:bCs/>
              </w:rPr>
            </w:pPr>
          </w:p>
          <w:p w:rsidR="00332931" w:rsidRDefault="00332931" w:rsidP="00350D58">
            <w:pPr>
              <w:rPr>
                <w:rFonts w:ascii="Calibri" w:hAnsi="Calibri"/>
                <w:b/>
                <w:bCs/>
              </w:rPr>
            </w:pPr>
          </w:p>
          <w:p w:rsidR="0036662E" w:rsidRPr="0021724F" w:rsidRDefault="0036662E" w:rsidP="00350D58">
            <w:pPr>
              <w:rPr>
                <w:rFonts w:ascii="Calibri" w:hAnsi="Calibri"/>
              </w:rPr>
            </w:pPr>
            <w:r w:rsidRPr="0021724F">
              <w:rPr>
                <w:rFonts w:ascii="Calibri" w:hAnsi="Calibri"/>
                <w:b/>
                <w:bCs/>
                <w:sz w:val="22"/>
                <w:szCs w:val="22"/>
              </w:rPr>
              <w:t>March 2005:</w:t>
            </w:r>
          </w:p>
        </w:tc>
        <w:tc>
          <w:tcPr>
            <w:tcW w:w="3711" w:type="pct"/>
            <w:tcMar>
              <w:top w:w="15" w:type="dxa"/>
              <w:left w:w="15" w:type="dxa"/>
              <w:bottom w:w="15" w:type="dxa"/>
              <w:right w:w="15" w:type="dxa"/>
            </w:tcMar>
          </w:tcPr>
          <w:p w:rsidR="00B8252C" w:rsidRDefault="00B8252C" w:rsidP="00440D18">
            <w:pPr>
              <w:rPr>
                <w:rFonts w:ascii="Calibri" w:hAnsi="Calibri"/>
                <w:b/>
                <w:bCs/>
              </w:rPr>
            </w:pPr>
            <w:r>
              <w:rPr>
                <w:rFonts w:ascii="Calibri" w:hAnsi="Calibri"/>
                <w:b/>
                <w:bCs/>
                <w:sz w:val="22"/>
                <w:szCs w:val="22"/>
              </w:rPr>
              <w:t>Compliance Insights in Banks</w:t>
            </w:r>
          </w:p>
          <w:p w:rsidR="00B8252C" w:rsidRDefault="00B8252C" w:rsidP="00440D18">
            <w:pPr>
              <w:rPr>
                <w:rFonts w:ascii="Calibri" w:hAnsi="Calibri"/>
                <w:b/>
                <w:bCs/>
              </w:rPr>
            </w:pPr>
            <w:r>
              <w:rPr>
                <w:rFonts w:ascii="Calibri" w:hAnsi="Calibri"/>
                <w:b/>
                <w:bCs/>
                <w:sz w:val="22"/>
                <w:szCs w:val="22"/>
              </w:rPr>
              <w:t>Emirates Institute for Banking and Financial Studies</w:t>
            </w:r>
          </w:p>
          <w:p w:rsidR="00332931" w:rsidRDefault="00332931" w:rsidP="00440D18">
            <w:pPr>
              <w:rPr>
                <w:rFonts w:ascii="Calibri" w:hAnsi="Calibri"/>
                <w:b/>
                <w:bCs/>
              </w:rPr>
            </w:pPr>
            <w:r>
              <w:rPr>
                <w:rFonts w:ascii="Calibri" w:hAnsi="Calibri"/>
                <w:b/>
                <w:bCs/>
                <w:sz w:val="22"/>
                <w:szCs w:val="22"/>
              </w:rPr>
              <w:t>Advance AML Practice</w:t>
            </w:r>
          </w:p>
          <w:p w:rsidR="00B8252C" w:rsidRDefault="00332931" w:rsidP="00440D18">
            <w:pPr>
              <w:rPr>
                <w:rFonts w:ascii="Calibri" w:hAnsi="Calibri"/>
                <w:b/>
                <w:bCs/>
              </w:rPr>
            </w:pPr>
            <w:r>
              <w:rPr>
                <w:rFonts w:ascii="Calibri" w:hAnsi="Calibri"/>
                <w:b/>
                <w:bCs/>
                <w:sz w:val="22"/>
                <w:szCs w:val="22"/>
              </w:rPr>
              <w:t>UNB</w:t>
            </w:r>
          </w:p>
          <w:p w:rsidR="00332931" w:rsidRDefault="00332931" w:rsidP="00440D18">
            <w:pPr>
              <w:rPr>
                <w:rFonts w:ascii="Calibri" w:hAnsi="Calibri"/>
                <w:b/>
                <w:bCs/>
              </w:rPr>
            </w:pPr>
          </w:p>
          <w:p w:rsidR="0036662E" w:rsidRPr="0021724F" w:rsidRDefault="0036662E" w:rsidP="00440D18">
            <w:pPr>
              <w:rPr>
                <w:rFonts w:ascii="Calibri" w:hAnsi="Calibri"/>
              </w:rPr>
            </w:pPr>
            <w:r w:rsidRPr="0021724F">
              <w:rPr>
                <w:rFonts w:ascii="Calibri" w:hAnsi="Calibri"/>
                <w:b/>
                <w:bCs/>
                <w:sz w:val="22"/>
                <w:szCs w:val="22"/>
              </w:rPr>
              <w:t>ICMAP (</w:t>
            </w:r>
            <w:r>
              <w:rPr>
                <w:rFonts w:ascii="Calibri" w:hAnsi="Calibri"/>
                <w:b/>
                <w:bCs/>
                <w:sz w:val="22"/>
                <w:szCs w:val="22"/>
              </w:rPr>
              <w:t>Intermediate)</w:t>
            </w:r>
            <w:r w:rsidRPr="0021724F">
              <w:rPr>
                <w:rFonts w:ascii="Calibri" w:hAnsi="Calibri"/>
                <w:sz w:val="22"/>
                <w:szCs w:val="22"/>
              </w:rPr>
              <w:t>, Karachi, Pakistan</w:t>
            </w:r>
            <w:r w:rsidRPr="0021724F">
              <w:rPr>
                <w:rFonts w:ascii="Calibri" w:hAnsi="Calibri"/>
                <w:sz w:val="22"/>
                <w:szCs w:val="22"/>
              </w:rPr>
              <w:br/>
            </w:r>
            <w:r w:rsidRPr="00440D18">
              <w:rPr>
                <w:rFonts w:ascii="Calibri" w:hAnsi="Calibri"/>
                <w:b/>
                <w:sz w:val="22"/>
                <w:szCs w:val="22"/>
              </w:rPr>
              <w:t>Certification/diploma</w:t>
            </w:r>
            <w:r w:rsidRPr="0021724F">
              <w:rPr>
                <w:rFonts w:ascii="Calibri" w:hAnsi="Calibri"/>
                <w:sz w:val="22"/>
                <w:szCs w:val="22"/>
              </w:rPr>
              <w:t>, Accounting, Com</w:t>
            </w:r>
            <w:r w:rsidR="00440D18">
              <w:rPr>
                <w:rFonts w:ascii="Calibri" w:hAnsi="Calibri"/>
                <w:sz w:val="22"/>
                <w:szCs w:val="22"/>
              </w:rPr>
              <w:t>puter Systems, Business English, Peach Tree</w:t>
            </w:r>
            <w:r w:rsidRPr="0021724F">
              <w:rPr>
                <w:rFonts w:ascii="Calibri" w:hAnsi="Calibri"/>
                <w:sz w:val="22"/>
                <w:szCs w:val="22"/>
              </w:rPr>
              <w:br/>
              <w:t xml:space="preserve">Institute of Cost and Managements Accounts of Pakistan. </w:t>
            </w:r>
          </w:p>
        </w:tc>
      </w:tr>
      <w:tr w:rsidR="0036662E" w:rsidRPr="0021724F" w:rsidTr="00350D58">
        <w:trPr>
          <w:trHeight w:val="804"/>
          <w:tblCellSpacing w:w="15" w:type="dxa"/>
        </w:trPr>
        <w:tc>
          <w:tcPr>
            <w:tcW w:w="1237" w:type="pct"/>
            <w:tcMar>
              <w:top w:w="15" w:type="dxa"/>
              <w:left w:w="15" w:type="dxa"/>
              <w:bottom w:w="15" w:type="dxa"/>
              <w:right w:w="15" w:type="dxa"/>
            </w:tcMar>
          </w:tcPr>
          <w:p w:rsidR="0036662E" w:rsidRPr="0021724F" w:rsidRDefault="0036662E" w:rsidP="00350D58">
            <w:pPr>
              <w:rPr>
                <w:rFonts w:ascii="Calibri" w:hAnsi="Calibri"/>
              </w:rPr>
            </w:pPr>
            <w:r w:rsidRPr="0021724F">
              <w:rPr>
                <w:rFonts w:ascii="Calibri" w:hAnsi="Calibri"/>
                <w:b/>
                <w:bCs/>
                <w:sz w:val="22"/>
                <w:szCs w:val="22"/>
              </w:rPr>
              <w:t>December 2003:</w:t>
            </w:r>
          </w:p>
        </w:tc>
        <w:tc>
          <w:tcPr>
            <w:tcW w:w="3711" w:type="pct"/>
            <w:tcMar>
              <w:top w:w="15" w:type="dxa"/>
              <w:left w:w="15" w:type="dxa"/>
              <w:bottom w:w="15" w:type="dxa"/>
              <w:right w:w="15" w:type="dxa"/>
            </w:tcMar>
          </w:tcPr>
          <w:p w:rsidR="0036662E" w:rsidRPr="0021724F" w:rsidRDefault="0036662E" w:rsidP="00350D58">
            <w:pPr>
              <w:rPr>
                <w:rFonts w:ascii="Calibri" w:hAnsi="Calibri"/>
              </w:rPr>
            </w:pPr>
            <w:r w:rsidRPr="0021724F">
              <w:rPr>
                <w:rFonts w:ascii="Calibri" w:hAnsi="Calibri"/>
                <w:b/>
                <w:bCs/>
                <w:sz w:val="22"/>
                <w:szCs w:val="22"/>
              </w:rPr>
              <w:t>University of Karachi</w:t>
            </w:r>
            <w:r w:rsidRPr="0021724F">
              <w:rPr>
                <w:rFonts w:ascii="Calibri" w:hAnsi="Calibri"/>
                <w:sz w:val="22"/>
                <w:szCs w:val="22"/>
              </w:rPr>
              <w:t>, Karachi, Pakistan</w:t>
            </w:r>
            <w:r w:rsidRPr="0021724F">
              <w:rPr>
                <w:rFonts w:ascii="Calibri" w:hAnsi="Calibri"/>
                <w:sz w:val="22"/>
                <w:szCs w:val="22"/>
              </w:rPr>
              <w:br/>
            </w:r>
            <w:r w:rsidRPr="00440D18">
              <w:rPr>
                <w:rFonts w:ascii="Calibri" w:hAnsi="Calibri"/>
                <w:b/>
                <w:sz w:val="22"/>
                <w:szCs w:val="22"/>
              </w:rPr>
              <w:t>Bachelor's degree</w:t>
            </w:r>
            <w:r w:rsidRPr="0021724F">
              <w:rPr>
                <w:rFonts w:ascii="Calibri" w:hAnsi="Calibri"/>
                <w:sz w:val="22"/>
                <w:szCs w:val="22"/>
              </w:rPr>
              <w:t xml:space="preserve">, Accounting, Management, Business Math, Economic, Statistics </w:t>
            </w:r>
          </w:p>
        </w:tc>
      </w:tr>
      <w:tr w:rsidR="0036662E" w:rsidRPr="0021724F" w:rsidTr="00350D58">
        <w:trPr>
          <w:trHeight w:val="1077"/>
          <w:tblCellSpacing w:w="15" w:type="dxa"/>
        </w:trPr>
        <w:tc>
          <w:tcPr>
            <w:tcW w:w="1237" w:type="pct"/>
            <w:tcMar>
              <w:top w:w="15" w:type="dxa"/>
              <w:left w:w="15" w:type="dxa"/>
              <w:bottom w:w="15" w:type="dxa"/>
              <w:right w:w="15" w:type="dxa"/>
            </w:tcMar>
          </w:tcPr>
          <w:p w:rsidR="0036662E" w:rsidRPr="0021724F" w:rsidRDefault="0036662E" w:rsidP="00350D58">
            <w:pPr>
              <w:rPr>
                <w:rFonts w:ascii="Calibri" w:hAnsi="Calibri"/>
              </w:rPr>
            </w:pPr>
            <w:r w:rsidRPr="0021724F">
              <w:rPr>
                <w:rFonts w:ascii="Calibri" w:hAnsi="Calibri"/>
                <w:b/>
                <w:bCs/>
                <w:sz w:val="22"/>
                <w:szCs w:val="22"/>
              </w:rPr>
              <w:t>August 2001:</w:t>
            </w:r>
          </w:p>
        </w:tc>
        <w:tc>
          <w:tcPr>
            <w:tcW w:w="3711" w:type="pct"/>
            <w:tcMar>
              <w:top w:w="15" w:type="dxa"/>
              <w:left w:w="15" w:type="dxa"/>
              <w:bottom w:w="15" w:type="dxa"/>
              <w:right w:w="15" w:type="dxa"/>
            </w:tcMar>
          </w:tcPr>
          <w:p w:rsidR="0036662E" w:rsidRPr="0021724F" w:rsidRDefault="0036662E" w:rsidP="00440D18">
            <w:pPr>
              <w:rPr>
                <w:rFonts w:ascii="Calibri" w:hAnsi="Calibri"/>
              </w:rPr>
            </w:pPr>
            <w:r w:rsidRPr="0021724F">
              <w:rPr>
                <w:rFonts w:ascii="Calibri" w:hAnsi="Calibri"/>
                <w:b/>
                <w:bCs/>
                <w:sz w:val="22"/>
                <w:szCs w:val="22"/>
              </w:rPr>
              <w:t>Institute of Banking Studies of Pakistan</w:t>
            </w:r>
            <w:r w:rsidRPr="0021724F">
              <w:rPr>
                <w:rFonts w:ascii="Calibri" w:hAnsi="Calibri"/>
                <w:sz w:val="22"/>
                <w:szCs w:val="22"/>
              </w:rPr>
              <w:t>, Karachi, Pakistan</w:t>
            </w:r>
            <w:r w:rsidRPr="0021724F">
              <w:rPr>
                <w:rFonts w:ascii="Calibri" w:hAnsi="Calibri"/>
                <w:sz w:val="22"/>
                <w:szCs w:val="22"/>
              </w:rPr>
              <w:br/>
            </w:r>
            <w:r w:rsidRPr="00440D18">
              <w:rPr>
                <w:rFonts w:ascii="Calibri" w:hAnsi="Calibri"/>
                <w:b/>
                <w:sz w:val="22"/>
                <w:szCs w:val="22"/>
              </w:rPr>
              <w:t>Certification/Diploma</w:t>
            </w:r>
            <w:r>
              <w:rPr>
                <w:rFonts w:ascii="Calibri" w:hAnsi="Calibri"/>
                <w:sz w:val="22"/>
                <w:szCs w:val="22"/>
              </w:rPr>
              <w:t>, Micros</w:t>
            </w:r>
            <w:r w:rsidRPr="0021724F">
              <w:rPr>
                <w:rFonts w:ascii="Calibri" w:hAnsi="Calibri"/>
                <w:sz w:val="22"/>
                <w:szCs w:val="22"/>
              </w:rPr>
              <w:t xml:space="preserve">oft Office </w:t>
            </w:r>
            <w:r w:rsidRPr="0021724F">
              <w:rPr>
                <w:rFonts w:ascii="Calibri" w:hAnsi="Calibri"/>
                <w:sz w:val="22"/>
                <w:szCs w:val="22"/>
              </w:rPr>
              <w:br/>
              <w:t xml:space="preserve">MS word, MS Excel, Power Point, Internet and E-Mail </w:t>
            </w:r>
          </w:p>
        </w:tc>
      </w:tr>
    </w:tbl>
    <w:p w:rsidR="0036662E" w:rsidRPr="0021724F" w:rsidRDefault="00ED40D7" w:rsidP="0036662E">
      <w:pPr>
        <w:pStyle w:val="Heading3"/>
        <w:rPr>
          <w:rFonts w:ascii="Calibri" w:hAnsi="Calibri"/>
        </w:rPr>
      </w:pPr>
      <w:r>
        <w:rPr>
          <w:rFonts w:ascii="Calibri" w:hAnsi="Calibri"/>
          <w:noProof/>
        </w:rPr>
        <w:pict>
          <v:line id="_x0000_s1040" style="position:absolute;z-index:251675648;mso-position-horizontal-relative:text;mso-position-vertical-relative:text" from="-9pt,13.5pt" to="522pt,13.5pt" strokeweight="1.75pt"/>
        </w:pict>
      </w:r>
      <w:r>
        <w:rPr>
          <w:rFonts w:ascii="Calibri" w:hAnsi="Calibri"/>
          <w:noProof/>
        </w:rPr>
        <w:pict>
          <v:line id="_x0000_s1039" style="position:absolute;z-index:-251641856;mso-position-horizontal-relative:text;mso-position-vertical-relative:text" from="-9pt,23.7pt" to="522pt,23.7pt" strokecolor="silver" strokeweight="20pt"/>
        </w:pict>
      </w:r>
      <w:r>
        <w:rPr>
          <w:rFonts w:ascii="Calibri" w:hAnsi="Calibri"/>
          <w:noProof/>
        </w:rPr>
        <w:pict>
          <v:line id="_x0000_s1041" style="position:absolute;z-index:251676672;mso-position-horizontal-relative:text;mso-position-vertical-relative:text" from="-9pt,31.2pt" to="522pt,31.2pt" strokeweight="1.75pt"/>
        </w:pict>
      </w:r>
      <w:r w:rsidR="0036662E" w:rsidRPr="0021724F">
        <w:rPr>
          <w:rFonts w:ascii="Calibri" w:hAnsi="Calibri"/>
        </w:rPr>
        <w:t>Personal Information</w:t>
      </w:r>
      <w:r w:rsidR="0036662E">
        <w:rPr>
          <w:rFonts w:ascii="Calibri" w:hAnsi="Calibri"/>
        </w:rPr>
        <w:t>:</w:t>
      </w:r>
    </w:p>
    <w:tbl>
      <w:tblPr>
        <w:tblW w:w="5000" w:type="pct"/>
        <w:tblCellSpacing w:w="15" w:type="dxa"/>
        <w:tblLook w:val="0000"/>
      </w:tblPr>
      <w:tblGrid>
        <w:gridCol w:w="2610"/>
        <w:gridCol w:w="7740"/>
      </w:tblGrid>
      <w:tr w:rsidR="0036662E" w:rsidRPr="0021724F" w:rsidTr="00350D58">
        <w:trPr>
          <w:tblCellSpacing w:w="15" w:type="dxa"/>
        </w:trPr>
        <w:tc>
          <w:tcPr>
            <w:tcW w:w="1239" w:type="pct"/>
            <w:tcMar>
              <w:top w:w="15" w:type="dxa"/>
              <w:left w:w="15" w:type="dxa"/>
              <w:bottom w:w="15" w:type="dxa"/>
              <w:right w:w="15" w:type="dxa"/>
            </w:tcMar>
          </w:tcPr>
          <w:p w:rsidR="0036662E" w:rsidRPr="0021724F" w:rsidRDefault="0036662E" w:rsidP="00350D58">
            <w:pPr>
              <w:rPr>
                <w:rFonts w:ascii="Calibri" w:hAnsi="Calibri"/>
              </w:rPr>
            </w:pPr>
            <w:r w:rsidRPr="0021724F">
              <w:rPr>
                <w:rFonts w:ascii="Calibri" w:hAnsi="Calibri"/>
                <w:b/>
                <w:bCs/>
                <w:sz w:val="22"/>
                <w:szCs w:val="22"/>
              </w:rPr>
              <w:t>Birth Date:</w:t>
            </w:r>
          </w:p>
        </w:tc>
        <w:tc>
          <w:tcPr>
            <w:tcW w:w="3717" w:type="pct"/>
            <w:tcMar>
              <w:top w:w="15" w:type="dxa"/>
              <w:left w:w="15" w:type="dxa"/>
              <w:bottom w:w="15" w:type="dxa"/>
              <w:right w:w="15" w:type="dxa"/>
            </w:tcMar>
          </w:tcPr>
          <w:p w:rsidR="0036662E" w:rsidRPr="0021724F" w:rsidRDefault="0036662E" w:rsidP="00350D58">
            <w:pPr>
              <w:rPr>
                <w:rFonts w:ascii="Calibri" w:hAnsi="Calibri"/>
              </w:rPr>
            </w:pPr>
            <w:r w:rsidRPr="0021724F">
              <w:rPr>
                <w:rFonts w:ascii="Calibri" w:hAnsi="Calibri"/>
                <w:sz w:val="22"/>
                <w:szCs w:val="22"/>
              </w:rPr>
              <w:t>11 November 1982</w:t>
            </w:r>
          </w:p>
        </w:tc>
      </w:tr>
      <w:tr w:rsidR="0036662E" w:rsidRPr="0021724F" w:rsidTr="00350D58">
        <w:trPr>
          <w:tblCellSpacing w:w="15" w:type="dxa"/>
        </w:trPr>
        <w:tc>
          <w:tcPr>
            <w:tcW w:w="1239" w:type="pct"/>
            <w:tcMar>
              <w:top w:w="15" w:type="dxa"/>
              <w:left w:w="15" w:type="dxa"/>
              <w:bottom w:w="15" w:type="dxa"/>
              <w:right w:w="15" w:type="dxa"/>
            </w:tcMar>
          </w:tcPr>
          <w:p w:rsidR="0036662E" w:rsidRPr="0021724F" w:rsidRDefault="0036662E" w:rsidP="00350D58">
            <w:pPr>
              <w:rPr>
                <w:rFonts w:ascii="Calibri" w:hAnsi="Calibri"/>
              </w:rPr>
            </w:pPr>
            <w:r w:rsidRPr="0021724F">
              <w:rPr>
                <w:rFonts w:ascii="Calibri" w:hAnsi="Calibri"/>
                <w:b/>
                <w:bCs/>
                <w:sz w:val="22"/>
                <w:szCs w:val="22"/>
              </w:rPr>
              <w:t>Nationality:</w:t>
            </w:r>
          </w:p>
        </w:tc>
        <w:tc>
          <w:tcPr>
            <w:tcW w:w="3717" w:type="pct"/>
            <w:tcMar>
              <w:top w:w="15" w:type="dxa"/>
              <w:left w:w="15" w:type="dxa"/>
              <w:bottom w:w="15" w:type="dxa"/>
              <w:right w:w="15" w:type="dxa"/>
            </w:tcMar>
          </w:tcPr>
          <w:p w:rsidR="0036662E" w:rsidRPr="0021724F" w:rsidRDefault="0036662E" w:rsidP="00350D58">
            <w:pPr>
              <w:rPr>
                <w:rFonts w:ascii="Calibri" w:hAnsi="Calibri"/>
              </w:rPr>
            </w:pPr>
            <w:smartTag w:uri="urn:schemas-microsoft-com:office:smarttags" w:element="place">
              <w:smartTag w:uri="urn:schemas-microsoft-com:office:smarttags" w:element="country-region">
                <w:r w:rsidRPr="0021724F">
                  <w:rPr>
                    <w:rFonts w:ascii="Calibri" w:hAnsi="Calibri"/>
                    <w:sz w:val="22"/>
                    <w:szCs w:val="22"/>
                  </w:rPr>
                  <w:t>Pakistan</w:t>
                </w:r>
              </w:smartTag>
            </w:smartTag>
          </w:p>
        </w:tc>
      </w:tr>
      <w:tr w:rsidR="0036662E" w:rsidRPr="0021724F" w:rsidTr="00350D58">
        <w:trPr>
          <w:trHeight w:val="348"/>
          <w:tblCellSpacing w:w="15" w:type="dxa"/>
        </w:trPr>
        <w:tc>
          <w:tcPr>
            <w:tcW w:w="1239" w:type="pct"/>
            <w:tcMar>
              <w:top w:w="15" w:type="dxa"/>
              <w:left w:w="15" w:type="dxa"/>
              <w:bottom w:w="15" w:type="dxa"/>
              <w:right w:w="15" w:type="dxa"/>
            </w:tcMar>
          </w:tcPr>
          <w:p w:rsidR="0036662E" w:rsidRPr="0021724F" w:rsidRDefault="0036662E" w:rsidP="00350D58">
            <w:pPr>
              <w:rPr>
                <w:rFonts w:ascii="Calibri" w:hAnsi="Calibri"/>
              </w:rPr>
            </w:pPr>
            <w:r w:rsidRPr="0021724F">
              <w:rPr>
                <w:rFonts w:ascii="Calibri" w:hAnsi="Calibri"/>
                <w:b/>
                <w:bCs/>
                <w:sz w:val="22"/>
                <w:szCs w:val="22"/>
              </w:rPr>
              <w:t>Residence Location:</w:t>
            </w:r>
          </w:p>
        </w:tc>
        <w:tc>
          <w:tcPr>
            <w:tcW w:w="3717" w:type="pct"/>
            <w:tcMar>
              <w:top w:w="15" w:type="dxa"/>
              <w:left w:w="15" w:type="dxa"/>
              <w:bottom w:w="15" w:type="dxa"/>
              <w:right w:w="15" w:type="dxa"/>
            </w:tcMar>
          </w:tcPr>
          <w:p w:rsidR="0036662E" w:rsidRPr="0021724F" w:rsidRDefault="0036662E" w:rsidP="00350D58">
            <w:pPr>
              <w:rPr>
                <w:rFonts w:ascii="Calibri" w:hAnsi="Calibri"/>
              </w:rPr>
            </w:pPr>
            <w:smartTag w:uri="urn:schemas-microsoft-com:office:smarttags" w:element="country-region">
              <w:r w:rsidRPr="0021724F">
                <w:rPr>
                  <w:rFonts w:ascii="Calibri" w:hAnsi="Calibri"/>
                  <w:sz w:val="22"/>
                  <w:szCs w:val="22"/>
                </w:rPr>
                <w:t>United Arab Emirates</w:t>
              </w:r>
            </w:smartTag>
            <w:r w:rsidRPr="0021724F">
              <w:rPr>
                <w:rFonts w:ascii="Calibri" w:hAnsi="Calibri"/>
                <w:sz w:val="22"/>
                <w:szCs w:val="22"/>
              </w:rPr>
              <w:t xml:space="preserve"> - </w:t>
            </w:r>
            <w:smartTag w:uri="urn:schemas-microsoft-com:office:smarttags" w:element="place">
              <w:smartTag w:uri="urn:schemas-microsoft-com:office:smarttags" w:element="City">
                <w:r w:rsidRPr="0021724F">
                  <w:rPr>
                    <w:rFonts w:ascii="Calibri" w:hAnsi="Calibri"/>
                    <w:sz w:val="22"/>
                    <w:szCs w:val="22"/>
                  </w:rPr>
                  <w:t>Abu Dhabi</w:t>
                </w:r>
              </w:smartTag>
            </w:smartTag>
          </w:p>
        </w:tc>
      </w:tr>
      <w:tr w:rsidR="0036662E" w:rsidRPr="0021724F" w:rsidTr="00350D58">
        <w:trPr>
          <w:tblCellSpacing w:w="15" w:type="dxa"/>
        </w:trPr>
        <w:tc>
          <w:tcPr>
            <w:tcW w:w="1239" w:type="pct"/>
            <w:tcMar>
              <w:top w:w="15" w:type="dxa"/>
              <w:left w:w="15" w:type="dxa"/>
              <w:bottom w:w="15" w:type="dxa"/>
              <w:right w:w="15" w:type="dxa"/>
            </w:tcMar>
          </w:tcPr>
          <w:p w:rsidR="0036662E" w:rsidRDefault="0036662E" w:rsidP="00350D58">
            <w:pPr>
              <w:rPr>
                <w:rFonts w:ascii="Calibri" w:hAnsi="Calibri"/>
                <w:b/>
                <w:bCs/>
              </w:rPr>
            </w:pPr>
            <w:r w:rsidRPr="0021724F">
              <w:rPr>
                <w:rFonts w:ascii="Calibri" w:hAnsi="Calibri"/>
                <w:b/>
                <w:bCs/>
                <w:sz w:val="22"/>
                <w:szCs w:val="22"/>
              </w:rPr>
              <w:t>Marital Status:</w:t>
            </w:r>
          </w:p>
          <w:p w:rsidR="0036662E" w:rsidRPr="0021724F" w:rsidRDefault="0036662E" w:rsidP="00350D58">
            <w:pPr>
              <w:rPr>
                <w:rFonts w:ascii="Calibri" w:hAnsi="Calibri"/>
                <w:b/>
                <w:bCs/>
              </w:rPr>
            </w:pPr>
            <w:r>
              <w:rPr>
                <w:rFonts w:ascii="Calibri" w:hAnsi="Calibri"/>
                <w:b/>
                <w:bCs/>
                <w:sz w:val="22"/>
                <w:szCs w:val="22"/>
              </w:rPr>
              <w:t>License:</w:t>
            </w:r>
          </w:p>
          <w:p w:rsidR="0036662E" w:rsidRPr="0021724F" w:rsidRDefault="0036662E" w:rsidP="00350D58">
            <w:pPr>
              <w:rPr>
                <w:rFonts w:ascii="Calibri" w:hAnsi="Calibri"/>
                <w:b/>
                <w:bCs/>
              </w:rPr>
            </w:pPr>
            <w:r w:rsidRPr="0021724F">
              <w:rPr>
                <w:rFonts w:ascii="Calibri" w:hAnsi="Calibri"/>
                <w:b/>
                <w:bCs/>
                <w:sz w:val="22"/>
                <w:szCs w:val="22"/>
              </w:rPr>
              <w:t>Visa Status:</w:t>
            </w:r>
          </w:p>
          <w:p w:rsidR="0036662E" w:rsidRPr="0021724F" w:rsidRDefault="0036662E" w:rsidP="00350D58">
            <w:pPr>
              <w:rPr>
                <w:rFonts w:ascii="Calibri" w:hAnsi="Calibri"/>
                <w:b/>
                <w:bCs/>
              </w:rPr>
            </w:pPr>
            <w:r w:rsidRPr="0021724F">
              <w:rPr>
                <w:rFonts w:ascii="Calibri" w:hAnsi="Calibri"/>
                <w:b/>
                <w:bCs/>
                <w:sz w:val="22"/>
                <w:szCs w:val="22"/>
              </w:rPr>
              <w:t>Language:</w:t>
            </w:r>
          </w:p>
          <w:p w:rsidR="0036662E" w:rsidRPr="0021724F" w:rsidRDefault="0036662E" w:rsidP="00350D58">
            <w:pPr>
              <w:rPr>
                <w:rFonts w:ascii="Calibri" w:hAnsi="Calibri"/>
              </w:rPr>
            </w:pPr>
          </w:p>
        </w:tc>
        <w:tc>
          <w:tcPr>
            <w:tcW w:w="3717" w:type="pct"/>
            <w:tcMar>
              <w:top w:w="15" w:type="dxa"/>
              <w:left w:w="15" w:type="dxa"/>
              <w:bottom w:w="15" w:type="dxa"/>
              <w:right w:w="15" w:type="dxa"/>
            </w:tcMar>
          </w:tcPr>
          <w:p w:rsidR="0036662E" w:rsidRDefault="004549D9" w:rsidP="00350D58">
            <w:pPr>
              <w:rPr>
                <w:rFonts w:ascii="Calibri" w:hAnsi="Calibri"/>
              </w:rPr>
            </w:pPr>
            <w:r>
              <w:rPr>
                <w:rFonts w:ascii="Calibri" w:hAnsi="Calibri"/>
                <w:sz w:val="22"/>
                <w:szCs w:val="22"/>
              </w:rPr>
              <w:t>Married</w:t>
            </w:r>
          </w:p>
          <w:p w:rsidR="0036662E" w:rsidRPr="0021724F" w:rsidRDefault="0036662E" w:rsidP="00350D58">
            <w:pPr>
              <w:rPr>
                <w:rFonts w:ascii="Calibri" w:hAnsi="Calibri"/>
              </w:rPr>
            </w:pPr>
            <w:r>
              <w:rPr>
                <w:rFonts w:ascii="Calibri" w:hAnsi="Calibri"/>
                <w:sz w:val="22"/>
                <w:szCs w:val="22"/>
              </w:rPr>
              <w:t>Valid UAE driving license.</w:t>
            </w:r>
          </w:p>
          <w:p w:rsidR="0036662E" w:rsidRPr="0021724F" w:rsidRDefault="0036662E" w:rsidP="00350D58">
            <w:pPr>
              <w:rPr>
                <w:rFonts w:ascii="Calibri" w:hAnsi="Calibri"/>
              </w:rPr>
            </w:pPr>
            <w:r w:rsidRPr="0021724F">
              <w:rPr>
                <w:rFonts w:ascii="Calibri" w:hAnsi="Calibri"/>
                <w:sz w:val="22"/>
                <w:szCs w:val="22"/>
              </w:rPr>
              <w:t>Employment</w:t>
            </w:r>
            <w:r w:rsidR="00ED047B">
              <w:rPr>
                <w:rFonts w:ascii="Calibri" w:hAnsi="Calibri"/>
                <w:sz w:val="22"/>
                <w:szCs w:val="22"/>
              </w:rPr>
              <w:t xml:space="preserve"> - Transferable</w:t>
            </w:r>
          </w:p>
          <w:p w:rsidR="0036662E" w:rsidRPr="0021724F" w:rsidRDefault="0036662E" w:rsidP="00350D58">
            <w:pPr>
              <w:rPr>
                <w:rFonts w:ascii="Calibri" w:hAnsi="Calibri"/>
                <w:color w:val="000000"/>
              </w:rPr>
            </w:pPr>
            <w:r w:rsidRPr="0021724F">
              <w:rPr>
                <w:rFonts w:ascii="Calibri" w:hAnsi="Calibri"/>
                <w:color w:val="000000"/>
              </w:rPr>
              <w:t xml:space="preserve">Strong communication skills in </w:t>
            </w:r>
            <w:r w:rsidRPr="0021724F">
              <w:rPr>
                <w:rStyle w:val="Strong"/>
                <w:rFonts w:ascii="Calibri" w:hAnsi="Calibri"/>
              </w:rPr>
              <w:t>Arabic / English / Urdu/Hindi</w:t>
            </w:r>
            <w:r w:rsidRPr="0021724F">
              <w:rPr>
                <w:rFonts w:ascii="Calibri" w:hAnsi="Calibri"/>
                <w:color w:val="000000"/>
              </w:rPr>
              <w:t>.</w:t>
            </w:r>
          </w:p>
          <w:p w:rsidR="0036662E" w:rsidRPr="0021724F" w:rsidRDefault="0036662E" w:rsidP="00350D58">
            <w:pPr>
              <w:rPr>
                <w:rFonts w:ascii="Calibri" w:hAnsi="Calibri"/>
              </w:rPr>
            </w:pPr>
          </w:p>
        </w:tc>
      </w:tr>
    </w:tbl>
    <w:p w:rsidR="00292454" w:rsidRDefault="00292454"/>
    <w:sectPr w:rsidR="00292454" w:rsidSect="00350D58">
      <w:footerReference w:type="even" r:id="rId9"/>
      <w:footerReference w:type="default" r:id="rId10"/>
      <w:pgSz w:w="12240" w:h="15840"/>
      <w:pgMar w:top="720" w:right="1080" w:bottom="72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880" w:rsidRDefault="00FE1880" w:rsidP="00785C18">
      <w:r>
        <w:separator/>
      </w:r>
    </w:p>
  </w:endnote>
  <w:endnote w:type="continuationSeparator" w:id="0">
    <w:p w:rsidR="00FE1880" w:rsidRDefault="00FE1880" w:rsidP="00785C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D44" w:rsidRDefault="00ED40D7" w:rsidP="00350D58">
    <w:pPr>
      <w:pStyle w:val="Footer"/>
      <w:framePr w:wrap="around" w:vAnchor="text" w:hAnchor="margin" w:xAlign="right" w:y="1"/>
      <w:rPr>
        <w:rStyle w:val="PageNumber"/>
      </w:rPr>
    </w:pPr>
    <w:r>
      <w:rPr>
        <w:rStyle w:val="PageNumber"/>
      </w:rPr>
      <w:fldChar w:fldCharType="begin"/>
    </w:r>
    <w:r w:rsidR="00592D44">
      <w:rPr>
        <w:rStyle w:val="PageNumber"/>
      </w:rPr>
      <w:instrText xml:space="preserve">PAGE  </w:instrText>
    </w:r>
    <w:r>
      <w:rPr>
        <w:rStyle w:val="PageNumber"/>
      </w:rPr>
      <w:fldChar w:fldCharType="end"/>
    </w:r>
  </w:p>
  <w:p w:rsidR="00592D44" w:rsidRDefault="00592D44" w:rsidP="00350D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D44" w:rsidRDefault="00ED40D7" w:rsidP="00350D58">
    <w:pPr>
      <w:pStyle w:val="Footer"/>
      <w:framePr w:wrap="around" w:vAnchor="text" w:hAnchor="margin" w:xAlign="right" w:y="1"/>
      <w:rPr>
        <w:rStyle w:val="PageNumber"/>
      </w:rPr>
    </w:pPr>
    <w:r>
      <w:rPr>
        <w:rStyle w:val="PageNumber"/>
      </w:rPr>
      <w:fldChar w:fldCharType="begin"/>
    </w:r>
    <w:r w:rsidR="00592D44">
      <w:rPr>
        <w:rStyle w:val="PageNumber"/>
      </w:rPr>
      <w:instrText xml:space="preserve">PAGE  </w:instrText>
    </w:r>
    <w:r>
      <w:rPr>
        <w:rStyle w:val="PageNumber"/>
      </w:rPr>
      <w:fldChar w:fldCharType="separate"/>
    </w:r>
    <w:r w:rsidR="00BC297E">
      <w:rPr>
        <w:rStyle w:val="PageNumber"/>
        <w:noProof/>
      </w:rPr>
      <w:t>2</w:t>
    </w:r>
    <w:r>
      <w:rPr>
        <w:rStyle w:val="PageNumber"/>
      </w:rPr>
      <w:fldChar w:fldCharType="end"/>
    </w:r>
  </w:p>
  <w:p w:rsidR="00592D44" w:rsidRDefault="00592D44" w:rsidP="00350D5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880" w:rsidRDefault="00FE1880" w:rsidP="00785C18">
      <w:r>
        <w:separator/>
      </w:r>
    </w:p>
  </w:footnote>
  <w:footnote w:type="continuationSeparator" w:id="0">
    <w:p w:rsidR="00FE1880" w:rsidRDefault="00FE1880" w:rsidP="00785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E"/>
      </v:shape>
    </w:pict>
  </w:numPicBullet>
  <w:numPicBullet w:numPicBulletId="1">
    <w:pict>
      <v:shape id="_x0000_i1031" type="#_x0000_t75" style="width:11.25pt;height:11.25pt" o:bullet="t">
        <v:imagedata r:id="rId2" o:title="mso9FF8"/>
      </v:shape>
    </w:pict>
  </w:numPicBullet>
  <w:abstractNum w:abstractNumId="0">
    <w:nsid w:val="FFFFFFFE"/>
    <w:multiLevelType w:val="singleLevel"/>
    <w:tmpl w:val="544A0BD2"/>
    <w:lvl w:ilvl="0">
      <w:numFmt w:val="bullet"/>
      <w:lvlText w:val="*"/>
      <w:lvlJc w:val="left"/>
    </w:lvl>
  </w:abstractNum>
  <w:abstractNum w:abstractNumId="1">
    <w:nsid w:val="01BE7BFC"/>
    <w:multiLevelType w:val="hybridMultilevel"/>
    <w:tmpl w:val="5BECDAA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E743D"/>
    <w:multiLevelType w:val="hybridMultilevel"/>
    <w:tmpl w:val="BA1A2B82"/>
    <w:lvl w:ilvl="0" w:tplc="04090007">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490CA0"/>
    <w:multiLevelType w:val="hybridMultilevel"/>
    <w:tmpl w:val="ACD26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94298A"/>
    <w:multiLevelType w:val="hybridMultilevel"/>
    <w:tmpl w:val="BA8E7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C1108E"/>
    <w:multiLevelType w:val="hybridMultilevel"/>
    <w:tmpl w:val="812A93E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96312"/>
    <w:multiLevelType w:val="hybridMultilevel"/>
    <w:tmpl w:val="E70EB26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72D7D"/>
    <w:multiLevelType w:val="hybridMultilevel"/>
    <w:tmpl w:val="7F86CCC6"/>
    <w:lvl w:ilvl="0" w:tplc="5576EC3C">
      <w:start w:val="1"/>
      <w:numFmt w:val="bullet"/>
      <w:lvlText w:val=""/>
      <w:lvlPicBulletId w:val="0"/>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043F58"/>
    <w:multiLevelType w:val="hybridMultilevel"/>
    <w:tmpl w:val="9904B450"/>
    <w:lvl w:ilvl="0" w:tplc="40090007">
      <w:start w:val="1"/>
      <w:numFmt w:val="bullet"/>
      <w:lvlText w:val=""/>
      <w:lvlPicBulletId w:val="1"/>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1206E40"/>
    <w:multiLevelType w:val="hybridMultilevel"/>
    <w:tmpl w:val="FDCAB920"/>
    <w:lvl w:ilvl="0" w:tplc="04090007">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D650BE"/>
    <w:multiLevelType w:val="hybridMultilevel"/>
    <w:tmpl w:val="419ECC62"/>
    <w:lvl w:ilvl="0" w:tplc="04090007">
      <w:start w:val="1"/>
      <w:numFmt w:val="bullet"/>
      <w:lvlText w:val=""/>
      <w:lvlPicBulletId w:val="1"/>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A9A7F04"/>
    <w:multiLevelType w:val="hybridMultilevel"/>
    <w:tmpl w:val="EDD83C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FD36168"/>
    <w:multiLevelType w:val="hybridMultilevel"/>
    <w:tmpl w:val="4E58E306"/>
    <w:lvl w:ilvl="0" w:tplc="5576EC3C">
      <w:start w:val="1"/>
      <w:numFmt w:val="bullet"/>
      <w:lvlText w:val=""/>
      <w:lvlPicBulletId w:val="0"/>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31088F"/>
    <w:multiLevelType w:val="hybridMultilevel"/>
    <w:tmpl w:val="A5543500"/>
    <w:lvl w:ilvl="0" w:tplc="D7CC618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6E1DDC"/>
    <w:multiLevelType w:val="hybridMultilevel"/>
    <w:tmpl w:val="F28EE7A0"/>
    <w:lvl w:ilvl="0" w:tplc="40090007">
      <w:start w:val="1"/>
      <w:numFmt w:val="bullet"/>
      <w:lvlText w:val=""/>
      <w:lvlPicBulletId w:val="1"/>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5">
    <w:nsid w:val="41F05A67"/>
    <w:multiLevelType w:val="hybridMultilevel"/>
    <w:tmpl w:val="E5DCDE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4BF2149"/>
    <w:multiLevelType w:val="hybridMultilevel"/>
    <w:tmpl w:val="4656AE7A"/>
    <w:lvl w:ilvl="0" w:tplc="40090007">
      <w:start w:val="1"/>
      <w:numFmt w:val="bullet"/>
      <w:lvlText w:val=""/>
      <w:lvlPicBulletId w:val="1"/>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AB95C1B"/>
    <w:multiLevelType w:val="hybridMultilevel"/>
    <w:tmpl w:val="83A6E394"/>
    <w:lvl w:ilvl="0" w:tplc="40090007">
      <w:start w:val="1"/>
      <w:numFmt w:val="bullet"/>
      <w:lvlText w:val=""/>
      <w:lvlPicBulletId w:val="1"/>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8">
    <w:nsid w:val="4F4D7765"/>
    <w:multiLevelType w:val="multilevel"/>
    <w:tmpl w:val="595EF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BF7FD7"/>
    <w:multiLevelType w:val="hybridMultilevel"/>
    <w:tmpl w:val="59FA42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A3F198D"/>
    <w:multiLevelType w:val="hybridMultilevel"/>
    <w:tmpl w:val="FB208D3E"/>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2"/>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10"/>
  </w:num>
  <w:num w:numId="6">
    <w:abstractNumId w:val="1"/>
  </w:num>
  <w:num w:numId="7">
    <w:abstractNumId w:val="18"/>
  </w:num>
  <w:num w:numId="8">
    <w:abstractNumId w:val="3"/>
  </w:num>
  <w:num w:numId="9">
    <w:abstractNumId w:val="13"/>
  </w:num>
  <w:num w:numId="10">
    <w:abstractNumId w:val="5"/>
  </w:num>
  <w:num w:numId="11">
    <w:abstractNumId w:val="9"/>
  </w:num>
  <w:num w:numId="12">
    <w:abstractNumId w:val="4"/>
  </w:num>
  <w:num w:numId="13">
    <w:abstractNumId w:val="20"/>
  </w:num>
  <w:num w:numId="14">
    <w:abstractNumId w:val="6"/>
  </w:num>
  <w:num w:numId="15">
    <w:abstractNumId w:val="15"/>
  </w:num>
  <w:num w:numId="16">
    <w:abstractNumId w:val="8"/>
  </w:num>
  <w:num w:numId="17">
    <w:abstractNumId w:val="16"/>
  </w:num>
  <w:num w:numId="18">
    <w:abstractNumId w:val="11"/>
  </w:num>
  <w:num w:numId="19">
    <w:abstractNumId w:val="19"/>
  </w:num>
  <w:num w:numId="20">
    <w:abstractNumId w:val="17"/>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662E"/>
    <w:rsid w:val="00021A2B"/>
    <w:rsid w:val="00041A30"/>
    <w:rsid w:val="00065FDA"/>
    <w:rsid w:val="000C636B"/>
    <w:rsid w:val="000F6BCC"/>
    <w:rsid w:val="00111A49"/>
    <w:rsid w:val="00132A1F"/>
    <w:rsid w:val="00132F29"/>
    <w:rsid w:val="00136E60"/>
    <w:rsid w:val="00192B61"/>
    <w:rsid w:val="001A02CA"/>
    <w:rsid w:val="001A7759"/>
    <w:rsid w:val="001B7FAB"/>
    <w:rsid w:val="001C3E03"/>
    <w:rsid w:val="00217737"/>
    <w:rsid w:val="00244127"/>
    <w:rsid w:val="00252213"/>
    <w:rsid w:val="00292454"/>
    <w:rsid w:val="002A0C80"/>
    <w:rsid w:val="003119FD"/>
    <w:rsid w:val="0031334B"/>
    <w:rsid w:val="00314733"/>
    <w:rsid w:val="00332931"/>
    <w:rsid w:val="00334CC5"/>
    <w:rsid w:val="00350D58"/>
    <w:rsid w:val="003661AC"/>
    <w:rsid w:val="0036662E"/>
    <w:rsid w:val="00426957"/>
    <w:rsid w:val="00440D18"/>
    <w:rsid w:val="004543C1"/>
    <w:rsid w:val="004549D9"/>
    <w:rsid w:val="00482EDA"/>
    <w:rsid w:val="004871EB"/>
    <w:rsid w:val="004909B4"/>
    <w:rsid w:val="00490B9C"/>
    <w:rsid w:val="004C28AF"/>
    <w:rsid w:val="004F1187"/>
    <w:rsid w:val="0056718A"/>
    <w:rsid w:val="00592D44"/>
    <w:rsid w:val="005B7DFE"/>
    <w:rsid w:val="005C3727"/>
    <w:rsid w:val="005E250D"/>
    <w:rsid w:val="006229DA"/>
    <w:rsid w:val="00637E16"/>
    <w:rsid w:val="00666F53"/>
    <w:rsid w:val="00693920"/>
    <w:rsid w:val="006B08CA"/>
    <w:rsid w:val="006F1A97"/>
    <w:rsid w:val="006F7D90"/>
    <w:rsid w:val="00715A7C"/>
    <w:rsid w:val="007447B3"/>
    <w:rsid w:val="007579CA"/>
    <w:rsid w:val="00785C18"/>
    <w:rsid w:val="007A3A9F"/>
    <w:rsid w:val="007C7263"/>
    <w:rsid w:val="007D01F1"/>
    <w:rsid w:val="007E60E5"/>
    <w:rsid w:val="00830C7E"/>
    <w:rsid w:val="0086723E"/>
    <w:rsid w:val="00881C37"/>
    <w:rsid w:val="008A6DCF"/>
    <w:rsid w:val="008F7452"/>
    <w:rsid w:val="009724DF"/>
    <w:rsid w:val="009B4365"/>
    <w:rsid w:val="009F686C"/>
    <w:rsid w:val="00A03073"/>
    <w:rsid w:val="00A10B7B"/>
    <w:rsid w:val="00A22C9B"/>
    <w:rsid w:val="00A76756"/>
    <w:rsid w:val="00B6463C"/>
    <w:rsid w:val="00B74C40"/>
    <w:rsid w:val="00B8252C"/>
    <w:rsid w:val="00BC297E"/>
    <w:rsid w:val="00BE517B"/>
    <w:rsid w:val="00C037E9"/>
    <w:rsid w:val="00C059A3"/>
    <w:rsid w:val="00C07B79"/>
    <w:rsid w:val="00D44010"/>
    <w:rsid w:val="00D540D9"/>
    <w:rsid w:val="00D815D3"/>
    <w:rsid w:val="00DA34D6"/>
    <w:rsid w:val="00DA6EBA"/>
    <w:rsid w:val="00DE6C36"/>
    <w:rsid w:val="00E02C01"/>
    <w:rsid w:val="00E27C06"/>
    <w:rsid w:val="00E55316"/>
    <w:rsid w:val="00E84C22"/>
    <w:rsid w:val="00EA2A8A"/>
    <w:rsid w:val="00ED047B"/>
    <w:rsid w:val="00ED40D7"/>
    <w:rsid w:val="00F569A7"/>
    <w:rsid w:val="00FC111D"/>
    <w:rsid w:val="00FD44C0"/>
    <w:rsid w:val="00FE1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62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36662E"/>
    <w:pPr>
      <w:spacing w:before="100" w:beforeAutospacing="1" w:after="100" w:afterAutospacing="1"/>
      <w:outlineLvl w:val="0"/>
    </w:pPr>
    <w:rPr>
      <w:b/>
      <w:bCs/>
      <w:kern w:val="36"/>
      <w:sz w:val="48"/>
      <w:szCs w:val="48"/>
    </w:rPr>
  </w:style>
  <w:style w:type="paragraph" w:styleId="Heading3">
    <w:name w:val="heading 3"/>
    <w:basedOn w:val="Normal"/>
    <w:link w:val="Heading3Char"/>
    <w:qFormat/>
    <w:rsid w:val="0036662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662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36662E"/>
    <w:rPr>
      <w:rFonts w:ascii="Times New Roman" w:eastAsia="Times New Roman" w:hAnsi="Times New Roman" w:cs="Times New Roman"/>
      <w:b/>
      <w:bCs/>
      <w:sz w:val="27"/>
      <w:szCs w:val="27"/>
    </w:rPr>
  </w:style>
  <w:style w:type="character" w:styleId="Hyperlink">
    <w:name w:val="Hyperlink"/>
    <w:basedOn w:val="DefaultParagraphFont"/>
    <w:rsid w:val="0036662E"/>
    <w:rPr>
      <w:color w:val="0000FF"/>
      <w:u w:val="single"/>
    </w:rPr>
  </w:style>
  <w:style w:type="character" w:customStyle="1" w:styleId="NormalWebChar">
    <w:name w:val="Normal (Web) Char"/>
    <w:basedOn w:val="DefaultParagraphFont"/>
    <w:link w:val="NormalWeb"/>
    <w:locked/>
    <w:rsid w:val="0036662E"/>
    <w:rPr>
      <w:sz w:val="24"/>
      <w:szCs w:val="24"/>
    </w:rPr>
  </w:style>
  <w:style w:type="paragraph" w:styleId="NormalWeb">
    <w:name w:val="Normal (Web)"/>
    <w:basedOn w:val="Normal"/>
    <w:link w:val="NormalWebChar"/>
    <w:rsid w:val="0036662E"/>
    <w:pPr>
      <w:spacing w:before="100" w:beforeAutospacing="1" w:after="100" w:afterAutospacing="1"/>
    </w:pPr>
    <w:rPr>
      <w:rFonts w:asciiTheme="minorHAnsi" w:eastAsiaTheme="minorHAnsi" w:hAnsiTheme="minorHAnsi" w:cstheme="minorBidi"/>
    </w:rPr>
  </w:style>
  <w:style w:type="paragraph" w:styleId="Footer">
    <w:name w:val="footer"/>
    <w:basedOn w:val="Normal"/>
    <w:link w:val="FooterChar"/>
    <w:rsid w:val="0036662E"/>
    <w:pPr>
      <w:tabs>
        <w:tab w:val="center" w:pos="4320"/>
        <w:tab w:val="right" w:pos="8640"/>
      </w:tabs>
    </w:pPr>
  </w:style>
  <w:style w:type="character" w:customStyle="1" w:styleId="FooterChar">
    <w:name w:val="Footer Char"/>
    <w:basedOn w:val="DefaultParagraphFont"/>
    <w:link w:val="Footer"/>
    <w:rsid w:val="0036662E"/>
    <w:rPr>
      <w:rFonts w:ascii="Times New Roman" w:eastAsia="Times New Roman" w:hAnsi="Times New Roman" w:cs="Times New Roman"/>
      <w:sz w:val="24"/>
      <w:szCs w:val="24"/>
    </w:rPr>
  </w:style>
  <w:style w:type="character" w:styleId="PageNumber">
    <w:name w:val="page number"/>
    <w:basedOn w:val="DefaultParagraphFont"/>
    <w:rsid w:val="0036662E"/>
  </w:style>
  <w:style w:type="character" w:styleId="Strong">
    <w:name w:val="Strong"/>
    <w:basedOn w:val="DefaultParagraphFont"/>
    <w:uiPriority w:val="22"/>
    <w:qFormat/>
    <w:rsid w:val="0036662E"/>
    <w:rPr>
      <w:b/>
      <w:bCs/>
    </w:rPr>
  </w:style>
  <w:style w:type="paragraph" w:styleId="ListParagraph">
    <w:name w:val="List Paragraph"/>
    <w:basedOn w:val="Normal"/>
    <w:uiPriority w:val="34"/>
    <w:qFormat/>
    <w:rsid w:val="00021A2B"/>
    <w:pPr>
      <w:ind w:left="720"/>
      <w:contextualSpacing/>
    </w:pPr>
  </w:style>
  <w:style w:type="character" w:customStyle="1" w:styleId="apple-converted-space">
    <w:name w:val="apple-converted-space"/>
    <w:basedOn w:val="DefaultParagraphFont"/>
    <w:rsid w:val="00350D58"/>
  </w:style>
  <w:style w:type="paragraph" w:styleId="BalloonText">
    <w:name w:val="Balloon Text"/>
    <w:basedOn w:val="Normal"/>
    <w:link w:val="BalloonTextChar"/>
    <w:uiPriority w:val="99"/>
    <w:semiHidden/>
    <w:unhideWhenUsed/>
    <w:rsid w:val="00426957"/>
    <w:rPr>
      <w:rFonts w:ascii="Tahoma" w:hAnsi="Tahoma" w:cs="Tahoma"/>
      <w:sz w:val="16"/>
      <w:szCs w:val="16"/>
    </w:rPr>
  </w:style>
  <w:style w:type="character" w:customStyle="1" w:styleId="BalloonTextChar">
    <w:name w:val="Balloon Text Char"/>
    <w:basedOn w:val="DefaultParagraphFont"/>
    <w:link w:val="BalloonText"/>
    <w:uiPriority w:val="99"/>
    <w:semiHidden/>
    <w:rsid w:val="0042695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107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eed.173887@2free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348370422</cp:lastModifiedBy>
  <cp:revision>2</cp:revision>
  <cp:lastPrinted>2014-02-04T18:32:00Z</cp:lastPrinted>
  <dcterms:created xsi:type="dcterms:W3CDTF">2017-12-21T13:32:00Z</dcterms:created>
  <dcterms:modified xsi:type="dcterms:W3CDTF">2017-12-21T13:32:00Z</dcterms:modified>
</cp:coreProperties>
</file>