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89" w:rsidRDefault="008A0889" w:rsidP="008A088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A0889">
        <w:t xml:space="preserve"> </w:t>
      </w:r>
      <w:r w:rsidRPr="008A0889">
        <w:rPr>
          <w:rFonts w:ascii="Tahoma" w:hAnsi="Tahoma" w:cs="Tahoma"/>
          <w:b/>
          <w:bCs/>
          <w:color w:val="000000"/>
          <w:sz w:val="18"/>
          <w:szCs w:val="18"/>
          <w:lang w:val="en-IN" w:eastAsia="en-IN"/>
        </w:rPr>
        <w:t>1047702</w:t>
      </w:r>
    </w:p>
    <w:p w:rsidR="008A0889" w:rsidRDefault="008A0889" w:rsidP="008A088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A0889" w:rsidRDefault="008A0889" w:rsidP="008A0889">
      <w:pPr>
        <w:autoSpaceDE w:val="0"/>
        <w:autoSpaceDN w:val="0"/>
        <w:adjustRightInd w:val="0"/>
        <w:rPr>
          <w:rFonts w:ascii="Tahoma" w:hAnsi="Tahoma" w:cs="Tahoma"/>
          <w:bCs/>
          <w:color w:val="000000"/>
          <w:sz w:val="18"/>
          <w:szCs w:val="18"/>
        </w:rPr>
      </w:pPr>
    </w:p>
    <w:p w:rsidR="008A0889" w:rsidRDefault="008A0889" w:rsidP="008A088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3B2C44" w:rsidRDefault="008A0889" w:rsidP="008A0889">
      <w:pPr>
        <w:pStyle w:val="Heading1"/>
        <w:jc w:val="left"/>
        <w:rPr>
          <w:b/>
          <w:bCs/>
          <w:sz w:val="32"/>
        </w:rPr>
      </w:pPr>
      <w:hyperlink r:id="rId6" w:history="1">
        <w:r>
          <w:rPr>
            <w:rStyle w:val="Hyperlink"/>
            <w:rFonts w:ascii="Tahoma" w:hAnsi="Tahoma" w:cs="Tahoma"/>
            <w:bCs/>
            <w:sz w:val="18"/>
            <w:szCs w:val="18"/>
          </w:rPr>
          <w:t>http://www.gulfjobseeker.com/feedback/contactjs.php</w:t>
        </w:r>
      </w:hyperlink>
    </w:p>
    <w:p w:rsidR="003B2C44" w:rsidRDefault="003B2C44" w:rsidP="003B2C44">
      <w:pPr>
        <w:pStyle w:val="Heading1"/>
        <w:rPr>
          <w:b/>
          <w:bCs/>
          <w:sz w:val="40"/>
          <w:szCs w:val="40"/>
        </w:rPr>
      </w:pPr>
      <w:r>
        <w:rPr>
          <w:noProof/>
          <w:u w:val="none"/>
        </w:rPr>
        <w:drawing>
          <wp:anchor distT="0" distB="0" distL="114300" distR="114300" simplePos="0" relativeHeight="251657216" behindDoc="0" locked="0" layoutInCell="1" allowOverlap="1">
            <wp:simplePos x="0" y="0"/>
            <wp:positionH relativeFrom="column">
              <wp:posOffset>4457700</wp:posOffset>
            </wp:positionH>
            <wp:positionV relativeFrom="paragraph">
              <wp:posOffset>114300</wp:posOffset>
            </wp:positionV>
            <wp:extent cx="1181100" cy="1619250"/>
            <wp:effectExtent l="0" t="0" r="0" b="0"/>
            <wp:wrapNone/>
            <wp:docPr id="2" name="Picture 2"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619250"/>
                    </a:xfrm>
                    <a:prstGeom prst="rect">
                      <a:avLst/>
                    </a:prstGeom>
                    <a:noFill/>
                  </pic:spPr>
                </pic:pic>
              </a:graphicData>
            </a:graphic>
            <wp14:sizeRelH relativeFrom="page">
              <wp14:pctWidth>0</wp14:pctWidth>
            </wp14:sizeRelH>
            <wp14:sizeRelV relativeFrom="page">
              <wp14:pctHeight>0</wp14:pctHeight>
            </wp14:sizeRelV>
          </wp:anchor>
        </w:drawing>
      </w:r>
      <w:r>
        <w:rPr>
          <w:b/>
          <w:bCs/>
          <w:sz w:val="40"/>
          <w:szCs w:val="40"/>
        </w:rPr>
        <w:t>CURRICULUM VITAE</w:t>
      </w:r>
    </w:p>
    <w:p w:rsidR="003B2C44" w:rsidRDefault="003B2C44" w:rsidP="003B2C44"/>
    <w:p w:rsidR="003B2C44" w:rsidRDefault="003B2C44" w:rsidP="003B2C44">
      <w:pPr>
        <w:rPr>
          <w:b/>
          <w:bCs/>
        </w:rPr>
      </w:pPr>
      <w:r>
        <w:rPr>
          <w:b/>
          <w:bCs/>
        </w:rPr>
        <w:t>Personal Details:</w:t>
      </w:r>
    </w:p>
    <w:p w:rsidR="003B2C44" w:rsidRDefault="003B2C44" w:rsidP="003B2C44"/>
    <w:p w:rsidR="003B2C44" w:rsidRDefault="003B2C44" w:rsidP="003B2C44"/>
    <w:p w:rsidR="003B2C44" w:rsidRDefault="003B2C44" w:rsidP="003B2C44">
      <w:r>
        <w:t>Date of Birth</w:t>
      </w:r>
      <w:r>
        <w:tab/>
      </w:r>
      <w:r>
        <w:tab/>
        <w:t>:</w:t>
      </w:r>
      <w:r>
        <w:tab/>
        <w:t>25</w:t>
      </w:r>
      <w:r>
        <w:rPr>
          <w:vertAlign w:val="superscript"/>
        </w:rPr>
        <w:t>th</w:t>
      </w:r>
      <w:r>
        <w:t xml:space="preserve"> June 1982</w:t>
      </w:r>
    </w:p>
    <w:p w:rsidR="003B2C44" w:rsidRDefault="003B2C44" w:rsidP="003B2C44"/>
    <w:p w:rsidR="003B2C44" w:rsidRDefault="003B2C44" w:rsidP="003B2C44">
      <w:r>
        <w:t>Marital Status</w:t>
      </w:r>
      <w:r>
        <w:tab/>
      </w:r>
      <w:r>
        <w:tab/>
        <w:t>:</w:t>
      </w:r>
      <w:r>
        <w:tab/>
        <w:t>Married</w:t>
      </w:r>
    </w:p>
    <w:p w:rsidR="003B2C44" w:rsidRDefault="003B2C44" w:rsidP="003B2C44"/>
    <w:p w:rsidR="003B2C44" w:rsidRDefault="003B2C44" w:rsidP="003B2C44">
      <w:r>
        <w:t>Sex</w:t>
      </w:r>
      <w:r>
        <w:tab/>
      </w:r>
      <w:r>
        <w:tab/>
      </w:r>
      <w:r>
        <w:tab/>
        <w:t>:</w:t>
      </w:r>
      <w:r>
        <w:tab/>
        <w:t>Female</w:t>
      </w:r>
    </w:p>
    <w:p w:rsidR="003B2C44" w:rsidRDefault="003B2C44" w:rsidP="003B2C44"/>
    <w:p w:rsidR="003B2C44" w:rsidRDefault="003B2C44" w:rsidP="003B2C44">
      <w:r>
        <w:t>Religion</w:t>
      </w:r>
      <w:r>
        <w:tab/>
      </w:r>
      <w:r>
        <w:tab/>
        <w:t>:</w:t>
      </w:r>
      <w:r>
        <w:tab/>
        <w:t>Roman Catholic</w:t>
      </w:r>
    </w:p>
    <w:p w:rsidR="003B2C44" w:rsidRDefault="003B2C44" w:rsidP="003B2C44"/>
    <w:p w:rsidR="003B2C44" w:rsidRDefault="003B2C44" w:rsidP="003B2C44">
      <w:r>
        <w:t>Nationality</w:t>
      </w:r>
      <w:r>
        <w:tab/>
      </w:r>
      <w:r>
        <w:tab/>
        <w:t>:</w:t>
      </w:r>
      <w:r>
        <w:tab/>
        <w:t>Indian</w:t>
      </w:r>
    </w:p>
    <w:p w:rsidR="003B2C44" w:rsidRDefault="003B2C44" w:rsidP="003B2C44"/>
    <w:p w:rsidR="003B2C44" w:rsidRDefault="003B2C44" w:rsidP="003B2C44">
      <w:pPr>
        <w:rPr>
          <w:u w:val="single"/>
        </w:rPr>
      </w:pPr>
    </w:p>
    <w:p w:rsidR="003B2C44" w:rsidRDefault="003B2C44" w:rsidP="003B2C44">
      <w:pPr>
        <w:tabs>
          <w:tab w:val="left" w:pos="2340"/>
          <w:tab w:val="left" w:pos="2910"/>
        </w:tabs>
      </w:pPr>
    </w:p>
    <w:p w:rsidR="003B2C44" w:rsidRDefault="003B2C44" w:rsidP="003B2C44">
      <w:pPr>
        <w:rPr>
          <w:b/>
          <w:bCs/>
          <w:u w:val="single"/>
        </w:rPr>
      </w:pPr>
      <w:r>
        <w:rPr>
          <w:b/>
          <w:bCs/>
          <w:u w:val="single"/>
        </w:rPr>
        <w:t>Languages Known:</w:t>
      </w:r>
    </w:p>
    <w:p w:rsidR="003B2C44" w:rsidRDefault="003B2C44" w:rsidP="003B2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To Read</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To Write</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To Speak</w:t>
            </w:r>
          </w:p>
        </w:tc>
      </w:tr>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English, Hindi, Tamil</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English, Hindi, Tamil</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English, Hindi, Tamil, Kannada, Malayalam</w:t>
            </w:r>
          </w:p>
        </w:tc>
      </w:tr>
    </w:tbl>
    <w:p w:rsidR="003B2C44" w:rsidRDefault="003B2C44" w:rsidP="003B2C44">
      <w:pPr>
        <w:pStyle w:val="Heading3"/>
        <w:rPr>
          <w:u w:val="none"/>
        </w:rPr>
      </w:pPr>
    </w:p>
    <w:p w:rsidR="003B2C44" w:rsidRDefault="003B2C44" w:rsidP="003B2C44">
      <w:r>
        <w:tab/>
      </w:r>
    </w:p>
    <w:p w:rsidR="003B2C44" w:rsidRDefault="003B2C44" w:rsidP="003B2C44">
      <w:r>
        <w:t xml:space="preserve"> </w:t>
      </w:r>
    </w:p>
    <w:p w:rsidR="003B2C44" w:rsidRDefault="003B2C44" w:rsidP="003B2C44"/>
    <w:p w:rsidR="003B2C44" w:rsidRDefault="003B2C44" w:rsidP="003B2C44">
      <w:pPr>
        <w:rPr>
          <w:b/>
          <w:bCs/>
          <w:u w:val="single"/>
        </w:rPr>
      </w:pPr>
      <w:r>
        <w:rPr>
          <w:b/>
          <w:bCs/>
          <w:u w:val="single"/>
        </w:rPr>
        <w:t>Academic Qualification:</w:t>
      </w:r>
    </w:p>
    <w:p w:rsidR="003B2C44" w:rsidRDefault="003B2C44" w:rsidP="003B2C44">
      <w:pPr>
        <w:rPr>
          <w:b/>
          <w:bCs/>
          <w:u w:val="single"/>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188"/>
        <w:gridCol w:w="2952"/>
      </w:tblGrid>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Qualification</w:t>
            </w:r>
          </w:p>
        </w:tc>
        <w:tc>
          <w:tcPr>
            <w:tcW w:w="3188"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Institution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Year</w:t>
            </w:r>
          </w:p>
        </w:tc>
      </w:tr>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SSLC</w:t>
            </w:r>
          </w:p>
        </w:tc>
        <w:tc>
          <w:tcPr>
            <w:tcW w:w="3188"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R.S.K. Higher Secondary School</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June 1998</w:t>
            </w:r>
          </w:p>
        </w:tc>
      </w:tr>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 xml:space="preserve">Higher Secondary Education(XII </w:t>
            </w:r>
            <w:proofErr w:type="spellStart"/>
            <w:r>
              <w:t>Std</w:t>
            </w:r>
            <w:proofErr w:type="spellEnd"/>
            <w:r>
              <w:t>)</w:t>
            </w:r>
          </w:p>
        </w:tc>
        <w:tc>
          <w:tcPr>
            <w:tcW w:w="3188"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proofErr w:type="spellStart"/>
            <w:r>
              <w:t>R.S.K.Higher</w:t>
            </w:r>
            <w:proofErr w:type="spellEnd"/>
            <w:r>
              <w:t xml:space="preserve"> Secondary School</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March 2000</w:t>
            </w:r>
          </w:p>
        </w:tc>
      </w:tr>
    </w:tbl>
    <w:p w:rsidR="003B2C44" w:rsidRDefault="003B2C44" w:rsidP="003B2C44"/>
    <w:p w:rsidR="003B2C44" w:rsidRDefault="003B2C44" w:rsidP="003B2C44">
      <w:pPr>
        <w:rPr>
          <w:b/>
          <w:bCs/>
          <w:u w:val="single"/>
        </w:rPr>
      </w:pPr>
    </w:p>
    <w:p w:rsidR="003B2C44" w:rsidRDefault="003B2C44" w:rsidP="003B2C44">
      <w:pPr>
        <w:rPr>
          <w:b/>
          <w:bCs/>
          <w:u w:val="single"/>
        </w:rPr>
      </w:pPr>
      <w:r>
        <w:rPr>
          <w:b/>
          <w:bCs/>
          <w:u w:val="single"/>
        </w:rPr>
        <w:t>Professional Qualification:</w:t>
      </w:r>
    </w:p>
    <w:p w:rsidR="003B2C44" w:rsidRDefault="003B2C44" w:rsidP="003B2C44">
      <w:pPr>
        <w:pStyle w:val="Foote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Qualification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Institution</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Year</w:t>
            </w:r>
          </w:p>
        </w:tc>
      </w:tr>
      <w:tr w:rsidR="003B2C44" w:rsidTr="003B2C44">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B.Sc., Nursing</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St. John’s College of Nursing</w:t>
            </w:r>
          </w:p>
        </w:tc>
        <w:tc>
          <w:tcPr>
            <w:tcW w:w="2952"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2000 to 2004</w:t>
            </w:r>
          </w:p>
        </w:tc>
      </w:tr>
    </w:tbl>
    <w:p w:rsidR="003B2C44" w:rsidRDefault="003B2C44" w:rsidP="003B2C44"/>
    <w:p w:rsidR="003B2C44" w:rsidRDefault="003B2C44" w:rsidP="003B2C44">
      <w:pPr>
        <w:rPr>
          <w:b/>
          <w:bCs/>
          <w:u w:val="single"/>
        </w:rPr>
      </w:pPr>
    </w:p>
    <w:p w:rsidR="003B2C44" w:rsidRDefault="003B2C44" w:rsidP="003B2C44">
      <w:pPr>
        <w:rPr>
          <w:b/>
          <w:bCs/>
          <w:u w:val="single"/>
        </w:rPr>
      </w:pPr>
      <w:r>
        <w:rPr>
          <w:b/>
          <w:bCs/>
          <w:u w:val="single"/>
        </w:rPr>
        <w:t>Membership:</w:t>
      </w:r>
    </w:p>
    <w:p w:rsidR="003B2C44" w:rsidRDefault="003B2C44" w:rsidP="003B2C44">
      <w:pPr>
        <w:rPr>
          <w:b/>
          <w:bCs/>
          <w:u w:val="single"/>
        </w:rPr>
      </w:pPr>
    </w:p>
    <w:p w:rsidR="003B2C44" w:rsidRDefault="003B2C44" w:rsidP="003B2C44">
      <w:pPr>
        <w:numPr>
          <w:ilvl w:val="0"/>
          <w:numId w:val="1"/>
        </w:numPr>
      </w:pPr>
      <w:r>
        <w:t>Karnataka Nursing Council Life Membership</w:t>
      </w:r>
    </w:p>
    <w:p w:rsidR="003B2C44" w:rsidRDefault="003B2C44" w:rsidP="003B2C44">
      <w:pPr>
        <w:numPr>
          <w:ilvl w:val="0"/>
          <w:numId w:val="1"/>
        </w:numPr>
      </w:pPr>
      <w:r>
        <w:t>Trained Nurses Association of India Life Membership</w:t>
      </w:r>
    </w:p>
    <w:p w:rsidR="003B2C44" w:rsidRDefault="003B2C44" w:rsidP="003B2C44">
      <w:pPr>
        <w:numPr>
          <w:ilvl w:val="0"/>
          <w:numId w:val="1"/>
        </w:numPr>
      </w:pPr>
      <w:r>
        <w:t>Catholic Nurses Guild of India Life Membership</w:t>
      </w:r>
    </w:p>
    <w:p w:rsidR="003B2C44" w:rsidRDefault="003B2C44" w:rsidP="003B2C44"/>
    <w:p w:rsidR="003B2C44" w:rsidRDefault="003B2C44" w:rsidP="003B2C44">
      <w:pPr>
        <w:rPr>
          <w:b/>
          <w:bCs/>
          <w:u w:val="single"/>
        </w:rPr>
      </w:pPr>
    </w:p>
    <w:p w:rsidR="003B2C44" w:rsidRDefault="003B2C44" w:rsidP="003B2C44">
      <w:pPr>
        <w:rPr>
          <w:b/>
          <w:bCs/>
          <w:u w:val="single"/>
        </w:rPr>
      </w:pPr>
      <w:r>
        <w:rPr>
          <w:b/>
          <w:bCs/>
          <w:u w:val="single"/>
        </w:rPr>
        <w:t>Training Done:</w:t>
      </w:r>
    </w:p>
    <w:p w:rsidR="003B2C44" w:rsidRDefault="003B2C44" w:rsidP="003B2C44"/>
    <w:tbl>
      <w:tblPr>
        <w:tblW w:w="0" w:type="auto"/>
        <w:tblLook w:val="04A0" w:firstRow="1" w:lastRow="0" w:firstColumn="1" w:lastColumn="0" w:noHBand="0" w:noVBand="1"/>
      </w:tblPr>
      <w:tblGrid>
        <w:gridCol w:w="2268"/>
        <w:gridCol w:w="6588"/>
      </w:tblGrid>
      <w:tr w:rsidR="003B2C44" w:rsidTr="003B2C44">
        <w:tc>
          <w:tcPr>
            <w:tcW w:w="2268" w:type="dxa"/>
            <w:hideMark/>
          </w:tcPr>
          <w:p w:rsidR="003B2C44" w:rsidRDefault="003B2C44">
            <w:r>
              <w:t>Name of Institution:</w:t>
            </w:r>
          </w:p>
        </w:tc>
        <w:tc>
          <w:tcPr>
            <w:tcW w:w="6588" w:type="dxa"/>
            <w:hideMark/>
          </w:tcPr>
          <w:p w:rsidR="003B2C44" w:rsidRDefault="003B2C44">
            <w:pPr>
              <w:jc w:val="both"/>
            </w:pPr>
            <w:r>
              <w:t>St. John’s National Academy of Health Sciences, St. John’s College of Nursing,  Bangalore</w:t>
            </w:r>
          </w:p>
        </w:tc>
      </w:tr>
      <w:tr w:rsidR="003B2C44" w:rsidTr="003B2C44">
        <w:tc>
          <w:tcPr>
            <w:tcW w:w="2268" w:type="dxa"/>
            <w:hideMark/>
          </w:tcPr>
          <w:p w:rsidR="003B2C44" w:rsidRDefault="003B2C44">
            <w:r>
              <w:t>Duration:</w:t>
            </w:r>
          </w:p>
        </w:tc>
        <w:tc>
          <w:tcPr>
            <w:tcW w:w="6588" w:type="dxa"/>
            <w:hideMark/>
          </w:tcPr>
          <w:p w:rsidR="003B2C44" w:rsidRDefault="003B2C44">
            <w:r>
              <w:t>September 2000 to October 2004</w:t>
            </w:r>
          </w:p>
        </w:tc>
      </w:tr>
      <w:tr w:rsidR="003B2C44" w:rsidTr="003B2C44">
        <w:tc>
          <w:tcPr>
            <w:tcW w:w="2268" w:type="dxa"/>
            <w:hideMark/>
          </w:tcPr>
          <w:p w:rsidR="003B2C44" w:rsidRDefault="003B2C44">
            <w:r>
              <w:t>Bed Capacity:</w:t>
            </w:r>
          </w:p>
        </w:tc>
        <w:tc>
          <w:tcPr>
            <w:tcW w:w="6588" w:type="dxa"/>
            <w:hideMark/>
          </w:tcPr>
          <w:p w:rsidR="003B2C44" w:rsidRDefault="003B2C44">
            <w:r>
              <w:t>1200</w:t>
            </w:r>
          </w:p>
        </w:tc>
      </w:tr>
      <w:tr w:rsidR="003B2C44" w:rsidTr="003B2C44">
        <w:tc>
          <w:tcPr>
            <w:tcW w:w="2268" w:type="dxa"/>
            <w:hideMark/>
          </w:tcPr>
          <w:p w:rsidR="003B2C44" w:rsidRDefault="003B2C44">
            <w:r>
              <w:t>Area of training:</w:t>
            </w:r>
          </w:p>
        </w:tc>
        <w:tc>
          <w:tcPr>
            <w:tcW w:w="6588" w:type="dxa"/>
            <w:hideMark/>
          </w:tcPr>
          <w:p w:rsidR="003B2C44" w:rsidRDefault="003B2C44">
            <w:pPr>
              <w:jc w:val="both"/>
            </w:pPr>
            <w:r>
              <w:t xml:space="preserve">General Medicine Ward, Surgical Ward, Psychiatric ward, Pediatric ward, Nephrology Ward, Orthopedics, Trauma, Urology and Gastroenterology, Neurology, Neurosurgery, Isolation Ward, MICU, SICU, CCU, Dialysis Unit, Operation Theatre and Casualty unit. </w:t>
            </w:r>
          </w:p>
        </w:tc>
      </w:tr>
    </w:tbl>
    <w:p w:rsidR="003B2C44" w:rsidRDefault="003B2C44" w:rsidP="003B2C44"/>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rPr>
          <w:b/>
          <w:bCs/>
          <w:u w:val="single"/>
        </w:rPr>
      </w:pPr>
    </w:p>
    <w:p w:rsidR="003B2C44" w:rsidRDefault="003B2C44" w:rsidP="003B2C44">
      <w:pPr>
        <w:pStyle w:val="Heading3"/>
      </w:pPr>
    </w:p>
    <w:p w:rsidR="003B2C44" w:rsidRDefault="003B2C44" w:rsidP="003B2C44">
      <w:pPr>
        <w:rPr>
          <w:b/>
          <w:bCs/>
          <w:u w:val="single"/>
        </w:rPr>
      </w:pPr>
    </w:p>
    <w:p w:rsidR="003B2C44" w:rsidRDefault="003B2C44" w:rsidP="003B2C44">
      <w:pPr>
        <w:rPr>
          <w:b/>
          <w:bCs/>
          <w:u w:val="single"/>
        </w:rPr>
      </w:pPr>
      <w:r>
        <w:rPr>
          <w:b/>
          <w:bCs/>
          <w:u w:val="single"/>
        </w:rPr>
        <w:t>Experience Details:</w:t>
      </w:r>
    </w:p>
    <w:p w:rsidR="003B2C44" w:rsidRDefault="003B2C44" w:rsidP="003B2C44"/>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297"/>
        <w:gridCol w:w="1440"/>
        <w:gridCol w:w="2216"/>
        <w:gridCol w:w="1715"/>
      </w:tblGrid>
      <w:tr w:rsidR="003B2C44" w:rsidTr="003B2C44">
        <w:trPr>
          <w:trHeight w:val="305"/>
        </w:trPr>
        <w:tc>
          <w:tcPr>
            <w:tcW w:w="1705"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Qualification</w:t>
            </w:r>
          </w:p>
        </w:tc>
        <w:tc>
          <w:tcPr>
            <w:tcW w:w="1297"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Institution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Designation</w:t>
            </w:r>
          </w:p>
        </w:tc>
        <w:tc>
          <w:tcPr>
            <w:tcW w:w="2216"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Area of Work</w:t>
            </w:r>
          </w:p>
        </w:tc>
        <w:tc>
          <w:tcPr>
            <w:tcW w:w="1715"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rPr>
                <w:b/>
                <w:bCs/>
              </w:rPr>
            </w:pPr>
            <w:r>
              <w:rPr>
                <w:b/>
                <w:bCs/>
              </w:rPr>
              <w:t>Year</w:t>
            </w:r>
          </w:p>
        </w:tc>
      </w:tr>
      <w:tr w:rsidR="003B2C44" w:rsidTr="003B2C44">
        <w:trPr>
          <w:trHeight w:val="1930"/>
        </w:trPr>
        <w:tc>
          <w:tcPr>
            <w:tcW w:w="1705" w:type="dxa"/>
            <w:tcBorders>
              <w:top w:val="single" w:sz="4" w:space="0" w:color="auto"/>
              <w:left w:val="single" w:sz="4" w:space="0" w:color="auto"/>
              <w:bottom w:val="single" w:sz="4" w:space="0" w:color="auto"/>
              <w:right w:val="single" w:sz="4" w:space="0" w:color="auto"/>
            </w:tcBorders>
            <w:vAlign w:val="center"/>
          </w:tcPr>
          <w:p w:rsidR="003B2C44" w:rsidRDefault="003B2C44">
            <w:pPr>
              <w:jc w:val="center"/>
            </w:pPr>
            <w:r>
              <w:t>BSc ., Nursing</w:t>
            </w:r>
          </w:p>
          <w:p w:rsidR="003B2C44" w:rsidRDefault="003B2C44">
            <w:pPr>
              <w:jc w:val="center"/>
            </w:pPr>
            <w:r>
              <w:t>(Registered Nurse and Midwife)</w:t>
            </w:r>
          </w:p>
          <w:p w:rsidR="003B2C44" w:rsidRDefault="003B2C44">
            <w:pPr>
              <w:jc w:val="center"/>
            </w:pPr>
          </w:p>
          <w:p w:rsidR="003B2C44" w:rsidRDefault="003B2C44">
            <w:pPr>
              <w:jc w:val="center"/>
            </w:pPr>
          </w:p>
          <w:p w:rsidR="003B2C44" w:rsidRDefault="003B2C44">
            <w:pPr>
              <w:jc w:val="center"/>
            </w:pPr>
          </w:p>
          <w:p w:rsidR="003B2C44" w:rsidRDefault="003B2C44">
            <w:pPr>
              <w:jc w:val="center"/>
            </w:pPr>
          </w:p>
          <w:p w:rsidR="003B2C44" w:rsidRDefault="003B2C44">
            <w:pPr>
              <w:jc w:val="center"/>
            </w:pPr>
          </w:p>
          <w:p w:rsidR="003B2C44" w:rsidRDefault="003B2C44">
            <w:pPr>
              <w:jc w:val="center"/>
            </w:pPr>
          </w:p>
          <w:p w:rsidR="003B2C44" w:rsidRDefault="003B2C44">
            <w:pPr>
              <w:jc w:val="center"/>
            </w:pPr>
          </w:p>
          <w:p w:rsidR="003B2C44" w:rsidRDefault="003B2C44">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lastRenderedPageBreak/>
              <w:t>St. John’s Medical College Hospital, India.</w:t>
            </w:r>
          </w:p>
          <w:p w:rsidR="003B2C44" w:rsidRDefault="003B2C44">
            <w:pPr>
              <w:jc w:val="center"/>
            </w:pPr>
            <w:r>
              <w:t>(1200 bedded Hospital)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Registered Nurse and Midwife</w:t>
            </w:r>
          </w:p>
        </w:tc>
        <w:tc>
          <w:tcPr>
            <w:tcW w:w="2216" w:type="dxa"/>
            <w:tcBorders>
              <w:top w:val="single" w:sz="4" w:space="0" w:color="auto"/>
              <w:left w:val="single" w:sz="4" w:space="0" w:color="auto"/>
              <w:bottom w:val="single" w:sz="4" w:space="0" w:color="auto"/>
              <w:right w:val="single" w:sz="4" w:space="0" w:color="auto"/>
            </w:tcBorders>
            <w:vAlign w:val="center"/>
          </w:tcPr>
          <w:p w:rsidR="003B2C44" w:rsidRDefault="003B2C44">
            <w:r>
              <w:t xml:space="preserve">Urology and Gastroenterology </w:t>
            </w:r>
          </w:p>
          <w:p w:rsidR="003B2C44" w:rsidRDefault="003B2C44">
            <w:r>
              <w:t>Common Ward</w:t>
            </w:r>
          </w:p>
          <w:p w:rsidR="003B2C44" w:rsidRDefault="003B2C44"/>
          <w:p w:rsidR="003B2C44" w:rsidRDefault="003B2C44">
            <w:pPr>
              <w:jc w:val="center"/>
            </w:pPr>
          </w:p>
          <w:p w:rsidR="003B2C44" w:rsidRDefault="003B2C44">
            <w:r>
              <w:t>VIP A/C Private medical surgical Ward</w:t>
            </w:r>
          </w:p>
          <w:p w:rsidR="003B2C44" w:rsidRDefault="003B2C44"/>
        </w:tc>
        <w:tc>
          <w:tcPr>
            <w:tcW w:w="1715" w:type="dxa"/>
            <w:tcBorders>
              <w:top w:val="single" w:sz="4" w:space="0" w:color="auto"/>
              <w:left w:val="single" w:sz="4" w:space="0" w:color="auto"/>
              <w:bottom w:val="single" w:sz="4" w:space="0" w:color="auto"/>
              <w:right w:val="single" w:sz="4" w:space="0" w:color="auto"/>
            </w:tcBorders>
          </w:tcPr>
          <w:p w:rsidR="003B2C44" w:rsidRDefault="003B2C44">
            <w:r>
              <w:t>Jan 1</w:t>
            </w:r>
            <w:r>
              <w:rPr>
                <w:vertAlign w:val="superscript"/>
              </w:rPr>
              <w:t>st</w:t>
            </w:r>
            <w:r>
              <w:t xml:space="preserve"> 2005 to July 31</w:t>
            </w:r>
            <w:r>
              <w:rPr>
                <w:vertAlign w:val="superscript"/>
              </w:rPr>
              <w:t>st</w:t>
            </w:r>
            <w:r>
              <w:t xml:space="preserve">  2005</w:t>
            </w:r>
          </w:p>
          <w:p w:rsidR="003B2C44" w:rsidRDefault="003B2C44">
            <w:r>
              <w:t>(50 bedded ward)</w:t>
            </w:r>
          </w:p>
          <w:p w:rsidR="003B2C44" w:rsidRDefault="003B2C44"/>
          <w:p w:rsidR="003B2C44" w:rsidRDefault="003B2C44">
            <w:r>
              <w:t>August 1</w:t>
            </w:r>
            <w:r>
              <w:rPr>
                <w:vertAlign w:val="superscript"/>
              </w:rPr>
              <w:t>st</w:t>
            </w:r>
            <w:r>
              <w:t xml:space="preserve"> 2005 to December 31</w:t>
            </w:r>
            <w:r w:rsidRPr="003B2C44">
              <w:rPr>
                <w:vertAlign w:val="superscript"/>
              </w:rPr>
              <w:t>st</w:t>
            </w:r>
            <w:r>
              <w:t xml:space="preserve"> 2007</w:t>
            </w:r>
          </w:p>
          <w:p w:rsidR="003B2C44" w:rsidRDefault="003B2C44">
            <w:r>
              <w:t>(22 bedded ward)</w:t>
            </w:r>
          </w:p>
          <w:p w:rsidR="003B2C44" w:rsidRDefault="003B2C44"/>
        </w:tc>
      </w:tr>
      <w:tr w:rsidR="003B2C44" w:rsidTr="003B2C44">
        <w:trPr>
          <w:trHeight w:val="1930"/>
        </w:trPr>
        <w:tc>
          <w:tcPr>
            <w:tcW w:w="1705" w:type="dxa"/>
            <w:tcBorders>
              <w:top w:val="single" w:sz="4" w:space="0" w:color="auto"/>
              <w:left w:val="single" w:sz="4" w:space="0" w:color="auto"/>
              <w:bottom w:val="single" w:sz="4" w:space="0" w:color="auto"/>
              <w:right w:val="single" w:sz="4" w:space="0" w:color="auto"/>
            </w:tcBorders>
            <w:vAlign w:val="center"/>
          </w:tcPr>
          <w:p w:rsidR="003B2C44" w:rsidRDefault="003B2C44">
            <w:pPr>
              <w:jc w:val="center"/>
            </w:pPr>
          </w:p>
        </w:tc>
        <w:tc>
          <w:tcPr>
            <w:tcW w:w="1297" w:type="dxa"/>
            <w:tcBorders>
              <w:top w:val="single" w:sz="4" w:space="0" w:color="auto"/>
              <w:left w:val="single" w:sz="4" w:space="0" w:color="auto"/>
              <w:bottom w:val="single" w:sz="4" w:space="0" w:color="auto"/>
              <w:right w:val="single" w:sz="4" w:space="0" w:color="auto"/>
            </w:tcBorders>
            <w:vAlign w:val="center"/>
            <w:hideMark/>
          </w:tcPr>
          <w:p w:rsidR="003B2C44" w:rsidRDefault="003B2C44">
            <w:r>
              <w:t xml:space="preserve">  </w:t>
            </w:r>
            <w:proofErr w:type="spellStart"/>
            <w:r>
              <w:t>Ashwin</w:t>
            </w:r>
            <w:proofErr w:type="spellEnd"/>
            <w:r>
              <w:t xml:space="preserve">   </w:t>
            </w:r>
          </w:p>
          <w:p w:rsidR="003B2C44" w:rsidRDefault="003B2C44">
            <w:r>
              <w:t xml:space="preserve">  nursing  </w:t>
            </w:r>
          </w:p>
          <w:p w:rsidR="003B2C44" w:rsidRDefault="003B2C44">
            <w:r>
              <w:t xml:space="preserve">  home</w:t>
            </w:r>
          </w:p>
        </w:tc>
        <w:tc>
          <w:tcPr>
            <w:tcW w:w="1440"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Registered nurse and midwife</w:t>
            </w:r>
          </w:p>
        </w:tc>
        <w:tc>
          <w:tcPr>
            <w:tcW w:w="2216" w:type="dxa"/>
            <w:tcBorders>
              <w:top w:val="single" w:sz="4" w:space="0" w:color="auto"/>
              <w:left w:val="single" w:sz="4" w:space="0" w:color="auto"/>
              <w:bottom w:val="single" w:sz="4" w:space="0" w:color="auto"/>
              <w:right w:val="single" w:sz="4" w:space="0" w:color="auto"/>
            </w:tcBorders>
            <w:vAlign w:val="center"/>
            <w:hideMark/>
          </w:tcPr>
          <w:p w:rsidR="003B2C44" w:rsidRDefault="003B2C44">
            <w:r>
              <w:t>Medical surgical ward</w:t>
            </w:r>
          </w:p>
        </w:tc>
        <w:tc>
          <w:tcPr>
            <w:tcW w:w="1715" w:type="dxa"/>
            <w:tcBorders>
              <w:top w:val="single" w:sz="4" w:space="0" w:color="auto"/>
              <w:left w:val="single" w:sz="4" w:space="0" w:color="auto"/>
              <w:bottom w:val="single" w:sz="4" w:space="0" w:color="auto"/>
              <w:right w:val="single" w:sz="4" w:space="0" w:color="auto"/>
            </w:tcBorders>
          </w:tcPr>
          <w:p w:rsidR="003B2C44" w:rsidRDefault="003B2C44"/>
          <w:p w:rsidR="003B2C44" w:rsidRDefault="003B2C44"/>
          <w:p w:rsidR="003B2C44" w:rsidRDefault="003B2C44"/>
          <w:p w:rsidR="003B2C44" w:rsidRDefault="003B2C44">
            <w:r>
              <w:t>01.01.2007 to 22.03.2007</w:t>
            </w:r>
          </w:p>
        </w:tc>
      </w:tr>
      <w:tr w:rsidR="003B2C44" w:rsidTr="003B2C44">
        <w:trPr>
          <w:trHeight w:val="305"/>
        </w:trPr>
        <w:tc>
          <w:tcPr>
            <w:tcW w:w="1705" w:type="dxa"/>
            <w:tcBorders>
              <w:top w:val="single" w:sz="4" w:space="0" w:color="auto"/>
              <w:left w:val="single" w:sz="4" w:space="0" w:color="auto"/>
              <w:bottom w:val="single" w:sz="4" w:space="0" w:color="auto"/>
              <w:right w:val="single" w:sz="4" w:space="0" w:color="auto"/>
            </w:tcBorders>
            <w:vAlign w:val="center"/>
          </w:tcPr>
          <w:p w:rsidR="003B2C44" w:rsidRDefault="003B2C44">
            <w:pPr>
              <w:jc w:val="center"/>
            </w:pPr>
          </w:p>
        </w:tc>
        <w:tc>
          <w:tcPr>
            <w:tcW w:w="1297" w:type="dxa"/>
            <w:tcBorders>
              <w:top w:val="single" w:sz="4" w:space="0" w:color="auto"/>
              <w:left w:val="single" w:sz="4" w:space="0" w:color="auto"/>
              <w:bottom w:val="single" w:sz="4" w:space="0" w:color="auto"/>
              <w:right w:val="single" w:sz="4" w:space="0" w:color="auto"/>
            </w:tcBorders>
            <w:vAlign w:val="center"/>
          </w:tcPr>
          <w:p w:rsidR="003B2C44" w:rsidRDefault="003B2C44">
            <w:pPr>
              <w:jc w:val="center"/>
            </w:pPr>
          </w:p>
          <w:p w:rsidR="003B2C44" w:rsidRDefault="003B2C44">
            <w:pPr>
              <w:jc w:val="center"/>
            </w:pPr>
            <w:r>
              <w:t xml:space="preserve">New Medical </w:t>
            </w:r>
            <w:r w:rsidR="00943E0A">
              <w:t xml:space="preserve">Center specialty Hospital, </w:t>
            </w:r>
            <w:r w:rsidR="00980E2A">
              <w:t>Abu Dhabi</w:t>
            </w:r>
          </w:p>
          <w:p w:rsidR="003B2C44" w:rsidRDefault="003B2C44">
            <w:pPr>
              <w:jc w:val="cente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B2C44" w:rsidRDefault="00943E0A">
            <w:pPr>
              <w:jc w:val="center"/>
            </w:pPr>
            <w:r>
              <w:t>Registered Nurse (nurse in-charge</w:t>
            </w:r>
            <w:r w:rsidR="0051081E">
              <w:t xml:space="preserve"> and </w:t>
            </w:r>
            <w:r w:rsidR="00980E2A">
              <w:t>sr.</w:t>
            </w:r>
            <w:r w:rsidR="0051081E">
              <w:t>staff nurse</w:t>
            </w:r>
            <w:r>
              <w:t>)</w:t>
            </w:r>
          </w:p>
        </w:tc>
        <w:tc>
          <w:tcPr>
            <w:tcW w:w="2216" w:type="dxa"/>
            <w:tcBorders>
              <w:top w:val="single" w:sz="4" w:space="0" w:color="auto"/>
              <w:left w:val="single" w:sz="4" w:space="0" w:color="auto"/>
              <w:bottom w:val="single" w:sz="4" w:space="0" w:color="auto"/>
              <w:right w:val="single" w:sz="4" w:space="0" w:color="auto"/>
            </w:tcBorders>
            <w:vAlign w:val="center"/>
            <w:hideMark/>
          </w:tcPr>
          <w:p w:rsidR="003B2C44" w:rsidRDefault="003B2C44">
            <w:pPr>
              <w:jc w:val="center"/>
            </w:pPr>
            <w:r>
              <w:t>Medical and Surgical Ward</w:t>
            </w:r>
          </w:p>
        </w:tc>
        <w:tc>
          <w:tcPr>
            <w:tcW w:w="1715" w:type="dxa"/>
            <w:tcBorders>
              <w:top w:val="single" w:sz="4" w:space="0" w:color="auto"/>
              <w:left w:val="single" w:sz="4" w:space="0" w:color="auto"/>
              <w:bottom w:val="single" w:sz="4" w:space="0" w:color="auto"/>
              <w:right w:val="single" w:sz="4" w:space="0" w:color="auto"/>
            </w:tcBorders>
          </w:tcPr>
          <w:p w:rsidR="003B2C44" w:rsidRDefault="003B2C44"/>
          <w:p w:rsidR="003B2C44" w:rsidRDefault="003B2C44">
            <w:r>
              <w:t xml:space="preserve">30.03.2008 to </w:t>
            </w:r>
          </w:p>
          <w:p w:rsidR="003B2C44" w:rsidRDefault="003B2C44">
            <w:r>
              <w:t>28.06.2011</w:t>
            </w:r>
          </w:p>
          <w:p w:rsidR="003B2C44" w:rsidRDefault="003B2C44">
            <w:r>
              <w:t>(13 bedded ward)</w:t>
            </w:r>
          </w:p>
        </w:tc>
      </w:tr>
      <w:tr w:rsidR="00DB489E" w:rsidTr="003B2C44">
        <w:trPr>
          <w:trHeight w:val="305"/>
        </w:trPr>
        <w:tc>
          <w:tcPr>
            <w:tcW w:w="1705" w:type="dxa"/>
            <w:tcBorders>
              <w:top w:val="single" w:sz="4" w:space="0" w:color="auto"/>
              <w:left w:val="single" w:sz="4" w:space="0" w:color="auto"/>
              <w:bottom w:val="single" w:sz="4" w:space="0" w:color="auto"/>
              <w:right w:val="single" w:sz="4" w:space="0" w:color="auto"/>
            </w:tcBorders>
            <w:vAlign w:val="center"/>
          </w:tcPr>
          <w:p w:rsidR="00DB489E" w:rsidRDefault="00DB489E">
            <w:pPr>
              <w:jc w:val="center"/>
            </w:pPr>
          </w:p>
        </w:tc>
        <w:tc>
          <w:tcPr>
            <w:tcW w:w="1297" w:type="dxa"/>
            <w:tcBorders>
              <w:top w:val="single" w:sz="4" w:space="0" w:color="auto"/>
              <w:left w:val="single" w:sz="4" w:space="0" w:color="auto"/>
              <w:bottom w:val="single" w:sz="4" w:space="0" w:color="auto"/>
              <w:right w:val="single" w:sz="4" w:space="0" w:color="auto"/>
            </w:tcBorders>
            <w:vAlign w:val="center"/>
          </w:tcPr>
          <w:p w:rsidR="00DB489E" w:rsidRDefault="00DB489E">
            <w:pPr>
              <w:jc w:val="center"/>
            </w:pPr>
          </w:p>
          <w:p w:rsidR="00DB489E" w:rsidRDefault="00DB489E">
            <w:pPr>
              <w:jc w:val="center"/>
            </w:pPr>
            <w:proofErr w:type="spellStart"/>
            <w:r>
              <w:t>Neuro</w:t>
            </w:r>
            <w:proofErr w:type="spellEnd"/>
            <w:r>
              <w:t xml:space="preserve"> spinal hospital, </w:t>
            </w:r>
            <w:proofErr w:type="spellStart"/>
            <w:r>
              <w:t>dubai</w:t>
            </w:r>
            <w:proofErr w:type="spellEnd"/>
          </w:p>
          <w:p w:rsidR="00DB489E" w:rsidRDefault="00DB489E">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DB489E" w:rsidRDefault="00DB489E">
            <w:pPr>
              <w:jc w:val="center"/>
            </w:pPr>
            <w:r>
              <w:t>Senior staff nurse</w:t>
            </w:r>
          </w:p>
        </w:tc>
        <w:tc>
          <w:tcPr>
            <w:tcW w:w="2216" w:type="dxa"/>
            <w:tcBorders>
              <w:top w:val="single" w:sz="4" w:space="0" w:color="auto"/>
              <w:left w:val="single" w:sz="4" w:space="0" w:color="auto"/>
              <w:bottom w:val="single" w:sz="4" w:space="0" w:color="auto"/>
              <w:right w:val="single" w:sz="4" w:space="0" w:color="auto"/>
            </w:tcBorders>
            <w:vAlign w:val="center"/>
          </w:tcPr>
          <w:p w:rsidR="00DB489E" w:rsidRDefault="00DB489E">
            <w:pPr>
              <w:jc w:val="center"/>
            </w:pPr>
            <w:proofErr w:type="spellStart"/>
            <w:r>
              <w:t>Neuro</w:t>
            </w:r>
            <w:proofErr w:type="spellEnd"/>
            <w:r w:rsidR="00AB08CD">
              <w:t>,</w:t>
            </w:r>
            <w:r>
              <w:t xml:space="preserve"> </w:t>
            </w:r>
            <w:proofErr w:type="spellStart"/>
            <w:r>
              <w:t>ortho</w:t>
            </w:r>
            <w:proofErr w:type="spellEnd"/>
            <w:r w:rsidR="00AB08CD">
              <w:t>&amp; rehabilitation</w:t>
            </w:r>
            <w:r>
              <w:t xml:space="preserve"> ward</w:t>
            </w:r>
            <w:r w:rsidR="00AB08CD">
              <w:t>.</w:t>
            </w:r>
          </w:p>
        </w:tc>
        <w:tc>
          <w:tcPr>
            <w:tcW w:w="1715" w:type="dxa"/>
            <w:tcBorders>
              <w:top w:val="single" w:sz="4" w:space="0" w:color="auto"/>
              <w:left w:val="single" w:sz="4" w:space="0" w:color="auto"/>
              <w:bottom w:val="single" w:sz="4" w:space="0" w:color="auto"/>
              <w:right w:val="single" w:sz="4" w:space="0" w:color="auto"/>
            </w:tcBorders>
          </w:tcPr>
          <w:p w:rsidR="00DB489E" w:rsidRDefault="00DB489E"/>
          <w:p w:rsidR="00DB489E" w:rsidRDefault="00DB489E">
            <w:r>
              <w:t>05.08.2012 to till date</w:t>
            </w:r>
          </w:p>
        </w:tc>
      </w:tr>
    </w:tbl>
    <w:p w:rsidR="003B2C44" w:rsidRDefault="003B2C44" w:rsidP="003B2C44"/>
    <w:p w:rsidR="003B2C44" w:rsidRDefault="003B2C44" w:rsidP="003B2C44">
      <w:pPr>
        <w:rPr>
          <w:b/>
          <w:bCs/>
          <w:u w:val="single"/>
        </w:rPr>
      </w:pPr>
    </w:p>
    <w:p w:rsidR="003B2C44" w:rsidRDefault="003B2C44" w:rsidP="003B2C44">
      <w:pPr>
        <w:rPr>
          <w:b/>
          <w:bCs/>
          <w:u w:val="single"/>
        </w:rPr>
      </w:pPr>
      <w:r>
        <w:rPr>
          <w:b/>
          <w:bCs/>
          <w:u w:val="single"/>
        </w:rPr>
        <w:t>Important course passed:</w:t>
      </w:r>
    </w:p>
    <w:p w:rsidR="003B2C44" w:rsidRDefault="003B2C44" w:rsidP="003B2C44"/>
    <w:p w:rsidR="003B2C44" w:rsidRDefault="003B2C44" w:rsidP="003B2C44">
      <w:pPr>
        <w:numPr>
          <w:ilvl w:val="0"/>
          <w:numId w:val="2"/>
        </w:numPr>
        <w:ind w:left="426" w:hanging="426"/>
      </w:pPr>
      <w:r>
        <w:t xml:space="preserve">Basic Life Support- January 2011 </w:t>
      </w:r>
    </w:p>
    <w:p w:rsidR="003B2C44" w:rsidRDefault="003B2C44" w:rsidP="003B2C44">
      <w:pPr>
        <w:numPr>
          <w:ilvl w:val="0"/>
          <w:numId w:val="2"/>
        </w:numPr>
        <w:ind w:left="426" w:hanging="426"/>
      </w:pPr>
      <w:r>
        <w:t xml:space="preserve">CME </w:t>
      </w:r>
      <w:r w:rsidR="00980E2A">
        <w:t>Programs</w:t>
      </w:r>
      <w:r>
        <w:t>.</w:t>
      </w:r>
    </w:p>
    <w:p w:rsidR="003B2C44" w:rsidRDefault="003B2C44" w:rsidP="003B2C44">
      <w:pPr>
        <w:numPr>
          <w:ilvl w:val="0"/>
          <w:numId w:val="2"/>
        </w:numPr>
        <w:ind w:left="426" w:hanging="426"/>
      </w:pPr>
      <w:r>
        <w:t xml:space="preserve">CNE </w:t>
      </w:r>
      <w:r w:rsidR="00980E2A">
        <w:t>Programs</w:t>
      </w:r>
      <w:r>
        <w:t>.</w:t>
      </w:r>
    </w:p>
    <w:p w:rsidR="00980E2A" w:rsidRPr="00980E2A" w:rsidRDefault="00980E2A" w:rsidP="00980E2A">
      <w:pPr>
        <w:numPr>
          <w:ilvl w:val="0"/>
          <w:numId w:val="2"/>
        </w:numPr>
        <w:ind w:left="426" w:hanging="426"/>
      </w:pPr>
      <w:r w:rsidRPr="00980E2A">
        <w:rPr>
          <w:bCs/>
        </w:rPr>
        <w:t>Phlebotomy Education program, Abu Dhabi, February 2011</w:t>
      </w:r>
    </w:p>
    <w:p w:rsidR="00980E2A" w:rsidRPr="00980E2A" w:rsidRDefault="00980E2A" w:rsidP="00980E2A">
      <w:pPr>
        <w:numPr>
          <w:ilvl w:val="0"/>
          <w:numId w:val="2"/>
        </w:numPr>
        <w:ind w:left="426" w:hanging="426"/>
      </w:pPr>
      <w:r w:rsidRPr="00980E2A">
        <w:rPr>
          <w:bCs/>
        </w:rPr>
        <w:t>Nursing management workshop, Abu Dhabi, March 2011</w:t>
      </w:r>
    </w:p>
    <w:p w:rsidR="003B2C44" w:rsidRPr="00980E2A" w:rsidRDefault="003B2C44" w:rsidP="003B2C44">
      <w:pPr>
        <w:rPr>
          <w:bCs/>
        </w:rPr>
      </w:pPr>
    </w:p>
    <w:p w:rsidR="003B2C44" w:rsidRDefault="003B2C44" w:rsidP="003B2C44">
      <w:pPr>
        <w:rPr>
          <w:b/>
          <w:bCs/>
          <w:u w:val="single"/>
        </w:rPr>
      </w:pPr>
      <w:r>
        <w:rPr>
          <w:b/>
          <w:bCs/>
          <w:u w:val="single"/>
        </w:rPr>
        <w:t>Objectives:</w:t>
      </w:r>
    </w:p>
    <w:p w:rsidR="003B2C44" w:rsidRDefault="003B2C44" w:rsidP="003B2C44">
      <w:pPr>
        <w:rPr>
          <w:b/>
          <w:bCs/>
          <w:u w:val="single"/>
        </w:rPr>
      </w:pPr>
    </w:p>
    <w:p w:rsidR="003B2C44" w:rsidRDefault="003B2C44" w:rsidP="003B2C44">
      <w:pPr>
        <w:numPr>
          <w:ilvl w:val="0"/>
          <w:numId w:val="3"/>
        </w:numPr>
      </w:pPr>
      <w:r>
        <w:t xml:space="preserve">To become </w:t>
      </w:r>
      <w:r w:rsidR="00980E2A">
        <w:t>self-motivated</w:t>
      </w:r>
      <w:r>
        <w:t xml:space="preserve"> and goal oriented professional in the field of nursing</w:t>
      </w:r>
    </w:p>
    <w:p w:rsidR="003B2C44" w:rsidRDefault="003B2C44" w:rsidP="003B2C44">
      <w:pPr>
        <w:numPr>
          <w:ilvl w:val="0"/>
          <w:numId w:val="3"/>
        </w:numPr>
      </w:pPr>
      <w:r>
        <w:t>To utilize the maximum potential I Possess</w:t>
      </w:r>
    </w:p>
    <w:p w:rsidR="003B2C44" w:rsidRDefault="003B2C44" w:rsidP="003B2C44"/>
    <w:p w:rsidR="003B2C44" w:rsidRDefault="003B2C44" w:rsidP="003B2C44">
      <w:pPr>
        <w:rPr>
          <w:b/>
          <w:bCs/>
          <w:u w:val="single"/>
        </w:rPr>
      </w:pPr>
      <w:r>
        <w:rPr>
          <w:b/>
          <w:bCs/>
          <w:u w:val="single"/>
        </w:rPr>
        <w:t>Profile and key skills in the area of expertise:</w:t>
      </w:r>
    </w:p>
    <w:p w:rsidR="003B2C44" w:rsidRDefault="003B2C44" w:rsidP="003B2C44">
      <w:pPr>
        <w:rPr>
          <w:b/>
          <w:bCs/>
          <w:u w:val="single"/>
        </w:rPr>
      </w:pPr>
    </w:p>
    <w:p w:rsidR="003B2C44" w:rsidRDefault="003B2C44" w:rsidP="003B2C44">
      <w:pPr>
        <w:numPr>
          <w:ilvl w:val="0"/>
          <w:numId w:val="3"/>
        </w:numPr>
      </w:pPr>
      <w:r>
        <w:t>Administration of drugs and monitoring</w:t>
      </w:r>
    </w:p>
    <w:p w:rsidR="003B2C44" w:rsidRDefault="003B2C44" w:rsidP="003B2C44">
      <w:pPr>
        <w:numPr>
          <w:ilvl w:val="0"/>
          <w:numId w:val="3"/>
        </w:numPr>
      </w:pPr>
      <w:r>
        <w:lastRenderedPageBreak/>
        <w:t>Assessing the physical and psychological needs of patients and rendering direct care</w:t>
      </w:r>
    </w:p>
    <w:p w:rsidR="003B2C44" w:rsidRDefault="003B2C44" w:rsidP="003B2C44">
      <w:pPr>
        <w:numPr>
          <w:ilvl w:val="0"/>
          <w:numId w:val="3"/>
        </w:numPr>
      </w:pPr>
      <w:r>
        <w:t>Management of fluid and electrolyte imbalance</w:t>
      </w:r>
    </w:p>
    <w:p w:rsidR="003B2C44" w:rsidRDefault="003B2C44" w:rsidP="003B2C44">
      <w:pPr>
        <w:numPr>
          <w:ilvl w:val="0"/>
          <w:numId w:val="3"/>
        </w:numPr>
      </w:pPr>
      <w:r>
        <w:t>Administration of oral, Intravenous, Intramuscular, subcutaneous, Intradermal medications</w:t>
      </w:r>
    </w:p>
    <w:p w:rsidR="003B2C44" w:rsidRDefault="003B2C44" w:rsidP="003B2C44">
      <w:pPr>
        <w:numPr>
          <w:ilvl w:val="0"/>
          <w:numId w:val="3"/>
        </w:numPr>
      </w:pPr>
      <w:r>
        <w:t>Collection of intravenous and arterial blood samples</w:t>
      </w:r>
    </w:p>
    <w:p w:rsidR="003B2C44" w:rsidRDefault="003B2C44" w:rsidP="003B2C44">
      <w:pPr>
        <w:numPr>
          <w:ilvl w:val="0"/>
          <w:numId w:val="3"/>
        </w:numPr>
      </w:pPr>
      <w:r>
        <w:t>Insertion of Nasogastric tube</w:t>
      </w:r>
    </w:p>
    <w:p w:rsidR="003B2C44" w:rsidRDefault="003B2C44" w:rsidP="003B2C44">
      <w:pPr>
        <w:numPr>
          <w:ilvl w:val="0"/>
          <w:numId w:val="3"/>
        </w:numPr>
      </w:pPr>
      <w:r>
        <w:t>Foleys Catheterization</w:t>
      </w:r>
    </w:p>
    <w:p w:rsidR="003B2C44" w:rsidRDefault="003B2C44" w:rsidP="003B2C44">
      <w:pPr>
        <w:numPr>
          <w:ilvl w:val="0"/>
          <w:numId w:val="3"/>
        </w:numPr>
      </w:pPr>
      <w:r>
        <w:t>Gastric lavage</w:t>
      </w:r>
    </w:p>
    <w:p w:rsidR="003B2C44" w:rsidRDefault="003B2C44" w:rsidP="003B2C44">
      <w:pPr>
        <w:numPr>
          <w:ilvl w:val="0"/>
          <w:numId w:val="3"/>
        </w:numPr>
      </w:pPr>
      <w:r>
        <w:t xml:space="preserve">Gastrostomy and </w:t>
      </w:r>
      <w:proofErr w:type="spellStart"/>
      <w:r>
        <w:t>jejunostomy</w:t>
      </w:r>
      <w:proofErr w:type="spellEnd"/>
      <w:r>
        <w:t xml:space="preserve"> feeding</w:t>
      </w:r>
    </w:p>
    <w:p w:rsidR="003B2C44" w:rsidRDefault="003B2C44" w:rsidP="003B2C44">
      <w:pPr>
        <w:numPr>
          <w:ilvl w:val="0"/>
          <w:numId w:val="3"/>
        </w:numPr>
      </w:pPr>
      <w:r>
        <w:t xml:space="preserve">Tracheostomy care and suctioning </w:t>
      </w:r>
    </w:p>
    <w:p w:rsidR="003B2C44" w:rsidRDefault="003B2C44" w:rsidP="003B2C44">
      <w:pPr>
        <w:numPr>
          <w:ilvl w:val="0"/>
          <w:numId w:val="3"/>
        </w:numPr>
      </w:pPr>
      <w:r>
        <w:t>Starting peripheral venous access</w:t>
      </w:r>
    </w:p>
    <w:p w:rsidR="003B2C44" w:rsidRDefault="003B2C44" w:rsidP="003B2C44">
      <w:pPr>
        <w:numPr>
          <w:ilvl w:val="0"/>
          <w:numId w:val="3"/>
        </w:numPr>
      </w:pPr>
      <w:r>
        <w:t>Cardio pulmonary resuscitation</w:t>
      </w:r>
    </w:p>
    <w:p w:rsidR="003B2C44" w:rsidRDefault="003B2C44" w:rsidP="003B2C44">
      <w:pPr>
        <w:numPr>
          <w:ilvl w:val="0"/>
          <w:numId w:val="3"/>
        </w:numPr>
      </w:pPr>
      <w:r>
        <w:t>Care of patients with diabetics mellitus-Diet, exercise, medications, foot care</w:t>
      </w:r>
    </w:p>
    <w:p w:rsidR="003B2C44" w:rsidRDefault="003B2C44" w:rsidP="003B2C44">
      <w:pPr>
        <w:numPr>
          <w:ilvl w:val="0"/>
          <w:numId w:val="3"/>
        </w:numPr>
      </w:pPr>
      <w:r>
        <w:t>Care of dying and death</w:t>
      </w:r>
    </w:p>
    <w:p w:rsidR="003B2C44" w:rsidRDefault="003B2C44" w:rsidP="003B2C44">
      <w:pPr>
        <w:numPr>
          <w:ilvl w:val="0"/>
          <w:numId w:val="3"/>
        </w:numPr>
      </w:pPr>
      <w:r>
        <w:t xml:space="preserve">Barrier nursing cares for patients with HIV, MRSA, and </w:t>
      </w:r>
      <w:proofErr w:type="spellStart"/>
      <w:r>
        <w:t>HbsAG</w:t>
      </w:r>
      <w:proofErr w:type="spellEnd"/>
    </w:p>
    <w:p w:rsidR="003B2C44" w:rsidRDefault="003B2C44" w:rsidP="003B2C44">
      <w:pPr>
        <w:numPr>
          <w:ilvl w:val="0"/>
          <w:numId w:val="3"/>
        </w:numPr>
      </w:pPr>
      <w:r>
        <w:t>Administration of oxygen therapy and nebulization</w:t>
      </w:r>
    </w:p>
    <w:p w:rsidR="003B2C44" w:rsidRDefault="003B2C44" w:rsidP="003B2C44">
      <w:pPr>
        <w:numPr>
          <w:ilvl w:val="0"/>
          <w:numId w:val="3"/>
        </w:numPr>
      </w:pPr>
      <w:r>
        <w:t xml:space="preserve">Management of hypoglycemia, hyperglycemia, </w:t>
      </w:r>
      <w:proofErr w:type="spellStart"/>
      <w:r>
        <w:t>hyperkelemia</w:t>
      </w:r>
      <w:proofErr w:type="spellEnd"/>
      <w:r>
        <w:t xml:space="preserve"> and </w:t>
      </w:r>
      <w:proofErr w:type="spellStart"/>
      <w:r>
        <w:t>hypokelemia</w:t>
      </w:r>
      <w:proofErr w:type="spellEnd"/>
    </w:p>
    <w:p w:rsidR="003B2C44" w:rsidRDefault="003B2C44" w:rsidP="003B2C44">
      <w:pPr>
        <w:numPr>
          <w:ilvl w:val="0"/>
          <w:numId w:val="3"/>
        </w:numPr>
      </w:pPr>
      <w:r>
        <w:t>Effective management of patients during blood transfusions</w:t>
      </w:r>
    </w:p>
    <w:p w:rsidR="003B2C44" w:rsidRDefault="003B2C44" w:rsidP="003B2C44">
      <w:pPr>
        <w:numPr>
          <w:ilvl w:val="0"/>
          <w:numId w:val="3"/>
        </w:numPr>
      </w:pPr>
      <w:r>
        <w:t xml:space="preserve">Administration of chemotherapeutic drugs for patients with malignancies </w:t>
      </w:r>
    </w:p>
    <w:p w:rsidR="003B2C44" w:rsidRDefault="003B2C44" w:rsidP="003B2C44">
      <w:pPr>
        <w:numPr>
          <w:ilvl w:val="0"/>
          <w:numId w:val="3"/>
        </w:numPr>
      </w:pPr>
      <w:r>
        <w:t>Assisting in procedures like</w:t>
      </w:r>
    </w:p>
    <w:p w:rsidR="003B2C44" w:rsidRDefault="003B2C44" w:rsidP="003B2C44"/>
    <w:p w:rsidR="003B2C44" w:rsidRDefault="003B2C44" w:rsidP="003B2C44">
      <w:pPr>
        <w:numPr>
          <w:ilvl w:val="1"/>
          <w:numId w:val="3"/>
        </w:numPr>
      </w:pPr>
      <w:r>
        <w:t>Bone marrow aspiration</w:t>
      </w:r>
    </w:p>
    <w:p w:rsidR="003B2C44" w:rsidRDefault="003B2C44" w:rsidP="003B2C44">
      <w:pPr>
        <w:numPr>
          <w:ilvl w:val="1"/>
          <w:numId w:val="3"/>
        </w:numPr>
      </w:pPr>
      <w:r>
        <w:t>Lumbar puncture</w:t>
      </w:r>
    </w:p>
    <w:p w:rsidR="003B2C44" w:rsidRDefault="003B2C44" w:rsidP="003B2C44">
      <w:pPr>
        <w:numPr>
          <w:ilvl w:val="1"/>
          <w:numId w:val="3"/>
        </w:numPr>
      </w:pPr>
      <w:r>
        <w:t>Central line insertion</w:t>
      </w:r>
    </w:p>
    <w:p w:rsidR="003B2C44" w:rsidRDefault="003B2C44" w:rsidP="003B2C44">
      <w:pPr>
        <w:numPr>
          <w:ilvl w:val="1"/>
          <w:numId w:val="3"/>
        </w:numPr>
      </w:pPr>
      <w:r>
        <w:t xml:space="preserve">Endotracheal insertion </w:t>
      </w:r>
    </w:p>
    <w:p w:rsidR="003B2C44" w:rsidRDefault="003B2C44" w:rsidP="003B2C44">
      <w:pPr>
        <w:numPr>
          <w:ilvl w:val="1"/>
          <w:numId w:val="3"/>
        </w:numPr>
      </w:pPr>
      <w:r>
        <w:t>Renal biopsy</w:t>
      </w:r>
    </w:p>
    <w:p w:rsidR="003B2C44" w:rsidRDefault="003B2C44" w:rsidP="003B2C44">
      <w:pPr>
        <w:numPr>
          <w:ilvl w:val="1"/>
          <w:numId w:val="3"/>
        </w:numPr>
      </w:pPr>
      <w:r>
        <w:t>Liver biopsy</w:t>
      </w:r>
    </w:p>
    <w:p w:rsidR="003B2C44" w:rsidRDefault="003B2C44" w:rsidP="003B2C44">
      <w:pPr>
        <w:numPr>
          <w:ilvl w:val="1"/>
          <w:numId w:val="3"/>
        </w:numPr>
      </w:pPr>
      <w:r>
        <w:t>Pleural aspirations</w:t>
      </w:r>
    </w:p>
    <w:p w:rsidR="003B2C44" w:rsidRDefault="003B2C44" w:rsidP="003B2C44">
      <w:pPr>
        <w:numPr>
          <w:ilvl w:val="1"/>
          <w:numId w:val="3"/>
        </w:numPr>
      </w:pPr>
      <w:r>
        <w:t>Pleural biopsy</w:t>
      </w:r>
    </w:p>
    <w:p w:rsidR="003B2C44" w:rsidRDefault="003B2C44" w:rsidP="003B2C44">
      <w:pPr>
        <w:numPr>
          <w:ilvl w:val="1"/>
          <w:numId w:val="3"/>
        </w:numPr>
      </w:pPr>
      <w:r>
        <w:t xml:space="preserve">Urinary filtration rate, post </w:t>
      </w:r>
      <w:proofErr w:type="spellStart"/>
      <w:r>
        <w:t>voidal</w:t>
      </w:r>
      <w:proofErr w:type="spellEnd"/>
      <w:r>
        <w:t xml:space="preserve"> residue</w:t>
      </w:r>
    </w:p>
    <w:p w:rsidR="003B2C44" w:rsidRDefault="003B2C44" w:rsidP="003B2C44">
      <w:pPr>
        <w:numPr>
          <w:ilvl w:val="1"/>
          <w:numId w:val="3"/>
        </w:numPr>
      </w:pPr>
      <w:proofErr w:type="spellStart"/>
      <w:r>
        <w:t>Paracenthesis</w:t>
      </w:r>
      <w:proofErr w:type="spellEnd"/>
    </w:p>
    <w:p w:rsidR="003B2C44" w:rsidRDefault="003B2C44" w:rsidP="003B2C44">
      <w:pPr>
        <w:numPr>
          <w:ilvl w:val="1"/>
          <w:numId w:val="3"/>
        </w:numPr>
      </w:pPr>
      <w:r>
        <w:t xml:space="preserve">Esophageal gastro </w:t>
      </w:r>
      <w:proofErr w:type="spellStart"/>
      <w:r>
        <w:t>duodenoscopy</w:t>
      </w:r>
      <w:proofErr w:type="spellEnd"/>
    </w:p>
    <w:p w:rsidR="003B2C44" w:rsidRDefault="003B2C44" w:rsidP="003B2C44">
      <w:pPr>
        <w:numPr>
          <w:ilvl w:val="1"/>
          <w:numId w:val="3"/>
        </w:numPr>
      </w:pPr>
      <w:r>
        <w:t xml:space="preserve">Endoscopic retrograde </w:t>
      </w:r>
      <w:proofErr w:type="spellStart"/>
      <w:r>
        <w:t>cholangio</w:t>
      </w:r>
      <w:proofErr w:type="spellEnd"/>
      <w:r>
        <w:t xml:space="preserve"> </w:t>
      </w:r>
      <w:proofErr w:type="spellStart"/>
      <w:r>
        <w:t>pancreatography</w:t>
      </w:r>
      <w:proofErr w:type="spellEnd"/>
    </w:p>
    <w:p w:rsidR="003B2C44" w:rsidRDefault="003B2C44" w:rsidP="003B2C44">
      <w:pPr>
        <w:numPr>
          <w:ilvl w:val="0"/>
          <w:numId w:val="3"/>
        </w:numPr>
      </w:pPr>
      <w:r>
        <w:t>Care of patients with traction</w:t>
      </w:r>
    </w:p>
    <w:p w:rsidR="003B2C44" w:rsidRDefault="003B2C44" w:rsidP="003B2C44">
      <w:pPr>
        <w:numPr>
          <w:ilvl w:val="0"/>
          <w:numId w:val="3"/>
        </w:numPr>
      </w:pPr>
      <w:r>
        <w:t>Team approach and supervision</w:t>
      </w:r>
    </w:p>
    <w:p w:rsidR="003B2C44" w:rsidRDefault="003B2C44" w:rsidP="003B2C44">
      <w:pPr>
        <w:numPr>
          <w:ilvl w:val="1"/>
          <w:numId w:val="3"/>
        </w:numPr>
      </w:pPr>
      <w:r>
        <w:t>Health Education</w:t>
      </w:r>
    </w:p>
    <w:p w:rsidR="003B2C44" w:rsidRDefault="003B2C44" w:rsidP="003B2C44">
      <w:pPr>
        <w:numPr>
          <w:ilvl w:val="1"/>
          <w:numId w:val="3"/>
        </w:numPr>
      </w:pPr>
      <w:r>
        <w:t>Holistic care</w:t>
      </w:r>
    </w:p>
    <w:p w:rsidR="003B2C44" w:rsidRDefault="003B2C44" w:rsidP="003B2C44">
      <w:pPr>
        <w:numPr>
          <w:ilvl w:val="0"/>
          <w:numId w:val="3"/>
        </w:numPr>
        <w:jc w:val="both"/>
      </w:pPr>
      <w:r>
        <w:t xml:space="preserve">Care of patients with acute and chronic gastritis, acute and chronic pancreatitis, Jaundice, Hepatitis, Duodenal bleed, Duodenal and peptic ulcers and poisoning </w:t>
      </w:r>
    </w:p>
    <w:p w:rsidR="003B2C44" w:rsidRDefault="003B2C44" w:rsidP="003B2C44">
      <w:pPr>
        <w:numPr>
          <w:ilvl w:val="0"/>
          <w:numId w:val="3"/>
        </w:numPr>
        <w:jc w:val="both"/>
      </w:pPr>
      <w:r>
        <w:t xml:space="preserve">Continuous </w:t>
      </w:r>
      <w:proofErr w:type="spellStart"/>
      <w:r>
        <w:t>Rhyles</w:t>
      </w:r>
      <w:proofErr w:type="spellEnd"/>
      <w:r>
        <w:t xml:space="preserve"> tube aspiration </w:t>
      </w:r>
    </w:p>
    <w:p w:rsidR="003B2C44" w:rsidRDefault="003B2C44" w:rsidP="003B2C44">
      <w:pPr>
        <w:numPr>
          <w:ilvl w:val="0"/>
          <w:numId w:val="3"/>
        </w:numPr>
        <w:jc w:val="both"/>
      </w:pPr>
      <w:r>
        <w:t xml:space="preserve">Bladder wash, bladder irrigation, </w:t>
      </w:r>
    </w:p>
    <w:p w:rsidR="003B2C44" w:rsidRDefault="003B2C44" w:rsidP="003B2C44">
      <w:pPr>
        <w:numPr>
          <w:ilvl w:val="0"/>
          <w:numId w:val="3"/>
        </w:numPr>
        <w:jc w:val="both"/>
      </w:pPr>
      <w:r>
        <w:t xml:space="preserve">Preoperative and </w:t>
      </w:r>
      <w:proofErr w:type="spellStart"/>
      <w:r>
        <w:t>post operative</w:t>
      </w:r>
      <w:proofErr w:type="spellEnd"/>
      <w:r>
        <w:t xml:space="preserve"> care of patients undergoing surgery. </w:t>
      </w:r>
    </w:p>
    <w:p w:rsidR="00FD51AA" w:rsidRDefault="00FD51AA" w:rsidP="00FD51AA">
      <w:pPr>
        <w:ind w:left="360"/>
        <w:jc w:val="both"/>
      </w:pPr>
    </w:p>
    <w:p w:rsidR="003B2C44" w:rsidRDefault="003B2C44" w:rsidP="003B2C44">
      <w:pPr>
        <w:jc w:val="both"/>
        <w:rPr>
          <w:b/>
          <w:bCs/>
          <w:u w:val="single"/>
        </w:rPr>
      </w:pPr>
      <w:r>
        <w:rPr>
          <w:b/>
          <w:bCs/>
          <w:u w:val="single"/>
        </w:rPr>
        <w:t>Additional profiles taken care:</w:t>
      </w:r>
    </w:p>
    <w:p w:rsidR="003B2C44" w:rsidRDefault="003B2C44" w:rsidP="003B2C44">
      <w:pPr>
        <w:jc w:val="both"/>
        <w:rPr>
          <w:b/>
          <w:bCs/>
          <w:u w:val="single"/>
        </w:rPr>
      </w:pPr>
    </w:p>
    <w:tbl>
      <w:tblPr>
        <w:tblW w:w="9957" w:type="dxa"/>
        <w:tblLook w:val="04A0" w:firstRow="1" w:lastRow="0" w:firstColumn="1" w:lastColumn="0" w:noHBand="0" w:noVBand="1"/>
      </w:tblPr>
      <w:tblGrid>
        <w:gridCol w:w="3369"/>
        <w:gridCol w:w="6588"/>
      </w:tblGrid>
      <w:tr w:rsidR="003B2C44" w:rsidTr="003B2C44">
        <w:tc>
          <w:tcPr>
            <w:tcW w:w="3369" w:type="dxa"/>
            <w:hideMark/>
          </w:tcPr>
          <w:p w:rsidR="003B2C44" w:rsidRDefault="003B2C44">
            <w:pPr>
              <w:jc w:val="both"/>
            </w:pPr>
            <w:r>
              <w:t>Respiratory</w:t>
            </w:r>
            <w:r>
              <w:tab/>
              <w:t>:</w:t>
            </w:r>
          </w:p>
        </w:tc>
        <w:tc>
          <w:tcPr>
            <w:tcW w:w="6588" w:type="dxa"/>
            <w:hideMark/>
          </w:tcPr>
          <w:p w:rsidR="003B2C44" w:rsidRDefault="003B2C44">
            <w:pPr>
              <w:jc w:val="both"/>
            </w:pPr>
            <w:r>
              <w:t xml:space="preserve">Upper and lower respiratory tract infections, Asthma, TB, Pleural </w:t>
            </w:r>
            <w:r>
              <w:lastRenderedPageBreak/>
              <w:t>effusion, COPD, Bronchiectasis, Pneumonia</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Endocrine</w:t>
            </w:r>
            <w:r>
              <w:tab/>
              <w:t>:</w:t>
            </w:r>
          </w:p>
        </w:tc>
        <w:tc>
          <w:tcPr>
            <w:tcW w:w="6588" w:type="dxa"/>
            <w:hideMark/>
          </w:tcPr>
          <w:p w:rsidR="003B2C44" w:rsidRDefault="003B2C44">
            <w:pPr>
              <w:jc w:val="both"/>
            </w:pPr>
            <w:r>
              <w:t>Hyper and hypothyroidism, Cushing’s syndrome, diabetics mellitus, Ketoacidosis, thyrotoxicosis</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Neurological</w:t>
            </w:r>
            <w:r>
              <w:tab/>
              <w:t>:</w:t>
            </w:r>
            <w:r>
              <w:tab/>
            </w:r>
          </w:p>
        </w:tc>
        <w:tc>
          <w:tcPr>
            <w:tcW w:w="6588" w:type="dxa"/>
            <w:hideMark/>
          </w:tcPr>
          <w:p w:rsidR="003B2C44" w:rsidRDefault="003B2C44">
            <w:pPr>
              <w:jc w:val="both"/>
            </w:pPr>
            <w:r>
              <w:t>Cardio vascular accidents, epilepsy, Meningitis, cerebral hemorrhages, Transient ischemic attacks, Myasthenia gravis</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Hematological:</w:t>
            </w:r>
          </w:p>
        </w:tc>
        <w:tc>
          <w:tcPr>
            <w:tcW w:w="6588" w:type="dxa"/>
            <w:hideMark/>
          </w:tcPr>
          <w:p w:rsidR="003B2C44" w:rsidRDefault="003B2C44">
            <w:pPr>
              <w:jc w:val="both"/>
            </w:pPr>
            <w:r>
              <w:t>Anemia, thrombocytopenia, systemic lupus erythematous</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Nephrology</w:t>
            </w:r>
            <w:r>
              <w:tab/>
              <w:t>:</w:t>
            </w:r>
          </w:p>
        </w:tc>
        <w:tc>
          <w:tcPr>
            <w:tcW w:w="6588" w:type="dxa"/>
            <w:hideMark/>
          </w:tcPr>
          <w:p w:rsidR="003B2C44" w:rsidRDefault="003B2C44">
            <w:pPr>
              <w:jc w:val="both"/>
            </w:pPr>
            <w:r>
              <w:t>Acute and chronic renal failure, patients on dialysis</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Infectious</w:t>
            </w:r>
            <w:r>
              <w:tab/>
              <w:t>:</w:t>
            </w:r>
          </w:p>
        </w:tc>
        <w:tc>
          <w:tcPr>
            <w:tcW w:w="6588" w:type="dxa"/>
            <w:hideMark/>
          </w:tcPr>
          <w:p w:rsidR="003B2C44" w:rsidRDefault="003B2C44">
            <w:pPr>
              <w:jc w:val="both"/>
            </w:pPr>
            <w:r>
              <w:t>HIV, HBSAG, MRSA, herpes simplex, fungal infections</w:t>
            </w:r>
          </w:p>
        </w:tc>
      </w:tr>
      <w:tr w:rsidR="003B2C44" w:rsidTr="003B2C44">
        <w:tc>
          <w:tcPr>
            <w:tcW w:w="3369" w:type="dxa"/>
          </w:tcPr>
          <w:p w:rsidR="003B2C44" w:rsidRDefault="003B2C44">
            <w:pPr>
              <w:jc w:val="both"/>
            </w:pPr>
          </w:p>
        </w:tc>
        <w:tc>
          <w:tcPr>
            <w:tcW w:w="6588" w:type="dxa"/>
          </w:tcPr>
          <w:p w:rsidR="003B2C44" w:rsidRDefault="003B2C44">
            <w:pPr>
              <w:jc w:val="both"/>
            </w:pPr>
          </w:p>
        </w:tc>
      </w:tr>
      <w:tr w:rsidR="003B2C44" w:rsidTr="003B2C44">
        <w:tc>
          <w:tcPr>
            <w:tcW w:w="3369" w:type="dxa"/>
            <w:hideMark/>
          </w:tcPr>
          <w:p w:rsidR="003B2C44" w:rsidRDefault="003B2C44">
            <w:pPr>
              <w:jc w:val="both"/>
            </w:pPr>
            <w:r>
              <w:t>Orthopedic</w:t>
            </w:r>
            <w:r>
              <w:tab/>
              <w:t>:</w:t>
            </w:r>
          </w:p>
        </w:tc>
        <w:tc>
          <w:tcPr>
            <w:tcW w:w="6588" w:type="dxa"/>
            <w:hideMark/>
          </w:tcPr>
          <w:p w:rsidR="003B2C44" w:rsidRDefault="003B2C44">
            <w:pPr>
              <w:jc w:val="both"/>
            </w:pPr>
            <w:r>
              <w:t>Fractures, osteoporosis, osteoarthritis, care of patients with cast and tractions, IVDP</w:t>
            </w:r>
          </w:p>
        </w:tc>
      </w:tr>
      <w:tr w:rsidR="003B2C44" w:rsidTr="003B2C44">
        <w:tc>
          <w:tcPr>
            <w:tcW w:w="3369" w:type="dxa"/>
          </w:tcPr>
          <w:p w:rsidR="003B2C44" w:rsidRDefault="003B2C44">
            <w:pPr>
              <w:jc w:val="both"/>
            </w:pPr>
            <w:r>
              <w:br/>
              <w:t>Cardio vascular:</w:t>
            </w:r>
          </w:p>
          <w:p w:rsidR="003B2C44" w:rsidRDefault="003B2C44">
            <w:pPr>
              <w:jc w:val="both"/>
            </w:pPr>
          </w:p>
          <w:p w:rsidR="003B2C44" w:rsidRDefault="003B2C44">
            <w:pPr>
              <w:jc w:val="both"/>
            </w:pPr>
          </w:p>
          <w:p w:rsidR="003B2C44" w:rsidRDefault="003B2C44">
            <w:pPr>
              <w:ind w:right="-1350"/>
              <w:jc w:val="both"/>
            </w:pPr>
            <w:proofErr w:type="spellStart"/>
            <w:r>
              <w:rPr>
                <w:b/>
                <w:bCs/>
                <w:u w:val="single"/>
              </w:rPr>
              <w:t>Equipments</w:t>
            </w:r>
            <w:proofErr w:type="spellEnd"/>
            <w:r>
              <w:rPr>
                <w:b/>
                <w:bCs/>
                <w:u w:val="single"/>
              </w:rPr>
              <w:t xml:space="preserve">   Handled</w:t>
            </w:r>
            <w:r>
              <w:t>:</w:t>
            </w:r>
          </w:p>
          <w:p w:rsidR="003B2C44" w:rsidRDefault="003B2C44">
            <w:pPr>
              <w:ind w:right="-1350"/>
              <w:jc w:val="both"/>
            </w:pPr>
          </w:p>
          <w:p w:rsidR="003B2C44" w:rsidRDefault="003B2C44" w:rsidP="008E6203">
            <w:pPr>
              <w:numPr>
                <w:ilvl w:val="0"/>
                <w:numId w:val="4"/>
              </w:numPr>
              <w:ind w:right="-1350"/>
              <w:jc w:val="both"/>
            </w:pPr>
            <w:r>
              <w:t>Cardiac Monitor</w:t>
            </w:r>
          </w:p>
          <w:p w:rsidR="003B2C44" w:rsidRDefault="003B2C44" w:rsidP="008E6203">
            <w:pPr>
              <w:numPr>
                <w:ilvl w:val="0"/>
                <w:numId w:val="4"/>
              </w:numPr>
              <w:ind w:right="-1350"/>
              <w:jc w:val="both"/>
            </w:pPr>
            <w:r>
              <w:t xml:space="preserve">Pulse </w:t>
            </w:r>
            <w:proofErr w:type="spellStart"/>
            <w:r>
              <w:t>oxymeter</w:t>
            </w:r>
            <w:proofErr w:type="spellEnd"/>
          </w:p>
          <w:p w:rsidR="003B2C44" w:rsidRDefault="003B2C44" w:rsidP="008E6203">
            <w:pPr>
              <w:numPr>
                <w:ilvl w:val="0"/>
                <w:numId w:val="4"/>
              </w:numPr>
              <w:ind w:right="-1350"/>
              <w:jc w:val="both"/>
            </w:pPr>
            <w:proofErr w:type="spellStart"/>
            <w:r>
              <w:t>Diginfusa</w:t>
            </w:r>
            <w:proofErr w:type="spellEnd"/>
          </w:p>
          <w:p w:rsidR="003B2C44" w:rsidRDefault="003B2C44" w:rsidP="008E6203">
            <w:pPr>
              <w:numPr>
                <w:ilvl w:val="0"/>
                <w:numId w:val="4"/>
              </w:numPr>
              <w:ind w:right="-1350"/>
              <w:jc w:val="both"/>
            </w:pPr>
            <w:r>
              <w:t>Infusion pumps</w:t>
            </w:r>
          </w:p>
          <w:p w:rsidR="003B2C44" w:rsidRDefault="003B2C44" w:rsidP="008E6203">
            <w:pPr>
              <w:numPr>
                <w:ilvl w:val="0"/>
                <w:numId w:val="4"/>
              </w:numPr>
              <w:ind w:right="-1350"/>
              <w:jc w:val="both"/>
            </w:pPr>
            <w:r>
              <w:t>Defibrillator</w:t>
            </w:r>
          </w:p>
          <w:p w:rsidR="003B2C44" w:rsidRDefault="003B2C44" w:rsidP="008E6203">
            <w:pPr>
              <w:numPr>
                <w:ilvl w:val="0"/>
                <w:numId w:val="4"/>
              </w:numPr>
              <w:ind w:right="-1350"/>
              <w:jc w:val="both"/>
            </w:pPr>
            <w:r>
              <w:t>Glucometer</w:t>
            </w:r>
          </w:p>
          <w:p w:rsidR="003B2C44" w:rsidRDefault="003B2C44" w:rsidP="008E6203">
            <w:pPr>
              <w:numPr>
                <w:ilvl w:val="0"/>
                <w:numId w:val="4"/>
              </w:numPr>
              <w:ind w:right="-1350"/>
              <w:jc w:val="both"/>
            </w:pPr>
            <w:r>
              <w:t>Suction Apparatus</w:t>
            </w:r>
          </w:p>
          <w:p w:rsidR="003B2C44" w:rsidRDefault="003B2C44" w:rsidP="008E6203">
            <w:pPr>
              <w:numPr>
                <w:ilvl w:val="0"/>
                <w:numId w:val="4"/>
              </w:numPr>
              <w:ind w:right="-1350"/>
              <w:jc w:val="both"/>
            </w:pPr>
            <w:r>
              <w:t>Laryngoscope</w:t>
            </w:r>
          </w:p>
          <w:p w:rsidR="003B2C44" w:rsidRDefault="003B2C44" w:rsidP="008E6203">
            <w:pPr>
              <w:numPr>
                <w:ilvl w:val="0"/>
                <w:numId w:val="4"/>
              </w:numPr>
              <w:ind w:right="-1350"/>
              <w:jc w:val="both"/>
            </w:pPr>
            <w:r>
              <w:t>Nebulizer</w:t>
            </w:r>
          </w:p>
          <w:p w:rsidR="003B2C44" w:rsidRDefault="003B2C44" w:rsidP="008E6203">
            <w:pPr>
              <w:numPr>
                <w:ilvl w:val="0"/>
                <w:numId w:val="4"/>
              </w:numPr>
              <w:ind w:right="-1350"/>
              <w:jc w:val="both"/>
            </w:pPr>
            <w:r>
              <w:t>ECG Machine</w:t>
            </w:r>
          </w:p>
          <w:p w:rsidR="003B2C44" w:rsidRDefault="003B2C44">
            <w:pPr>
              <w:ind w:right="-1350"/>
              <w:jc w:val="both"/>
            </w:pPr>
          </w:p>
          <w:p w:rsidR="003B2C44" w:rsidRDefault="003B2C44">
            <w:pPr>
              <w:ind w:right="-1350"/>
              <w:jc w:val="both"/>
            </w:pPr>
          </w:p>
        </w:tc>
        <w:tc>
          <w:tcPr>
            <w:tcW w:w="6588" w:type="dxa"/>
          </w:tcPr>
          <w:p w:rsidR="003B2C44" w:rsidRDefault="003B2C44">
            <w:pPr>
              <w:jc w:val="both"/>
            </w:pPr>
          </w:p>
          <w:p w:rsidR="003B2C44" w:rsidRDefault="003B2C44">
            <w:pPr>
              <w:jc w:val="both"/>
            </w:pPr>
            <w:r>
              <w:t>Hypertension, hypotension, chest pain, angina, myocardial infarction, Ischemia.</w:t>
            </w:r>
          </w:p>
          <w:p w:rsidR="003B2C44" w:rsidRDefault="003B2C44">
            <w:pPr>
              <w:jc w:val="both"/>
            </w:pPr>
          </w:p>
          <w:p w:rsidR="003B2C44" w:rsidRDefault="003B2C44">
            <w:pPr>
              <w:ind w:left="1985" w:hanging="4253"/>
              <w:jc w:val="both"/>
            </w:pPr>
          </w:p>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3B2C44" w:rsidRDefault="003B2C44"/>
          <w:p w:rsidR="008A0889" w:rsidRDefault="003B2C44" w:rsidP="008A0889">
            <w:pPr>
              <w:tabs>
                <w:tab w:val="left" w:pos="1980"/>
              </w:tabs>
            </w:pPr>
            <w:r>
              <w:t xml:space="preserve">                                  </w:t>
            </w:r>
          </w:p>
          <w:p w:rsidR="003B2C44" w:rsidRDefault="003B2C44">
            <w:pPr>
              <w:tabs>
                <w:tab w:val="left" w:pos="2460"/>
              </w:tabs>
            </w:pPr>
          </w:p>
        </w:tc>
      </w:tr>
      <w:tr w:rsidR="003B2C44" w:rsidTr="003B2C44">
        <w:tc>
          <w:tcPr>
            <w:tcW w:w="3369" w:type="dxa"/>
          </w:tcPr>
          <w:p w:rsidR="003B2C44" w:rsidRDefault="003B2C44">
            <w:pPr>
              <w:jc w:val="both"/>
            </w:pPr>
          </w:p>
        </w:tc>
        <w:tc>
          <w:tcPr>
            <w:tcW w:w="6588" w:type="dxa"/>
          </w:tcPr>
          <w:p w:rsidR="003B2C44" w:rsidRDefault="003B2C44">
            <w:pPr>
              <w:jc w:val="both"/>
            </w:pPr>
          </w:p>
        </w:tc>
      </w:tr>
    </w:tbl>
    <w:p w:rsidR="003B2C44" w:rsidRDefault="003B2C44" w:rsidP="003B2C44">
      <w:pPr>
        <w:jc w:val="both"/>
      </w:pPr>
    </w:p>
    <w:p w:rsidR="003B2C44" w:rsidRDefault="003B2C44" w:rsidP="003B2C44">
      <w:pPr>
        <w:pStyle w:val="BodyText"/>
      </w:pPr>
      <w:r>
        <w:t xml:space="preserve">     I do hereby certify that, all the details mentioned above are true to the best of my knowledge. If my personal profile matches your requirement, kindly give me an opportunity to serve in your esteemed organization. </w:t>
      </w:r>
    </w:p>
    <w:p w:rsidR="003B2C44" w:rsidRDefault="003B2C44" w:rsidP="003B2C44"/>
    <w:p w:rsidR="003B2C44" w:rsidRDefault="003B2C44" w:rsidP="003B2C44"/>
    <w:p w:rsidR="003B2C44" w:rsidRDefault="003B2C44" w:rsidP="003B2C44">
      <w:bookmarkStart w:id="0" w:name="_GoBack"/>
      <w:bookmarkEnd w:id="0"/>
    </w:p>
    <w:p w:rsidR="00894FF2" w:rsidRDefault="00894FF2"/>
    <w:sectPr w:rsidR="00894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711"/>
    <w:multiLevelType w:val="hybridMultilevel"/>
    <w:tmpl w:val="156E9526"/>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
    <w:nsid w:val="1E351B14"/>
    <w:multiLevelType w:val="hybridMultilevel"/>
    <w:tmpl w:val="0C7667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2F8C396C"/>
    <w:multiLevelType w:val="hybridMultilevel"/>
    <w:tmpl w:val="6D92DC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5211F1"/>
    <w:multiLevelType w:val="hybridMultilevel"/>
    <w:tmpl w:val="EC24C9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44"/>
    <w:rsid w:val="000B3225"/>
    <w:rsid w:val="001E0FE6"/>
    <w:rsid w:val="003B2C44"/>
    <w:rsid w:val="0051081E"/>
    <w:rsid w:val="00894FF2"/>
    <w:rsid w:val="008A0889"/>
    <w:rsid w:val="00943E0A"/>
    <w:rsid w:val="00980E2A"/>
    <w:rsid w:val="00AB08CD"/>
    <w:rsid w:val="00DB489E"/>
    <w:rsid w:val="00FD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2C44"/>
    <w:pPr>
      <w:keepNext/>
      <w:jc w:val="center"/>
      <w:outlineLvl w:val="0"/>
    </w:pPr>
    <w:rPr>
      <w:u w:val="single"/>
    </w:rPr>
  </w:style>
  <w:style w:type="paragraph" w:styleId="Heading2">
    <w:name w:val="heading 2"/>
    <w:basedOn w:val="Normal"/>
    <w:next w:val="Normal"/>
    <w:link w:val="Heading2Char"/>
    <w:semiHidden/>
    <w:unhideWhenUsed/>
    <w:qFormat/>
    <w:rsid w:val="003B2C44"/>
    <w:pPr>
      <w:keepNext/>
      <w:outlineLvl w:val="1"/>
    </w:pPr>
    <w:rPr>
      <w:u w:val="single"/>
    </w:rPr>
  </w:style>
  <w:style w:type="paragraph" w:styleId="Heading3">
    <w:name w:val="heading 3"/>
    <w:basedOn w:val="Normal"/>
    <w:next w:val="Normal"/>
    <w:link w:val="Heading3Char"/>
    <w:semiHidden/>
    <w:unhideWhenUsed/>
    <w:qFormat/>
    <w:rsid w:val="003B2C4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C4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3B2C4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3B2C44"/>
    <w:rPr>
      <w:rFonts w:ascii="Times New Roman" w:eastAsia="Times New Roman" w:hAnsi="Times New Roman" w:cs="Times New Roman"/>
      <w:b/>
      <w:bCs/>
      <w:sz w:val="24"/>
      <w:szCs w:val="24"/>
      <w:u w:val="single"/>
    </w:rPr>
  </w:style>
  <w:style w:type="character" w:styleId="Hyperlink">
    <w:name w:val="Hyperlink"/>
    <w:semiHidden/>
    <w:unhideWhenUsed/>
    <w:rsid w:val="003B2C44"/>
    <w:rPr>
      <w:color w:val="0000FF"/>
      <w:u w:val="single"/>
    </w:rPr>
  </w:style>
  <w:style w:type="paragraph" w:styleId="Footer">
    <w:name w:val="footer"/>
    <w:basedOn w:val="Normal"/>
    <w:link w:val="FooterChar"/>
    <w:semiHidden/>
    <w:unhideWhenUsed/>
    <w:rsid w:val="003B2C44"/>
    <w:pPr>
      <w:tabs>
        <w:tab w:val="center" w:pos="4320"/>
        <w:tab w:val="right" w:pos="8640"/>
      </w:tabs>
    </w:pPr>
  </w:style>
  <w:style w:type="character" w:customStyle="1" w:styleId="FooterChar">
    <w:name w:val="Footer Char"/>
    <w:basedOn w:val="DefaultParagraphFont"/>
    <w:link w:val="Footer"/>
    <w:semiHidden/>
    <w:rsid w:val="003B2C44"/>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B2C44"/>
    <w:pPr>
      <w:jc w:val="both"/>
    </w:pPr>
  </w:style>
  <w:style w:type="character" w:customStyle="1" w:styleId="BodyTextChar">
    <w:name w:val="Body Text Char"/>
    <w:basedOn w:val="DefaultParagraphFont"/>
    <w:link w:val="BodyText"/>
    <w:semiHidden/>
    <w:rsid w:val="003B2C4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2C44"/>
    <w:pPr>
      <w:keepNext/>
      <w:jc w:val="center"/>
      <w:outlineLvl w:val="0"/>
    </w:pPr>
    <w:rPr>
      <w:u w:val="single"/>
    </w:rPr>
  </w:style>
  <w:style w:type="paragraph" w:styleId="Heading2">
    <w:name w:val="heading 2"/>
    <w:basedOn w:val="Normal"/>
    <w:next w:val="Normal"/>
    <w:link w:val="Heading2Char"/>
    <w:semiHidden/>
    <w:unhideWhenUsed/>
    <w:qFormat/>
    <w:rsid w:val="003B2C44"/>
    <w:pPr>
      <w:keepNext/>
      <w:outlineLvl w:val="1"/>
    </w:pPr>
    <w:rPr>
      <w:u w:val="single"/>
    </w:rPr>
  </w:style>
  <w:style w:type="paragraph" w:styleId="Heading3">
    <w:name w:val="heading 3"/>
    <w:basedOn w:val="Normal"/>
    <w:next w:val="Normal"/>
    <w:link w:val="Heading3Char"/>
    <w:semiHidden/>
    <w:unhideWhenUsed/>
    <w:qFormat/>
    <w:rsid w:val="003B2C4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C4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3B2C44"/>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3B2C44"/>
    <w:rPr>
      <w:rFonts w:ascii="Times New Roman" w:eastAsia="Times New Roman" w:hAnsi="Times New Roman" w:cs="Times New Roman"/>
      <w:b/>
      <w:bCs/>
      <w:sz w:val="24"/>
      <w:szCs w:val="24"/>
      <w:u w:val="single"/>
    </w:rPr>
  </w:style>
  <w:style w:type="character" w:styleId="Hyperlink">
    <w:name w:val="Hyperlink"/>
    <w:semiHidden/>
    <w:unhideWhenUsed/>
    <w:rsid w:val="003B2C44"/>
    <w:rPr>
      <w:color w:val="0000FF"/>
      <w:u w:val="single"/>
    </w:rPr>
  </w:style>
  <w:style w:type="paragraph" w:styleId="Footer">
    <w:name w:val="footer"/>
    <w:basedOn w:val="Normal"/>
    <w:link w:val="FooterChar"/>
    <w:semiHidden/>
    <w:unhideWhenUsed/>
    <w:rsid w:val="003B2C44"/>
    <w:pPr>
      <w:tabs>
        <w:tab w:val="center" w:pos="4320"/>
        <w:tab w:val="right" w:pos="8640"/>
      </w:tabs>
    </w:pPr>
  </w:style>
  <w:style w:type="character" w:customStyle="1" w:styleId="FooterChar">
    <w:name w:val="Footer Char"/>
    <w:basedOn w:val="DefaultParagraphFont"/>
    <w:link w:val="Footer"/>
    <w:semiHidden/>
    <w:rsid w:val="003B2C44"/>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3B2C44"/>
    <w:pPr>
      <w:jc w:val="both"/>
    </w:pPr>
  </w:style>
  <w:style w:type="character" w:customStyle="1" w:styleId="BodyTextChar">
    <w:name w:val="Body Text Char"/>
    <w:basedOn w:val="DefaultParagraphFont"/>
    <w:link w:val="BodyText"/>
    <w:semiHidden/>
    <w:rsid w:val="003B2C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0876">
      <w:bodyDiv w:val="1"/>
      <w:marLeft w:val="0"/>
      <w:marRight w:val="0"/>
      <w:marTop w:val="0"/>
      <w:marBottom w:val="0"/>
      <w:divBdr>
        <w:top w:val="none" w:sz="0" w:space="0" w:color="auto"/>
        <w:left w:val="none" w:sz="0" w:space="0" w:color="auto"/>
        <w:bottom w:val="none" w:sz="0" w:space="0" w:color="auto"/>
        <w:right w:val="none" w:sz="0" w:space="0" w:color="auto"/>
      </w:divBdr>
    </w:div>
    <w:div w:id="5807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yuananthony gomez</dc:creator>
  <cp:lastModifiedBy>Pc6</cp:lastModifiedBy>
  <cp:revision>8</cp:revision>
  <dcterms:created xsi:type="dcterms:W3CDTF">2012-06-18T07:08:00Z</dcterms:created>
  <dcterms:modified xsi:type="dcterms:W3CDTF">2015-07-25T11:17:00Z</dcterms:modified>
</cp:coreProperties>
</file>