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19"/>
        <w:gridCol w:w="1511"/>
      </w:tblGrid>
      <w:tr w:rsidR="00F40CA7" w:rsidRPr="00912F0E" w:rsidTr="0085582C">
        <w:tc>
          <w:tcPr>
            <w:tcW w:w="8370" w:type="dxa"/>
          </w:tcPr>
          <w:p w:rsidR="003B21F4" w:rsidRDefault="001C064D" w:rsidP="0085582C">
            <w:pPr>
              <w:rPr>
                <w:rFonts w:ascii="Arial" w:hAnsi="Arial" w:cs="Arial"/>
                <w:b/>
                <w:sz w:val="32"/>
                <w:szCs w:val="32"/>
              </w:rPr>
            </w:pPr>
            <w:proofErr w:type="spellStart"/>
            <w:r w:rsidRPr="001C064D">
              <w:rPr>
                <w:rFonts w:ascii="Arial" w:hAnsi="Arial" w:cs="Arial"/>
                <w:b/>
                <w:sz w:val="32"/>
                <w:szCs w:val="32"/>
              </w:rPr>
              <w:t>Rajkumar</w:t>
            </w:r>
            <w:proofErr w:type="spellEnd"/>
            <w:r w:rsidR="003B21F4" w:rsidRPr="003B21F4">
              <w:rPr>
                <w:rFonts w:ascii="Arial" w:hAnsi="Arial" w:cs="Arial"/>
                <w:b/>
                <w:sz w:val="32"/>
                <w:szCs w:val="32"/>
              </w:rPr>
              <w:t xml:space="preserve"> </w:t>
            </w:r>
          </w:p>
          <w:p w:rsidR="00422DDE" w:rsidRPr="00B47BF5" w:rsidRDefault="00F14F36" w:rsidP="0085582C">
            <w:pPr>
              <w:rPr>
                <w:rFonts w:ascii="Arial" w:hAnsi="Arial" w:cs="Arial"/>
                <w:b/>
                <w:i/>
                <w:sz w:val="20"/>
                <w:szCs w:val="20"/>
              </w:rPr>
            </w:pPr>
            <w:r w:rsidRPr="00B47BF5">
              <w:rPr>
                <w:rFonts w:ascii="Arial" w:hAnsi="Arial" w:cs="Arial"/>
                <w:b/>
                <w:i/>
                <w:sz w:val="20"/>
                <w:szCs w:val="20"/>
              </w:rPr>
              <w:t xml:space="preserve">Electrical Engineer-(MEP) </w:t>
            </w:r>
            <w:r w:rsidR="00B8536E" w:rsidRPr="00B47BF5">
              <w:rPr>
                <w:rFonts w:ascii="Arial" w:hAnsi="Arial" w:cs="Arial"/>
                <w:b/>
                <w:i/>
                <w:sz w:val="20"/>
                <w:szCs w:val="20"/>
              </w:rPr>
              <w:t xml:space="preserve">&amp; Project </w:t>
            </w:r>
            <w:r w:rsidRPr="00B47BF5">
              <w:rPr>
                <w:rFonts w:ascii="Arial" w:hAnsi="Arial" w:cs="Arial"/>
                <w:b/>
                <w:i/>
                <w:sz w:val="20"/>
                <w:szCs w:val="20"/>
              </w:rPr>
              <w:t>Engineer-Electrical (MEP)</w:t>
            </w:r>
            <w:r w:rsidR="001C064D" w:rsidRPr="00B47BF5">
              <w:rPr>
                <w:rFonts w:ascii="Arial" w:hAnsi="Arial" w:cs="Arial"/>
                <w:b/>
                <w:i/>
                <w:sz w:val="20"/>
                <w:szCs w:val="20"/>
              </w:rPr>
              <w:t xml:space="preserve"> Professional</w:t>
            </w:r>
          </w:p>
          <w:p w:rsidR="00F40CA7" w:rsidRDefault="00F40CA7" w:rsidP="0085582C">
            <w:pPr>
              <w:rPr>
                <w:rFonts w:ascii="Arial" w:hAnsi="Arial" w:cs="Arial"/>
                <w:b/>
                <w:sz w:val="20"/>
                <w:szCs w:val="20"/>
              </w:rPr>
            </w:pPr>
          </w:p>
          <w:p w:rsidR="001C064D" w:rsidRDefault="001C064D" w:rsidP="0085582C">
            <w:pPr>
              <w:rPr>
                <w:rFonts w:ascii="Arial" w:hAnsi="Arial" w:cs="Arial"/>
                <w:b/>
                <w:sz w:val="20"/>
                <w:szCs w:val="20"/>
              </w:rPr>
            </w:pPr>
          </w:p>
          <w:p w:rsidR="00F40CA7" w:rsidRPr="00912F0E" w:rsidRDefault="00F40CA7" w:rsidP="00476A79">
            <w:pPr>
              <w:rPr>
                <w:rFonts w:ascii="Arial" w:hAnsi="Arial" w:cs="Arial"/>
                <w:sz w:val="20"/>
                <w:szCs w:val="20"/>
              </w:rPr>
            </w:pPr>
            <w:r w:rsidRPr="00912F0E">
              <w:rPr>
                <w:rFonts w:ascii="Arial" w:hAnsi="Arial" w:cs="Arial"/>
                <w:b/>
                <w:sz w:val="20"/>
                <w:szCs w:val="20"/>
              </w:rPr>
              <w:t>Mobile:</w:t>
            </w:r>
            <w:r w:rsidR="008316B9">
              <w:rPr>
                <w:rFonts w:ascii="Arial" w:hAnsi="Arial" w:cs="Arial"/>
                <w:sz w:val="20"/>
                <w:szCs w:val="20"/>
              </w:rPr>
              <w:t xml:space="preserve"> C/o 971504973598                     </w:t>
            </w:r>
            <w:r w:rsidR="00476A79">
              <w:rPr>
                <w:rFonts w:ascii="Arial" w:hAnsi="Arial" w:cs="Arial"/>
                <w:sz w:val="20"/>
                <w:szCs w:val="20"/>
              </w:rPr>
              <w:t xml:space="preserve"> </w:t>
            </w:r>
            <w:r w:rsidRPr="00912F0E">
              <w:rPr>
                <w:rFonts w:ascii="Arial" w:hAnsi="Arial" w:cs="Arial"/>
                <w:b/>
                <w:sz w:val="20"/>
                <w:szCs w:val="20"/>
              </w:rPr>
              <w:t>E-mail:</w:t>
            </w:r>
            <w:r w:rsidRPr="00912F0E">
              <w:rPr>
                <w:rFonts w:ascii="Arial" w:hAnsi="Arial" w:cs="Arial"/>
                <w:sz w:val="20"/>
                <w:szCs w:val="20"/>
              </w:rPr>
              <w:t xml:space="preserve"> </w:t>
            </w:r>
            <w:hyperlink r:id="rId8" w:history="1">
              <w:r w:rsidR="008316B9" w:rsidRPr="00536403">
                <w:rPr>
                  <w:rStyle w:val="Hyperlink"/>
                  <w:rFonts w:ascii="Arial" w:hAnsi="Arial" w:cs="Arial"/>
                  <w:sz w:val="20"/>
                  <w:szCs w:val="20"/>
                </w:rPr>
                <w:t>rajkumar.180407@datachampion.com</w:t>
              </w:r>
            </w:hyperlink>
            <w:r w:rsidR="008316B9">
              <w:rPr>
                <w:rFonts w:ascii="Arial" w:hAnsi="Arial" w:cs="Arial"/>
                <w:sz w:val="20"/>
                <w:szCs w:val="20"/>
              </w:rPr>
              <w:t xml:space="preserve"> </w:t>
            </w:r>
          </w:p>
        </w:tc>
        <w:tc>
          <w:tcPr>
            <w:tcW w:w="1260" w:type="dxa"/>
          </w:tcPr>
          <w:p w:rsidR="00F40CA7" w:rsidRPr="00912F0E" w:rsidRDefault="003F3E28" w:rsidP="0085582C">
            <w:pPr>
              <w:jc w:val="center"/>
              <w:rPr>
                <w:rFonts w:ascii="Arial" w:hAnsi="Arial" w:cs="Arial"/>
                <w:sz w:val="20"/>
                <w:szCs w:val="20"/>
              </w:rPr>
            </w:pPr>
            <w:r>
              <w:rPr>
                <w:rFonts w:ascii="Arial" w:hAnsi="Arial" w:cs="Arial"/>
                <w:noProof/>
                <w:sz w:val="20"/>
                <w:szCs w:val="20"/>
              </w:rPr>
              <w:drawing>
                <wp:inline distT="0" distB="0" distL="0" distR="0">
                  <wp:extent cx="803275" cy="866775"/>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srcRect/>
                          <a:stretch>
                            <a:fillRect/>
                          </a:stretch>
                        </pic:blipFill>
                        <pic:spPr bwMode="auto">
                          <a:xfrm>
                            <a:off x="0" y="0"/>
                            <a:ext cx="803275" cy="866775"/>
                          </a:xfrm>
                          <a:prstGeom prst="rect">
                            <a:avLst/>
                          </a:prstGeom>
                          <a:noFill/>
                          <a:ln w="9525">
                            <a:noFill/>
                            <a:miter lim="800000"/>
                            <a:headEnd/>
                            <a:tailEnd/>
                          </a:ln>
                        </pic:spPr>
                      </pic:pic>
                    </a:graphicData>
                  </a:graphic>
                </wp:inline>
              </w:drawing>
            </w:r>
          </w:p>
        </w:tc>
      </w:tr>
    </w:tbl>
    <w:p w:rsidR="00F40CA7" w:rsidRDefault="00F40CA7">
      <w:pPr>
        <w:rPr>
          <w:sz w:val="10"/>
        </w:rPr>
      </w:pPr>
    </w:p>
    <w:p w:rsidR="00F40CA7" w:rsidRPr="00E90A3F" w:rsidRDefault="009441CD">
      <w:pPr>
        <w:rPr>
          <w:sz w:val="10"/>
        </w:rPr>
      </w:pPr>
      <w:r w:rsidRPr="009441CD">
        <w:rPr>
          <w:noProof/>
        </w:rPr>
        <w:pict>
          <v:roundrect id="_x0000_s1026" style="position:absolute;margin-left:-18.75pt;margin-top:.85pt;width:203.75pt;height:30.25pt;z-index:251653120" arcsize="10923f" fillcolor="#4f81bd" strokecolor="#f2f2f2" strokeweight="3pt">
            <v:shadow on="t" type="perspective" color="#8db3e2" opacity=".5" origin=",.5" offset="0,0" matrix=",-56756f,,.5"/>
            <v:textbox style="mso-next-textbox:#_x0000_s1026">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3F3E28">
                    <w:rPr>
                      <w:rFonts w:ascii="Lucida Sans" w:hAnsi="Lucida Sans"/>
                      <w:b/>
                      <w:noProof/>
                      <w:color w:val="FFFFFF"/>
                      <w:sz w:val="22"/>
                    </w:rPr>
                    <w:drawing>
                      <wp:inline distT="0" distB="0" distL="0" distR="0">
                        <wp:extent cx="90170" cy="7937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2"/>
                    </w:rPr>
                    <w:drawing>
                      <wp:inline distT="0" distB="0" distL="0" distR="0">
                        <wp:extent cx="111125" cy="105410"/>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9441CD">
      <w:pPr>
        <w:rPr>
          <w:b/>
          <w:bCs/>
          <w:i/>
          <w:iCs/>
        </w:rPr>
      </w:pPr>
      <w:r>
        <w:rPr>
          <w:b/>
          <w:bCs/>
          <w:i/>
          <w:iCs/>
          <w:noProof/>
        </w:rPr>
        <w:pict>
          <v:rect id="_x0000_s1047" style="position:absolute;margin-left:-18.75pt;margin-top:5.5pt;width:486pt;height:124.5pt;z-index:251655168;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BC585A" w:rsidRDefault="001F124A" w:rsidP="00E90A3F">
                  <w:pPr>
                    <w:pStyle w:val="BodyText"/>
                    <w:jc w:val="both"/>
                    <w:rPr>
                      <w:rFonts w:ascii="Arial" w:hAnsi="Arial" w:cs="Arial"/>
                      <w:b w:val="0"/>
                      <w:i w:val="0"/>
                      <w:sz w:val="18"/>
                      <w:szCs w:val="18"/>
                    </w:rPr>
                  </w:pPr>
                  <w:r>
                    <w:rPr>
                      <w:rFonts w:ascii="Arial" w:hAnsi="Arial" w:cs="Arial"/>
                      <w:b w:val="0"/>
                      <w:i w:val="0"/>
                      <w:sz w:val="18"/>
                      <w:szCs w:val="18"/>
                    </w:rPr>
                    <w:t xml:space="preserve">Versatile, </w:t>
                  </w:r>
                  <w:r w:rsidRPr="0039766F">
                    <w:rPr>
                      <w:rFonts w:ascii="Arial" w:hAnsi="Arial" w:cs="Arial"/>
                      <w:b w:val="0"/>
                      <w:i w:val="0"/>
                      <w:sz w:val="18"/>
                      <w:szCs w:val="18"/>
                    </w:rPr>
                    <w:t>Dynamic</w:t>
                  </w:r>
                  <w:r>
                    <w:rPr>
                      <w:rFonts w:ascii="Arial" w:hAnsi="Arial" w:cs="Arial"/>
                      <w:b w:val="0"/>
                      <w:i w:val="0"/>
                      <w:sz w:val="18"/>
                      <w:szCs w:val="18"/>
                    </w:rPr>
                    <w:t>,</w:t>
                  </w:r>
                  <w:r w:rsidRPr="0039766F">
                    <w:rPr>
                      <w:rFonts w:ascii="Arial" w:hAnsi="Arial" w:cs="Arial"/>
                      <w:b w:val="0"/>
                      <w:i w:val="0"/>
                      <w:sz w:val="18"/>
                      <w:szCs w:val="18"/>
                    </w:rPr>
                    <w:t xml:space="preserve"> and </w:t>
                  </w:r>
                  <w:r>
                    <w:rPr>
                      <w:rFonts w:ascii="Arial" w:hAnsi="Arial" w:cs="Arial"/>
                      <w:b w:val="0"/>
                      <w:i w:val="0"/>
                      <w:sz w:val="18"/>
                      <w:szCs w:val="18"/>
                    </w:rPr>
                    <w:t>Gulf experience</w:t>
                  </w:r>
                  <w:r w:rsidRPr="0039766F">
                    <w:rPr>
                      <w:rFonts w:ascii="Arial" w:hAnsi="Arial" w:cs="Arial"/>
                      <w:b w:val="0"/>
                      <w:i w:val="0"/>
                      <w:sz w:val="18"/>
                      <w:szCs w:val="18"/>
                    </w:rPr>
                    <w:t xml:space="preserve"> professional</w:t>
                  </w:r>
                  <w:r>
                    <w:rPr>
                      <w:rFonts w:ascii="Arial" w:hAnsi="Arial" w:cs="Arial"/>
                      <w:b w:val="0"/>
                      <w:i w:val="0"/>
                      <w:sz w:val="18"/>
                      <w:szCs w:val="18"/>
                    </w:rPr>
                    <w:t xml:space="preserve"> equipped with 11+ years </w:t>
                  </w:r>
                  <w:r w:rsidRPr="00DE5916">
                    <w:rPr>
                      <w:rFonts w:ascii="Arial" w:hAnsi="Arial" w:cs="Arial"/>
                      <w:b w:val="0"/>
                      <w:i w:val="0"/>
                      <w:sz w:val="18"/>
                      <w:szCs w:val="18"/>
                    </w:rPr>
                    <w:t>record of delivering key significant contributions towards companies’ continued business growth</w:t>
                  </w:r>
                  <w:r>
                    <w:rPr>
                      <w:rFonts w:ascii="Arial" w:hAnsi="Arial" w:cs="Arial"/>
                      <w:b w:val="0"/>
                      <w:i w:val="0"/>
                      <w:sz w:val="18"/>
                      <w:szCs w:val="18"/>
                    </w:rPr>
                    <w:t xml:space="preserve">. </w:t>
                  </w:r>
                  <w:r w:rsidRPr="00DE5916">
                    <w:rPr>
                      <w:rFonts w:ascii="Arial" w:hAnsi="Arial" w:cs="Arial"/>
                      <w:b w:val="0"/>
                      <w:i w:val="0"/>
                      <w:sz w:val="18"/>
                      <w:szCs w:val="18"/>
                    </w:rPr>
                    <w:t xml:space="preserve">Demonstrate robust competency in </w:t>
                  </w:r>
                  <w:r>
                    <w:rPr>
                      <w:rFonts w:ascii="Arial" w:hAnsi="Arial" w:cs="Arial"/>
                      <w:b w:val="0"/>
                      <w:i w:val="0"/>
                      <w:sz w:val="18"/>
                      <w:szCs w:val="18"/>
                    </w:rPr>
                    <w:t>handling</w:t>
                  </w:r>
                  <w:r w:rsidRPr="00DE5916">
                    <w:rPr>
                      <w:rFonts w:ascii="Arial" w:hAnsi="Arial" w:cs="Arial"/>
                      <w:b w:val="0"/>
                      <w:i w:val="0"/>
                      <w:sz w:val="18"/>
                      <w:szCs w:val="18"/>
                    </w:rPr>
                    <w:t xml:space="preserve"> </w:t>
                  </w:r>
                  <w:r>
                    <w:rPr>
                      <w:rFonts w:ascii="Arial" w:hAnsi="Arial" w:cs="Arial"/>
                      <w:b w:val="0"/>
                      <w:i w:val="0"/>
                      <w:sz w:val="18"/>
                      <w:szCs w:val="18"/>
                    </w:rPr>
                    <w:t xml:space="preserve">a </w:t>
                  </w:r>
                  <w:r w:rsidRPr="00DE5916">
                    <w:rPr>
                      <w:rFonts w:ascii="Arial" w:hAnsi="Arial" w:cs="Arial"/>
                      <w:b w:val="0"/>
                      <w:i w:val="0"/>
                      <w:sz w:val="18"/>
                      <w:szCs w:val="18"/>
                    </w:rPr>
                    <w:t>wide range of duties</w:t>
                  </w:r>
                  <w:r>
                    <w:rPr>
                      <w:rFonts w:ascii="Arial" w:hAnsi="Arial" w:cs="Arial"/>
                      <w:b w:val="0"/>
                      <w:i w:val="0"/>
                      <w:sz w:val="18"/>
                      <w:szCs w:val="18"/>
                    </w:rPr>
                    <w:t xml:space="preserve"> in domains of </w:t>
                  </w:r>
                  <w:r w:rsidR="00326C7B" w:rsidRPr="00326C7B">
                    <w:rPr>
                      <w:rFonts w:ascii="Arial" w:hAnsi="Arial" w:cs="Arial"/>
                      <w:b w:val="0"/>
                      <w:i w:val="0"/>
                      <w:sz w:val="18"/>
                      <w:szCs w:val="18"/>
                    </w:rPr>
                    <w:t>Senior Electrica</w:t>
                  </w:r>
                  <w:r w:rsidR="00B47BF5">
                    <w:rPr>
                      <w:rFonts w:ascii="Arial" w:hAnsi="Arial" w:cs="Arial"/>
                      <w:b w:val="0"/>
                      <w:i w:val="0"/>
                      <w:sz w:val="18"/>
                      <w:szCs w:val="18"/>
                    </w:rPr>
                    <w:t>l Engineer, Project Management</w:t>
                  </w:r>
                  <w:r w:rsidR="00326C7B" w:rsidRPr="00326C7B">
                    <w:rPr>
                      <w:rFonts w:ascii="Arial" w:hAnsi="Arial" w:cs="Arial"/>
                      <w:b w:val="0"/>
                      <w:i w:val="0"/>
                      <w:sz w:val="18"/>
                      <w:szCs w:val="18"/>
                    </w:rPr>
                    <w:t>, Design Engineer, Planning, Estimation</w:t>
                  </w:r>
                  <w:r w:rsidR="00326C7B">
                    <w:rPr>
                      <w:rFonts w:ascii="Arial" w:hAnsi="Arial" w:cs="Arial"/>
                      <w:b w:val="0"/>
                      <w:i w:val="0"/>
                      <w:sz w:val="18"/>
                      <w:szCs w:val="18"/>
                    </w:rPr>
                    <w:t xml:space="preserve">, </w:t>
                  </w:r>
                  <w:r w:rsidRPr="00D96D6C">
                    <w:rPr>
                      <w:rFonts w:ascii="Arial" w:hAnsi="Arial" w:cs="Arial"/>
                      <w:b w:val="0"/>
                      <w:i w:val="0"/>
                      <w:sz w:val="18"/>
                      <w:szCs w:val="18"/>
                    </w:rPr>
                    <w:t>Installation-troubleshooting-commissioning of metering devices, testing, electrical machine maintenan</w:t>
                  </w:r>
                  <w:r w:rsidR="00D36DA1">
                    <w:rPr>
                      <w:rFonts w:ascii="Arial" w:hAnsi="Arial" w:cs="Arial"/>
                      <w:b w:val="0"/>
                      <w:i w:val="0"/>
                      <w:sz w:val="18"/>
                      <w:szCs w:val="18"/>
                    </w:rPr>
                    <w:t xml:space="preserve">ce, calibration, implementation, </w:t>
                  </w:r>
                  <w:r w:rsidRPr="00D96D6C">
                    <w:rPr>
                      <w:rFonts w:ascii="Arial" w:hAnsi="Arial" w:cs="Arial"/>
                      <w:b w:val="0"/>
                      <w:i w:val="0"/>
                      <w:sz w:val="18"/>
                      <w:szCs w:val="18"/>
                    </w:rPr>
                    <w:t xml:space="preserve">and </w:t>
                  </w:r>
                  <w:r>
                    <w:rPr>
                      <w:rFonts w:ascii="Arial" w:hAnsi="Arial" w:cs="Arial"/>
                      <w:b w:val="0"/>
                      <w:i w:val="0"/>
                      <w:sz w:val="18"/>
                      <w:szCs w:val="18"/>
                    </w:rPr>
                    <w:t xml:space="preserve">project report. </w:t>
                  </w:r>
                  <w:r w:rsidR="00547202" w:rsidRPr="00547202">
                    <w:rPr>
                      <w:rFonts w:ascii="Arial" w:hAnsi="Arial" w:cs="Arial"/>
                      <w:b w:val="0"/>
                      <w:i w:val="0"/>
                      <w:sz w:val="18"/>
                      <w:szCs w:val="18"/>
                    </w:rPr>
                    <w:t>Have executed several turnkey projects providing management oversight for all phases of the production, performing duties such as estimation, bill of quantities preparation, setting procurement resource projections, scheduling, progress monitoring, site coordination, execution, testing and commissioning of electrical installation works and team supervision</w:t>
                  </w:r>
                  <w:r w:rsidR="00503ADE">
                    <w:rPr>
                      <w:rFonts w:ascii="Arial" w:hAnsi="Arial" w:cs="Arial"/>
                      <w:b w:val="0"/>
                      <w:i w:val="0"/>
                      <w:sz w:val="18"/>
                      <w:szCs w:val="18"/>
                    </w:rPr>
                    <w:t xml:space="preserve">. </w:t>
                  </w:r>
                  <w:r w:rsidR="00547202" w:rsidRPr="00D72443">
                    <w:rPr>
                      <w:rFonts w:ascii="Arial" w:hAnsi="Arial" w:cs="Arial"/>
                      <w:b w:val="0"/>
                      <w:i w:val="0"/>
                      <w:sz w:val="18"/>
                      <w:szCs w:val="18"/>
                    </w:rPr>
                    <w:t>A deadline-driven and safety-oriented Engineer with strong technical know-how as well a</w:t>
                  </w:r>
                  <w:r w:rsidR="005661BD">
                    <w:rPr>
                      <w:rFonts w:ascii="Arial" w:hAnsi="Arial" w:cs="Arial"/>
                      <w:b w:val="0"/>
                      <w:i w:val="0"/>
                      <w:sz w:val="18"/>
                      <w:szCs w:val="18"/>
                    </w:rPr>
                    <w:t>s excellent analytical, problem-</w:t>
                  </w:r>
                  <w:r w:rsidR="00547202" w:rsidRPr="00D72443">
                    <w:rPr>
                      <w:rFonts w:ascii="Arial" w:hAnsi="Arial" w:cs="Arial"/>
                      <w:b w:val="0"/>
                      <w:i w:val="0"/>
                      <w:sz w:val="18"/>
                      <w:szCs w:val="18"/>
                    </w:rPr>
                    <w:t>solving, supervision, decision making, time manag</w:t>
                  </w:r>
                  <w:r w:rsidR="00547202">
                    <w:rPr>
                      <w:rFonts w:ascii="Arial" w:hAnsi="Arial" w:cs="Arial"/>
                      <w:b w:val="0"/>
                      <w:i w:val="0"/>
                      <w:sz w:val="18"/>
                      <w:szCs w:val="18"/>
                    </w:rPr>
                    <w:t xml:space="preserve">ement, leadership, technical, </w:t>
                  </w:r>
                  <w:r w:rsidR="00547202" w:rsidRPr="00D72443">
                    <w:rPr>
                      <w:rFonts w:ascii="Arial" w:hAnsi="Arial" w:cs="Arial"/>
                      <w:b w:val="0"/>
                      <w:i w:val="0"/>
                      <w:sz w:val="18"/>
                      <w:szCs w:val="18"/>
                    </w:rPr>
                    <w:t xml:space="preserve">communication </w:t>
                  </w:r>
                  <w:r w:rsidR="00547202">
                    <w:rPr>
                      <w:rFonts w:ascii="Arial" w:hAnsi="Arial" w:cs="Arial"/>
                      <w:b w:val="0"/>
                      <w:i w:val="0"/>
                      <w:sz w:val="18"/>
                      <w:szCs w:val="18"/>
                    </w:rPr>
                    <w:t xml:space="preserve">and interpersonal </w:t>
                  </w:r>
                  <w:r w:rsidR="00547202" w:rsidRPr="00D72443">
                    <w:rPr>
                      <w:rFonts w:ascii="Arial" w:hAnsi="Arial" w:cs="Arial"/>
                      <w:b w:val="0"/>
                      <w:i w:val="0"/>
                      <w:sz w:val="18"/>
                      <w:szCs w:val="18"/>
                    </w:rPr>
                    <w:t>skills</w:t>
                  </w:r>
                  <w:r w:rsidR="00547202">
                    <w:rPr>
                      <w:rFonts w:ascii="Arial" w:hAnsi="Arial" w:cs="Arial"/>
                      <w:b w:val="0"/>
                      <w:i w:val="0"/>
                      <w:sz w:val="18"/>
                      <w:szCs w:val="18"/>
                    </w:rPr>
                    <w:t>. Seek</w:t>
                  </w:r>
                  <w:r w:rsidR="00547202" w:rsidRPr="003A6EC5">
                    <w:rPr>
                      <w:rFonts w:ascii="Arial" w:hAnsi="Arial" w:cs="Arial"/>
                      <w:b w:val="0"/>
                      <w:i w:val="0"/>
                      <w:sz w:val="18"/>
                      <w:szCs w:val="18"/>
                    </w:rPr>
                    <w:t xml:space="preserve"> a challenging work profile to utilize gained knowledge, e</w:t>
                  </w:r>
                  <w:r w:rsidR="00547202">
                    <w:rPr>
                      <w:rFonts w:ascii="Arial" w:hAnsi="Arial" w:cs="Arial"/>
                      <w:b w:val="0"/>
                      <w:i w:val="0"/>
                      <w:sz w:val="18"/>
                      <w:szCs w:val="18"/>
                    </w:rPr>
                    <w:t>xperience and management skills that will have a valuable impact.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tblPr>
      <w:tblGrid>
        <w:gridCol w:w="5040"/>
        <w:gridCol w:w="4914"/>
      </w:tblGrid>
      <w:tr w:rsidR="00E43E23" w:rsidRPr="00A97EBE" w:rsidTr="00D7296A">
        <w:tc>
          <w:tcPr>
            <w:tcW w:w="9954"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E43E23" w:rsidRPr="00BC585A" w:rsidRDefault="007D0177" w:rsidP="00064C87">
            <w:pPr>
              <w:ind w:hanging="32"/>
              <w:rPr>
                <w:rFonts w:ascii="Arial" w:hAnsi="Arial" w:cs="Arial"/>
                <w:b/>
                <w:sz w:val="18"/>
                <w:szCs w:val="18"/>
              </w:rPr>
            </w:pPr>
            <w:r w:rsidRPr="00BC585A">
              <w:rPr>
                <w:rFonts w:ascii="Arial" w:hAnsi="Arial" w:cs="Arial"/>
                <w:b/>
                <w:sz w:val="18"/>
                <w:szCs w:val="18"/>
              </w:rPr>
              <w:t>Strengths</w:t>
            </w:r>
            <w:r w:rsidR="005B7A60">
              <w:rPr>
                <w:rFonts w:ascii="Arial" w:hAnsi="Arial" w:cs="Arial"/>
                <w:b/>
                <w:sz w:val="18"/>
                <w:szCs w:val="18"/>
              </w:rPr>
              <w:t xml:space="preserve"> &amp; Skills</w:t>
            </w:r>
          </w:p>
        </w:tc>
      </w:tr>
      <w:tr w:rsidR="00E43E23" w:rsidRPr="00A97EBE" w:rsidTr="00D7296A">
        <w:tc>
          <w:tcPr>
            <w:tcW w:w="5040" w:type="dxa"/>
          </w:tcPr>
          <w:p w:rsidR="00E43E23" w:rsidRDefault="005B7A60" w:rsidP="00064C87">
            <w:pPr>
              <w:numPr>
                <w:ilvl w:val="0"/>
                <w:numId w:val="28"/>
              </w:numPr>
              <w:tabs>
                <w:tab w:val="clear" w:pos="720"/>
                <w:tab w:val="num" w:pos="110"/>
              </w:tabs>
              <w:ind w:left="342" w:hanging="374"/>
              <w:jc w:val="both"/>
              <w:rPr>
                <w:rFonts w:ascii="Arial" w:hAnsi="Arial" w:cs="Arial"/>
                <w:sz w:val="18"/>
                <w:szCs w:val="18"/>
              </w:rPr>
            </w:pPr>
            <w:r>
              <w:rPr>
                <w:rFonts w:ascii="Arial" w:hAnsi="Arial" w:cs="Arial"/>
                <w:sz w:val="18"/>
                <w:szCs w:val="18"/>
              </w:rPr>
              <w:t>Gained 11+ years experience within diversified industry</w:t>
            </w:r>
          </w:p>
          <w:p w:rsidR="00472D64" w:rsidRDefault="00064C87" w:rsidP="00064C87">
            <w:pPr>
              <w:numPr>
                <w:ilvl w:val="0"/>
                <w:numId w:val="28"/>
              </w:numPr>
              <w:tabs>
                <w:tab w:val="clear" w:pos="720"/>
                <w:tab w:val="num" w:pos="110"/>
              </w:tabs>
              <w:ind w:left="342" w:hanging="374"/>
              <w:jc w:val="both"/>
              <w:rPr>
                <w:rFonts w:ascii="Arial" w:hAnsi="Arial" w:cs="Arial"/>
                <w:sz w:val="18"/>
                <w:szCs w:val="18"/>
              </w:rPr>
            </w:pPr>
            <w:r w:rsidRPr="00064C87">
              <w:rPr>
                <w:rFonts w:ascii="Arial" w:hAnsi="Arial" w:cs="Arial"/>
                <w:sz w:val="18"/>
                <w:szCs w:val="18"/>
              </w:rPr>
              <w:t>Civil/HVAC/Plum</w:t>
            </w:r>
            <w:r w:rsidR="00CD14AE">
              <w:rPr>
                <w:rFonts w:ascii="Arial" w:hAnsi="Arial" w:cs="Arial"/>
                <w:sz w:val="18"/>
                <w:szCs w:val="18"/>
              </w:rPr>
              <w:t>b</w:t>
            </w:r>
            <w:r w:rsidRPr="00064C87">
              <w:rPr>
                <w:rFonts w:ascii="Arial" w:hAnsi="Arial" w:cs="Arial"/>
                <w:sz w:val="18"/>
                <w:szCs w:val="18"/>
              </w:rPr>
              <w:t>ing/Fire Fighting coordination skills</w:t>
            </w:r>
          </w:p>
          <w:p w:rsidR="00472D64" w:rsidRDefault="00064C87" w:rsidP="00064C87">
            <w:pPr>
              <w:numPr>
                <w:ilvl w:val="0"/>
                <w:numId w:val="28"/>
              </w:numPr>
              <w:tabs>
                <w:tab w:val="clear" w:pos="720"/>
                <w:tab w:val="num" w:pos="110"/>
              </w:tabs>
              <w:ind w:left="342" w:hanging="374"/>
              <w:jc w:val="both"/>
              <w:rPr>
                <w:rFonts w:ascii="Arial" w:hAnsi="Arial" w:cs="Arial"/>
                <w:sz w:val="18"/>
                <w:szCs w:val="18"/>
              </w:rPr>
            </w:pPr>
            <w:r w:rsidRPr="00064C87">
              <w:rPr>
                <w:rFonts w:ascii="Arial" w:hAnsi="Arial" w:cs="Arial"/>
                <w:sz w:val="18"/>
                <w:szCs w:val="18"/>
              </w:rPr>
              <w:t>Adept in Drawings/Project Specification &amp; Execution</w:t>
            </w:r>
          </w:p>
          <w:p w:rsidR="00472D64" w:rsidRDefault="00F31F6F" w:rsidP="00064C87">
            <w:pPr>
              <w:numPr>
                <w:ilvl w:val="0"/>
                <w:numId w:val="28"/>
              </w:numPr>
              <w:tabs>
                <w:tab w:val="clear" w:pos="720"/>
                <w:tab w:val="num" w:pos="110"/>
              </w:tabs>
              <w:ind w:left="342" w:hanging="374"/>
              <w:jc w:val="both"/>
              <w:rPr>
                <w:rFonts w:ascii="Arial" w:hAnsi="Arial" w:cs="Arial"/>
                <w:sz w:val="18"/>
                <w:szCs w:val="18"/>
              </w:rPr>
            </w:pPr>
            <w:r w:rsidRPr="00F31F6F">
              <w:rPr>
                <w:rFonts w:ascii="Arial" w:hAnsi="Arial" w:cs="Arial"/>
                <w:sz w:val="18"/>
                <w:szCs w:val="18"/>
              </w:rPr>
              <w:t>Estimation/Planning/Costing &amp; BOQ Preparation skills</w:t>
            </w:r>
          </w:p>
          <w:p w:rsidR="00547F8E" w:rsidRPr="00472D64" w:rsidRDefault="00064C87" w:rsidP="00064C87">
            <w:pPr>
              <w:numPr>
                <w:ilvl w:val="0"/>
                <w:numId w:val="28"/>
              </w:numPr>
              <w:tabs>
                <w:tab w:val="clear" w:pos="720"/>
                <w:tab w:val="num" w:pos="110"/>
              </w:tabs>
              <w:ind w:left="342" w:hanging="374"/>
              <w:jc w:val="both"/>
              <w:rPr>
                <w:rFonts w:ascii="Arial" w:hAnsi="Arial" w:cs="Arial"/>
                <w:sz w:val="18"/>
                <w:szCs w:val="18"/>
              </w:rPr>
            </w:pPr>
            <w:r w:rsidRPr="00064C87">
              <w:rPr>
                <w:rFonts w:ascii="Arial" w:hAnsi="Arial" w:cs="Arial"/>
                <w:sz w:val="18"/>
                <w:szCs w:val="18"/>
              </w:rPr>
              <w:t>Excellent Team &amp; Manpower Management Capabilities</w:t>
            </w:r>
          </w:p>
        </w:tc>
        <w:tc>
          <w:tcPr>
            <w:tcW w:w="4914" w:type="dxa"/>
          </w:tcPr>
          <w:p w:rsidR="00547F8E" w:rsidRDefault="00472D64" w:rsidP="00064C87">
            <w:pPr>
              <w:numPr>
                <w:ilvl w:val="0"/>
                <w:numId w:val="28"/>
              </w:numPr>
              <w:tabs>
                <w:tab w:val="clear" w:pos="720"/>
                <w:tab w:val="num" w:pos="32"/>
              </w:tabs>
              <w:ind w:left="342" w:hanging="452"/>
              <w:jc w:val="both"/>
              <w:rPr>
                <w:rFonts w:ascii="Arial" w:hAnsi="Arial" w:cs="Arial"/>
                <w:sz w:val="18"/>
                <w:szCs w:val="18"/>
              </w:rPr>
            </w:pPr>
            <w:r w:rsidRPr="00472D64">
              <w:rPr>
                <w:rFonts w:ascii="Arial" w:hAnsi="Arial" w:cs="Arial"/>
                <w:sz w:val="18"/>
                <w:szCs w:val="18"/>
              </w:rPr>
              <w:t>Expertise in E</w:t>
            </w:r>
            <w:r w:rsidR="00503ADE">
              <w:rPr>
                <w:rFonts w:ascii="Arial" w:hAnsi="Arial" w:cs="Arial"/>
                <w:sz w:val="18"/>
                <w:szCs w:val="18"/>
              </w:rPr>
              <w:t>lectrical &amp; Project Management s</w:t>
            </w:r>
            <w:r w:rsidRPr="00472D64">
              <w:rPr>
                <w:rFonts w:ascii="Arial" w:hAnsi="Arial" w:cs="Arial"/>
                <w:sz w:val="18"/>
                <w:szCs w:val="18"/>
              </w:rPr>
              <w:t>kills</w:t>
            </w:r>
          </w:p>
          <w:p w:rsidR="00472D64" w:rsidRDefault="00064C87" w:rsidP="00064C87">
            <w:pPr>
              <w:numPr>
                <w:ilvl w:val="0"/>
                <w:numId w:val="28"/>
              </w:numPr>
              <w:tabs>
                <w:tab w:val="clear" w:pos="720"/>
                <w:tab w:val="num" w:pos="32"/>
              </w:tabs>
              <w:ind w:left="342" w:hanging="452"/>
              <w:jc w:val="both"/>
              <w:rPr>
                <w:rFonts w:ascii="Arial" w:hAnsi="Arial" w:cs="Arial"/>
                <w:sz w:val="18"/>
                <w:szCs w:val="18"/>
              </w:rPr>
            </w:pPr>
            <w:r>
              <w:rPr>
                <w:rFonts w:ascii="Arial" w:hAnsi="Arial" w:cs="Arial"/>
                <w:sz w:val="18"/>
                <w:szCs w:val="18"/>
              </w:rPr>
              <w:t>HV/LV &amp; ELV Installation-Testing/</w:t>
            </w:r>
            <w:r w:rsidRPr="00064C87">
              <w:rPr>
                <w:rFonts w:ascii="Arial" w:hAnsi="Arial" w:cs="Arial"/>
                <w:sz w:val="18"/>
                <w:szCs w:val="18"/>
              </w:rPr>
              <w:t>Commissioning skills</w:t>
            </w:r>
          </w:p>
          <w:p w:rsidR="00472D64" w:rsidRDefault="00064C87" w:rsidP="00064C87">
            <w:pPr>
              <w:numPr>
                <w:ilvl w:val="0"/>
                <w:numId w:val="28"/>
              </w:numPr>
              <w:tabs>
                <w:tab w:val="clear" w:pos="720"/>
                <w:tab w:val="num" w:pos="32"/>
              </w:tabs>
              <w:ind w:left="342" w:hanging="452"/>
              <w:jc w:val="both"/>
              <w:rPr>
                <w:rFonts w:ascii="Arial" w:hAnsi="Arial" w:cs="Arial"/>
                <w:sz w:val="18"/>
                <w:szCs w:val="18"/>
              </w:rPr>
            </w:pPr>
            <w:r w:rsidRPr="00064C87">
              <w:rPr>
                <w:rFonts w:ascii="Arial" w:hAnsi="Arial" w:cs="Arial"/>
                <w:sz w:val="18"/>
                <w:szCs w:val="18"/>
              </w:rPr>
              <w:t>Liaised with Clients/Contractors for Project Completion</w:t>
            </w:r>
          </w:p>
          <w:p w:rsidR="00472D64" w:rsidRDefault="00472D64" w:rsidP="00064C87">
            <w:pPr>
              <w:numPr>
                <w:ilvl w:val="0"/>
                <w:numId w:val="28"/>
              </w:numPr>
              <w:tabs>
                <w:tab w:val="clear" w:pos="720"/>
                <w:tab w:val="num" w:pos="32"/>
              </w:tabs>
              <w:ind w:left="342" w:hanging="452"/>
              <w:jc w:val="both"/>
              <w:rPr>
                <w:rFonts w:ascii="Arial" w:hAnsi="Arial" w:cs="Arial"/>
                <w:sz w:val="18"/>
                <w:szCs w:val="18"/>
              </w:rPr>
            </w:pPr>
            <w:r w:rsidRPr="00472D64">
              <w:rPr>
                <w:rFonts w:ascii="Arial" w:hAnsi="Arial" w:cs="Arial"/>
                <w:sz w:val="18"/>
                <w:szCs w:val="18"/>
              </w:rPr>
              <w:t>Strict Adherence with Health/Safety &amp; Quality standards</w:t>
            </w:r>
          </w:p>
          <w:p w:rsidR="00472D64" w:rsidRPr="00BC585A" w:rsidRDefault="00472D64" w:rsidP="00064C87">
            <w:pPr>
              <w:numPr>
                <w:ilvl w:val="0"/>
                <w:numId w:val="28"/>
              </w:numPr>
              <w:tabs>
                <w:tab w:val="clear" w:pos="720"/>
                <w:tab w:val="num" w:pos="32"/>
              </w:tabs>
              <w:ind w:left="342" w:hanging="452"/>
              <w:jc w:val="both"/>
              <w:rPr>
                <w:rFonts w:ascii="Arial" w:hAnsi="Arial" w:cs="Arial"/>
                <w:sz w:val="18"/>
                <w:szCs w:val="18"/>
              </w:rPr>
            </w:pPr>
            <w:r w:rsidRPr="00472D64">
              <w:rPr>
                <w:rFonts w:ascii="Arial" w:hAnsi="Arial" w:cs="Arial"/>
                <w:sz w:val="18"/>
                <w:szCs w:val="18"/>
              </w:rPr>
              <w:t>Result-driven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tblPr>
      <w:tblGrid>
        <w:gridCol w:w="9720"/>
      </w:tblGrid>
      <w:tr w:rsidR="00B329E5" w:rsidTr="00A97EBE">
        <w:trPr>
          <w:trHeight w:val="693"/>
        </w:trPr>
        <w:tc>
          <w:tcPr>
            <w:tcW w:w="9720" w:type="dxa"/>
          </w:tcPr>
          <w:p w:rsidR="00B329E5" w:rsidRDefault="009441CD" w:rsidP="00CA37C0">
            <w:r>
              <w:rPr>
                <w:noProof/>
              </w:rPr>
              <w:pict>
                <v:roundrect id="_x0000_s1037" style="position:absolute;margin-left:-7.25pt;margin-top:.95pt;width:203.75pt;height:28.1pt;z-index:251654144" arcsize="10923f" fillcolor="#4f81bd" strokecolor="#f2f2f2" strokeweight="3pt">
                  <v:shadow on="t" type="perspective" color="#8db3e2" opacity=".5" origin=",.5" offset="0,0" matrix=",-56756f,,.5"/>
                  <v:textbox style="mso-next-textbox:#_x0000_s1037">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3F3E28">
                          <w:rPr>
                            <w:rFonts w:ascii="Lucida Sans" w:hAnsi="Lucida Sans"/>
                            <w:b/>
                            <w:noProof/>
                            <w:color w:val="FFFFFF"/>
                            <w:sz w:val="22"/>
                          </w:rPr>
                          <w:drawing>
                            <wp:inline distT="0" distB="0" distL="0" distR="0">
                              <wp:extent cx="90170" cy="7937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2"/>
                          </w:rPr>
                          <w:drawing>
                            <wp:inline distT="0" distB="0" distL="0" distR="0">
                              <wp:extent cx="111125" cy="105410"/>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txbxContent>
                  </v:textbox>
                </v:roundrect>
              </w:pict>
            </w:r>
          </w:p>
          <w:p w:rsidR="00B329E5" w:rsidRDefault="00B329E5" w:rsidP="00CA37C0"/>
          <w:p w:rsidR="00B329E5" w:rsidRPr="00CA37C0" w:rsidRDefault="00B329E5" w:rsidP="00CA37C0">
            <w:pPr>
              <w:rPr>
                <w:sz w:val="4"/>
              </w:rPr>
            </w:pPr>
          </w:p>
        </w:tc>
      </w:tr>
    </w:tbl>
    <w:p w:rsidR="003B3E27" w:rsidRDefault="003B3E27" w:rsidP="00195BDA">
      <w:pPr>
        <w:ind w:left="-180"/>
        <w:rPr>
          <w:rFonts w:ascii="Arial" w:hAnsi="Arial" w:cs="Arial"/>
          <w:sz w:val="18"/>
          <w:szCs w:val="18"/>
        </w:rPr>
      </w:pPr>
    </w:p>
    <w:p w:rsidR="0016104B" w:rsidRPr="003B3E27" w:rsidRDefault="003B3E27" w:rsidP="00195BDA">
      <w:pPr>
        <w:ind w:left="-180"/>
        <w:rPr>
          <w:rFonts w:ascii="Arial" w:hAnsi="Arial" w:cs="Arial"/>
          <w:b/>
          <w:sz w:val="18"/>
          <w:szCs w:val="18"/>
        </w:rPr>
      </w:pPr>
      <w:r w:rsidRPr="003B3E27">
        <w:rPr>
          <w:rFonts w:ascii="Arial" w:hAnsi="Arial" w:cs="Arial"/>
          <w:b/>
          <w:sz w:val="18"/>
          <w:szCs w:val="18"/>
        </w:rPr>
        <w:t>Bachelor’s Degree in Electrical &amp; Electronics Engineering</w:t>
      </w:r>
      <w:r w:rsidRPr="003B3E27">
        <w:rPr>
          <w:rFonts w:ascii="Arial" w:hAnsi="Arial" w:cs="Arial"/>
          <w:b/>
          <w:sz w:val="18"/>
          <w:szCs w:val="18"/>
        </w:rPr>
        <w:tab/>
      </w:r>
      <w:r w:rsidRPr="003B3E27">
        <w:rPr>
          <w:rFonts w:ascii="Arial" w:hAnsi="Arial" w:cs="Arial"/>
          <w:b/>
          <w:sz w:val="18"/>
          <w:szCs w:val="18"/>
        </w:rPr>
        <w:tab/>
      </w:r>
      <w:r w:rsidRPr="003B3E27">
        <w:rPr>
          <w:rFonts w:ascii="Arial" w:hAnsi="Arial" w:cs="Arial"/>
          <w:b/>
          <w:sz w:val="18"/>
          <w:szCs w:val="18"/>
        </w:rPr>
        <w:tab/>
      </w:r>
      <w:r w:rsidRPr="003B3E27">
        <w:rPr>
          <w:rFonts w:ascii="Arial" w:hAnsi="Arial" w:cs="Arial"/>
          <w:b/>
          <w:sz w:val="18"/>
          <w:szCs w:val="18"/>
        </w:rPr>
        <w:tab/>
      </w:r>
      <w:r w:rsidRPr="003B3E27">
        <w:rPr>
          <w:rFonts w:ascii="Arial" w:hAnsi="Arial" w:cs="Arial"/>
          <w:b/>
          <w:sz w:val="18"/>
          <w:szCs w:val="18"/>
        </w:rPr>
        <w:tab/>
      </w:r>
      <w:r w:rsidRPr="003B3E27">
        <w:rPr>
          <w:rFonts w:ascii="Arial" w:hAnsi="Arial" w:cs="Arial"/>
          <w:b/>
          <w:sz w:val="18"/>
          <w:szCs w:val="18"/>
        </w:rPr>
        <w:tab/>
        <w:t>2006</w:t>
      </w:r>
    </w:p>
    <w:p w:rsidR="003B3E27" w:rsidRPr="003B3E27" w:rsidRDefault="003B3E27" w:rsidP="00195BDA">
      <w:pPr>
        <w:ind w:left="-180"/>
        <w:rPr>
          <w:rFonts w:ascii="Arial" w:hAnsi="Arial" w:cs="Arial"/>
          <w:i/>
          <w:sz w:val="18"/>
          <w:szCs w:val="18"/>
        </w:rPr>
      </w:pPr>
      <w:proofErr w:type="spellStart"/>
      <w:r w:rsidRPr="003B3E27">
        <w:rPr>
          <w:rFonts w:ascii="Arial" w:hAnsi="Arial" w:cs="Arial"/>
          <w:i/>
          <w:sz w:val="18"/>
          <w:szCs w:val="18"/>
        </w:rPr>
        <w:t>Ranipet</w:t>
      </w:r>
      <w:proofErr w:type="spellEnd"/>
      <w:r w:rsidRPr="003B3E27">
        <w:rPr>
          <w:rFonts w:ascii="Arial" w:hAnsi="Arial" w:cs="Arial"/>
          <w:i/>
          <w:sz w:val="18"/>
          <w:szCs w:val="18"/>
        </w:rPr>
        <w:t xml:space="preserve"> Engineering College - Anna University, India</w:t>
      </w:r>
    </w:p>
    <w:p w:rsidR="003A164A" w:rsidRDefault="003A164A" w:rsidP="00234F2C">
      <w:pPr>
        <w:rPr>
          <w:rFonts w:ascii="Arial" w:hAnsi="Arial" w:cs="Arial"/>
          <w:sz w:val="18"/>
          <w:szCs w:val="18"/>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Diploma in AutoCAD LT2006 – Electrical </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09506E" w:rsidTr="004F1A23">
        <w:trPr>
          <w:trHeight w:val="693"/>
        </w:trPr>
        <w:tc>
          <w:tcPr>
            <w:tcW w:w="9720" w:type="dxa"/>
          </w:tcPr>
          <w:p w:rsidR="0009506E" w:rsidRDefault="009441CD" w:rsidP="004F1A23">
            <w:r>
              <w:rPr>
                <w:noProof/>
              </w:rPr>
              <w:pict>
                <v:roundrect id="_x0000_s1084" style="position:absolute;margin-left:-7.25pt;margin-top:.95pt;width:203.75pt;height:30.65pt;z-index:251658240" arcsize="10923f" fillcolor="#4f81bd" strokecolor="#f2f2f2" strokeweight="3pt">
                  <v:shadow on="t" type="perspective" color="#8db3e2" opacity=".5" origin=",.5" offset="0,0" matrix=",-56756f,,.5"/>
                  <v:textbox style="mso-next-textbox:#_x0000_s1084">
                    <w:txbxContent>
                      <w:p w:rsidR="0009506E" w:rsidRPr="00CA37C0" w:rsidRDefault="00305ACA" w:rsidP="0009506E">
                        <w:pPr>
                          <w:rPr>
                            <w:rFonts w:ascii="Lucida Sans" w:hAnsi="Lucida Sans"/>
                            <w:b/>
                            <w:color w:val="FFFFFF"/>
                            <w:sz w:val="22"/>
                          </w:rPr>
                        </w:pPr>
                        <w:r>
                          <w:rPr>
                            <w:rFonts w:ascii="Lucida Sans" w:hAnsi="Lucida Sans"/>
                            <w:b/>
                            <w:color w:val="FFFFFF"/>
                            <w:sz w:val="22"/>
                          </w:rPr>
                          <w:t>Career Progression</w:t>
                        </w:r>
                        <w:r w:rsidR="0009506E" w:rsidRPr="00CA37C0">
                          <w:rPr>
                            <w:rFonts w:ascii="Lucida Sans" w:hAnsi="Lucida Sans"/>
                            <w:b/>
                            <w:color w:val="FFFFFF"/>
                            <w:sz w:val="22"/>
                          </w:rPr>
                          <w:t xml:space="preserve">  </w:t>
                        </w:r>
                        <w:r w:rsidR="003F3E28">
                          <w:rPr>
                            <w:rFonts w:ascii="Lucida Sans" w:hAnsi="Lucida Sans"/>
                            <w:b/>
                            <w:noProof/>
                            <w:color w:val="FFFFFF"/>
                            <w:sz w:val="22"/>
                          </w:rPr>
                          <w:drawing>
                            <wp:inline distT="0" distB="0" distL="0" distR="0">
                              <wp:extent cx="90170" cy="79375"/>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2"/>
                          </w:rPr>
                          <w:drawing>
                            <wp:inline distT="0" distB="0" distL="0" distR="0">
                              <wp:extent cx="111125" cy="105410"/>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09506E" w:rsidRPr="00B329E5" w:rsidRDefault="0009506E" w:rsidP="0009506E"/>
                    </w:txbxContent>
                  </v:textbox>
                </v:roundrect>
              </w:pict>
            </w:r>
          </w:p>
          <w:p w:rsidR="0009506E" w:rsidRDefault="0009506E" w:rsidP="004F1A23"/>
          <w:p w:rsidR="0009506E" w:rsidRPr="00CA37C0" w:rsidRDefault="0009506E" w:rsidP="004F1A23">
            <w:pPr>
              <w:rPr>
                <w:sz w:val="4"/>
              </w:rPr>
            </w:pPr>
          </w:p>
        </w:tc>
      </w:tr>
    </w:tbl>
    <w:p w:rsidR="00287279" w:rsidRDefault="00287279" w:rsidP="009A1E3B">
      <w:pPr>
        <w:rPr>
          <w:rFonts w:ascii="Arial" w:hAnsi="Arial" w:cs="Arial"/>
          <w:sz w:val="20"/>
          <w:szCs w:val="20"/>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Electrical Engineer – </w:t>
      </w:r>
      <w:proofErr w:type="spellStart"/>
      <w:r>
        <w:rPr>
          <w:rFonts w:ascii="Arial" w:hAnsi="Arial" w:cs="Arial"/>
          <w:i/>
          <w:sz w:val="18"/>
          <w:szCs w:val="18"/>
        </w:rPr>
        <w:t>Jazal</w:t>
      </w:r>
      <w:proofErr w:type="spellEnd"/>
      <w:r>
        <w:rPr>
          <w:rFonts w:ascii="Arial" w:hAnsi="Arial" w:cs="Arial"/>
          <w:i/>
          <w:sz w:val="18"/>
          <w:szCs w:val="18"/>
        </w:rPr>
        <w:t xml:space="preserve"> Engineering &amp;</w:t>
      </w:r>
      <w:r w:rsidRPr="003B3E27">
        <w:rPr>
          <w:rFonts w:ascii="Arial" w:hAnsi="Arial" w:cs="Arial"/>
          <w:i/>
          <w:sz w:val="18"/>
          <w:szCs w:val="18"/>
        </w:rPr>
        <w:t xml:space="preserve"> Co</w:t>
      </w:r>
      <w:r>
        <w:rPr>
          <w:rFonts w:ascii="Arial" w:hAnsi="Arial" w:cs="Arial"/>
          <w:i/>
          <w:sz w:val="18"/>
          <w:szCs w:val="18"/>
        </w:rPr>
        <w:t>ntracting LLC</w:t>
      </w:r>
      <w:r w:rsidRPr="003B3E27">
        <w:rPr>
          <w:rFonts w:ascii="Arial" w:hAnsi="Arial" w:cs="Arial"/>
          <w:i/>
          <w:sz w:val="18"/>
          <w:szCs w:val="18"/>
        </w:rPr>
        <w:t xml:space="preserve">, Abu Dhabi, </w:t>
      </w:r>
      <w:proofErr w:type="gramStart"/>
      <w:r w:rsidRPr="003B3E27">
        <w:rPr>
          <w:rFonts w:ascii="Arial" w:hAnsi="Arial" w:cs="Arial"/>
          <w:i/>
          <w:sz w:val="18"/>
          <w:szCs w:val="18"/>
        </w:rPr>
        <w:t>UAE</w:t>
      </w:r>
      <w:proofErr w:type="gramEnd"/>
      <w:r>
        <w:rPr>
          <w:rFonts w:ascii="Arial" w:hAnsi="Arial" w:cs="Arial"/>
          <w:b/>
          <w:sz w:val="18"/>
          <w:szCs w:val="18"/>
        </w:rPr>
        <w:tab/>
        <w:t xml:space="preserve">                        </w:t>
      </w:r>
      <w:r w:rsidRPr="003B3E27">
        <w:rPr>
          <w:rFonts w:ascii="Arial" w:hAnsi="Arial" w:cs="Arial"/>
          <w:b/>
          <w:sz w:val="18"/>
          <w:szCs w:val="18"/>
        </w:rPr>
        <w:t>May 2017</w:t>
      </w:r>
      <w:r>
        <w:rPr>
          <w:rFonts w:ascii="Arial" w:hAnsi="Arial" w:cs="Arial"/>
          <w:b/>
          <w:sz w:val="18"/>
          <w:szCs w:val="18"/>
        </w:rPr>
        <w:t xml:space="preserve"> – </w:t>
      </w:r>
      <w:r w:rsidRPr="003B3E27">
        <w:rPr>
          <w:rFonts w:ascii="Arial" w:hAnsi="Arial" w:cs="Arial"/>
          <w:b/>
          <w:sz w:val="18"/>
          <w:szCs w:val="18"/>
        </w:rPr>
        <w:t>Nov 2017</w:t>
      </w:r>
    </w:p>
    <w:p w:rsidR="003B3E27" w:rsidRPr="003B3E27" w:rsidRDefault="003B3E27" w:rsidP="003B3E27">
      <w:pPr>
        <w:ind w:left="-180"/>
        <w:rPr>
          <w:rFonts w:ascii="Arial" w:hAnsi="Arial" w:cs="Arial"/>
          <w:i/>
          <w:sz w:val="18"/>
          <w:szCs w:val="18"/>
        </w:rPr>
      </w:pPr>
      <w:r w:rsidRPr="003B3E27">
        <w:rPr>
          <w:rFonts w:ascii="Arial" w:hAnsi="Arial" w:cs="Arial"/>
          <w:i/>
          <w:sz w:val="18"/>
          <w:szCs w:val="18"/>
        </w:rPr>
        <w:t>One of the leading Contra</w:t>
      </w:r>
      <w:r>
        <w:rPr>
          <w:rFonts w:ascii="Arial" w:hAnsi="Arial" w:cs="Arial"/>
          <w:i/>
          <w:sz w:val="18"/>
          <w:szCs w:val="18"/>
        </w:rPr>
        <w:t>cting Companies in MEP Services</w:t>
      </w:r>
    </w:p>
    <w:p w:rsidR="003B3E27" w:rsidRPr="003B3E27" w:rsidRDefault="003B3E27" w:rsidP="003B3E27">
      <w:pPr>
        <w:ind w:left="-180"/>
        <w:rPr>
          <w:rFonts w:ascii="Arial" w:hAnsi="Arial" w:cs="Arial"/>
          <w:b/>
          <w:sz w:val="18"/>
          <w:szCs w:val="18"/>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Senior Electrical Engineer </w:t>
      </w:r>
      <w:r>
        <w:rPr>
          <w:rFonts w:ascii="Arial" w:hAnsi="Arial" w:cs="Arial"/>
          <w:b/>
          <w:sz w:val="18"/>
          <w:szCs w:val="18"/>
        </w:rPr>
        <w:t>–</w:t>
      </w:r>
      <w:r w:rsidRPr="003B3E27">
        <w:rPr>
          <w:rFonts w:ascii="Arial" w:hAnsi="Arial" w:cs="Arial"/>
          <w:b/>
          <w:sz w:val="18"/>
          <w:szCs w:val="18"/>
        </w:rPr>
        <w:t xml:space="preserve"> </w:t>
      </w:r>
      <w:r>
        <w:rPr>
          <w:rFonts w:ascii="Arial" w:hAnsi="Arial" w:cs="Arial"/>
          <w:i/>
          <w:sz w:val="18"/>
          <w:szCs w:val="18"/>
        </w:rPr>
        <w:t>Sterling &amp;</w:t>
      </w:r>
      <w:r w:rsidRPr="003B3E27">
        <w:rPr>
          <w:rFonts w:ascii="Arial" w:hAnsi="Arial" w:cs="Arial"/>
          <w:i/>
          <w:sz w:val="18"/>
          <w:szCs w:val="18"/>
        </w:rPr>
        <w:t xml:space="preserve"> Wilson Electrical Pvt</w:t>
      </w:r>
      <w:r>
        <w:rPr>
          <w:rFonts w:ascii="Arial" w:hAnsi="Arial" w:cs="Arial"/>
          <w:i/>
          <w:sz w:val="18"/>
          <w:szCs w:val="18"/>
        </w:rPr>
        <w:t>.</w:t>
      </w:r>
      <w:r w:rsidRPr="003B3E27">
        <w:rPr>
          <w:rFonts w:ascii="Arial" w:hAnsi="Arial" w:cs="Arial"/>
          <w:i/>
          <w:sz w:val="18"/>
          <w:szCs w:val="18"/>
        </w:rPr>
        <w:t xml:space="preserve"> Ltd., Mumbai, India</w:t>
      </w:r>
      <w:r w:rsidRPr="003B3E27">
        <w:rPr>
          <w:rFonts w:ascii="Arial" w:hAnsi="Arial" w:cs="Arial"/>
          <w:b/>
          <w:sz w:val="18"/>
          <w:szCs w:val="18"/>
        </w:rPr>
        <w:tab/>
      </w:r>
      <w:r>
        <w:rPr>
          <w:rFonts w:ascii="Arial" w:hAnsi="Arial" w:cs="Arial"/>
          <w:b/>
          <w:sz w:val="18"/>
          <w:szCs w:val="18"/>
        </w:rPr>
        <w:t xml:space="preserve">                        </w:t>
      </w:r>
      <w:r w:rsidRPr="003B3E27">
        <w:rPr>
          <w:rFonts w:ascii="Arial" w:hAnsi="Arial" w:cs="Arial"/>
          <w:b/>
          <w:sz w:val="18"/>
          <w:szCs w:val="18"/>
        </w:rPr>
        <w:t xml:space="preserve">Mar 2014 </w:t>
      </w:r>
      <w:r>
        <w:rPr>
          <w:rFonts w:ascii="Arial" w:hAnsi="Arial" w:cs="Arial"/>
          <w:b/>
          <w:sz w:val="18"/>
          <w:szCs w:val="18"/>
        </w:rPr>
        <w:t>–</w:t>
      </w:r>
      <w:r w:rsidRPr="003B3E27">
        <w:rPr>
          <w:rFonts w:ascii="Arial" w:hAnsi="Arial" w:cs="Arial"/>
          <w:b/>
          <w:sz w:val="18"/>
          <w:szCs w:val="18"/>
        </w:rPr>
        <w:t xml:space="preserve"> Mar 2017</w:t>
      </w:r>
    </w:p>
    <w:p w:rsidR="003B3E27" w:rsidRPr="003B3E27" w:rsidRDefault="003B3E27" w:rsidP="003B3E27">
      <w:pPr>
        <w:ind w:left="-180"/>
        <w:rPr>
          <w:rFonts w:ascii="Arial" w:hAnsi="Arial" w:cs="Arial"/>
          <w:i/>
          <w:sz w:val="18"/>
          <w:szCs w:val="18"/>
        </w:rPr>
      </w:pPr>
      <w:r w:rsidRPr="003B3E27">
        <w:rPr>
          <w:rFonts w:ascii="Arial" w:hAnsi="Arial" w:cs="Arial"/>
          <w:i/>
          <w:sz w:val="18"/>
          <w:szCs w:val="18"/>
        </w:rPr>
        <w:t>One of the leading Contra</w:t>
      </w:r>
      <w:r>
        <w:rPr>
          <w:rFonts w:ascii="Arial" w:hAnsi="Arial" w:cs="Arial"/>
          <w:i/>
          <w:sz w:val="18"/>
          <w:szCs w:val="18"/>
        </w:rPr>
        <w:t>cting Companies in MEP Services</w:t>
      </w:r>
    </w:p>
    <w:p w:rsidR="003B3E27" w:rsidRPr="003B3E27" w:rsidRDefault="003B3E27" w:rsidP="003B3E27">
      <w:pPr>
        <w:rPr>
          <w:rFonts w:ascii="Arial" w:hAnsi="Arial" w:cs="Arial"/>
          <w:b/>
          <w:sz w:val="18"/>
          <w:szCs w:val="18"/>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Electrical Engineer </w:t>
      </w:r>
      <w:r>
        <w:rPr>
          <w:rFonts w:ascii="Arial" w:hAnsi="Arial" w:cs="Arial"/>
          <w:b/>
          <w:sz w:val="18"/>
          <w:szCs w:val="18"/>
        </w:rPr>
        <w:t>–</w:t>
      </w:r>
      <w:r w:rsidRPr="003B3E27">
        <w:rPr>
          <w:rFonts w:ascii="Arial" w:hAnsi="Arial" w:cs="Arial"/>
          <w:b/>
          <w:sz w:val="18"/>
          <w:szCs w:val="18"/>
        </w:rPr>
        <w:t xml:space="preserve"> </w:t>
      </w:r>
      <w:r w:rsidRPr="003B3E27">
        <w:rPr>
          <w:rFonts w:ascii="Arial" w:hAnsi="Arial" w:cs="Arial"/>
          <w:i/>
          <w:sz w:val="18"/>
          <w:szCs w:val="18"/>
        </w:rPr>
        <w:t>Emirates Trading Agency LLC, UAE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3B3E27">
        <w:rPr>
          <w:rFonts w:ascii="Arial" w:hAnsi="Arial" w:cs="Arial"/>
          <w:b/>
          <w:sz w:val="18"/>
          <w:szCs w:val="18"/>
        </w:rPr>
        <w:t>Nov 2010 – Jan 2014</w:t>
      </w:r>
    </w:p>
    <w:p w:rsidR="003B3E27" w:rsidRPr="003B3E27" w:rsidRDefault="003B3E27" w:rsidP="003B3E27">
      <w:pPr>
        <w:ind w:left="-180"/>
        <w:rPr>
          <w:rFonts w:ascii="Arial" w:hAnsi="Arial" w:cs="Arial"/>
          <w:i/>
          <w:sz w:val="18"/>
          <w:szCs w:val="18"/>
        </w:rPr>
      </w:pPr>
      <w:r w:rsidRPr="003B3E27">
        <w:rPr>
          <w:rFonts w:ascii="Arial" w:hAnsi="Arial" w:cs="Arial"/>
          <w:i/>
          <w:sz w:val="18"/>
          <w:szCs w:val="18"/>
        </w:rPr>
        <w:t>A subsidiary of ETA ASCON Group reputed in contracting, manufacturing, property development and construction services.</w:t>
      </w:r>
    </w:p>
    <w:p w:rsidR="003B3E27" w:rsidRPr="003B3E27" w:rsidRDefault="003B3E27" w:rsidP="003B3E27">
      <w:pPr>
        <w:ind w:left="-180"/>
        <w:rPr>
          <w:rFonts w:ascii="Arial" w:hAnsi="Arial" w:cs="Arial"/>
          <w:b/>
          <w:sz w:val="18"/>
          <w:szCs w:val="18"/>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Electrical Engineer – </w:t>
      </w:r>
      <w:r w:rsidRPr="003B3E27">
        <w:rPr>
          <w:rFonts w:ascii="Arial" w:hAnsi="Arial" w:cs="Arial"/>
          <w:i/>
          <w:sz w:val="18"/>
          <w:szCs w:val="18"/>
        </w:rPr>
        <w:t xml:space="preserve">Al </w:t>
      </w:r>
      <w:proofErr w:type="spellStart"/>
      <w:r w:rsidRPr="003B3E27">
        <w:rPr>
          <w:rFonts w:ascii="Arial" w:hAnsi="Arial" w:cs="Arial"/>
          <w:i/>
          <w:sz w:val="18"/>
          <w:szCs w:val="18"/>
        </w:rPr>
        <w:t>Mashariq</w:t>
      </w:r>
      <w:proofErr w:type="spellEnd"/>
      <w:r w:rsidRPr="003B3E27">
        <w:rPr>
          <w:rFonts w:ascii="Arial" w:hAnsi="Arial" w:cs="Arial"/>
          <w:i/>
          <w:sz w:val="18"/>
          <w:szCs w:val="18"/>
        </w:rPr>
        <w:t xml:space="preserve"> Trading &amp; Contracting Co., </w:t>
      </w:r>
      <w:proofErr w:type="spellStart"/>
      <w:r w:rsidRPr="003B3E27">
        <w:rPr>
          <w:rFonts w:ascii="Arial" w:hAnsi="Arial" w:cs="Arial"/>
          <w:i/>
          <w:sz w:val="18"/>
          <w:szCs w:val="18"/>
        </w:rPr>
        <w:t>Jubail</w:t>
      </w:r>
      <w:proofErr w:type="spellEnd"/>
      <w:r w:rsidRPr="003B3E27">
        <w:rPr>
          <w:rFonts w:ascii="Arial" w:hAnsi="Arial" w:cs="Arial"/>
          <w:i/>
          <w:sz w:val="18"/>
          <w:szCs w:val="18"/>
        </w:rPr>
        <w:t>, Saudi Arabia</w:t>
      </w:r>
      <w:r w:rsidRPr="003B3E27">
        <w:rPr>
          <w:rFonts w:ascii="Arial" w:hAnsi="Arial" w:cs="Arial"/>
          <w:b/>
          <w:sz w:val="18"/>
          <w:szCs w:val="18"/>
        </w:rPr>
        <w:tab/>
      </w:r>
      <w:r>
        <w:rPr>
          <w:rFonts w:ascii="Arial" w:hAnsi="Arial" w:cs="Arial"/>
          <w:b/>
          <w:sz w:val="18"/>
          <w:szCs w:val="18"/>
        </w:rPr>
        <w:t xml:space="preserve">                         </w:t>
      </w:r>
      <w:r w:rsidRPr="003B3E27">
        <w:rPr>
          <w:rFonts w:ascii="Arial" w:hAnsi="Arial" w:cs="Arial"/>
          <w:b/>
          <w:sz w:val="18"/>
          <w:szCs w:val="18"/>
        </w:rPr>
        <w:t xml:space="preserve">Jun 2009 </w:t>
      </w:r>
      <w:r>
        <w:rPr>
          <w:rFonts w:ascii="Arial" w:hAnsi="Arial" w:cs="Arial"/>
          <w:b/>
          <w:sz w:val="18"/>
          <w:szCs w:val="18"/>
        </w:rPr>
        <w:t>–</w:t>
      </w:r>
      <w:r w:rsidRPr="003B3E27">
        <w:rPr>
          <w:rFonts w:ascii="Arial" w:hAnsi="Arial" w:cs="Arial"/>
          <w:b/>
          <w:sz w:val="18"/>
          <w:szCs w:val="18"/>
        </w:rPr>
        <w:t xml:space="preserve"> Jul</w:t>
      </w:r>
      <w:r>
        <w:rPr>
          <w:rFonts w:ascii="Arial" w:hAnsi="Arial" w:cs="Arial"/>
          <w:b/>
          <w:sz w:val="18"/>
          <w:szCs w:val="18"/>
        </w:rPr>
        <w:t xml:space="preserve"> </w:t>
      </w:r>
      <w:r w:rsidRPr="003B3E27">
        <w:rPr>
          <w:rFonts w:ascii="Arial" w:hAnsi="Arial" w:cs="Arial"/>
          <w:b/>
          <w:sz w:val="18"/>
          <w:szCs w:val="18"/>
        </w:rPr>
        <w:t>2010</w:t>
      </w:r>
    </w:p>
    <w:p w:rsidR="003B3E27" w:rsidRPr="003B3E27" w:rsidRDefault="003B3E27" w:rsidP="003B3E27">
      <w:pPr>
        <w:ind w:left="-180"/>
        <w:rPr>
          <w:rFonts w:ascii="Arial" w:hAnsi="Arial" w:cs="Arial"/>
          <w:i/>
          <w:sz w:val="18"/>
          <w:szCs w:val="18"/>
        </w:rPr>
      </w:pPr>
      <w:r w:rsidRPr="003B3E27">
        <w:rPr>
          <w:rFonts w:ascii="Arial" w:hAnsi="Arial" w:cs="Arial"/>
          <w:i/>
          <w:sz w:val="18"/>
          <w:szCs w:val="18"/>
        </w:rPr>
        <w:t>One of the leading contracting companies in electrical, electro-mechanical civil and tele</w:t>
      </w:r>
      <w:r>
        <w:rPr>
          <w:rFonts w:ascii="Arial" w:hAnsi="Arial" w:cs="Arial"/>
          <w:i/>
          <w:sz w:val="18"/>
          <w:szCs w:val="18"/>
        </w:rPr>
        <w:t>communications field in the KSA</w:t>
      </w:r>
    </w:p>
    <w:p w:rsidR="003B3E27" w:rsidRPr="003B3E27" w:rsidRDefault="003B3E27" w:rsidP="003B3E27">
      <w:pPr>
        <w:ind w:left="-180"/>
        <w:rPr>
          <w:rFonts w:ascii="Arial" w:hAnsi="Arial" w:cs="Arial"/>
          <w:b/>
          <w:sz w:val="18"/>
          <w:szCs w:val="18"/>
        </w:rPr>
      </w:pPr>
    </w:p>
    <w:p w:rsidR="003B3E27" w:rsidRPr="003B3E27" w:rsidRDefault="003B3E27" w:rsidP="003B3E27">
      <w:pPr>
        <w:ind w:left="-180"/>
        <w:rPr>
          <w:rFonts w:ascii="Arial" w:hAnsi="Arial" w:cs="Arial"/>
          <w:b/>
          <w:sz w:val="18"/>
          <w:szCs w:val="18"/>
        </w:rPr>
      </w:pPr>
      <w:r w:rsidRPr="003B3E27">
        <w:rPr>
          <w:rFonts w:ascii="Arial" w:hAnsi="Arial" w:cs="Arial"/>
          <w:b/>
          <w:sz w:val="18"/>
          <w:szCs w:val="18"/>
        </w:rPr>
        <w:t xml:space="preserve">Electrical Engineer </w:t>
      </w:r>
      <w:r>
        <w:rPr>
          <w:rFonts w:ascii="Arial" w:hAnsi="Arial" w:cs="Arial"/>
          <w:b/>
          <w:sz w:val="18"/>
          <w:szCs w:val="18"/>
        </w:rPr>
        <w:t>–</w:t>
      </w:r>
      <w:r w:rsidRPr="003B3E27">
        <w:rPr>
          <w:rFonts w:ascii="Arial" w:hAnsi="Arial" w:cs="Arial"/>
          <w:b/>
          <w:sz w:val="18"/>
          <w:szCs w:val="18"/>
        </w:rPr>
        <w:t xml:space="preserve"> </w:t>
      </w:r>
      <w:r w:rsidR="003C4265">
        <w:rPr>
          <w:rFonts w:ascii="Arial" w:hAnsi="Arial" w:cs="Arial"/>
          <w:i/>
          <w:sz w:val="18"/>
          <w:szCs w:val="18"/>
        </w:rPr>
        <w:t>Sterling &amp;</w:t>
      </w:r>
      <w:r w:rsidRPr="003B3E27">
        <w:rPr>
          <w:rFonts w:ascii="Arial" w:hAnsi="Arial" w:cs="Arial"/>
          <w:i/>
          <w:sz w:val="18"/>
          <w:szCs w:val="18"/>
        </w:rPr>
        <w:t xml:space="preserve"> Wilson Electrical Pvt. Ltd., Chennai, India</w:t>
      </w:r>
      <w:r w:rsidRPr="003B3E27">
        <w:rPr>
          <w:rFonts w:ascii="Arial" w:hAnsi="Arial" w:cs="Arial"/>
          <w:b/>
          <w:sz w:val="18"/>
          <w:szCs w:val="18"/>
        </w:rPr>
        <w:tab/>
      </w:r>
      <w:r w:rsidRPr="003B3E27">
        <w:rPr>
          <w:rFonts w:ascii="Arial" w:hAnsi="Arial" w:cs="Arial"/>
          <w:b/>
          <w:sz w:val="18"/>
          <w:szCs w:val="18"/>
        </w:rPr>
        <w:tab/>
      </w:r>
      <w:r>
        <w:rPr>
          <w:rFonts w:ascii="Arial" w:hAnsi="Arial" w:cs="Arial"/>
          <w:b/>
          <w:sz w:val="18"/>
          <w:szCs w:val="18"/>
        </w:rPr>
        <w:t xml:space="preserve">          </w:t>
      </w:r>
      <w:r w:rsidRPr="003B3E27">
        <w:rPr>
          <w:rFonts w:ascii="Arial" w:hAnsi="Arial" w:cs="Arial"/>
          <w:b/>
          <w:sz w:val="18"/>
          <w:szCs w:val="18"/>
        </w:rPr>
        <w:t xml:space="preserve">Jul 2006 </w:t>
      </w:r>
      <w:r>
        <w:rPr>
          <w:rFonts w:ascii="Arial" w:hAnsi="Arial" w:cs="Arial"/>
          <w:b/>
          <w:sz w:val="18"/>
          <w:szCs w:val="18"/>
        </w:rPr>
        <w:t>–</w:t>
      </w:r>
      <w:r w:rsidRPr="003B3E27">
        <w:rPr>
          <w:rFonts w:ascii="Arial" w:hAnsi="Arial" w:cs="Arial"/>
          <w:b/>
          <w:sz w:val="18"/>
          <w:szCs w:val="18"/>
        </w:rPr>
        <w:t xml:space="preserve"> May 2009</w:t>
      </w:r>
    </w:p>
    <w:p w:rsidR="003500E9" w:rsidRPr="003B3E27" w:rsidRDefault="003B3E27" w:rsidP="003B3E27">
      <w:pPr>
        <w:ind w:left="-180"/>
        <w:rPr>
          <w:rFonts w:ascii="Arial" w:hAnsi="Arial" w:cs="Arial"/>
          <w:i/>
          <w:sz w:val="18"/>
          <w:szCs w:val="18"/>
        </w:rPr>
      </w:pPr>
      <w:r w:rsidRPr="003B3E27">
        <w:rPr>
          <w:rFonts w:ascii="Arial" w:hAnsi="Arial" w:cs="Arial"/>
          <w:i/>
          <w:sz w:val="18"/>
          <w:szCs w:val="18"/>
        </w:rPr>
        <w:t>One of India’s leading contracting organization offering MEP services.</w:t>
      </w:r>
    </w:p>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tblPr>
      <w:tblGrid>
        <w:gridCol w:w="9720"/>
      </w:tblGrid>
      <w:tr w:rsidR="00E54942" w:rsidTr="00750DA8">
        <w:trPr>
          <w:trHeight w:val="693"/>
        </w:trPr>
        <w:tc>
          <w:tcPr>
            <w:tcW w:w="9720" w:type="dxa"/>
          </w:tcPr>
          <w:p w:rsidR="00E54942" w:rsidRDefault="009441CD" w:rsidP="00750DA8">
            <w:r>
              <w:rPr>
                <w:noProof/>
              </w:rPr>
              <w:pict>
                <v:roundrect id="_x0000_s1133" style="position:absolute;margin-left:-7.25pt;margin-top:.95pt;width:203.75pt;height:30.65pt;z-index:251662336" arcsize="10923f" fillcolor="#4f81bd" strokecolor="#f2f2f2" strokeweight="3pt">
                  <v:shadow on="t" type="perspective" color="#8db3e2" opacity=".5" origin=",.5" offset="0,0" matrix=",-56756f,,.5"/>
                  <v:textbox style="mso-next-textbox:#_x0000_s1133">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3F3E28">
                          <w:rPr>
                            <w:rFonts w:ascii="Lucida Sans" w:hAnsi="Lucida Sans"/>
                            <w:b/>
                            <w:noProof/>
                            <w:color w:val="FFFFFF"/>
                            <w:sz w:val="22"/>
                          </w:rPr>
                          <w:drawing>
                            <wp:inline distT="0" distB="0" distL="0" distR="0">
                              <wp:extent cx="90170" cy="79375"/>
                              <wp:effectExtent l="1905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2"/>
                          </w:rPr>
                          <w:drawing>
                            <wp:inline distT="0" distB="0" distL="0" distR="0">
                              <wp:extent cx="111125" cy="105410"/>
                              <wp:effectExtent l="1905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E54942" w:rsidRPr="00B329E5" w:rsidRDefault="00E54942" w:rsidP="00E54942"/>
                    </w:txbxContent>
                  </v:textbox>
                </v:roundrect>
              </w:pic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5B7A60" w:rsidRPr="005B7A60" w:rsidRDefault="005B7A60" w:rsidP="00D36DA1">
      <w:pPr>
        <w:numPr>
          <w:ilvl w:val="0"/>
          <w:numId w:val="31"/>
        </w:numPr>
        <w:tabs>
          <w:tab w:val="left" w:pos="90"/>
        </w:tabs>
        <w:ind w:left="90" w:hanging="270"/>
        <w:jc w:val="both"/>
        <w:rPr>
          <w:rFonts w:ascii="Arial" w:hAnsi="Arial" w:cs="Arial"/>
          <w:sz w:val="18"/>
          <w:szCs w:val="18"/>
        </w:rPr>
      </w:pPr>
      <w:r>
        <w:rPr>
          <w:rFonts w:ascii="Arial" w:hAnsi="Arial" w:cs="Arial"/>
          <w:sz w:val="18"/>
          <w:szCs w:val="18"/>
        </w:rPr>
        <w:t>Gained 11+ years experience within a diversified industry in domains of Senior Electrical Engineer, Project Management, Design Engineer, Planning, Estimation and Clients Relations.</w:t>
      </w:r>
    </w:p>
    <w:p w:rsidR="00DD3F63" w:rsidRPr="00DD3F63" w:rsidRDefault="00DD3F63" w:rsidP="00D36DA1">
      <w:pPr>
        <w:numPr>
          <w:ilvl w:val="0"/>
          <w:numId w:val="31"/>
        </w:numPr>
        <w:tabs>
          <w:tab w:val="left" w:pos="90"/>
        </w:tabs>
        <w:ind w:left="90" w:hanging="270"/>
        <w:jc w:val="both"/>
        <w:rPr>
          <w:rFonts w:ascii="Arial" w:hAnsi="Arial" w:cs="Arial"/>
          <w:sz w:val="18"/>
          <w:szCs w:val="18"/>
        </w:rPr>
      </w:pPr>
      <w:r w:rsidRPr="00DD3F63">
        <w:rPr>
          <w:rFonts w:ascii="Arial" w:hAnsi="Arial" w:cs="Arial"/>
          <w:sz w:val="18"/>
          <w:szCs w:val="18"/>
        </w:rPr>
        <w:t>Developed proficiency in the utilization of technical knowledge related to voltage, current, power, voltage drop, cable sizes, and conduit size requirements per Electrical Codes and Standards.</w:t>
      </w:r>
    </w:p>
    <w:p w:rsidR="00DD3F63" w:rsidRPr="00DD3F63" w:rsidRDefault="00DD3F63" w:rsidP="00D36DA1">
      <w:pPr>
        <w:numPr>
          <w:ilvl w:val="0"/>
          <w:numId w:val="31"/>
        </w:numPr>
        <w:tabs>
          <w:tab w:val="left" w:pos="90"/>
        </w:tabs>
        <w:ind w:left="90" w:hanging="270"/>
        <w:jc w:val="both"/>
        <w:rPr>
          <w:rFonts w:ascii="Arial" w:hAnsi="Arial" w:cs="Arial"/>
          <w:sz w:val="18"/>
          <w:szCs w:val="18"/>
        </w:rPr>
      </w:pPr>
      <w:r w:rsidRPr="00DD3F63">
        <w:rPr>
          <w:rFonts w:ascii="Arial" w:hAnsi="Arial" w:cs="Arial"/>
          <w:sz w:val="18"/>
          <w:szCs w:val="18"/>
        </w:rPr>
        <w:t>Achieved consistent career progression in Electrical Engineering field</w:t>
      </w:r>
      <w:r>
        <w:rPr>
          <w:rFonts w:ascii="Arial" w:hAnsi="Arial" w:cs="Arial"/>
          <w:sz w:val="18"/>
          <w:szCs w:val="18"/>
        </w:rPr>
        <w:t xml:space="preserve"> within India and GCC countries</w:t>
      </w:r>
      <w:r w:rsidR="005B7A60">
        <w:rPr>
          <w:rFonts w:ascii="Arial" w:hAnsi="Arial" w:cs="Arial"/>
          <w:sz w:val="18"/>
          <w:szCs w:val="18"/>
        </w:rPr>
        <w:t>.</w:t>
      </w:r>
    </w:p>
    <w:p w:rsidR="003500E9" w:rsidRDefault="005661BD" w:rsidP="00D36DA1">
      <w:pPr>
        <w:numPr>
          <w:ilvl w:val="0"/>
          <w:numId w:val="31"/>
        </w:numPr>
        <w:tabs>
          <w:tab w:val="left" w:pos="90"/>
        </w:tabs>
        <w:ind w:left="90" w:hanging="270"/>
        <w:jc w:val="both"/>
        <w:rPr>
          <w:rFonts w:ascii="Arial" w:hAnsi="Arial" w:cs="Arial"/>
          <w:sz w:val="18"/>
          <w:szCs w:val="18"/>
        </w:rPr>
      </w:pPr>
      <w:r>
        <w:rPr>
          <w:rFonts w:ascii="Arial" w:hAnsi="Arial" w:cs="Arial"/>
          <w:sz w:val="18"/>
          <w:szCs w:val="18"/>
        </w:rPr>
        <w:t>Obtained</w:t>
      </w:r>
      <w:r w:rsidR="00DD3F63" w:rsidRPr="00DD3F63">
        <w:rPr>
          <w:rFonts w:ascii="Arial" w:hAnsi="Arial" w:cs="Arial"/>
          <w:sz w:val="18"/>
          <w:szCs w:val="18"/>
        </w:rPr>
        <w:t xml:space="preserve"> intensive experience in the estimation and calculation of construction materials requ</w:t>
      </w:r>
      <w:r>
        <w:rPr>
          <w:rFonts w:ascii="Arial" w:hAnsi="Arial" w:cs="Arial"/>
          <w:sz w:val="18"/>
          <w:szCs w:val="18"/>
        </w:rPr>
        <w:t>ired on site and other variable</w:t>
      </w:r>
      <w:r w:rsidR="00DD3F63" w:rsidRPr="00DD3F63">
        <w:rPr>
          <w:rFonts w:ascii="Arial" w:hAnsi="Arial" w:cs="Arial"/>
          <w:sz w:val="18"/>
          <w:szCs w:val="18"/>
        </w:rPr>
        <w:t xml:space="preserve"> cost</w:t>
      </w:r>
      <w:r>
        <w:rPr>
          <w:rFonts w:ascii="Arial" w:hAnsi="Arial" w:cs="Arial"/>
          <w:sz w:val="18"/>
          <w:szCs w:val="18"/>
        </w:rPr>
        <w:t>s</w:t>
      </w:r>
      <w:r w:rsidR="00DD3F63" w:rsidRPr="00DD3F63">
        <w:rPr>
          <w:rFonts w:ascii="Arial" w:hAnsi="Arial" w:cs="Arial"/>
          <w:sz w:val="18"/>
          <w:szCs w:val="18"/>
        </w:rPr>
        <w:t>.</w:t>
      </w:r>
    </w:p>
    <w:p w:rsidR="001F124A" w:rsidRPr="00DD3F63" w:rsidRDefault="00220376" w:rsidP="00D36DA1">
      <w:pPr>
        <w:numPr>
          <w:ilvl w:val="0"/>
          <w:numId w:val="31"/>
        </w:numPr>
        <w:tabs>
          <w:tab w:val="left" w:pos="90"/>
        </w:tabs>
        <w:ind w:left="90" w:hanging="270"/>
        <w:jc w:val="both"/>
        <w:rPr>
          <w:rFonts w:ascii="Arial" w:hAnsi="Arial" w:cs="Arial"/>
          <w:sz w:val="18"/>
          <w:szCs w:val="18"/>
        </w:rPr>
      </w:pPr>
      <w:r w:rsidRPr="00220376">
        <w:rPr>
          <w:rFonts w:ascii="Arial" w:hAnsi="Arial" w:cs="Arial"/>
          <w:sz w:val="18"/>
          <w:szCs w:val="18"/>
        </w:rPr>
        <w:t>Effectively maintained prompt and efficient coordination between engineering disciplines, operations, contractors and vendors resulting in the smooth implementation of works</w:t>
      </w:r>
      <w:r>
        <w:rPr>
          <w:rFonts w:ascii="Arial" w:hAnsi="Arial" w:cs="Arial"/>
          <w:sz w:val="18"/>
          <w:szCs w:val="18"/>
        </w:rPr>
        <w:t xml:space="preserve"> as per plan and specifications</w:t>
      </w:r>
      <w:r w:rsidR="00D36DA1">
        <w:rPr>
          <w:rFonts w:ascii="Arial" w:hAnsi="Arial" w:cs="Arial"/>
          <w:sz w:val="18"/>
          <w:szCs w:val="18"/>
        </w:rPr>
        <w:t>.</w:t>
      </w:r>
    </w:p>
    <w:p w:rsidR="00D36DA1" w:rsidRDefault="005B7A60" w:rsidP="00D36DA1">
      <w:pPr>
        <w:numPr>
          <w:ilvl w:val="0"/>
          <w:numId w:val="31"/>
        </w:numPr>
        <w:tabs>
          <w:tab w:val="left" w:pos="90"/>
        </w:tabs>
        <w:ind w:left="90" w:hanging="270"/>
        <w:jc w:val="both"/>
        <w:rPr>
          <w:rFonts w:ascii="Arial" w:hAnsi="Arial" w:cs="Arial"/>
          <w:sz w:val="18"/>
          <w:szCs w:val="18"/>
        </w:rPr>
      </w:pPr>
      <w:r w:rsidRPr="00D36DA1">
        <w:rPr>
          <w:rFonts w:ascii="Arial" w:hAnsi="Arial" w:cs="Arial"/>
          <w:sz w:val="18"/>
          <w:szCs w:val="18"/>
        </w:rPr>
        <w:lastRenderedPageBreak/>
        <w:t xml:space="preserve">Track record of timely completion of electrical engineering projects of various types and complexities. Easily recognize and communicate effectively technical issues to colleagues and management. </w:t>
      </w:r>
    </w:p>
    <w:p w:rsidR="003500E9" w:rsidRPr="00D36DA1" w:rsidRDefault="005B7A60" w:rsidP="00D36DA1">
      <w:pPr>
        <w:numPr>
          <w:ilvl w:val="0"/>
          <w:numId w:val="31"/>
        </w:numPr>
        <w:tabs>
          <w:tab w:val="left" w:pos="90"/>
        </w:tabs>
        <w:ind w:left="90" w:hanging="270"/>
        <w:jc w:val="both"/>
        <w:rPr>
          <w:rFonts w:ascii="Arial" w:hAnsi="Arial" w:cs="Arial"/>
          <w:sz w:val="18"/>
          <w:szCs w:val="18"/>
        </w:rPr>
      </w:pPr>
      <w:r w:rsidRPr="00D36DA1">
        <w:rPr>
          <w:rFonts w:ascii="Arial" w:hAnsi="Arial" w:cs="Arial"/>
          <w:sz w:val="18"/>
          <w:szCs w:val="18"/>
        </w:rPr>
        <w:t xml:space="preserve">Possess capabilities in providing solutions to complex natured operations issues plus </w:t>
      </w:r>
      <w:r w:rsidR="00220376">
        <w:rPr>
          <w:rFonts w:ascii="Arial" w:hAnsi="Arial" w:cs="Arial"/>
          <w:sz w:val="18"/>
          <w:szCs w:val="18"/>
        </w:rPr>
        <w:t xml:space="preserve">a </w:t>
      </w:r>
      <w:r w:rsidRPr="00D36DA1">
        <w:rPr>
          <w:rFonts w:ascii="Arial" w:hAnsi="Arial" w:cs="Arial"/>
          <w:sz w:val="18"/>
          <w:szCs w:val="18"/>
        </w:rPr>
        <w:t>strong commitment to deliver</w:t>
      </w:r>
      <w:r w:rsidR="00220376">
        <w:rPr>
          <w:rFonts w:ascii="Arial" w:hAnsi="Arial" w:cs="Arial"/>
          <w:sz w:val="18"/>
          <w:szCs w:val="18"/>
        </w:rPr>
        <w:t>ing</w:t>
      </w:r>
      <w:r w:rsidRPr="00D36DA1">
        <w:rPr>
          <w:rFonts w:ascii="Arial" w:hAnsi="Arial" w:cs="Arial"/>
          <w:sz w:val="18"/>
          <w:szCs w:val="18"/>
        </w:rPr>
        <w:t xml:space="preserve"> excellent work performance even in </w:t>
      </w:r>
      <w:r w:rsidR="00220376">
        <w:rPr>
          <w:rFonts w:ascii="Arial" w:hAnsi="Arial" w:cs="Arial"/>
          <w:sz w:val="18"/>
          <w:szCs w:val="18"/>
        </w:rPr>
        <w:t xml:space="preserve">the </w:t>
      </w:r>
      <w:r w:rsidRPr="00D36DA1">
        <w:rPr>
          <w:rFonts w:ascii="Arial" w:hAnsi="Arial" w:cs="Arial"/>
          <w:sz w:val="18"/>
          <w:szCs w:val="18"/>
        </w:rPr>
        <w:t>difficult and pressurized environment</w:t>
      </w:r>
      <w:r w:rsidR="00D36DA1" w:rsidRPr="00D36DA1">
        <w:rPr>
          <w:rFonts w:ascii="Arial" w:hAnsi="Arial" w:cs="Arial"/>
          <w:sz w:val="18"/>
          <w:szCs w:val="18"/>
        </w:rPr>
        <w:t>.</w:t>
      </w:r>
    </w:p>
    <w:p w:rsidR="003500E9" w:rsidRPr="00A97EBE" w:rsidRDefault="003500E9" w:rsidP="003A164A">
      <w:pPr>
        <w:rPr>
          <w:sz w:val="18"/>
          <w:szCs w:val="18"/>
        </w:rPr>
      </w:pPr>
    </w:p>
    <w:tbl>
      <w:tblPr>
        <w:tblW w:w="9720" w:type="dxa"/>
        <w:tblInd w:w="-252" w:type="dxa"/>
        <w:tblBorders>
          <w:bottom w:val="single" w:sz="4" w:space="0" w:color="1F497D"/>
        </w:tblBorders>
        <w:tblLook w:val="04A0"/>
      </w:tblPr>
      <w:tblGrid>
        <w:gridCol w:w="9720"/>
      </w:tblGrid>
      <w:tr w:rsidR="003A164A" w:rsidRPr="00A97EBE" w:rsidTr="00A45D59">
        <w:trPr>
          <w:trHeight w:val="693"/>
        </w:trPr>
        <w:tc>
          <w:tcPr>
            <w:tcW w:w="9720" w:type="dxa"/>
          </w:tcPr>
          <w:p w:rsidR="003A164A" w:rsidRPr="00A97EBE" w:rsidRDefault="009441CD" w:rsidP="00A45D59">
            <w:pPr>
              <w:rPr>
                <w:sz w:val="18"/>
                <w:szCs w:val="18"/>
              </w:rPr>
            </w:pPr>
            <w:r>
              <w:rPr>
                <w:noProof/>
                <w:sz w:val="18"/>
                <w:szCs w:val="18"/>
              </w:rPr>
              <w:pict>
                <v:roundrect id="_x0000_s1098" style="position:absolute;margin-left:-7.25pt;margin-top:.95pt;width:203.75pt;height:29.3pt;z-index:251659264" arcsize="10923f" fillcolor="#4f81bd" strokecolor="#f2f2f2" strokeweight="3pt">
                  <v:shadow on="t" type="perspective" color="#8db3e2" opacity=".5" origin=",.5" offset="0,0" matrix=",-56756f,,.5"/>
                  <v:textbox style="mso-next-textbox:#_x0000_s1098">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3F3E28">
                          <w:rPr>
                            <w:rFonts w:ascii="Lucida Sans" w:hAnsi="Lucida Sans"/>
                            <w:b/>
                            <w:noProof/>
                            <w:color w:val="FFFFFF"/>
                            <w:sz w:val="20"/>
                          </w:rPr>
                          <w:drawing>
                            <wp:inline distT="0" distB="0" distL="0" distR="0">
                              <wp:extent cx="90170" cy="79375"/>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0"/>
                          </w:rPr>
                          <w:drawing>
                            <wp:inline distT="0" distB="0" distL="0" distR="0">
                              <wp:extent cx="111125" cy="105410"/>
                              <wp:effectExtent l="1905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3A164A" w:rsidRPr="00B329E5" w:rsidRDefault="003A164A" w:rsidP="003A164A"/>
                    </w:txbxContent>
                  </v:textbox>
                </v:roundrect>
              </w:pic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DD3F63" w:rsidP="00DD3F63">
      <w:pPr>
        <w:ind w:hanging="142"/>
        <w:rPr>
          <w:rFonts w:ascii="Arial" w:hAnsi="Arial" w:cs="Arial"/>
          <w:b/>
          <w:sz w:val="18"/>
          <w:szCs w:val="18"/>
        </w:rPr>
      </w:pPr>
      <w:r>
        <w:rPr>
          <w:rFonts w:ascii="Arial" w:hAnsi="Arial" w:cs="Arial"/>
          <w:b/>
          <w:sz w:val="18"/>
          <w:szCs w:val="18"/>
        </w:rPr>
        <w:t>Electrical Engineering</w:t>
      </w:r>
      <w:r w:rsidR="001A01E8">
        <w:rPr>
          <w:rFonts w:ascii="Arial" w:hAnsi="Arial" w:cs="Arial"/>
          <w:b/>
          <w:sz w:val="18"/>
          <w:szCs w:val="18"/>
        </w:rPr>
        <w:t xml:space="preserve"> – Construction </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 xml:space="preserve">Responsible for </w:t>
      </w:r>
      <w:r>
        <w:rPr>
          <w:rFonts w:ascii="Arial" w:hAnsi="Arial" w:cs="Arial"/>
          <w:sz w:val="18"/>
          <w:szCs w:val="18"/>
        </w:rPr>
        <w:t>daily</w:t>
      </w:r>
      <w:r w:rsidRPr="001B5B09">
        <w:rPr>
          <w:rFonts w:ascii="Arial" w:hAnsi="Arial" w:cs="Arial"/>
          <w:sz w:val="18"/>
          <w:szCs w:val="18"/>
        </w:rPr>
        <w:t xml:space="preserve"> Electrical Engineeri</w:t>
      </w:r>
      <w:r>
        <w:rPr>
          <w:rFonts w:ascii="Arial" w:hAnsi="Arial" w:cs="Arial"/>
          <w:sz w:val="18"/>
          <w:szCs w:val="18"/>
        </w:rPr>
        <w:t>ng project. Organize a team of Electrical Engineers, Draftsmen, Supervisors, Foremen</w:t>
      </w:r>
      <w:r w:rsidR="003D3D6F">
        <w:rPr>
          <w:rFonts w:ascii="Arial" w:hAnsi="Arial" w:cs="Arial"/>
          <w:sz w:val="18"/>
          <w:szCs w:val="18"/>
        </w:rPr>
        <w:t>,</w:t>
      </w:r>
      <w:r>
        <w:rPr>
          <w:rFonts w:ascii="Arial" w:hAnsi="Arial" w:cs="Arial"/>
          <w:sz w:val="18"/>
          <w:szCs w:val="18"/>
        </w:rPr>
        <w:t xml:space="preserve"> and T</w:t>
      </w:r>
      <w:r w:rsidRPr="001B5B09">
        <w:rPr>
          <w:rFonts w:ascii="Arial" w:hAnsi="Arial" w:cs="Arial"/>
          <w:sz w:val="18"/>
          <w:szCs w:val="18"/>
        </w:rPr>
        <w:t>echnicians.</w:t>
      </w:r>
      <w:r>
        <w:rPr>
          <w:rFonts w:ascii="Arial" w:hAnsi="Arial" w:cs="Arial"/>
          <w:sz w:val="18"/>
          <w:szCs w:val="18"/>
        </w:rPr>
        <w:t xml:space="preserve"> Support the Project Manager &amp;</w:t>
      </w:r>
      <w:r w:rsidRPr="001B5B09">
        <w:rPr>
          <w:rFonts w:ascii="Arial" w:hAnsi="Arial" w:cs="Arial"/>
          <w:sz w:val="18"/>
          <w:szCs w:val="18"/>
        </w:rPr>
        <w:t xml:space="preserve"> Design Manager in accomplishing the goals and set targets.</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 xml:space="preserve">Review tender drawings and prepare shop drawings (e.g., lighting, small power, power, load schedule, single line drawing, and </w:t>
      </w:r>
      <w:proofErr w:type="spellStart"/>
      <w:r w:rsidRPr="001B5B09">
        <w:rPr>
          <w:rFonts w:ascii="Arial" w:hAnsi="Arial" w:cs="Arial"/>
          <w:sz w:val="18"/>
          <w:szCs w:val="18"/>
        </w:rPr>
        <w:t>earthing</w:t>
      </w:r>
      <w:proofErr w:type="spellEnd"/>
      <w:r w:rsidRPr="001B5B09">
        <w:rPr>
          <w:rFonts w:ascii="Arial" w:hAnsi="Arial" w:cs="Arial"/>
          <w:sz w:val="18"/>
          <w:szCs w:val="18"/>
        </w:rPr>
        <w:t>).</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Manage lightning protection, fire alarm, central battery, voice evacuation, and structured cabling, public addressable, and CCTV systems.</w:t>
      </w:r>
      <w:r>
        <w:rPr>
          <w:rFonts w:ascii="Arial" w:hAnsi="Arial" w:cs="Arial"/>
          <w:sz w:val="18"/>
          <w:szCs w:val="18"/>
        </w:rPr>
        <w:t xml:space="preserve"> </w:t>
      </w:r>
      <w:r w:rsidRPr="001B5B09">
        <w:rPr>
          <w:rFonts w:ascii="Arial" w:hAnsi="Arial" w:cs="Arial"/>
          <w:sz w:val="18"/>
          <w:szCs w:val="18"/>
        </w:rPr>
        <w:t>Submit shop drawings as per the agreement of the Consultant/Client in a timely manner.</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Identify the suppliers, arrange the material submittals, review the submittals and get approval from Consultant/Client.</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Classify the subcontractors, arrange the pre-qualification submittals, review the submittals and get approval from Consultant/Client.</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Organize tec</w:t>
      </w:r>
      <w:r>
        <w:rPr>
          <w:rFonts w:ascii="Arial" w:hAnsi="Arial" w:cs="Arial"/>
          <w:sz w:val="18"/>
          <w:szCs w:val="18"/>
        </w:rPr>
        <w:t>hnical submittal from approved s</w:t>
      </w:r>
      <w:r w:rsidRPr="001B5B09">
        <w:rPr>
          <w:rFonts w:ascii="Arial" w:hAnsi="Arial" w:cs="Arial"/>
          <w:sz w:val="18"/>
          <w:szCs w:val="18"/>
        </w:rPr>
        <w:t>ubcontractors, review</w:t>
      </w:r>
      <w:r>
        <w:rPr>
          <w:rFonts w:ascii="Arial" w:hAnsi="Arial" w:cs="Arial"/>
          <w:sz w:val="18"/>
          <w:szCs w:val="18"/>
        </w:rPr>
        <w:t xml:space="preserve"> the submittals &amp;</w:t>
      </w:r>
      <w:r w:rsidRPr="001B5B09">
        <w:rPr>
          <w:rFonts w:ascii="Arial" w:hAnsi="Arial" w:cs="Arial"/>
          <w:sz w:val="18"/>
          <w:szCs w:val="18"/>
        </w:rPr>
        <w:t xml:space="preserve"> get approval from Consultant/Client.</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Arrange the regular internal, subcontractors and suppliers meetings. Plan and execute as per Consultant/Client requirements.</w:t>
      </w:r>
      <w:r>
        <w:rPr>
          <w:rFonts w:ascii="Arial" w:hAnsi="Arial" w:cs="Arial"/>
          <w:sz w:val="18"/>
          <w:szCs w:val="18"/>
        </w:rPr>
        <w:t xml:space="preserve"> </w:t>
      </w:r>
      <w:r w:rsidRPr="001B5B09">
        <w:rPr>
          <w:rFonts w:ascii="Arial" w:hAnsi="Arial" w:cs="Arial"/>
          <w:sz w:val="18"/>
          <w:szCs w:val="18"/>
        </w:rPr>
        <w:t>Attend the regular technical and progress meeting with Consultant/Client and kick off the issues.</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Plan; alloc</w:t>
      </w:r>
      <w:r>
        <w:rPr>
          <w:rFonts w:ascii="Arial" w:hAnsi="Arial" w:cs="Arial"/>
          <w:sz w:val="18"/>
          <w:szCs w:val="18"/>
        </w:rPr>
        <w:t>ate the team of staffs and labo</w:t>
      </w:r>
      <w:r w:rsidRPr="001B5B09">
        <w:rPr>
          <w:rFonts w:ascii="Arial" w:hAnsi="Arial" w:cs="Arial"/>
          <w:sz w:val="18"/>
          <w:szCs w:val="18"/>
        </w:rPr>
        <w:t>rs on the project and office as per Consultant/Client time schedule.</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 xml:space="preserve">Ensure the take-off of the quantities from approved shop drawings, prepare Material Request, and place the order to </w:t>
      </w:r>
      <w:proofErr w:type="gramStart"/>
      <w:r w:rsidRPr="001B5B09">
        <w:rPr>
          <w:rFonts w:ascii="Arial" w:hAnsi="Arial" w:cs="Arial"/>
          <w:sz w:val="18"/>
          <w:szCs w:val="18"/>
        </w:rPr>
        <w:t>correspond</w:t>
      </w:r>
      <w:proofErr w:type="gramEnd"/>
      <w:r w:rsidRPr="001B5B09">
        <w:rPr>
          <w:rFonts w:ascii="Arial" w:hAnsi="Arial" w:cs="Arial"/>
          <w:sz w:val="18"/>
          <w:szCs w:val="18"/>
        </w:rPr>
        <w:t xml:space="preserve"> suppliers, finalize the delivery confirmation and arrange the materials as per project requirement.</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Oversee Erection, Installation, Testing and Commissioning of RMU, QRM, Transformers, Switch Gears, LV Panels, MCC, DB's, Control Panels, Isolators, Light Fixtures etc., as per scheduled time.</w:t>
      </w:r>
    </w:p>
    <w:p w:rsidR="001B5B09" w:rsidRPr="001B5B09"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Supervise dail</w:t>
      </w:r>
      <w:r w:rsidR="003D3D6F">
        <w:rPr>
          <w:rFonts w:ascii="Arial" w:hAnsi="Arial" w:cs="Arial"/>
          <w:sz w:val="18"/>
          <w:szCs w:val="18"/>
        </w:rPr>
        <w:t>y work progress, monitoring sub</w:t>
      </w:r>
      <w:r w:rsidRPr="001B5B09">
        <w:rPr>
          <w:rFonts w:ascii="Arial" w:hAnsi="Arial" w:cs="Arial"/>
          <w:sz w:val="18"/>
          <w:szCs w:val="18"/>
        </w:rPr>
        <w:t>contractor's safety and development in construction activities regarding the electrical work.</w:t>
      </w:r>
    </w:p>
    <w:p w:rsidR="001B5B09" w:rsidRPr="003D3D6F" w:rsidRDefault="001B5B09" w:rsidP="003D3D6F">
      <w:pPr>
        <w:numPr>
          <w:ilvl w:val="0"/>
          <w:numId w:val="33"/>
        </w:numPr>
        <w:ind w:left="0" w:hanging="180"/>
        <w:jc w:val="both"/>
        <w:rPr>
          <w:rFonts w:ascii="Arial" w:hAnsi="Arial" w:cs="Arial"/>
          <w:sz w:val="18"/>
          <w:szCs w:val="18"/>
        </w:rPr>
      </w:pPr>
      <w:r>
        <w:rPr>
          <w:rFonts w:ascii="Arial" w:hAnsi="Arial" w:cs="Arial"/>
          <w:sz w:val="18"/>
          <w:szCs w:val="18"/>
        </w:rPr>
        <w:t>Follow the HSE, identify and asses</w:t>
      </w:r>
      <w:r w:rsidR="003D3D6F">
        <w:rPr>
          <w:rFonts w:ascii="Arial" w:hAnsi="Arial" w:cs="Arial"/>
          <w:sz w:val="18"/>
          <w:szCs w:val="18"/>
        </w:rPr>
        <w:t>s</w:t>
      </w:r>
      <w:r>
        <w:rPr>
          <w:rFonts w:ascii="Arial" w:hAnsi="Arial" w:cs="Arial"/>
          <w:sz w:val="18"/>
          <w:szCs w:val="18"/>
        </w:rPr>
        <w:t xml:space="preserve"> Health &amp;</w:t>
      </w:r>
      <w:r w:rsidRPr="001B5B09">
        <w:rPr>
          <w:rFonts w:ascii="Arial" w:hAnsi="Arial" w:cs="Arial"/>
          <w:sz w:val="18"/>
          <w:szCs w:val="18"/>
        </w:rPr>
        <w:t xml:space="preserve"> Safety issues and production of Risk Assessments and method statements.</w:t>
      </w:r>
      <w:r w:rsidR="003D3D6F">
        <w:rPr>
          <w:rFonts w:ascii="Arial" w:hAnsi="Arial" w:cs="Arial"/>
          <w:sz w:val="18"/>
          <w:szCs w:val="18"/>
        </w:rPr>
        <w:t xml:space="preserve"> </w:t>
      </w:r>
      <w:r w:rsidRPr="003D3D6F">
        <w:rPr>
          <w:rFonts w:ascii="Arial" w:hAnsi="Arial" w:cs="Arial"/>
          <w:sz w:val="18"/>
          <w:szCs w:val="18"/>
        </w:rPr>
        <w:t>Coordinate electrical work with Architectural, Civil, Structural, Mechanical and Specialist disciplines on the project as well as design.</w:t>
      </w:r>
    </w:p>
    <w:p w:rsidR="001B5B09" w:rsidRPr="001B5B09" w:rsidRDefault="001B5B09" w:rsidP="001B5B09">
      <w:pPr>
        <w:numPr>
          <w:ilvl w:val="0"/>
          <w:numId w:val="33"/>
        </w:numPr>
        <w:ind w:left="0" w:hanging="180"/>
        <w:jc w:val="both"/>
        <w:rPr>
          <w:rFonts w:ascii="Arial" w:hAnsi="Arial" w:cs="Arial"/>
          <w:sz w:val="18"/>
          <w:szCs w:val="18"/>
        </w:rPr>
      </w:pPr>
      <w:r>
        <w:rPr>
          <w:rFonts w:ascii="Arial" w:hAnsi="Arial" w:cs="Arial"/>
          <w:sz w:val="18"/>
          <w:szCs w:val="18"/>
        </w:rPr>
        <w:t>P</w:t>
      </w:r>
      <w:r w:rsidR="003D3D6F">
        <w:rPr>
          <w:rFonts w:ascii="Arial" w:hAnsi="Arial" w:cs="Arial"/>
          <w:sz w:val="18"/>
          <w:szCs w:val="18"/>
        </w:rPr>
        <w:t xml:space="preserve">repare IR for </w:t>
      </w:r>
      <w:r>
        <w:rPr>
          <w:rFonts w:ascii="Arial" w:hAnsi="Arial" w:cs="Arial"/>
          <w:sz w:val="18"/>
          <w:szCs w:val="18"/>
        </w:rPr>
        <w:t>1</w:t>
      </w:r>
      <w:r w:rsidRPr="001B5B09">
        <w:rPr>
          <w:rFonts w:ascii="Arial" w:hAnsi="Arial" w:cs="Arial"/>
          <w:sz w:val="18"/>
          <w:szCs w:val="18"/>
          <w:vertAlign w:val="superscript"/>
        </w:rPr>
        <w:t>st</w:t>
      </w:r>
      <w:r>
        <w:rPr>
          <w:rFonts w:ascii="Arial" w:hAnsi="Arial" w:cs="Arial"/>
          <w:sz w:val="18"/>
          <w:szCs w:val="18"/>
        </w:rPr>
        <w:t xml:space="preserve"> fix, 2</w:t>
      </w:r>
      <w:r w:rsidRPr="001B5B09">
        <w:rPr>
          <w:rFonts w:ascii="Arial" w:hAnsi="Arial" w:cs="Arial"/>
          <w:sz w:val="18"/>
          <w:szCs w:val="18"/>
          <w:vertAlign w:val="superscript"/>
        </w:rPr>
        <w:t>nd</w:t>
      </w:r>
      <w:r>
        <w:rPr>
          <w:rFonts w:ascii="Arial" w:hAnsi="Arial" w:cs="Arial"/>
          <w:sz w:val="18"/>
          <w:szCs w:val="18"/>
        </w:rPr>
        <w:t xml:space="preserve"> </w:t>
      </w:r>
      <w:r w:rsidRPr="001B5B09">
        <w:rPr>
          <w:rFonts w:ascii="Arial" w:hAnsi="Arial" w:cs="Arial"/>
          <w:sz w:val="18"/>
          <w:szCs w:val="18"/>
        </w:rPr>
        <w:t>fix, pr</w:t>
      </w:r>
      <w:r>
        <w:rPr>
          <w:rFonts w:ascii="Arial" w:hAnsi="Arial" w:cs="Arial"/>
          <w:sz w:val="18"/>
          <w:szCs w:val="18"/>
        </w:rPr>
        <w:t>e-grid, wall, floor, final fix &amp;</w:t>
      </w:r>
      <w:r w:rsidRPr="001B5B09">
        <w:rPr>
          <w:rFonts w:ascii="Arial" w:hAnsi="Arial" w:cs="Arial"/>
          <w:sz w:val="18"/>
          <w:szCs w:val="18"/>
        </w:rPr>
        <w:t xml:space="preserve"> inspect all works to ensure Consultant/Client is acceptable.</w:t>
      </w:r>
    </w:p>
    <w:p w:rsidR="001A01E8" w:rsidRPr="00341E6A" w:rsidRDefault="001B5B09" w:rsidP="001B5B09">
      <w:pPr>
        <w:numPr>
          <w:ilvl w:val="0"/>
          <w:numId w:val="33"/>
        </w:numPr>
        <w:ind w:left="0" w:hanging="180"/>
        <w:jc w:val="both"/>
        <w:rPr>
          <w:rFonts w:ascii="Arial" w:hAnsi="Arial" w:cs="Arial"/>
          <w:sz w:val="18"/>
          <w:szCs w:val="18"/>
        </w:rPr>
      </w:pPr>
      <w:r w:rsidRPr="001B5B09">
        <w:rPr>
          <w:rFonts w:ascii="Arial" w:hAnsi="Arial" w:cs="Arial"/>
          <w:sz w:val="18"/>
          <w:szCs w:val="18"/>
        </w:rPr>
        <w:t>Hand over the project step by step as per Consultant/Client scheduled time period.</w:t>
      </w:r>
    </w:p>
    <w:p w:rsidR="00DD3F63" w:rsidRDefault="00DD3F63" w:rsidP="00356ED7">
      <w:pPr>
        <w:rPr>
          <w:rFonts w:ascii="Arial" w:hAnsi="Arial" w:cs="Arial"/>
          <w:sz w:val="18"/>
          <w:szCs w:val="18"/>
        </w:rPr>
      </w:pPr>
    </w:p>
    <w:p w:rsidR="000C4018" w:rsidRPr="00DD3F63" w:rsidRDefault="00513E56" w:rsidP="000C4018">
      <w:pPr>
        <w:ind w:hanging="142"/>
        <w:rPr>
          <w:rFonts w:ascii="Arial" w:hAnsi="Arial" w:cs="Arial"/>
          <w:b/>
          <w:sz w:val="18"/>
          <w:szCs w:val="18"/>
        </w:rPr>
      </w:pPr>
      <w:r>
        <w:rPr>
          <w:rFonts w:ascii="Arial" w:hAnsi="Arial" w:cs="Arial"/>
          <w:b/>
          <w:sz w:val="18"/>
          <w:szCs w:val="18"/>
        </w:rPr>
        <w:t>Electrical Project Engineer</w:t>
      </w:r>
    </w:p>
    <w:p w:rsidR="00B70157" w:rsidRP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 xml:space="preserve">Perform functions related to electrical project engineering, such as cost estimating, designing packaged equipment control and wiring systems, processing orders, and interfacing with customers. </w:t>
      </w:r>
    </w:p>
    <w:p w:rsidR="00B70157" w:rsidRP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Administered instrument installation, instrument cable laying, conduit installation, JB installation, hook-up installation, inspection and calibration, and loop checking; as well as checking accuracy</w:t>
      </w:r>
      <w:r>
        <w:rPr>
          <w:rFonts w:ascii="Arial" w:hAnsi="Arial" w:cs="Arial"/>
          <w:sz w:val="18"/>
          <w:szCs w:val="18"/>
        </w:rPr>
        <w:t xml:space="preserve"> for getting the design output.</w:t>
      </w:r>
    </w:p>
    <w:p w:rsidR="00B70157" w:rsidRP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 xml:space="preserve">Responsible for designing, developing and maintaining electrical control systems in a project. Maintain the electrical components as per the required specifications. </w:t>
      </w:r>
    </w:p>
    <w:p w:rsidR="00B70157" w:rsidRPr="00B70157" w:rsidRDefault="005B7A60" w:rsidP="00B70157">
      <w:pPr>
        <w:numPr>
          <w:ilvl w:val="0"/>
          <w:numId w:val="33"/>
        </w:numPr>
        <w:ind w:left="0" w:hanging="180"/>
        <w:jc w:val="both"/>
        <w:rPr>
          <w:rFonts w:ascii="Arial" w:hAnsi="Arial" w:cs="Arial"/>
          <w:sz w:val="18"/>
          <w:szCs w:val="18"/>
        </w:rPr>
      </w:pPr>
      <w:r>
        <w:rPr>
          <w:rFonts w:ascii="Arial" w:hAnsi="Arial" w:cs="Arial"/>
          <w:sz w:val="18"/>
          <w:szCs w:val="18"/>
        </w:rPr>
        <w:t>Manage</w:t>
      </w:r>
      <w:r w:rsidR="00B70157" w:rsidRPr="00B70157">
        <w:rPr>
          <w:rFonts w:ascii="Arial" w:hAnsi="Arial" w:cs="Arial"/>
          <w:sz w:val="18"/>
          <w:szCs w:val="18"/>
        </w:rPr>
        <w:t xml:space="preserve"> the budget of a project and also on factors like reliability and q</w:t>
      </w:r>
      <w:r w:rsidR="00B70157">
        <w:rPr>
          <w:rFonts w:ascii="Arial" w:hAnsi="Arial" w:cs="Arial"/>
          <w:sz w:val="18"/>
          <w:szCs w:val="18"/>
        </w:rPr>
        <w:t>uality while providing service.</w:t>
      </w:r>
    </w:p>
    <w:p w:rsidR="00B70157" w:rsidRPr="005B7A60" w:rsidRDefault="00B70157" w:rsidP="005B7A60">
      <w:pPr>
        <w:numPr>
          <w:ilvl w:val="0"/>
          <w:numId w:val="33"/>
        </w:numPr>
        <w:ind w:left="0" w:hanging="180"/>
        <w:jc w:val="both"/>
        <w:rPr>
          <w:rFonts w:ascii="Arial" w:hAnsi="Arial" w:cs="Arial"/>
          <w:sz w:val="18"/>
          <w:szCs w:val="18"/>
        </w:rPr>
      </w:pPr>
      <w:r w:rsidRPr="00B70157">
        <w:rPr>
          <w:rFonts w:ascii="Arial" w:hAnsi="Arial" w:cs="Arial"/>
          <w:sz w:val="18"/>
          <w:szCs w:val="18"/>
        </w:rPr>
        <w:t>Develop design and m</w:t>
      </w:r>
      <w:r w:rsidR="00121651">
        <w:rPr>
          <w:rFonts w:ascii="Arial" w:hAnsi="Arial" w:cs="Arial"/>
          <w:sz w:val="18"/>
          <w:szCs w:val="18"/>
        </w:rPr>
        <w:t>anufacture electrical equipment</w:t>
      </w:r>
      <w:r w:rsidRPr="00B70157">
        <w:rPr>
          <w:rFonts w:ascii="Arial" w:hAnsi="Arial" w:cs="Arial"/>
          <w:sz w:val="18"/>
          <w:szCs w:val="18"/>
        </w:rPr>
        <w:t xml:space="preserve">. Involved from the conceptual stage to detailing of design </w:t>
      </w:r>
      <w:r>
        <w:rPr>
          <w:rFonts w:ascii="Arial" w:hAnsi="Arial" w:cs="Arial"/>
          <w:sz w:val="18"/>
          <w:szCs w:val="18"/>
        </w:rPr>
        <w:t>and implementation in a project.</w:t>
      </w:r>
      <w:r w:rsidR="005B7A60">
        <w:rPr>
          <w:rFonts w:ascii="Arial" w:hAnsi="Arial" w:cs="Arial"/>
          <w:sz w:val="18"/>
          <w:szCs w:val="18"/>
        </w:rPr>
        <w:t xml:space="preserve"> </w:t>
      </w:r>
      <w:r w:rsidRPr="005B7A60">
        <w:rPr>
          <w:rFonts w:ascii="Arial" w:hAnsi="Arial" w:cs="Arial"/>
          <w:sz w:val="18"/>
          <w:szCs w:val="18"/>
        </w:rPr>
        <w:t>Coordinates with engineers and customers regarding engineering projects and products.</w:t>
      </w:r>
    </w:p>
    <w:p w:rsidR="00B70157" w:rsidRP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Responsible for implementing, maintaining and improving el</w:t>
      </w:r>
      <w:r w:rsidR="00121651">
        <w:rPr>
          <w:rFonts w:ascii="Arial" w:hAnsi="Arial" w:cs="Arial"/>
          <w:sz w:val="18"/>
          <w:szCs w:val="18"/>
        </w:rPr>
        <w:t>ectrical instruments, equipment</w:t>
      </w:r>
      <w:r w:rsidRPr="00B70157">
        <w:rPr>
          <w:rFonts w:ascii="Arial" w:hAnsi="Arial" w:cs="Arial"/>
          <w:sz w:val="18"/>
          <w:szCs w:val="18"/>
        </w:rPr>
        <w:t>, products and components that can be used for industrial as well as commercial purposes.</w:t>
      </w:r>
    </w:p>
    <w:p w:rsidR="00B70157" w:rsidRP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Document product information, write reports and also give presentations. Responsible for installing electrical connections required in a project.</w:t>
      </w:r>
    </w:p>
    <w:p w:rsid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Propose modifications and retest products. Monitor an electrical product in order to improve on the future design</w:t>
      </w:r>
      <w:r w:rsidR="00121651">
        <w:rPr>
          <w:rFonts w:ascii="Arial" w:hAnsi="Arial" w:cs="Arial"/>
          <w:sz w:val="18"/>
          <w:szCs w:val="18"/>
        </w:rPr>
        <w:t>.</w:t>
      </w:r>
    </w:p>
    <w:p w:rsidR="00B70157" w:rsidRDefault="00B70157" w:rsidP="00B70157">
      <w:pPr>
        <w:numPr>
          <w:ilvl w:val="0"/>
          <w:numId w:val="33"/>
        </w:numPr>
        <w:ind w:left="0" w:hanging="180"/>
        <w:jc w:val="both"/>
        <w:rPr>
          <w:rFonts w:ascii="Arial" w:hAnsi="Arial" w:cs="Arial"/>
          <w:sz w:val="18"/>
          <w:szCs w:val="18"/>
        </w:rPr>
      </w:pPr>
      <w:r w:rsidRPr="00B70157">
        <w:rPr>
          <w:rFonts w:ascii="Arial" w:hAnsi="Arial" w:cs="Arial"/>
          <w:sz w:val="18"/>
          <w:szCs w:val="18"/>
        </w:rPr>
        <w:t>Acquired thorough knowledge of building codes, mentor junior engineers on how to detect building construction issues.</w:t>
      </w:r>
    </w:p>
    <w:p w:rsidR="00B47BF5" w:rsidRPr="00B47BF5" w:rsidRDefault="00B47BF5" w:rsidP="00B47BF5">
      <w:pPr>
        <w:ind w:hanging="142"/>
        <w:rPr>
          <w:rFonts w:ascii="Arial" w:hAnsi="Arial" w:cs="Arial"/>
          <w:b/>
          <w:i/>
          <w:sz w:val="18"/>
          <w:szCs w:val="18"/>
        </w:rPr>
      </w:pPr>
      <w:r w:rsidRPr="00B47BF5">
        <w:rPr>
          <w:rFonts w:ascii="Arial" w:hAnsi="Arial" w:cs="Arial"/>
          <w:b/>
          <w:i/>
          <w:sz w:val="18"/>
          <w:szCs w:val="18"/>
        </w:rPr>
        <w:t>Project Management:</w:t>
      </w:r>
    </w:p>
    <w:p w:rsidR="00B47BF5" w:rsidRPr="00B47BF5" w:rsidRDefault="00B47BF5" w:rsidP="00B47BF5">
      <w:pPr>
        <w:numPr>
          <w:ilvl w:val="0"/>
          <w:numId w:val="33"/>
        </w:numPr>
        <w:ind w:left="0" w:hanging="180"/>
        <w:jc w:val="both"/>
        <w:rPr>
          <w:rFonts w:ascii="Arial" w:hAnsi="Arial" w:cs="Arial"/>
          <w:sz w:val="18"/>
          <w:szCs w:val="18"/>
        </w:rPr>
      </w:pPr>
      <w:r w:rsidRPr="00B47BF5">
        <w:rPr>
          <w:rFonts w:ascii="Arial" w:hAnsi="Arial" w:cs="Arial"/>
          <w:sz w:val="18"/>
          <w:szCs w:val="18"/>
        </w:rPr>
        <w:t>Providing support to the Project Manager in accompli</w:t>
      </w:r>
      <w:r>
        <w:rPr>
          <w:rFonts w:ascii="Arial" w:hAnsi="Arial" w:cs="Arial"/>
          <w:sz w:val="18"/>
          <w:szCs w:val="18"/>
        </w:rPr>
        <w:t>shing the goals and set targets</w:t>
      </w:r>
    </w:p>
    <w:p w:rsidR="00B47BF5" w:rsidRPr="00B47BF5" w:rsidRDefault="00B47BF5" w:rsidP="00B47BF5">
      <w:pPr>
        <w:numPr>
          <w:ilvl w:val="0"/>
          <w:numId w:val="33"/>
        </w:numPr>
        <w:ind w:left="0" w:hanging="180"/>
        <w:jc w:val="both"/>
        <w:rPr>
          <w:rFonts w:ascii="Arial" w:hAnsi="Arial" w:cs="Arial"/>
          <w:sz w:val="18"/>
          <w:szCs w:val="18"/>
        </w:rPr>
      </w:pPr>
      <w:r w:rsidRPr="00B47BF5">
        <w:rPr>
          <w:rFonts w:ascii="Arial" w:hAnsi="Arial" w:cs="Arial"/>
          <w:sz w:val="18"/>
          <w:szCs w:val="18"/>
        </w:rPr>
        <w:t>Managed the project from approval of drawings, project scheduling, testing and commissioning works up to project turn o</w:t>
      </w:r>
      <w:r>
        <w:rPr>
          <w:rFonts w:ascii="Arial" w:hAnsi="Arial" w:cs="Arial"/>
          <w:sz w:val="18"/>
          <w:szCs w:val="18"/>
        </w:rPr>
        <w:t>ver as per clients requirement</w:t>
      </w:r>
    </w:p>
    <w:p w:rsidR="00B47BF5" w:rsidRPr="00B47BF5" w:rsidRDefault="00B47BF5" w:rsidP="00B47BF5">
      <w:pPr>
        <w:numPr>
          <w:ilvl w:val="0"/>
          <w:numId w:val="33"/>
        </w:numPr>
        <w:ind w:left="0" w:hanging="180"/>
        <w:jc w:val="both"/>
        <w:rPr>
          <w:rFonts w:ascii="Arial" w:hAnsi="Arial" w:cs="Arial"/>
          <w:sz w:val="18"/>
          <w:szCs w:val="18"/>
        </w:rPr>
      </w:pPr>
      <w:r w:rsidRPr="00B47BF5">
        <w:rPr>
          <w:rFonts w:ascii="Arial" w:hAnsi="Arial" w:cs="Arial"/>
          <w:sz w:val="18"/>
          <w:szCs w:val="18"/>
        </w:rPr>
        <w:t>Overseeing the estimation &amp; quality control of the material requirements and supervising the testing &amp; commissioning of switch gears and bus ways systems.</w:t>
      </w:r>
    </w:p>
    <w:p w:rsidR="00B47BF5" w:rsidRPr="00B47BF5" w:rsidRDefault="00B47BF5" w:rsidP="00B47BF5">
      <w:pPr>
        <w:ind w:hanging="142"/>
        <w:rPr>
          <w:rFonts w:ascii="Arial" w:hAnsi="Arial" w:cs="Arial"/>
          <w:b/>
          <w:i/>
          <w:sz w:val="18"/>
          <w:szCs w:val="18"/>
        </w:rPr>
      </w:pPr>
      <w:r w:rsidRPr="00B47BF5">
        <w:rPr>
          <w:rFonts w:ascii="Arial" w:hAnsi="Arial" w:cs="Arial"/>
          <w:b/>
          <w:i/>
          <w:sz w:val="18"/>
          <w:szCs w:val="18"/>
        </w:rPr>
        <w:t>Safety Management:</w:t>
      </w:r>
    </w:p>
    <w:p w:rsidR="00B47BF5" w:rsidRPr="00B47BF5" w:rsidRDefault="00B47BF5" w:rsidP="00B47BF5">
      <w:pPr>
        <w:numPr>
          <w:ilvl w:val="0"/>
          <w:numId w:val="33"/>
        </w:numPr>
        <w:ind w:left="0" w:hanging="180"/>
        <w:jc w:val="both"/>
        <w:rPr>
          <w:rFonts w:ascii="Arial" w:hAnsi="Arial" w:cs="Arial"/>
          <w:sz w:val="18"/>
          <w:szCs w:val="18"/>
        </w:rPr>
      </w:pPr>
      <w:r w:rsidRPr="00B47BF5">
        <w:rPr>
          <w:rFonts w:ascii="Arial" w:hAnsi="Arial" w:cs="Arial"/>
          <w:sz w:val="18"/>
          <w:szCs w:val="18"/>
        </w:rPr>
        <w:t>Ensuring that the work is done according to the approved drawings, contracts &amp; specifications and in com</w:t>
      </w:r>
      <w:r>
        <w:rPr>
          <w:rFonts w:ascii="Arial" w:hAnsi="Arial" w:cs="Arial"/>
          <w:sz w:val="18"/>
          <w:szCs w:val="18"/>
        </w:rPr>
        <w:t>pliance with the QHSE standards.</w:t>
      </w:r>
    </w:p>
    <w:p w:rsidR="00B47BF5" w:rsidRPr="00B47BF5" w:rsidRDefault="00B47BF5" w:rsidP="00B47BF5">
      <w:pPr>
        <w:numPr>
          <w:ilvl w:val="0"/>
          <w:numId w:val="33"/>
        </w:numPr>
        <w:ind w:left="0" w:hanging="180"/>
        <w:jc w:val="both"/>
        <w:rPr>
          <w:rFonts w:ascii="Arial" w:hAnsi="Arial" w:cs="Arial"/>
          <w:sz w:val="18"/>
          <w:szCs w:val="18"/>
        </w:rPr>
      </w:pPr>
      <w:r w:rsidRPr="00B47BF5">
        <w:rPr>
          <w:rFonts w:ascii="Arial" w:hAnsi="Arial" w:cs="Arial"/>
          <w:sz w:val="18"/>
          <w:szCs w:val="18"/>
        </w:rPr>
        <w:t>Supervising the electrical workforce ensuring a safe and efficient operation, while observing all government regulations in a manner that sup</w:t>
      </w:r>
      <w:r>
        <w:rPr>
          <w:rFonts w:ascii="Arial" w:hAnsi="Arial" w:cs="Arial"/>
          <w:sz w:val="18"/>
          <w:szCs w:val="18"/>
        </w:rPr>
        <w:t>ports production &amp; budget goals.</w:t>
      </w:r>
    </w:p>
    <w:p w:rsidR="00B47BF5" w:rsidRPr="00B47BF5" w:rsidRDefault="00B47BF5" w:rsidP="00356ED7">
      <w:pPr>
        <w:numPr>
          <w:ilvl w:val="0"/>
          <w:numId w:val="33"/>
        </w:numPr>
        <w:ind w:left="0" w:hanging="180"/>
        <w:jc w:val="both"/>
        <w:rPr>
          <w:rFonts w:ascii="Arial" w:hAnsi="Arial" w:cs="Arial"/>
          <w:sz w:val="18"/>
          <w:szCs w:val="18"/>
        </w:rPr>
      </w:pPr>
      <w:r w:rsidRPr="00B47BF5">
        <w:rPr>
          <w:rFonts w:ascii="Arial" w:hAnsi="Arial" w:cs="Arial"/>
          <w:sz w:val="18"/>
          <w:szCs w:val="18"/>
        </w:rPr>
        <w:t>Organizing and attending site meetings including safety as well as coordination meetings with clients, consultants along with other contractors.</w:t>
      </w:r>
    </w:p>
    <w:p w:rsidR="00B47BF5" w:rsidRPr="00A97EBE" w:rsidRDefault="00B47BF5"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9441CD" w:rsidP="0085582C">
            <w:pPr>
              <w:rPr>
                <w:sz w:val="18"/>
                <w:szCs w:val="18"/>
              </w:rPr>
            </w:pPr>
            <w:r>
              <w:rPr>
                <w:noProof/>
                <w:sz w:val="18"/>
                <w:szCs w:val="18"/>
              </w:rPr>
              <w:pict>
                <v:roundrect id="_x0000_s1114" style="position:absolute;margin-left:-7.25pt;margin-top:.95pt;width:203.75pt;height:29.3pt;z-index:251660288" arcsize="10923f" fillcolor="#4f81bd" strokecolor="#f2f2f2" strokeweight="3pt">
                  <v:shadow on="t" type="perspective" color="#8db3e2" opacity=".5" origin=",.5" offset="0,0" matrix=",-56756f,,.5"/>
                  <v:textbox style="mso-next-textbox:#_x0000_s1114">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3F3E28">
                          <w:rPr>
                            <w:rFonts w:ascii="Lucida Sans" w:hAnsi="Lucida Sans"/>
                            <w:b/>
                            <w:noProof/>
                            <w:color w:val="FFFFFF"/>
                            <w:sz w:val="20"/>
                          </w:rPr>
                          <w:drawing>
                            <wp:inline distT="0" distB="0" distL="0" distR="0">
                              <wp:extent cx="90170" cy="79375"/>
                              <wp:effectExtent l="1905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0"/>
                          </w:rPr>
                          <w:drawing>
                            <wp:inline distT="0" distB="0" distL="0" distR="0">
                              <wp:extent cx="111125" cy="105410"/>
                              <wp:effectExtent l="1905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56ED7" w:rsidRDefault="00356ED7" w:rsidP="00356ED7">
      <w:pPr>
        <w:rPr>
          <w:rFonts w:ascii="Arial" w:hAnsi="Arial" w:cs="Arial"/>
          <w:b/>
          <w:sz w:val="18"/>
          <w:szCs w:val="18"/>
        </w:rPr>
      </w:pPr>
    </w:p>
    <w:p w:rsidR="000C4018" w:rsidRPr="003B3E27" w:rsidRDefault="000C4018" w:rsidP="000C4018">
      <w:pPr>
        <w:ind w:left="-180"/>
        <w:rPr>
          <w:rFonts w:ascii="Arial" w:hAnsi="Arial" w:cs="Arial"/>
          <w:b/>
          <w:sz w:val="18"/>
          <w:szCs w:val="18"/>
        </w:rPr>
      </w:pPr>
      <w:r w:rsidRPr="003B3E27">
        <w:rPr>
          <w:rFonts w:ascii="Arial" w:hAnsi="Arial" w:cs="Arial"/>
          <w:b/>
          <w:sz w:val="18"/>
          <w:szCs w:val="18"/>
        </w:rPr>
        <w:t xml:space="preserve">Electrical Engineer – </w:t>
      </w:r>
      <w:proofErr w:type="spellStart"/>
      <w:r>
        <w:rPr>
          <w:rFonts w:ascii="Arial" w:hAnsi="Arial" w:cs="Arial"/>
          <w:i/>
          <w:sz w:val="18"/>
          <w:szCs w:val="18"/>
        </w:rPr>
        <w:t>Jazal</w:t>
      </w:r>
      <w:proofErr w:type="spellEnd"/>
      <w:r>
        <w:rPr>
          <w:rFonts w:ascii="Arial" w:hAnsi="Arial" w:cs="Arial"/>
          <w:i/>
          <w:sz w:val="18"/>
          <w:szCs w:val="18"/>
        </w:rPr>
        <w:t xml:space="preserve"> Engineering &amp;</w:t>
      </w:r>
      <w:r w:rsidRPr="003B3E27">
        <w:rPr>
          <w:rFonts w:ascii="Arial" w:hAnsi="Arial" w:cs="Arial"/>
          <w:i/>
          <w:sz w:val="18"/>
          <w:szCs w:val="18"/>
        </w:rPr>
        <w:t xml:space="preserve"> Co</w:t>
      </w:r>
      <w:r>
        <w:rPr>
          <w:rFonts w:ascii="Arial" w:hAnsi="Arial" w:cs="Arial"/>
          <w:i/>
          <w:sz w:val="18"/>
          <w:szCs w:val="18"/>
        </w:rPr>
        <w:t>ntracting LLC</w:t>
      </w:r>
      <w:r w:rsidRPr="003B3E27">
        <w:rPr>
          <w:rFonts w:ascii="Arial" w:hAnsi="Arial" w:cs="Arial"/>
          <w:i/>
          <w:sz w:val="18"/>
          <w:szCs w:val="18"/>
        </w:rPr>
        <w:t>, Abu Dhabi, UAE</w:t>
      </w:r>
      <w:r>
        <w:rPr>
          <w:rFonts w:ascii="Arial" w:hAnsi="Arial" w:cs="Arial"/>
          <w:b/>
          <w:sz w:val="18"/>
          <w:szCs w:val="18"/>
        </w:rPr>
        <w:tab/>
        <w:t xml:space="preserve">                        </w:t>
      </w:r>
    </w:p>
    <w:p w:rsidR="005C2CA5" w:rsidRPr="005C2CA5" w:rsidRDefault="00121651" w:rsidP="005C2CA5">
      <w:pPr>
        <w:numPr>
          <w:ilvl w:val="0"/>
          <w:numId w:val="33"/>
        </w:numPr>
        <w:ind w:left="0" w:hanging="180"/>
        <w:jc w:val="both"/>
        <w:rPr>
          <w:rFonts w:ascii="Arial" w:hAnsi="Arial" w:cs="Arial"/>
          <w:sz w:val="18"/>
          <w:szCs w:val="18"/>
        </w:rPr>
      </w:pPr>
      <w:r>
        <w:rPr>
          <w:rFonts w:ascii="Arial" w:hAnsi="Arial" w:cs="Arial"/>
          <w:sz w:val="18"/>
          <w:szCs w:val="18"/>
        </w:rPr>
        <w:t>Managed</w:t>
      </w:r>
      <w:r w:rsidR="005C2CA5" w:rsidRPr="005C2CA5">
        <w:rPr>
          <w:rFonts w:ascii="Arial" w:hAnsi="Arial" w:cs="Arial"/>
          <w:sz w:val="18"/>
          <w:szCs w:val="18"/>
        </w:rPr>
        <w:t xml:space="preserve"> the design, construction</w:t>
      </w:r>
      <w:r>
        <w:rPr>
          <w:rFonts w:ascii="Arial" w:hAnsi="Arial" w:cs="Arial"/>
          <w:sz w:val="18"/>
          <w:szCs w:val="18"/>
        </w:rPr>
        <w:t>,</w:t>
      </w:r>
      <w:r w:rsidR="005C2CA5" w:rsidRPr="005C2CA5">
        <w:rPr>
          <w:rFonts w:ascii="Arial" w:hAnsi="Arial" w:cs="Arial"/>
          <w:sz w:val="18"/>
          <w:szCs w:val="18"/>
        </w:rPr>
        <w:t xml:space="preserve"> and maintenance of various electrical systems and components in buildings and structures, including power distribution and telecommunications, in buildings and structures; ensures compliance with relevant building codes and safety regulations.</w:t>
      </w:r>
    </w:p>
    <w:p w:rsidR="005C2CA5" w:rsidRPr="005C2CA5" w:rsidRDefault="00121651" w:rsidP="005C2CA5">
      <w:pPr>
        <w:numPr>
          <w:ilvl w:val="0"/>
          <w:numId w:val="33"/>
        </w:numPr>
        <w:ind w:left="0" w:hanging="180"/>
        <w:jc w:val="both"/>
        <w:rPr>
          <w:rFonts w:ascii="Arial" w:hAnsi="Arial" w:cs="Arial"/>
          <w:sz w:val="18"/>
          <w:szCs w:val="18"/>
        </w:rPr>
      </w:pPr>
      <w:r>
        <w:rPr>
          <w:rFonts w:ascii="Arial" w:hAnsi="Arial" w:cs="Arial"/>
          <w:sz w:val="18"/>
          <w:szCs w:val="18"/>
        </w:rPr>
        <w:lastRenderedPageBreak/>
        <w:t>Designed</w:t>
      </w:r>
      <w:r w:rsidR="005C2CA5">
        <w:rPr>
          <w:rFonts w:ascii="Arial" w:hAnsi="Arial" w:cs="Arial"/>
          <w:sz w:val="18"/>
          <w:szCs w:val="18"/>
        </w:rPr>
        <w:t>, tests, install, and maintain</w:t>
      </w:r>
      <w:r w:rsidR="005C2CA5" w:rsidRPr="005C2CA5">
        <w:rPr>
          <w:rFonts w:ascii="Arial" w:hAnsi="Arial" w:cs="Arial"/>
          <w:sz w:val="18"/>
          <w:szCs w:val="18"/>
        </w:rPr>
        <w:t xml:space="preserve"> large-scale electronic equipment or machinery for use in manufacturing or power generation or transmission.</w:t>
      </w:r>
    </w:p>
    <w:p w:rsidR="005C2CA5" w:rsidRPr="005C2CA5" w:rsidRDefault="00144701" w:rsidP="005C2CA5">
      <w:pPr>
        <w:numPr>
          <w:ilvl w:val="0"/>
          <w:numId w:val="33"/>
        </w:numPr>
        <w:ind w:left="0" w:hanging="180"/>
        <w:jc w:val="both"/>
        <w:rPr>
          <w:rFonts w:ascii="Arial" w:hAnsi="Arial" w:cs="Arial"/>
          <w:sz w:val="18"/>
          <w:szCs w:val="18"/>
        </w:rPr>
      </w:pPr>
      <w:r>
        <w:rPr>
          <w:rFonts w:ascii="Arial" w:hAnsi="Arial" w:cs="Arial"/>
          <w:sz w:val="18"/>
          <w:szCs w:val="18"/>
        </w:rPr>
        <w:t>Supported</w:t>
      </w:r>
      <w:r w:rsidR="005C2CA5" w:rsidRPr="005C2CA5">
        <w:rPr>
          <w:rFonts w:ascii="Arial" w:hAnsi="Arial" w:cs="Arial"/>
          <w:sz w:val="18"/>
          <w:szCs w:val="18"/>
        </w:rPr>
        <w:t xml:space="preserve"> engineering and design software and equipment to perform assignments. Apply principles and techniques of electrical engineering to accomplish goals.</w:t>
      </w:r>
    </w:p>
    <w:p w:rsidR="005C2CA5" w:rsidRPr="005C2CA5" w:rsidRDefault="00121651" w:rsidP="005C2CA5">
      <w:pPr>
        <w:numPr>
          <w:ilvl w:val="0"/>
          <w:numId w:val="33"/>
        </w:numPr>
        <w:ind w:left="0" w:hanging="180"/>
        <w:jc w:val="both"/>
        <w:rPr>
          <w:rFonts w:ascii="Arial" w:hAnsi="Arial" w:cs="Arial"/>
          <w:sz w:val="18"/>
          <w:szCs w:val="18"/>
        </w:rPr>
      </w:pPr>
      <w:r>
        <w:rPr>
          <w:rFonts w:ascii="Arial" w:hAnsi="Arial" w:cs="Arial"/>
          <w:sz w:val="18"/>
          <w:szCs w:val="18"/>
        </w:rPr>
        <w:t>Performed</w:t>
      </w:r>
      <w:r w:rsidR="005C2CA5">
        <w:rPr>
          <w:rFonts w:ascii="Arial" w:hAnsi="Arial" w:cs="Arial"/>
          <w:sz w:val="18"/>
          <w:szCs w:val="18"/>
        </w:rPr>
        <w:t xml:space="preserve"> the evaluation &amp;</w:t>
      </w:r>
      <w:r w:rsidR="005C2CA5" w:rsidRPr="005C2CA5">
        <w:rPr>
          <w:rFonts w:ascii="Arial" w:hAnsi="Arial" w:cs="Arial"/>
          <w:sz w:val="18"/>
          <w:szCs w:val="18"/>
        </w:rPr>
        <w:t xml:space="preserve"> inspection of electrical engineering projects to ensure that sta</w:t>
      </w:r>
      <w:r w:rsidR="005C2CA5">
        <w:rPr>
          <w:rFonts w:ascii="Arial" w:hAnsi="Arial" w:cs="Arial"/>
          <w:sz w:val="18"/>
          <w:szCs w:val="18"/>
        </w:rPr>
        <w:t>ndards &amp; requirements are met</w:t>
      </w:r>
    </w:p>
    <w:p w:rsidR="000C4018" w:rsidRPr="005C2CA5" w:rsidRDefault="00121651" w:rsidP="005C2CA5">
      <w:pPr>
        <w:numPr>
          <w:ilvl w:val="0"/>
          <w:numId w:val="33"/>
        </w:numPr>
        <w:ind w:left="0" w:hanging="180"/>
        <w:jc w:val="both"/>
        <w:rPr>
          <w:rFonts w:ascii="Arial" w:hAnsi="Arial" w:cs="Arial"/>
          <w:sz w:val="18"/>
          <w:szCs w:val="18"/>
        </w:rPr>
      </w:pPr>
      <w:r>
        <w:rPr>
          <w:rFonts w:ascii="Arial" w:hAnsi="Arial" w:cs="Arial"/>
          <w:sz w:val="18"/>
          <w:szCs w:val="18"/>
        </w:rPr>
        <w:t>Prepared</w:t>
      </w:r>
      <w:r w:rsidR="005C2CA5" w:rsidRPr="005C2CA5">
        <w:rPr>
          <w:rFonts w:ascii="Arial" w:hAnsi="Arial" w:cs="Arial"/>
          <w:sz w:val="18"/>
          <w:szCs w:val="18"/>
        </w:rPr>
        <w:t>, maintains and reviews technical documentation, such as drawings and specifications, for electrical engineering projects.</w:t>
      </w:r>
    </w:p>
    <w:p w:rsidR="000C4018" w:rsidRPr="00BC585A" w:rsidRDefault="000C4018" w:rsidP="00356ED7">
      <w:pPr>
        <w:rPr>
          <w:rFonts w:ascii="Arial" w:hAnsi="Arial" w:cs="Arial"/>
          <w:b/>
          <w:sz w:val="18"/>
          <w:szCs w:val="18"/>
        </w:rPr>
      </w:pPr>
    </w:p>
    <w:p w:rsidR="000C4018" w:rsidRPr="003B3E27" w:rsidRDefault="000C4018" w:rsidP="000C4018">
      <w:pPr>
        <w:ind w:left="-180"/>
        <w:rPr>
          <w:rFonts w:ascii="Arial" w:hAnsi="Arial" w:cs="Arial"/>
          <w:b/>
          <w:sz w:val="18"/>
          <w:szCs w:val="18"/>
        </w:rPr>
      </w:pPr>
      <w:bookmarkStart w:id="0" w:name="_GoBack"/>
      <w:bookmarkEnd w:id="0"/>
      <w:r w:rsidRPr="003B3E27">
        <w:rPr>
          <w:rFonts w:ascii="Arial" w:hAnsi="Arial" w:cs="Arial"/>
          <w:b/>
          <w:sz w:val="18"/>
          <w:szCs w:val="18"/>
        </w:rPr>
        <w:t xml:space="preserve">Senior Electrical Engineer </w:t>
      </w:r>
      <w:r>
        <w:rPr>
          <w:rFonts w:ascii="Arial" w:hAnsi="Arial" w:cs="Arial"/>
          <w:b/>
          <w:sz w:val="18"/>
          <w:szCs w:val="18"/>
        </w:rPr>
        <w:t>–</w:t>
      </w:r>
      <w:r w:rsidRPr="003B3E27">
        <w:rPr>
          <w:rFonts w:ascii="Arial" w:hAnsi="Arial" w:cs="Arial"/>
          <w:b/>
          <w:sz w:val="18"/>
          <w:szCs w:val="18"/>
        </w:rPr>
        <w:t xml:space="preserve"> </w:t>
      </w:r>
      <w:r>
        <w:rPr>
          <w:rFonts w:ascii="Arial" w:hAnsi="Arial" w:cs="Arial"/>
          <w:i/>
          <w:sz w:val="18"/>
          <w:szCs w:val="18"/>
        </w:rPr>
        <w:t>Sterling &amp;</w:t>
      </w:r>
      <w:r w:rsidRPr="003B3E27">
        <w:rPr>
          <w:rFonts w:ascii="Arial" w:hAnsi="Arial" w:cs="Arial"/>
          <w:i/>
          <w:sz w:val="18"/>
          <w:szCs w:val="18"/>
        </w:rPr>
        <w:t xml:space="preserve"> Wilson Electrical Pvt</w:t>
      </w:r>
      <w:r>
        <w:rPr>
          <w:rFonts w:ascii="Arial" w:hAnsi="Arial" w:cs="Arial"/>
          <w:i/>
          <w:sz w:val="18"/>
          <w:szCs w:val="18"/>
        </w:rPr>
        <w:t>.</w:t>
      </w:r>
      <w:r w:rsidRPr="003B3E27">
        <w:rPr>
          <w:rFonts w:ascii="Arial" w:hAnsi="Arial" w:cs="Arial"/>
          <w:i/>
          <w:sz w:val="18"/>
          <w:szCs w:val="18"/>
        </w:rPr>
        <w:t xml:space="preserve"> Ltd., Mumbai, India</w:t>
      </w:r>
      <w:r w:rsidRPr="003B3E27">
        <w:rPr>
          <w:rFonts w:ascii="Arial" w:hAnsi="Arial" w:cs="Arial"/>
          <w:b/>
          <w:sz w:val="18"/>
          <w:szCs w:val="18"/>
        </w:rPr>
        <w:tab/>
      </w:r>
      <w:r>
        <w:rPr>
          <w:rFonts w:ascii="Arial" w:hAnsi="Arial" w:cs="Arial"/>
          <w:b/>
          <w:sz w:val="18"/>
          <w:szCs w:val="18"/>
        </w:rPr>
        <w:t xml:space="preserve">                        </w:t>
      </w:r>
    </w:p>
    <w:p w:rsidR="005C2CA5" w:rsidRPr="005C2CA5" w:rsidRDefault="00144701" w:rsidP="005C2CA5">
      <w:pPr>
        <w:numPr>
          <w:ilvl w:val="0"/>
          <w:numId w:val="33"/>
        </w:numPr>
        <w:ind w:left="0" w:hanging="180"/>
        <w:jc w:val="both"/>
        <w:rPr>
          <w:rFonts w:ascii="Arial" w:hAnsi="Arial" w:cs="Arial"/>
          <w:sz w:val="18"/>
          <w:szCs w:val="18"/>
        </w:rPr>
      </w:pPr>
      <w:r>
        <w:rPr>
          <w:rFonts w:ascii="Arial" w:hAnsi="Arial" w:cs="Arial"/>
          <w:sz w:val="18"/>
          <w:szCs w:val="18"/>
        </w:rPr>
        <w:t>Formulated</w:t>
      </w:r>
      <w:r w:rsidR="005C2CA5" w:rsidRPr="005C2CA5">
        <w:rPr>
          <w:rFonts w:ascii="Arial" w:hAnsi="Arial" w:cs="Arial"/>
          <w:sz w:val="18"/>
          <w:szCs w:val="18"/>
        </w:rPr>
        <w:t xml:space="preserve"> electrical distribution systems for large industrial applications and plans these systems using recognized industry standards and specifications.</w:t>
      </w:r>
    </w:p>
    <w:p w:rsidR="005C2CA5" w:rsidRPr="005C2CA5" w:rsidRDefault="00144701" w:rsidP="005C2CA5">
      <w:pPr>
        <w:numPr>
          <w:ilvl w:val="0"/>
          <w:numId w:val="33"/>
        </w:numPr>
        <w:ind w:left="0" w:hanging="180"/>
        <w:jc w:val="both"/>
        <w:rPr>
          <w:rFonts w:ascii="Arial" w:hAnsi="Arial" w:cs="Arial"/>
          <w:sz w:val="18"/>
          <w:szCs w:val="18"/>
        </w:rPr>
      </w:pPr>
      <w:r>
        <w:rPr>
          <w:rFonts w:ascii="Arial" w:hAnsi="Arial" w:cs="Arial"/>
          <w:sz w:val="18"/>
          <w:szCs w:val="18"/>
        </w:rPr>
        <w:t>Carried out</w:t>
      </w:r>
      <w:r w:rsidR="005C2CA5" w:rsidRPr="005C2CA5">
        <w:rPr>
          <w:rFonts w:ascii="Arial" w:hAnsi="Arial" w:cs="Arial"/>
          <w:sz w:val="18"/>
          <w:szCs w:val="18"/>
        </w:rPr>
        <w:t xml:space="preserve"> sys</w:t>
      </w:r>
      <w:r w:rsidR="00121651">
        <w:rPr>
          <w:rFonts w:ascii="Arial" w:hAnsi="Arial" w:cs="Arial"/>
          <w:sz w:val="18"/>
          <w:szCs w:val="18"/>
        </w:rPr>
        <w:t>tem calculations and studies of</w:t>
      </w:r>
      <w:r w:rsidR="005C2CA5" w:rsidRPr="005C2CA5">
        <w:rPr>
          <w:rFonts w:ascii="Arial" w:hAnsi="Arial" w:cs="Arial"/>
          <w:sz w:val="18"/>
          <w:szCs w:val="18"/>
        </w:rPr>
        <w:t xml:space="preserve"> electrical power systems – load flow, voltage drop, motor starting, short circuit studies, and relay coordination studies.</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Develop</w:t>
      </w:r>
      <w:r w:rsidR="00121651">
        <w:rPr>
          <w:rFonts w:ascii="Arial" w:hAnsi="Arial" w:cs="Arial"/>
          <w:sz w:val="18"/>
          <w:szCs w:val="18"/>
        </w:rPr>
        <w:t>ed</w:t>
      </w:r>
      <w:r w:rsidRPr="005C2CA5">
        <w:rPr>
          <w:rFonts w:ascii="Arial" w:hAnsi="Arial" w:cs="Arial"/>
          <w:sz w:val="18"/>
          <w:szCs w:val="18"/>
        </w:rPr>
        <w:t xml:space="preserve"> test requirements and assist in electrical equipment checkout and startup.</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Review</w:t>
      </w:r>
      <w:r w:rsidR="00121651">
        <w:rPr>
          <w:rFonts w:ascii="Arial" w:hAnsi="Arial" w:cs="Arial"/>
          <w:sz w:val="18"/>
          <w:szCs w:val="18"/>
        </w:rPr>
        <w:t>ed</w:t>
      </w:r>
      <w:r w:rsidRPr="005C2CA5">
        <w:rPr>
          <w:rFonts w:ascii="Arial" w:hAnsi="Arial" w:cs="Arial"/>
          <w:sz w:val="18"/>
          <w:szCs w:val="18"/>
        </w:rPr>
        <w:t xml:space="preserve"> and check all assigned project electrical installation drawings for compliance with all company and project instructions (One-line diagrams, electrical equipment location drawings, plan drawings, details, schematics, wiring diagrams, etc.) of technical vendor submittals for installation requirements.</w:t>
      </w:r>
    </w:p>
    <w:p w:rsidR="005C2CA5" w:rsidRPr="005C2CA5" w:rsidRDefault="00144701" w:rsidP="005C2CA5">
      <w:pPr>
        <w:numPr>
          <w:ilvl w:val="0"/>
          <w:numId w:val="33"/>
        </w:numPr>
        <w:ind w:left="0" w:hanging="180"/>
        <w:jc w:val="both"/>
        <w:rPr>
          <w:rFonts w:ascii="Arial" w:hAnsi="Arial" w:cs="Arial"/>
          <w:sz w:val="18"/>
          <w:szCs w:val="18"/>
        </w:rPr>
      </w:pPr>
      <w:r>
        <w:rPr>
          <w:rFonts w:ascii="Arial" w:hAnsi="Arial" w:cs="Arial"/>
          <w:sz w:val="18"/>
          <w:szCs w:val="18"/>
        </w:rPr>
        <w:t>Established</w:t>
      </w:r>
      <w:r w:rsidR="005C2CA5" w:rsidRPr="005C2CA5">
        <w:rPr>
          <w:rFonts w:ascii="Arial" w:hAnsi="Arial" w:cs="Arial"/>
          <w:sz w:val="18"/>
          <w:szCs w:val="18"/>
        </w:rPr>
        <w:t xml:space="preserve"> technical bid tabulation to support the selection of major electrical equipment</w:t>
      </w:r>
      <w:r w:rsidR="00121651">
        <w:rPr>
          <w:rFonts w:ascii="Arial" w:hAnsi="Arial" w:cs="Arial"/>
          <w:sz w:val="18"/>
          <w:szCs w:val="18"/>
        </w:rPr>
        <w:t>.</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Assist</w:t>
      </w:r>
      <w:r w:rsidR="00121651">
        <w:rPr>
          <w:rFonts w:ascii="Arial" w:hAnsi="Arial" w:cs="Arial"/>
          <w:sz w:val="18"/>
          <w:szCs w:val="18"/>
        </w:rPr>
        <w:t>ed</w:t>
      </w:r>
      <w:r w:rsidRPr="005C2CA5">
        <w:rPr>
          <w:rFonts w:ascii="Arial" w:hAnsi="Arial" w:cs="Arial"/>
          <w:sz w:val="18"/>
          <w:szCs w:val="18"/>
        </w:rPr>
        <w:t xml:space="preserve"> in the development of project schedules and manpower requirements. Review and checking of technical vendor submittals for installation requirements.</w:t>
      </w:r>
    </w:p>
    <w:p w:rsidR="00BD2987" w:rsidRPr="00BC585A" w:rsidRDefault="00BD2987" w:rsidP="00356ED7">
      <w:pPr>
        <w:rPr>
          <w:rFonts w:ascii="Arial" w:hAnsi="Arial" w:cs="Arial"/>
          <w:b/>
          <w:sz w:val="18"/>
          <w:szCs w:val="18"/>
        </w:rPr>
      </w:pPr>
    </w:p>
    <w:p w:rsidR="000C4018" w:rsidRPr="003B3E27" w:rsidRDefault="000C4018" w:rsidP="000C4018">
      <w:pPr>
        <w:ind w:left="-180"/>
        <w:rPr>
          <w:rFonts w:ascii="Arial" w:hAnsi="Arial" w:cs="Arial"/>
          <w:b/>
          <w:sz w:val="18"/>
          <w:szCs w:val="18"/>
        </w:rPr>
      </w:pPr>
      <w:r w:rsidRPr="003B3E27">
        <w:rPr>
          <w:rFonts w:ascii="Arial" w:hAnsi="Arial" w:cs="Arial"/>
          <w:b/>
          <w:sz w:val="18"/>
          <w:szCs w:val="18"/>
        </w:rPr>
        <w:t xml:space="preserve">Electrical Engineer – </w:t>
      </w:r>
      <w:r w:rsidRPr="003B3E27">
        <w:rPr>
          <w:rFonts w:ascii="Arial" w:hAnsi="Arial" w:cs="Arial"/>
          <w:i/>
          <w:sz w:val="18"/>
          <w:szCs w:val="18"/>
        </w:rPr>
        <w:t xml:space="preserve">Al </w:t>
      </w:r>
      <w:proofErr w:type="spellStart"/>
      <w:r w:rsidRPr="003B3E27">
        <w:rPr>
          <w:rFonts w:ascii="Arial" w:hAnsi="Arial" w:cs="Arial"/>
          <w:i/>
          <w:sz w:val="18"/>
          <w:szCs w:val="18"/>
        </w:rPr>
        <w:t>Mashariq</w:t>
      </w:r>
      <w:proofErr w:type="spellEnd"/>
      <w:r w:rsidRPr="003B3E27">
        <w:rPr>
          <w:rFonts w:ascii="Arial" w:hAnsi="Arial" w:cs="Arial"/>
          <w:i/>
          <w:sz w:val="18"/>
          <w:szCs w:val="18"/>
        </w:rPr>
        <w:t xml:space="preserve"> Trading &amp; Contracting Co., </w:t>
      </w:r>
      <w:proofErr w:type="spellStart"/>
      <w:r w:rsidRPr="003B3E27">
        <w:rPr>
          <w:rFonts w:ascii="Arial" w:hAnsi="Arial" w:cs="Arial"/>
          <w:i/>
          <w:sz w:val="18"/>
          <w:szCs w:val="18"/>
        </w:rPr>
        <w:t>Jubail</w:t>
      </w:r>
      <w:proofErr w:type="spellEnd"/>
      <w:r w:rsidRPr="003B3E27">
        <w:rPr>
          <w:rFonts w:ascii="Arial" w:hAnsi="Arial" w:cs="Arial"/>
          <w:i/>
          <w:sz w:val="18"/>
          <w:szCs w:val="18"/>
        </w:rPr>
        <w:t>, Saudi Arabia</w:t>
      </w:r>
      <w:r w:rsidRPr="003B3E27">
        <w:rPr>
          <w:rFonts w:ascii="Arial" w:hAnsi="Arial" w:cs="Arial"/>
          <w:b/>
          <w:sz w:val="18"/>
          <w:szCs w:val="18"/>
        </w:rPr>
        <w:tab/>
      </w:r>
      <w:r>
        <w:rPr>
          <w:rFonts w:ascii="Arial" w:hAnsi="Arial" w:cs="Arial"/>
          <w:b/>
          <w:sz w:val="18"/>
          <w:szCs w:val="18"/>
        </w:rPr>
        <w:t xml:space="preserve">                         </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Provide</w:t>
      </w:r>
      <w:r w:rsidR="00121651">
        <w:rPr>
          <w:rFonts w:ascii="Arial" w:hAnsi="Arial" w:cs="Arial"/>
          <w:sz w:val="18"/>
          <w:szCs w:val="18"/>
        </w:rPr>
        <w:t>d</w:t>
      </w:r>
      <w:r w:rsidRPr="005C2CA5">
        <w:rPr>
          <w:rFonts w:ascii="Arial" w:hAnsi="Arial" w:cs="Arial"/>
          <w:sz w:val="18"/>
          <w:szCs w:val="18"/>
        </w:rPr>
        <w:t xml:space="preserve"> construction engineering services in support of fabrication, installation, modification, and testing of various electrical systems. </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Develop</w:t>
      </w:r>
      <w:r w:rsidR="00121651">
        <w:rPr>
          <w:rFonts w:ascii="Arial" w:hAnsi="Arial" w:cs="Arial"/>
          <w:sz w:val="18"/>
          <w:szCs w:val="18"/>
        </w:rPr>
        <w:t>ed</w:t>
      </w:r>
      <w:r w:rsidRPr="005C2CA5">
        <w:rPr>
          <w:rFonts w:ascii="Arial" w:hAnsi="Arial" w:cs="Arial"/>
          <w:sz w:val="18"/>
          <w:szCs w:val="18"/>
        </w:rPr>
        <w:t xml:space="preserve"> work instructions and work plans for installations/modifications.</w:t>
      </w:r>
      <w:r>
        <w:rPr>
          <w:rFonts w:ascii="Arial" w:hAnsi="Arial" w:cs="Arial"/>
          <w:sz w:val="18"/>
          <w:szCs w:val="18"/>
        </w:rPr>
        <w:t xml:space="preserve"> </w:t>
      </w:r>
      <w:r w:rsidRPr="005C2CA5">
        <w:rPr>
          <w:rFonts w:ascii="Arial" w:hAnsi="Arial" w:cs="Arial"/>
          <w:sz w:val="18"/>
          <w:szCs w:val="18"/>
        </w:rPr>
        <w:t>Execute material take off for installations, modifications</w:t>
      </w:r>
      <w:r w:rsidR="00121651">
        <w:rPr>
          <w:rFonts w:ascii="Arial" w:hAnsi="Arial" w:cs="Arial"/>
          <w:sz w:val="18"/>
          <w:szCs w:val="18"/>
        </w:rPr>
        <w:t>,</w:t>
      </w:r>
      <w:r w:rsidRPr="005C2CA5">
        <w:rPr>
          <w:rFonts w:ascii="Arial" w:hAnsi="Arial" w:cs="Arial"/>
          <w:sz w:val="18"/>
          <w:szCs w:val="18"/>
        </w:rPr>
        <w:t xml:space="preserve"> and designs. Procure construction field material for installations/modifications</w:t>
      </w:r>
      <w:r w:rsidR="00121651">
        <w:rPr>
          <w:rFonts w:ascii="Arial" w:hAnsi="Arial" w:cs="Arial"/>
          <w:sz w:val="18"/>
          <w:szCs w:val="18"/>
        </w:rPr>
        <w:t>.</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Perform</w:t>
      </w:r>
      <w:r w:rsidR="00121651">
        <w:rPr>
          <w:rFonts w:ascii="Arial" w:hAnsi="Arial" w:cs="Arial"/>
          <w:sz w:val="18"/>
          <w:szCs w:val="18"/>
        </w:rPr>
        <w:t>ed</w:t>
      </w:r>
      <w:r w:rsidRPr="005C2CA5">
        <w:rPr>
          <w:rFonts w:ascii="Arial" w:hAnsi="Arial" w:cs="Arial"/>
          <w:sz w:val="18"/>
          <w:szCs w:val="18"/>
        </w:rPr>
        <w:t xml:space="preserve"> job hazards analysis for installations/modifications. Providing oversight and inspection of field instal</w:t>
      </w:r>
      <w:r>
        <w:rPr>
          <w:rFonts w:ascii="Arial" w:hAnsi="Arial" w:cs="Arial"/>
          <w:sz w:val="18"/>
          <w:szCs w:val="18"/>
        </w:rPr>
        <w:t>lation/modification activities.</w:t>
      </w:r>
    </w:p>
    <w:p w:rsidR="005C2CA5" w:rsidRPr="005C2CA5" w:rsidRDefault="005C2CA5" w:rsidP="005C2CA5">
      <w:pPr>
        <w:numPr>
          <w:ilvl w:val="0"/>
          <w:numId w:val="33"/>
        </w:numPr>
        <w:ind w:left="0" w:hanging="180"/>
        <w:jc w:val="both"/>
        <w:rPr>
          <w:rFonts w:ascii="Arial" w:hAnsi="Arial" w:cs="Arial"/>
          <w:sz w:val="18"/>
          <w:szCs w:val="18"/>
        </w:rPr>
      </w:pPr>
      <w:r w:rsidRPr="005C2CA5">
        <w:rPr>
          <w:rFonts w:ascii="Arial" w:hAnsi="Arial" w:cs="Arial"/>
          <w:sz w:val="18"/>
          <w:szCs w:val="18"/>
        </w:rPr>
        <w:t>Implement</w:t>
      </w:r>
      <w:r w:rsidR="00121651">
        <w:rPr>
          <w:rFonts w:ascii="Arial" w:hAnsi="Arial" w:cs="Arial"/>
          <w:sz w:val="18"/>
          <w:szCs w:val="18"/>
        </w:rPr>
        <w:t>ed</w:t>
      </w:r>
      <w:r w:rsidRPr="005C2CA5">
        <w:rPr>
          <w:rFonts w:ascii="Arial" w:hAnsi="Arial" w:cs="Arial"/>
          <w:sz w:val="18"/>
          <w:szCs w:val="18"/>
        </w:rPr>
        <w:t xml:space="preserve"> post installation/modification evaluation to ensure completed work meets applicable design, specifications, codes</w:t>
      </w:r>
      <w:r w:rsidR="00121651">
        <w:rPr>
          <w:rFonts w:ascii="Arial" w:hAnsi="Arial" w:cs="Arial"/>
          <w:sz w:val="18"/>
          <w:szCs w:val="18"/>
        </w:rPr>
        <w:t>,</w:t>
      </w:r>
      <w:r w:rsidRPr="005C2CA5">
        <w:rPr>
          <w:rFonts w:ascii="Arial" w:hAnsi="Arial" w:cs="Arial"/>
          <w:sz w:val="18"/>
          <w:szCs w:val="18"/>
        </w:rPr>
        <w:t xml:space="preserve"> and standards.</w:t>
      </w:r>
    </w:p>
    <w:p w:rsidR="00BD2987" w:rsidRPr="005C2CA5" w:rsidRDefault="00121651" w:rsidP="00356ED7">
      <w:pPr>
        <w:numPr>
          <w:ilvl w:val="0"/>
          <w:numId w:val="33"/>
        </w:numPr>
        <w:ind w:left="0" w:hanging="180"/>
        <w:jc w:val="both"/>
        <w:rPr>
          <w:rFonts w:ascii="Arial" w:hAnsi="Arial" w:cs="Arial"/>
          <w:sz w:val="18"/>
          <w:szCs w:val="18"/>
        </w:rPr>
      </w:pPr>
      <w:r>
        <w:rPr>
          <w:rFonts w:ascii="Arial" w:hAnsi="Arial" w:cs="Arial"/>
          <w:sz w:val="18"/>
          <w:szCs w:val="18"/>
        </w:rPr>
        <w:t>Developed as-</w:t>
      </w:r>
      <w:r w:rsidR="005C2CA5" w:rsidRPr="005C2CA5">
        <w:rPr>
          <w:rFonts w:ascii="Arial" w:hAnsi="Arial" w:cs="Arial"/>
          <w:sz w:val="18"/>
          <w:szCs w:val="18"/>
        </w:rPr>
        <w:t>built drawings of pipi</w:t>
      </w:r>
      <w:r>
        <w:rPr>
          <w:rFonts w:ascii="Arial" w:hAnsi="Arial" w:cs="Arial"/>
          <w:sz w:val="18"/>
          <w:szCs w:val="18"/>
        </w:rPr>
        <w:t>ng systems. Providing support for post-</w:t>
      </w:r>
      <w:r w:rsidR="005C2CA5" w:rsidRPr="005C2CA5">
        <w:rPr>
          <w:rFonts w:ascii="Arial" w:hAnsi="Arial" w:cs="Arial"/>
          <w:sz w:val="18"/>
          <w:szCs w:val="18"/>
        </w:rPr>
        <w:t>installation/</w:t>
      </w:r>
      <w:r w:rsidR="005C2CA5">
        <w:rPr>
          <w:rFonts w:ascii="Arial" w:hAnsi="Arial" w:cs="Arial"/>
          <w:sz w:val="18"/>
          <w:szCs w:val="18"/>
        </w:rPr>
        <w:t>modification testing activities</w:t>
      </w:r>
      <w:r>
        <w:rPr>
          <w:rFonts w:ascii="Arial" w:hAnsi="Arial" w:cs="Arial"/>
          <w:sz w:val="18"/>
          <w:szCs w:val="18"/>
        </w:rPr>
        <w:t>.</w:t>
      </w:r>
    </w:p>
    <w:p w:rsidR="00BD2987" w:rsidRPr="00A97EBE" w:rsidRDefault="00BD2987"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85582C">
        <w:trPr>
          <w:trHeight w:val="693"/>
        </w:trPr>
        <w:tc>
          <w:tcPr>
            <w:tcW w:w="9720" w:type="dxa"/>
          </w:tcPr>
          <w:p w:rsidR="00356ED7" w:rsidRPr="00A97EBE" w:rsidRDefault="009441CD" w:rsidP="0085582C">
            <w:pPr>
              <w:rPr>
                <w:sz w:val="18"/>
                <w:szCs w:val="18"/>
              </w:rPr>
            </w:pPr>
            <w:r>
              <w:rPr>
                <w:noProof/>
                <w:sz w:val="18"/>
                <w:szCs w:val="18"/>
              </w:rPr>
              <w:pict>
                <v:roundrect id="_x0000_s1115" style="position:absolute;margin-left:-7.25pt;margin-top:.95pt;width:203.75pt;height:29.3pt;z-index:251661312" arcsize="10923f" fillcolor="#4f81bd" strokecolor="#f2f2f2" strokeweight="3pt">
                  <v:shadow on="t" type="perspective" color="#8db3e2" opacity=".5" origin=",.5" offset="0,0" matrix=",-56756f,,.5"/>
                  <v:textbox style="mso-next-textbox:#_x0000_s1115">
                    <w:txbxContent>
                      <w:p w:rsidR="00356ED7" w:rsidRPr="00E90A3F" w:rsidRDefault="003C4265" w:rsidP="00356ED7">
                        <w:pPr>
                          <w:rPr>
                            <w:rFonts w:ascii="Lucida Sans" w:hAnsi="Lucida Sans"/>
                            <w:b/>
                            <w:color w:val="FFFFFF"/>
                            <w:sz w:val="20"/>
                          </w:rPr>
                        </w:pPr>
                        <w:r>
                          <w:rPr>
                            <w:rFonts w:ascii="Lucida Sans" w:hAnsi="Lucida Sans"/>
                            <w:b/>
                            <w:color w:val="FFFFFF"/>
                            <w:sz w:val="22"/>
                          </w:rPr>
                          <w:t>Projects Handled</w:t>
                        </w:r>
                        <w:r w:rsidR="00356ED7" w:rsidRPr="00E90A3F">
                          <w:rPr>
                            <w:rFonts w:ascii="Lucida Sans" w:hAnsi="Lucida Sans"/>
                            <w:b/>
                            <w:color w:val="FFFFFF"/>
                            <w:sz w:val="22"/>
                          </w:rPr>
                          <w:t xml:space="preserve"> </w:t>
                        </w:r>
                        <w:r w:rsidR="003F3E28">
                          <w:rPr>
                            <w:rFonts w:ascii="Lucida Sans" w:hAnsi="Lucida Sans"/>
                            <w:b/>
                            <w:noProof/>
                            <w:color w:val="FFFFFF"/>
                            <w:sz w:val="20"/>
                          </w:rPr>
                          <w:drawing>
                            <wp:inline distT="0" distB="0" distL="0" distR="0">
                              <wp:extent cx="90170" cy="79375"/>
                              <wp:effectExtent l="1905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0"/>
                          </w:rPr>
                          <w:drawing>
                            <wp:inline distT="0" distB="0" distL="0" distR="0">
                              <wp:extent cx="111125" cy="105410"/>
                              <wp:effectExtent l="1905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356ED7" w:rsidRPr="00B329E5" w:rsidRDefault="00356ED7" w:rsidP="00356ED7"/>
                    </w:txbxContent>
                  </v:textbox>
                </v:roundrect>
              </w:pict>
            </w:r>
          </w:p>
          <w:p w:rsidR="00356ED7" w:rsidRPr="00A97EBE" w:rsidRDefault="00356ED7" w:rsidP="0085582C">
            <w:pPr>
              <w:rPr>
                <w:sz w:val="18"/>
                <w:szCs w:val="18"/>
              </w:rPr>
            </w:pPr>
          </w:p>
          <w:p w:rsidR="00356ED7" w:rsidRPr="00A97EBE" w:rsidRDefault="00356ED7" w:rsidP="0085582C">
            <w:pPr>
              <w:rPr>
                <w:sz w:val="18"/>
                <w:szCs w:val="18"/>
              </w:rPr>
            </w:pPr>
          </w:p>
        </w:tc>
      </w:tr>
    </w:tbl>
    <w:p w:rsidR="003C4265" w:rsidRPr="003C4265" w:rsidRDefault="003C4265" w:rsidP="003C4265">
      <w:pPr>
        <w:ind w:hanging="142"/>
        <w:rPr>
          <w:rFonts w:ascii="Arial" w:hAnsi="Arial" w:cs="Arial"/>
          <w:b/>
          <w:sz w:val="18"/>
          <w:szCs w:val="18"/>
        </w:rPr>
      </w:pPr>
      <w:r w:rsidRPr="003C4265">
        <w:rPr>
          <w:rFonts w:ascii="Arial" w:hAnsi="Arial" w:cs="Arial"/>
          <w:b/>
          <w:sz w:val="18"/>
          <w:szCs w:val="18"/>
        </w:rPr>
        <w:t>Major Projects:</w:t>
      </w:r>
      <w:r w:rsidRPr="003C4265">
        <w:rPr>
          <w:rFonts w:ascii="Arial" w:hAnsi="Arial" w:cs="Arial"/>
          <w:b/>
          <w:sz w:val="18"/>
          <w:szCs w:val="18"/>
        </w:rPr>
        <w:tab/>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 xml:space="preserve">Al </w:t>
      </w:r>
      <w:proofErr w:type="spellStart"/>
      <w:r w:rsidRPr="003C4265">
        <w:rPr>
          <w:rFonts w:ascii="Arial" w:hAnsi="Arial" w:cs="Arial"/>
          <w:sz w:val="18"/>
          <w:szCs w:val="18"/>
        </w:rPr>
        <w:t>Gharbia</w:t>
      </w:r>
      <w:proofErr w:type="spellEnd"/>
      <w:r w:rsidRPr="003C4265">
        <w:rPr>
          <w:rFonts w:ascii="Arial" w:hAnsi="Arial" w:cs="Arial"/>
          <w:sz w:val="18"/>
          <w:szCs w:val="18"/>
        </w:rPr>
        <w:t xml:space="preserve"> Mall- Abu Dhabi, UAE</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ICICI Bank- Mumbai, India</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Cleveland Clinic - Abu Dhabi, UAE</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C3 Dubai International Airport Expansion (Phase II) – Dubai, UAE</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 xml:space="preserve">Saudi </w:t>
      </w:r>
      <w:proofErr w:type="spellStart"/>
      <w:r w:rsidRPr="003C4265">
        <w:rPr>
          <w:rFonts w:ascii="Arial" w:hAnsi="Arial" w:cs="Arial"/>
          <w:sz w:val="18"/>
          <w:szCs w:val="18"/>
        </w:rPr>
        <w:t>Kayan</w:t>
      </w:r>
      <w:proofErr w:type="spellEnd"/>
      <w:r w:rsidRPr="003C4265">
        <w:rPr>
          <w:rFonts w:ascii="Arial" w:hAnsi="Arial" w:cs="Arial"/>
          <w:sz w:val="18"/>
          <w:szCs w:val="18"/>
        </w:rPr>
        <w:t xml:space="preserve"> Polycarbonate Project – Saudi Arabia</w:t>
      </w:r>
    </w:p>
    <w:p w:rsidR="0086002F" w:rsidRPr="003C4265" w:rsidRDefault="003C4265" w:rsidP="0086002F">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 xml:space="preserve">DLF and SP </w:t>
      </w:r>
      <w:proofErr w:type="spellStart"/>
      <w:r w:rsidRPr="003C4265">
        <w:rPr>
          <w:rFonts w:ascii="Arial" w:hAnsi="Arial" w:cs="Arial"/>
          <w:sz w:val="18"/>
          <w:szCs w:val="18"/>
        </w:rPr>
        <w:t>Infocity</w:t>
      </w:r>
      <w:proofErr w:type="spellEnd"/>
      <w:r w:rsidRPr="003C4265">
        <w:rPr>
          <w:rFonts w:ascii="Arial" w:hAnsi="Arial" w:cs="Arial"/>
          <w:sz w:val="18"/>
          <w:szCs w:val="18"/>
        </w:rPr>
        <w:t xml:space="preserve"> – Chennai, India</w:t>
      </w:r>
    </w:p>
    <w:tbl>
      <w:tblPr>
        <w:tblW w:w="9720" w:type="dxa"/>
        <w:tblInd w:w="-252" w:type="dxa"/>
        <w:tblBorders>
          <w:bottom w:val="single" w:sz="4" w:space="0" w:color="1F497D"/>
        </w:tblBorders>
        <w:tblLook w:val="04A0"/>
      </w:tblPr>
      <w:tblGrid>
        <w:gridCol w:w="9720"/>
      </w:tblGrid>
      <w:tr w:rsidR="0086002F" w:rsidRPr="00A97EBE" w:rsidTr="003C4265">
        <w:trPr>
          <w:trHeight w:val="70"/>
        </w:trPr>
        <w:tc>
          <w:tcPr>
            <w:tcW w:w="9720" w:type="dxa"/>
          </w:tcPr>
          <w:p w:rsidR="0086002F" w:rsidRPr="00A97EBE" w:rsidRDefault="0086002F" w:rsidP="00EF7131">
            <w:pPr>
              <w:rPr>
                <w:sz w:val="18"/>
                <w:szCs w:val="18"/>
              </w:rPr>
            </w:pPr>
          </w:p>
        </w:tc>
      </w:tr>
    </w:tbl>
    <w:p w:rsidR="003C4265" w:rsidRPr="003C4265" w:rsidRDefault="003C4265" w:rsidP="003C4265">
      <w:pPr>
        <w:ind w:hanging="142"/>
        <w:rPr>
          <w:rFonts w:ascii="Arial" w:hAnsi="Arial" w:cs="Arial"/>
          <w:b/>
          <w:sz w:val="18"/>
          <w:szCs w:val="18"/>
        </w:rPr>
      </w:pPr>
      <w:r w:rsidRPr="003C4265">
        <w:rPr>
          <w:rFonts w:ascii="Arial" w:hAnsi="Arial" w:cs="Arial"/>
          <w:b/>
          <w:sz w:val="18"/>
          <w:szCs w:val="18"/>
        </w:rPr>
        <w:t>Academic Project:</w:t>
      </w:r>
      <w:r>
        <w:rPr>
          <w:rFonts w:ascii="Arial" w:hAnsi="Arial" w:cs="Arial"/>
          <w:b/>
          <w:sz w:val="18"/>
          <w:szCs w:val="18"/>
        </w:rPr>
        <w:t xml:space="preserve"> </w:t>
      </w:r>
      <w:r w:rsidRPr="003C4265">
        <w:rPr>
          <w:rFonts w:ascii="Arial" w:hAnsi="Arial" w:cs="Arial"/>
          <w:sz w:val="18"/>
          <w:szCs w:val="18"/>
        </w:rPr>
        <w:t xml:space="preserve">Harmonics study on converters through Analytical and </w:t>
      </w:r>
      <w:proofErr w:type="spellStart"/>
      <w:r w:rsidRPr="003C4265">
        <w:rPr>
          <w:rFonts w:ascii="Arial" w:hAnsi="Arial" w:cs="Arial"/>
          <w:sz w:val="18"/>
          <w:szCs w:val="18"/>
        </w:rPr>
        <w:t>Simulink</w:t>
      </w:r>
      <w:proofErr w:type="spellEnd"/>
      <w:r w:rsidRPr="003C4265">
        <w:rPr>
          <w:rFonts w:ascii="Arial" w:hAnsi="Arial" w:cs="Arial"/>
          <w:sz w:val="18"/>
          <w:szCs w:val="18"/>
        </w:rPr>
        <w:t xml:space="preserve"> using Mat Lab</w:t>
      </w:r>
      <w:r>
        <w:rPr>
          <w:rFonts w:ascii="Arial" w:hAnsi="Arial" w:cs="Arial"/>
          <w:sz w:val="18"/>
          <w:szCs w:val="18"/>
        </w:rPr>
        <w:t>.</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A study on the effect of supply voltage harmonics on the response of single-phase capacitor filtered diode bridge rectifier loads where the typical compensation method for harmonic suppression has been discussed and is used to investigate the effect of supply voltage</w:t>
      </w:r>
      <w:r>
        <w:rPr>
          <w:rFonts w:ascii="Arial" w:hAnsi="Arial" w:cs="Arial"/>
          <w:sz w:val="18"/>
          <w:szCs w:val="18"/>
        </w:rPr>
        <w:t xml:space="preserve"> harmonics on current harmonics</w:t>
      </w:r>
    </w:p>
    <w:p w:rsidR="00BD2987" w:rsidRPr="00BC585A" w:rsidRDefault="00BD2987" w:rsidP="009A1E3B">
      <w:pPr>
        <w:rPr>
          <w:rFonts w:ascii="Arial" w:hAnsi="Arial" w:cs="Arial"/>
          <w:sz w:val="18"/>
          <w:szCs w:val="18"/>
        </w:rPr>
      </w:pPr>
    </w:p>
    <w:p w:rsidR="003C4265" w:rsidRPr="003C4265" w:rsidRDefault="003C4265" w:rsidP="003C4265">
      <w:pPr>
        <w:ind w:hanging="142"/>
        <w:rPr>
          <w:rFonts w:ascii="Arial" w:hAnsi="Arial" w:cs="Arial"/>
          <w:b/>
          <w:sz w:val="18"/>
          <w:szCs w:val="18"/>
        </w:rPr>
      </w:pPr>
      <w:r w:rsidRPr="003C4265">
        <w:rPr>
          <w:rFonts w:ascii="Arial" w:hAnsi="Arial" w:cs="Arial"/>
          <w:b/>
          <w:sz w:val="18"/>
          <w:szCs w:val="18"/>
        </w:rPr>
        <w:t>Industrial Exposure</w:t>
      </w:r>
      <w:r>
        <w:rPr>
          <w:rFonts w:ascii="Arial" w:hAnsi="Arial" w:cs="Arial"/>
          <w:b/>
          <w:sz w:val="18"/>
          <w:szCs w:val="18"/>
        </w:rPr>
        <w:t>:</w:t>
      </w: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 xml:space="preserve">Various Plant Training (IPT) </w:t>
      </w:r>
    </w:p>
    <w:p w:rsidR="00BD2987" w:rsidRPr="003C4265" w:rsidRDefault="003C4265" w:rsidP="009A1E3B">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NCTPS North Chennai Thermal Power Station – 2005</w:t>
      </w:r>
    </w:p>
    <w:tbl>
      <w:tblPr>
        <w:tblW w:w="9720" w:type="dxa"/>
        <w:tblInd w:w="-252" w:type="dxa"/>
        <w:tblLook w:val="01E0"/>
      </w:tblPr>
      <w:tblGrid>
        <w:gridCol w:w="9720"/>
      </w:tblGrid>
      <w:tr w:rsidR="009A1E3B" w:rsidRPr="00A97EBE" w:rsidTr="00FF2D66">
        <w:trPr>
          <w:trHeight w:val="74"/>
        </w:trPr>
        <w:tc>
          <w:tcPr>
            <w:tcW w:w="9720" w:type="dxa"/>
          </w:tcPr>
          <w:p w:rsidR="00F42F7A" w:rsidRPr="00A97EBE" w:rsidRDefault="009441CD" w:rsidP="00EB1A07">
            <w:pPr>
              <w:jc w:val="both"/>
              <w:rPr>
                <w:rFonts w:ascii="Arial" w:hAnsi="Arial" w:cs="Arial"/>
                <w:sz w:val="18"/>
                <w:szCs w:val="18"/>
              </w:rPr>
            </w:pPr>
            <w:r w:rsidRPr="009441CD">
              <w:rPr>
                <w:noProof/>
                <w:sz w:val="18"/>
                <w:szCs w:val="18"/>
              </w:rPr>
              <w:pict>
                <v:roundrect id="_x0000_s1048" style="position:absolute;left:0;text-align:left;margin-left:-7.25pt;margin-top:7.9pt;width:203.75pt;height:30pt;z-index:251656192" arcsize="10923f" fillcolor="#4f81bd" strokecolor="#f2f2f2" strokeweight="3pt">
                  <v:shadow on="t" type="perspective" color="#8db3e2" opacity=".5" origin=",.5" offset="0,0" matrix=",-56756f,,.5"/>
                  <v:textbox style="mso-next-textbox:#_x0000_s1048">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3F3E28">
                          <w:rPr>
                            <w:rFonts w:ascii="Lucida Sans" w:hAnsi="Lucida Sans"/>
                            <w:b/>
                            <w:noProof/>
                            <w:color w:val="FFFFFF"/>
                            <w:sz w:val="20"/>
                          </w:rPr>
                          <w:drawing>
                            <wp:inline distT="0" distB="0" distL="0" distR="0">
                              <wp:extent cx="90170" cy="79375"/>
                              <wp:effectExtent l="1905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0"/>
                          </w:rPr>
                          <w:drawing>
                            <wp:inline distT="0" distB="0" distL="0" distR="0">
                              <wp:extent cx="111125" cy="105410"/>
                              <wp:effectExtent l="1905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7C4564" w:rsidRDefault="00FF37C5" w:rsidP="00FF37C5">
      <w:pPr>
        <w:tabs>
          <w:tab w:val="left" w:pos="90"/>
        </w:tabs>
        <w:ind w:left="720"/>
        <w:rPr>
          <w:rFonts w:ascii="Arial" w:hAnsi="Arial" w:cs="Arial"/>
          <w:sz w:val="16"/>
          <w:szCs w:val="20"/>
        </w:rPr>
      </w:pPr>
    </w:p>
    <w:p w:rsidR="003C4265" w:rsidRPr="003C4265" w:rsidRDefault="003C4265" w:rsidP="003C4265">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Adept in Customized Engineering Package - AutoCAD LT2006.</w:t>
      </w:r>
    </w:p>
    <w:p w:rsidR="003A164A" w:rsidRDefault="003C4265" w:rsidP="00E90A3F">
      <w:pPr>
        <w:numPr>
          <w:ilvl w:val="0"/>
          <w:numId w:val="31"/>
        </w:numPr>
        <w:tabs>
          <w:tab w:val="left" w:pos="90"/>
        </w:tabs>
        <w:ind w:left="90" w:hanging="270"/>
        <w:rPr>
          <w:rFonts w:ascii="Arial" w:hAnsi="Arial" w:cs="Arial"/>
          <w:sz w:val="18"/>
          <w:szCs w:val="18"/>
        </w:rPr>
      </w:pPr>
      <w:r w:rsidRPr="003C4265">
        <w:rPr>
          <w:rFonts w:ascii="Arial" w:hAnsi="Arial" w:cs="Arial"/>
          <w:sz w:val="18"/>
          <w:szCs w:val="18"/>
        </w:rPr>
        <w:t>Proficient in MS Office Suite (Word, Excel, PowerPoint), E-mail &amp; Internet Applications.</w:t>
      </w:r>
    </w:p>
    <w:p w:rsidR="003C4265" w:rsidRPr="007C4564" w:rsidRDefault="003C4265" w:rsidP="003C4265">
      <w:pPr>
        <w:tabs>
          <w:tab w:val="left" w:pos="90"/>
        </w:tabs>
        <w:ind w:left="90"/>
        <w:rPr>
          <w:rFonts w:ascii="Arial" w:hAnsi="Arial" w:cs="Arial"/>
          <w:sz w:val="16"/>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9441CD" w:rsidP="00CA37C0">
            <w:pPr>
              <w:rPr>
                <w:sz w:val="18"/>
                <w:szCs w:val="18"/>
              </w:rPr>
            </w:pPr>
            <w:r>
              <w:rPr>
                <w:noProof/>
                <w:sz w:val="18"/>
                <w:szCs w:val="18"/>
              </w:rPr>
              <w:pict>
                <v:roundrect id="_x0000_s1049" style="position:absolute;margin-left:-7.25pt;margin-top:.95pt;width:203.75pt;height:29.3pt;z-index:251657216" arcsize="10923f" fillcolor="#4f81bd" strokecolor="#f2f2f2" strokeweight="3pt">
                  <v:shadow on="t" type="perspective" color="#8db3e2" opacity=".5" origin=",.5" offset="0,0" matrix=",-56756f,,.5"/>
                  <v:textbox style="mso-next-textbox:#_x0000_s1049">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3F3E28">
                          <w:rPr>
                            <w:rFonts w:ascii="Lucida Sans" w:hAnsi="Lucida Sans"/>
                            <w:b/>
                            <w:noProof/>
                            <w:color w:val="FFFFFF"/>
                            <w:sz w:val="20"/>
                          </w:rPr>
                          <w:drawing>
                            <wp:inline distT="0" distB="0" distL="0" distR="0">
                              <wp:extent cx="90170" cy="79375"/>
                              <wp:effectExtent l="1905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90170" cy="79375"/>
                                      </a:xfrm>
                                      <a:prstGeom prst="rect">
                                        <a:avLst/>
                                      </a:prstGeom>
                                      <a:noFill/>
                                      <a:ln w="9525">
                                        <a:noFill/>
                                        <a:miter lim="800000"/>
                                        <a:headEnd/>
                                        <a:tailEnd/>
                                      </a:ln>
                                    </pic:spPr>
                                  </pic:pic>
                                </a:graphicData>
                              </a:graphic>
                            </wp:inline>
                          </w:drawing>
                        </w:r>
                        <w:r w:rsidR="003F3E28">
                          <w:rPr>
                            <w:rFonts w:ascii="Lucida Sans" w:hAnsi="Lucida Sans"/>
                            <w:b/>
                            <w:noProof/>
                            <w:color w:val="FFFFFF"/>
                            <w:sz w:val="20"/>
                          </w:rPr>
                          <w:drawing>
                            <wp:inline distT="0" distB="0" distL="0" distR="0">
                              <wp:extent cx="111125" cy="105410"/>
                              <wp:effectExtent l="1905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111125" cy="105410"/>
                                      </a:xfrm>
                                      <a:prstGeom prst="rect">
                                        <a:avLst/>
                                      </a:prstGeom>
                                      <a:noFill/>
                                      <a:ln w="9525">
                                        <a:noFill/>
                                        <a:miter lim="800000"/>
                                        <a:headEnd/>
                                        <a:tailEnd/>
                                      </a:ln>
                                    </pic:spPr>
                                  </pic:pic>
                                </a:graphicData>
                              </a:graphic>
                            </wp:inline>
                          </w:drawing>
                        </w:r>
                      </w:p>
                      <w:p w:rsidR="00A87621" w:rsidRPr="00B329E5" w:rsidRDefault="00A87621"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0C4018">
      <w:pPr>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0C4018">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3B3E27">
        <w:rPr>
          <w:rFonts w:ascii="Arial" w:hAnsi="Arial" w:cs="Arial"/>
          <w:sz w:val="18"/>
          <w:szCs w:val="18"/>
        </w:rPr>
        <w:t>Indian</w:t>
      </w:r>
    </w:p>
    <w:p w:rsidR="0009506E" w:rsidRPr="007E5A4A" w:rsidRDefault="0009506E" w:rsidP="000C4018">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3B3E27">
        <w:rPr>
          <w:rFonts w:ascii="Arial" w:hAnsi="Arial" w:cs="Arial"/>
          <w:sz w:val="18"/>
          <w:szCs w:val="18"/>
        </w:rPr>
        <w:t>03</w:t>
      </w:r>
      <w:r w:rsidR="003B3E27" w:rsidRPr="003B3E27">
        <w:rPr>
          <w:rFonts w:ascii="Arial" w:hAnsi="Arial" w:cs="Arial"/>
          <w:sz w:val="18"/>
          <w:szCs w:val="18"/>
          <w:vertAlign w:val="superscript"/>
        </w:rPr>
        <w:t>rd</w:t>
      </w:r>
      <w:r w:rsidR="003B3E27">
        <w:rPr>
          <w:rFonts w:ascii="Arial" w:hAnsi="Arial" w:cs="Arial"/>
          <w:sz w:val="18"/>
          <w:szCs w:val="18"/>
        </w:rPr>
        <w:t xml:space="preserve"> Oct 1983</w:t>
      </w:r>
    </w:p>
    <w:p w:rsidR="0009506E" w:rsidRPr="007E5A4A" w:rsidRDefault="0009506E" w:rsidP="000C4018">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3B3E27">
        <w:rPr>
          <w:rFonts w:ascii="Arial" w:hAnsi="Arial" w:cs="Arial"/>
          <w:sz w:val="18"/>
          <w:szCs w:val="18"/>
        </w:rPr>
        <w:t>Single</w:t>
      </w:r>
    </w:p>
    <w:p w:rsidR="00B70367" w:rsidRPr="007E5A4A" w:rsidRDefault="0009506E" w:rsidP="000C4018">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3B3E27">
        <w:rPr>
          <w:rFonts w:ascii="Arial" w:hAnsi="Arial" w:cs="Arial"/>
          <w:sz w:val="18"/>
          <w:szCs w:val="18"/>
        </w:rPr>
        <w:t>Visit Visa</w:t>
      </w:r>
    </w:p>
    <w:p w:rsidR="0009506E" w:rsidRDefault="00CE197E" w:rsidP="000C4018">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3B3E27">
        <w:rPr>
          <w:rFonts w:ascii="Arial" w:hAnsi="Arial" w:cs="Arial"/>
          <w:sz w:val="18"/>
          <w:szCs w:val="18"/>
        </w:rPr>
        <w:t xml:space="preserve">Tamil, English &amp; </w:t>
      </w:r>
      <w:r w:rsidR="003B3E27" w:rsidRPr="003B3E27">
        <w:rPr>
          <w:rFonts w:ascii="Arial" w:hAnsi="Arial" w:cs="Arial"/>
          <w:sz w:val="18"/>
          <w:szCs w:val="18"/>
        </w:rPr>
        <w:t>Hindi</w:t>
      </w:r>
    </w:p>
    <w:p w:rsidR="000C4018" w:rsidRPr="007E5A4A" w:rsidRDefault="000C4018" w:rsidP="000C4018">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t>UAE &amp; India Light Vehicle</w:t>
      </w:r>
    </w:p>
    <w:p w:rsidR="00B329E5" w:rsidRPr="007E5A4A" w:rsidRDefault="0009506E" w:rsidP="000C4018">
      <w:pPr>
        <w:ind w:hanging="142"/>
        <w:rPr>
          <w:rFonts w:ascii="Arial" w:hAnsi="Arial" w:cs="Arial"/>
          <w:sz w:val="18"/>
          <w:szCs w:val="18"/>
        </w:rPr>
      </w:pPr>
      <w:r w:rsidRPr="007E5A4A">
        <w:rPr>
          <w:rFonts w:ascii="Arial" w:hAnsi="Arial" w:cs="Arial"/>
          <w:sz w:val="18"/>
          <w:szCs w:val="18"/>
        </w:rPr>
        <w:t>Reference</w:t>
      </w:r>
      <w:r w:rsidR="000C4018">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7C" w:rsidRPr="00154DBA" w:rsidRDefault="009A067C" w:rsidP="00CD5BD3">
      <w:r>
        <w:separator/>
      </w:r>
    </w:p>
  </w:endnote>
  <w:endnote w:type="continuationSeparator" w:id="0">
    <w:p w:rsidR="009A067C" w:rsidRPr="00154DBA" w:rsidRDefault="009A067C"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9441CD"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9441CD" w:rsidRPr="00C10802">
      <w:rPr>
        <w:rFonts w:ascii="Calibri" w:hAnsi="Calibri"/>
        <w:b/>
        <w:bCs/>
        <w:sz w:val="18"/>
        <w:szCs w:val="18"/>
      </w:rPr>
      <w:fldChar w:fldCharType="separate"/>
    </w:r>
    <w:r w:rsidR="008316B9">
      <w:rPr>
        <w:rFonts w:ascii="Calibri" w:hAnsi="Calibri"/>
        <w:b/>
        <w:bCs/>
        <w:noProof/>
        <w:sz w:val="18"/>
        <w:szCs w:val="18"/>
      </w:rPr>
      <w:t>3</w:t>
    </w:r>
    <w:r w:rsidR="009441CD" w:rsidRPr="00C10802">
      <w:rPr>
        <w:rFonts w:ascii="Calibri" w:hAnsi="Calibri"/>
        <w:b/>
        <w:bCs/>
        <w:sz w:val="18"/>
        <w:szCs w:val="18"/>
      </w:rPr>
      <w:fldChar w:fldCharType="end"/>
    </w:r>
    <w:r w:rsidRPr="00C10802">
      <w:rPr>
        <w:rFonts w:ascii="Calibri" w:hAnsi="Calibri"/>
        <w:sz w:val="18"/>
        <w:szCs w:val="18"/>
      </w:rPr>
      <w:t xml:space="preserve"> of </w:t>
    </w:r>
    <w:r w:rsidR="009441CD"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9441CD" w:rsidRPr="00C10802">
      <w:rPr>
        <w:rFonts w:ascii="Calibri" w:hAnsi="Calibri"/>
        <w:b/>
        <w:bCs/>
        <w:sz w:val="18"/>
        <w:szCs w:val="18"/>
      </w:rPr>
      <w:fldChar w:fldCharType="separate"/>
    </w:r>
    <w:r w:rsidR="008316B9">
      <w:rPr>
        <w:rFonts w:ascii="Calibri" w:hAnsi="Calibri"/>
        <w:b/>
        <w:bCs/>
        <w:noProof/>
        <w:sz w:val="18"/>
        <w:szCs w:val="18"/>
      </w:rPr>
      <w:t>3</w:t>
    </w:r>
    <w:r w:rsidR="009441CD"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7C" w:rsidRPr="00154DBA" w:rsidRDefault="009A067C" w:rsidP="00CD5BD3">
      <w:r>
        <w:separator/>
      </w:r>
    </w:p>
  </w:footnote>
  <w:footnote w:type="continuationSeparator" w:id="0">
    <w:p w:rsidR="009A067C" w:rsidRPr="00154DBA" w:rsidRDefault="009A067C"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9"/>
  </w:num>
  <w:num w:numId="2">
    <w:abstractNumId w:val="34"/>
  </w:num>
  <w:num w:numId="3">
    <w:abstractNumId w:val="8"/>
  </w:num>
  <w:num w:numId="4">
    <w:abstractNumId w:val="10"/>
  </w:num>
  <w:num w:numId="5">
    <w:abstractNumId w:val="1"/>
  </w:num>
  <w:num w:numId="6">
    <w:abstractNumId w:val="9"/>
  </w:num>
  <w:num w:numId="7">
    <w:abstractNumId w:val="29"/>
  </w:num>
  <w:num w:numId="8">
    <w:abstractNumId w:val="16"/>
  </w:num>
  <w:num w:numId="9">
    <w:abstractNumId w:val="4"/>
  </w:num>
  <w:num w:numId="10">
    <w:abstractNumId w:val="13"/>
  </w:num>
  <w:num w:numId="11">
    <w:abstractNumId w:val="21"/>
  </w:num>
  <w:num w:numId="12">
    <w:abstractNumId w:val="26"/>
  </w:num>
  <w:num w:numId="13">
    <w:abstractNumId w:val="25"/>
  </w:num>
  <w:num w:numId="14">
    <w:abstractNumId w:val="18"/>
  </w:num>
  <w:num w:numId="15">
    <w:abstractNumId w:val="11"/>
  </w:num>
  <w:num w:numId="16">
    <w:abstractNumId w:val="6"/>
  </w:num>
  <w:num w:numId="17">
    <w:abstractNumId w:val="31"/>
  </w:num>
  <w:num w:numId="18">
    <w:abstractNumId w:val="28"/>
  </w:num>
  <w:num w:numId="19">
    <w:abstractNumId w:val="27"/>
  </w:num>
  <w:num w:numId="20">
    <w:abstractNumId w:val="17"/>
  </w:num>
  <w:num w:numId="21">
    <w:abstractNumId w:val="22"/>
  </w:num>
  <w:num w:numId="22">
    <w:abstractNumId w:val="15"/>
  </w:num>
  <w:num w:numId="23">
    <w:abstractNumId w:val="24"/>
  </w:num>
  <w:num w:numId="24">
    <w:abstractNumId w:val="5"/>
  </w:num>
  <w:num w:numId="25">
    <w:abstractNumId w:val="20"/>
  </w:num>
  <w:num w:numId="26">
    <w:abstractNumId w:val="30"/>
  </w:num>
  <w:num w:numId="27">
    <w:abstractNumId w:val="12"/>
  </w:num>
  <w:num w:numId="28">
    <w:abstractNumId w:val="3"/>
  </w:num>
  <w:num w:numId="29">
    <w:abstractNumId w:val="0"/>
  </w:num>
  <w:num w:numId="30">
    <w:abstractNumId w:val="7"/>
  </w:num>
  <w:num w:numId="31">
    <w:abstractNumId w:val="2"/>
  </w:num>
  <w:num w:numId="32">
    <w:abstractNumId w:val="23"/>
  </w:num>
  <w:num w:numId="33">
    <w:abstractNumId w:val="32"/>
  </w:num>
  <w:num w:numId="34">
    <w:abstractNumId w:val="1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5602"/>
  </w:hdrShapeDefaults>
  <w:footnotePr>
    <w:footnote w:id="-1"/>
    <w:footnote w:id="0"/>
  </w:footnotePr>
  <w:endnotePr>
    <w:endnote w:id="-1"/>
    <w:endnote w:id="0"/>
  </w:endnotePr>
  <w:compat/>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4C87"/>
    <w:rsid w:val="0006513A"/>
    <w:rsid w:val="00077E06"/>
    <w:rsid w:val="000844AC"/>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1BC2"/>
    <w:rsid w:val="000C4018"/>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3199"/>
    <w:rsid w:val="00115E71"/>
    <w:rsid w:val="00117601"/>
    <w:rsid w:val="00121651"/>
    <w:rsid w:val="00123028"/>
    <w:rsid w:val="00124EC7"/>
    <w:rsid w:val="00127E50"/>
    <w:rsid w:val="001318EF"/>
    <w:rsid w:val="00131F04"/>
    <w:rsid w:val="00133E4B"/>
    <w:rsid w:val="00134068"/>
    <w:rsid w:val="001359B7"/>
    <w:rsid w:val="00140AAC"/>
    <w:rsid w:val="00144701"/>
    <w:rsid w:val="001449FA"/>
    <w:rsid w:val="001564D6"/>
    <w:rsid w:val="00157D4F"/>
    <w:rsid w:val="00160F76"/>
    <w:rsid w:val="0016104B"/>
    <w:rsid w:val="00166267"/>
    <w:rsid w:val="00166C4D"/>
    <w:rsid w:val="00182F62"/>
    <w:rsid w:val="001909BE"/>
    <w:rsid w:val="001914E4"/>
    <w:rsid w:val="0019437D"/>
    <w:rsid w:val="00195BDA"/>
    <w:rsid w:val="00196DA8"/>
    <w:rsid w:val="001A01E8"/>
    <w:rsid w:val="001A0869"/>
    <w:rsid w:val="001A25F4"/>
    <w:rsid w:val="001A78C8"/>
    <w:rsid w:val="001B5B09"/>
    <w:rsid w:val="001B6685"/>
    <w:rsid w:val="001C064D"/>
    <w:rsid w:val="001D0E0C"/>
    <w:rsid w:val="001D25FE"/>
    <w:rsid w:val="001D3065"/>
    <w:rsid w:val="001D5382"/>
    <w:rsid w:val="001D66A1"/>
    <w:rsid w:val="001E01F6"/>
    <w:rsid w:val="001E320A"/>
    <w:rsid w:val="001E4E8A"/>
    <w:rsid w:val="001F124A"/>
    <w:rsid w:val="001F4605"/>
    <w:rsid w:val="001F47DC"/>
    <w:rsid w:val="0020370E"/>
    <w:rsid w:val="00220376"/>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97A9D"/>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ACA"/>
    <w:rsid w:val="00305D81"/>
    <w:rsid w:val="003127DD"/>
    <w:rsid w:val="003135DB"/>
    <w:rsid w:val="003221A9"/>
    <w:rsid w:val="0032369F"/>
    <w:rsid w:val="00326C7B"/>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5703"/>
    <w:rsid w:val="003A6510"/>
    <w:rsid w:val="003B1AA2"/>
    <w:rsid w:val="003B21F4"/>
    <w:rsid w:val="003B3E27"/>
    <w:rsid w:val="003B643D"/>
    <w:rsid w:val="003C4265"/>
    <w:rsid w:val="003D27B5"/>
    <w:rsid w:val="003D2A85"/>
    <w:rsid w:val="003D3D6F"/>
    <w:rsid w:val="003D6E7B"/>
    <w:rsid w:val="003D7FCC"/>
    <w:rsid w:val="003E329C"/>
    <w:rsid w:val="003E380B"/>
    <w:rsid w:val="003E456F"/>
    <w:rsid w:val="003E6346"/>
    <w:rsid w:val="003F3E28"/>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2D64"/>
    <w:rsid w:val="00473835"/>
    <w:rsid w:val="00476A79"/>
    <w:rsid w:val="00482FD0"/>
    <w:rsid w:val="00485D9D"/>
    <w:rsid w:val="004A36FF"/>
    <w:rsid w:val="004C1112"/>
    <w:rsid w:val="004C2A61"/>
    <w:rsid w:val="004C5077"/>
    <w:rsid w:val="004D0103"/>
    <w:rsid w:val="004E1137"/>
    <w:rsid w:val="004E51F4"/>
    <w:rsid w:val="004E785C"/>
    <w:rsid w:val="0050169F"/>
    <w:rsid w:val="00502301"/>
    <w:rsid w:val="00503ADE"/>
    <w:rsid w:val="00506263"/>
    <w:rsid w:val="00506DA8"/>
    <w:rsid w:val="00510C45"/>
    <w:rsid w:val="00512C05"/>
    <w:rsid w:val="00513E56"/>
    <w:rsid w:val="005155B6"/>
    <w:rsid w:val="0053365F"/>
    <w:rsid w:val="00534C2B"/>
    <w:rsid w:val="005401CB"/>
    <w:rsid w:val="00547202"/>
    <w:rsid w:val="00547F8E"/>
    <w:rsid w:val="00552B60"/>
    <w:rsid w:val="00561F89"/>
    <w:rsid w:val="005661BD"/>
    <w:rsid w:val="0056633C"/>
    <w:rsid w:val="00570896"/>
    <w:rsid w:val="00572719"/>
    <w:rsid w:val="00580987"/>
    <w:rsid w:val="00584368"/>
    <w:rsid w:val="00590F50"/>
    <w:rsid w:val="005A0E5D"/>
    <w:rsid w:val="005A52B8"/>
    <w:rsid w:val="005A5937"/>
    <w:rsid w:val="005A6C97"/>
    <w:rsid w:val="005B7A60"/>
    <w:rsid w:val="005C000F"/>
    <w:rsid w:val="005C2CA5"/>
    <w:rsid w:val="005D28F5"/>
    <w:rsid w:val="005E33EE"/>
    <w:rsid w:val="005E40DE"/>
    <w:rsid w:val="005E4EC5"/>
    <w:rsid w:val="005E5A90"/>
    <w:rsid w:val="005E5E27"/>
    <w:rsid w:val="005E7F18"/>
    <w:rsid w:val="00603137"/>
    <w:rsid w:val="00603997"/>
    <w:rsid w:val="006044CC"/>
    <w:rsid w:val="006063C2"/>
    <w:rsid w:val="00606F46"/>
    <w:rsid w:val="0061206F"/>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14802"/>
    <w:rsid w:val="00717742"/>
    <w:rsid w:val="00720B03"/>
    <w:rsid w:val="0072526B"/>
    <w:rsid w:val="0074359F"/>
    <w:rsid w:val="00745974"/>
    <w:rsid w:val="00745FC1"/>
    <w:rsid w:val="00750397"/>
    <w:rsid w:val="0075522F"/>
    <w:rsid w:val="00763429"/>
    <w:rsid w:val="00763E71"/>
    <w:rsid w:val="00765074"/>
    <w:rsid w:val="007674FE"/>
    <w:rsid w:val="00772BCF"/>
    <w:rsid w:val="00783472"/>
    <w:rsid w:val="00791B68"/>
    <w:rsid w:val="007943DB"/>
    <w:rsid w:val="007A4E45"/>
    <w:rsid w:val="007B714A"/>
    <w:rsid w:val="007C0834"/>
    <w:rsid w:val="007C3D8C"/>
    <w:rsid w:val="007C4564"/>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268A"/>
    <w:rsid w:val="00802B96"/>
    <w:rsid w:val="00806063"/>
    <w:rsid w:val="008116B7"/>
    <w:rsid w:val="00814EFE"/>
    <w:rsid w:val="008159C7"/>
    <w:rsid w:val="008246F2"/>
    <w:rsid w:val="008316B9"/>
    <w:rsid w:val="008366D2"/>
    <w:rsid w:val="00846BB5"/>
    <w:rsid w:val="00855595"/>
    <w:rsid w:val="008559E8"/>
    <w:rsid w:val="0086002F"/>
    <w:rsid w:val="00860961"/>
    <w:rsid w:val="00863DFD"/>
    <w:rsid w:val="0087215F"/>
    <w:rsid w:val="00872633"/>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3F36"/>
    <w:rsid w:val="009341A8"/>
    <w:rsid w:val="00935894"/>
    <w:rsid w:val="00940BDB"/>
    <w:rsid w:val="00941AD0"/>
    <w:rsid w:val="009441CD"/>
    <w:rsid w:val="00955CD8"/>
    <w:rsid w:val="00964C31"/>
    <w:rsid w:val="00966638"/>
    <w:rsid w:val="009755AA"/>
    <w:rsid w:val="00975739"/>
    <w:rsid w:val="0097729A"/>
    <w:rsid w:val="00977D5E"/>
    <w:rsid w:val="00995684"/>
    <w:rsid w:val="0099779C"/>
    <w:rsid w:val="009A067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60B4"/>
    <w:rsid w:val="00AC7167"/>
    <w:rsid w:val="00AD254B"/>
    <w:rsid w:val="00AE4F66"/>
    <w:rsid w:val="00AE54C9"/>
    <w:rsid w:val="00AE5F71"/>
    <w:rsid w:val="00AE75CB"/>
    <w:rsid w:val="00AF5D45"/>
    <w:rsid w:val="00B05DED"/>
    <w:rsid w:val="00B12EE5"/>
    <w:rsid w:val="00B204CC"/>
    <w:rsid w:val="00B2086D"/>
    <w:rsid w:val="00B24F32"/>
    <w:rsid w:val="00B329E5"/>
    <w:rsid w:val="00B32AE2"/>
    <w:rsid w:val="00B47BF5"/>
    <w:rsid w:val="00B61D0B"/>
    <w:rsid w:val="00B6325E"/>
    <w:rsid w:val="00B70157"/>
    <w:rsid w:val="00B70367"/>
    <w:rsid w:val="00B70601"/>
    <w:rsid w:val="00B8536E"/>
    <w:rsid w:val="00B868BE"/>
    <w:rsid w:val="00B9166D"/>
    <w:rsid w:val="00B91EB3"/>
    <w:rsid w:val="00B952E3"/>
    <w:rsid w:val="00B9709B"/>
    <w:rsid w:val="00BB4B35"/>
    <w:rsid w:val="00BB65A7"/>
    <w:rsid w:val="00BC14E1"/>
    <w:rsid w:val="00BC585A"/>
    <w:rsid w:val="00BC74DD"/>
    <w:rsid w:val="00BD10D5"/>
    <w:rsid w:val="00BD2987"/>
    <w:rsid w:val="00BE1D7C"/>
    <w:rsid w:val="00BE2C0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B0224"/>
    <w:rsid w:val="00CB2040"/>
    <w:rsid w:val="00CB3B2D"/>
    <w:rsid w:val="00CC20A9"/>
    <w:rsid w:val="00CD14AE"/>
    <w:rsid w:val="00CD5BD3"/>
    <w:rsid w:val="00CE197E"/>
    <w:rsid w:val="00CE1A3B"/>
    <w:rsid w:val="00CE2B0C"/>
    <w:rsid w:val="00CE572E"/>
    <w:rsid w:val="00CE6965"/>
    <w:rsid w:val="00CF0C07"/>
    <w:rsid w:val="00CF28EB"/>
    <w:rsid w:val="00CF3659"/>
    <w:rsid w:val="00CF7E7D"/>
    <w:rsid w:val="00D06001"/>
    <w:rsid w:val="00D07689"/>
    <w:rsid w:val="00D07B60"/>
    <w:rsid w:val="00D135D9"/>
    <w:rsid w:val="00D14E9C"/>
    <w:rsid w:val="00D169EE"/>
    <w:rsid w:val="00D20F61"/>
    <w:rsid w:val="00D224BF"/>
    <w:rsid w:val="00D25E5C"/>
    <w:rsid w:val="00D36DA1"/>
    <w:rsid w:val="00D37A75"/>
    <w:rsid w:val="00D41DAB"/>
    <w:rsid w:val="00D42C41"/>
    <w:rsid w:val="00D43F3A"/>
    <w:rsid w:val="00D4559C"/>
    <w:rsid w:val="00D570D8"/>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3F63"/>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2370"/>
    <w:rsid w:val="00EA3993"/>
    <w:rsid w:val="00EA3F7D"/>
    <w:rsid w:val="00EB076D"/>
    <w:rsid w:val="00EB1A07"/>
    <w:rsid w:val="00EB6AED"/>
    <w:rsid w:val="00EC0F71"/>
    <w:rsid w:val="00EC12A7"/>
    <w:rsid w:val="00EC2CD2"/>
    <w:rsid w:val="00EC4310"/>
    <w:rsid w:val="00ED281B"/>
    <w:rsid w:val="00ED5EA1"/>
    <w:rsid w:val="00EE17A8"/>
    <w:rsid w:val="00EF44BB"/>
    <w:rsid w:val="00F00F10"/>
    <w:rsid w:val="00F030E3"/>
    <w:rsid w:val="00F14F36"/>
    <w:rsid w:val="00F1529B"/>
    <w:rsid w:val="00F267D8"/>
    <w:rsid w:val="00F31F6F"/>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F14F36"/>
    <w:rPr>
      <w:rFonts w:ascii="Tahoma" w:hAnsi="Tahoma" w:cs="Tahoma"/>
      <w:sz w:val="16"/>
      <w:szCs w:val="16"/>
    </w:rPr>
  </w:style>
  <w:style w:type="character" w:customStyle="1" w:styleId="BalloonTextChar">
    <w:name w:val="Balloon Text Char"/>
    <w:basedOn w:val="DefaultParagraphFont"/>
    <w:link w:val="BalloonText"/>
    <w:rsid w:val="00F14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jkumar.180407@datachampi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4711-2276-4D97-AB15-F4A9EF03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2018-03-15T15:17:00Z</dcterms:created>
  <dcterms:modified xsi:type="dcterms:W3CDTF">2018-03-15T15:17:00Z</dcterms:modified>
  <cp:category>Managerial</cp:category>
</cp:coreProperties>
</file>