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54" w:rsidRDefault="00B4605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5108582</wp:posOffset>
            </wp:positionH>
            <wp:positionV relativeFrom="paragraph">
              <wp:posOffset>-11478</wp:posOffset>
            </wp:positionV>
            <wp:extent cx="1942947" cy="902313"/>
            <wp:effectExtent l="0" t="552450" r="0" b="526437"/>
            <wp:wrapNone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 rot="5231851">
                      <a:off x="0" y="0"/>
                      <a:ext cx="1943504" cy="90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09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7pt;margin-top:-48.3pt;width:349.25pt;height:99.4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BB1EA1" w:rsidRPr="00F23DC2" w:rsidRDefault="00C54AA7" w:rsidP="004D6E4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A442A" w:themeColor="background2" w:themeShade="40"/>
                      <w:sz w:val="4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4A442A" w:themeColor="background2" w:themeShade="40"/>
                      <w:sz w:val="44"/>
                    </w:rPr>
                    <w:t>Kishor</w:t>
                  </w:r>
                  <w:bookmarkStart w:id="0" w:name="_GoBack"/>
                  <w:r>
                    <w:rPr>
                      <w:rFonts w:ascii="Times New Roman" w:hAnsi="Times New Roman" w:cs="Times New Roman"/>
                      <w:color w:val="4A442A" w:themeColor="background2" w:themeShade="40"/>
                      <w:sz w:val="44"/>
                    </w:rPr>
                    <w:t>k</w:t>
                  </w:r>
                  <w:r w:rsidR="00BB1EA1" w:rsidRPr="00F23DC2">
                    <w:rPr>
                      <w:rFonts w:ascii="Times New Roman" w:hAnsi="Times New Roman" w:cs="Times New Roman"/>
                      <w:color w:val="4A442A" w:themeColor="background2" w:themeShade="40"/>
                      <w:sz w:val="44"/>
                    </w:rPr>
                    <w:t>umar</w:t>
                  </w:r>
                  <w:bookmarkEnd w:id="0"/>
                  <w:proofErr w:type="spellEnd"/>
                </w:p>
                <w:p w:rsidR="00BB1EA1" w:rsidRDefault="00816F4C" w:rsidP="004D6E48">
                  <w:pPr>
                    <w:spacing w:after="0" w:line="240" w:lineRule="auto"/>
                    <w:rPr>
                      <w:rFonts w:cs="Times New Roman"/>
                      <w:color w:val="404040" w:themeColor="text1" w:themeTint="BF"/>
                      <w:sz w:val="24"/>
                      <w:lang w:val="en-GB"/>
                    </w:rPr>
                  </w:pPr>
                  <w:r>
                    <w:rPr>
                      <w:rFonts w:cs="Times New Roman"/>
                      <w:color w:val="404040" w:themeColor="text1" w:themeTint="BF"/>
                      <w:sz w:val="24"/>
                      <w:lang w:val="en-GB"/>
                    </w:rPr>
                    <w:t>A Qualified</w:t>
                  </w:r>
                  <w:r w:rsidR="00BB1EA1" w:rsidRPr="00F23DC2">
                    <w:rPr>
                      <w:rFonts w:cs="Times New Roman"/>
                      <w:color w:val="404040" w:themeColor="text1" w:themeTint="BF"/>
                      <w:sz w:val="24"/>
                      <w:lang w:val="en-GB"/>
                    </w:rPr>
                    <w:t xml:space="preserve"> Chief Accountant</w:t>
                  </w:r>
                  <w:r w:rsidR="00DC18D9">
                    <w:rPr>
                      <w:rFonts w:cs="Times New Roman"/>
                      <w:color w:val="404040" w:themeColor="text1" w:themeTint="BF"/>
                      <w:sz w:val="24"/>
                      <w:lang w:val="en-GB"/>
                    </w:rPr>
                    <w:t xml:space="preserve"> with Gulf E</w:t>
                  </w:r>
                  <w:r w:rsidR="004D6E48" w:rsidRPr="00F23DC2">
                    <w:rPr>
                      <w:rFonts w:cs="Times New Roman"/>
                      <w:color w:val="404040" w:themeColor="text1" w:themeTint="BF"/>
                      <w:sz w:val="24"/>
                      <w:lang w:val="en-GB"/>
                    </w:rPr>
                    <w:t>xperience</w:t>
                  </w:r>
                </w:p>
                <w:p w:rsidR="000E32C2" w:rsidRPr="000E32C2" w:rsidRDefault="000E32C2" w:rsidP="000E32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A442A" w:themeColor="background2" w:themeShade="40"/>
                      <w:sz w:val="20"/>
                      <w:szCs w:val="20"/>
                    </w:rPr>
                  </w:pPr>
                  <w:hyperlink r:id="rId10" w:history="1">
                    <w:r w:rsidRPr="000E32C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Kishorkumar.181700@2freemail.com</w:t>
                    </w:r>
                  </w:hyperlink>
                  <w:r w:rsidRPr="000E32C2">
                    <w:rPr>
                      <w:rFonts w:ascii="Times New Roman" w:hAnsi="Times New Roman" w:cs="Times New Roman"/>
                      <w:color w:val="4A442A" w:themeColor="background2" w:themeShade="40"/>
                      <w:sz w:val="20"/>
                      <w:szCs w:val="20"/>
                    </w:rPr>
                    <w:t xml:space="preserve"> </w:t>
                  </w:r>
                </w:p>
                <w:p w:rsidR="000E32C2" w:rsidRPr="00F23DC2" w:rsidRDefault="000E32C2" w:rsidP="004D6E48">
                  <w:pPr>
                    <w:spacing w:after="0" w:line="240" w:lineRule="auto"/>
                    <w:rPr>
                      <w:rFonts w:cs="Times New Roman"/>
                      <w:color w:val="404040" w:themeColor="text1" w:themeTint="BF"/>
                      <w:sz w:val="24"/>
                      <w:lang w:val="en-GB"/>
                    </w:rPr>
                  </w:pPr>
                </w:p>
                <w:p w:rsidR="00BB1EA1" w:rsidRPr="00BB1EA1" w:rsidRDefault="00BB1EA1" w:rsidP="004D6E48">
                  <w:pPr>
                    <w:rPr>
                      <w:color w:val="808080" w:themeColor="background1" w:themeShade="80"/>
                    </w:rPr>
                  </w:pPr>
                </w:p>
                <w:p w:rsidR="00BB1EA1" w:rsidRPr="00BB1EA1" w:rsidRDefault="00BB1EA1" w:rsidP="004D6E48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61954</wp:posOffset>
            </wp:positionH>
            <wp:positionV relativeFrom="paragraph">
              <wp:posOffset>-683812</wp:posOffset>
            </wp:positionV>
            <wp:extent cx="941843" cy="1267101"/>
            <wp:effectExtent l="38100" t="0" r="10657" b="390249"/>
            <wp:wrapNone/>
            <wp:docPr id="4" name="Picture 3" descr="Scan1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57.jpg"/>
                    <pic:cNvPicPr/>
                  </pic:nvPicPr>
                  <pic:blipFill>
                    <a:blip r:embed="rId11" cstate="print">
                      <a:lum contrast="-10000"/>
                    </a:blip>
                    <a:srcRect l="3605" t="2594" r="4487"/>
                    <a:stretch>
                      <a:fillRect/>
                    </a:stretch>
                  </pic:blipFill>
                  <pic:spPr>
                    <a:xfrm>
                      <a:off x="0" y="0"/>
                      <a:ext cx="941843" cy="12671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53879">
        <w:rPr>
          <w:noProof/>
          <w:lang w:val="en-PH" w:eastAsia="en-PH"/>
        </w:rPr>
        <w:softHyphen/>
      </w:r>
      <w:r w:rsidR="00653879">
        <w:rPr>
          <w:noProof/>
          <w:lang w:val="en-PH" w:eastAsia="en-PH"/>
        </w:rPr>
        <w:softHyphen/>
      </w:r>
      <w:r w:rsidR="00653879">
        <w:rPr>
          <w:noProof/>
          <w:lang w:val="en-PH" w:eastAsia="en-PH"/>
        </w:rPr>
        <w:softHyphen/>
      </w:r>
    </w:p>
    <w:p w:rsidR="00531154" w:rsidRDefault="00531154"/>
    <w:p w:rsidR="0082706F" w:rsidRDefault="00C52095">
      <w:pPr>
        <w:rPr>
          <w:rFonts w:ascii="Times New Roman" w:hAnsi="Times New Roman" w:cs="Times New Roman"/>
          <w:sz w:val="28"/>
          <w:lang w:val="en-GB"/>
        </w:rPr>
      </w:pPr>
      <w:r>
        <w:rPr>
          <w:noProof/>
          <w:sz w:val="24"/>
          <w:lang w:eastAsia="zh-TW"/>
        </w:rPr>
        <w:pict>
          <v:shape id="_x0000_s1027" type="#_x0000_t202" style="position:absolute;margin-left:-4.8pt;margin-top:19.15pt;width:458.1pt;height:674.35pt;z-index:251664384;mso-width-relative:margin;mso-height-relative:margin" filled="f" stroked="f">
            <v:textbox style="mso-next-textbox:#_x0000_s1027">
              <w:txbxContent>
                <w:p w:rsidR="00F23DC2" w:rsidRPr="00F23DC2" w:rsidRDefault="00F23DC2" w:rsidP="0082706F">
                  <w:pPr>
                    <w:rPr>
                      <w:rFonts w:cs="Times New Roman"/>
                      <w:color w:val="A6A6A6" w:themeColor="background1" w:themeShade="A6"/>
                      <w:sz w:val="24"/>
                      <w:lang w:val="en-GB"/>
                    </w:rPr>
                  </w:pPr>
                  <w:r w:rsidRPr="00F23DC2">
                    <w:rPr>
                      <w:rFonts w:ascii="Times New Roman" w:hAnsi="Times New Roman" w:cs="Times New Roman"/>
                      <w:color w:val="A6A6A6" w:themeColor="background1" w:themeShade="A6"/>
                      <w:sz w:val="36"/>
                      <w:lang w:val="en-GB"/>
                    </w:rPr>
                    <w:t>Overview</w:t>
                  </w:r>
                </w:p>
                <w:p w:rsidR="00DA795C" w:rsidRPr="00DA795C" w:rsidRDefault="00DA795C" w:rsidP="00DA795C">
                  <w:pPr>
                    <w:rPr>
                      <w:rFonts w:cs="Times New Roman"/>
                      <w:color w:val="404040" w:themeColor="text1" w:themeTint="BF"/>
                    </w:rPr>
                  </w:pPr>
                  <w:r w:rsidRPr="00DA795C">
                    <w:rPr>
                      <w:rFonts w:cs="Times New Roman"/>
                      <w:color w:val="404040" w:themeColor="text1" w:themeTint="BF"/>
                      <w:lang w:val="en-GB"/>
                    </w:rPr>
                    <w:t xml:space="preserve">Competent and versatile Accounts Professional with 10 years of accounting experience having masters degree as qualification. </w:t>
                  </w:r>
                  <w:r w:rsidRPr="00DA795C">
                    <w:rPr>
                      <w:rFonts w:cs="Times New Roman"/>
                      <w:color w:val="404040" w:themeColor="text1" w:themeTint="BF"/>
                    </w:rPr>
                    <w:t xml:space="preserve">I am able to grasp work ethics and skills with utmost flexibility in adapting to evolving business. </w:t>
                  </w:r>
                </w:p>
                <w:p w:rsidR="00DA795C" w:rsidRDefault="00DA795C" w:rsidP="00DA795C">
                  <w:pPr>
                    <w:rPr>
                      <w:rFonts w:cs="Times New Roman"/>
                      <w:color w:val="404040" w:themeColor="text1" w:themeTint="BF"/>
                    </w:rPr>
                  </w:pPr>
                  <w:r w:rsidRPr="00DA795C">
                    <w:rPr>
                      <w:rFonts w:cs="Times New Roman"/>
                      <w:color w:val="404040" w:themeColor="text1" w:themeTint="BF"/>
                    </w:rPr>
                    <w:t>I am currently looking to further develop my skills in the accounts segment within reputed retail or similar industries by finding better opportunities.</w:t>
                  </w:r>
                </w:p>
                <w:p w:rsidR="00DA795C" w:rsidRDefault="00DA795C" w:rsidP="00DA795C">
                  <w:pPr>
                    <w:rPr>
                      <w:rFonts w:cs="Times New Roman"/>
                      <w:color w:val="404040" w:themeColor="text1" w:themeTint="BF"/>
                    </w:rPr>
                  </w:pPr>
                </w:p>
                <w:p w:rsidR="00F23DC2" w:rsidRPr="00F23DC2" w:rsidRDefault="00DA795C" w:rsidP="00F23DC2">
                  <w:pPr>
                    <w:rPr>
                      <w:rFonts w:cs="Times New Roman"/>
                      <w:color w:val="A6A6A6" w:themeColor="background1" w:themeShade="A6"/>
                      <w:sz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36"/>
                      <w:lang w:val="en-GB"/>
                    </w:rPr>
                    <w:t>Career Portfolio</w:t>
                  </w:r>
                </w:p>
                <w:p w:rsidR="00DA795C" w:rsidRPr="00AE6E69" w:rsidRDefault="00DA795C" w:rsidP="00DA795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 w:themeColor="text1" w:themeTint="80"/>
                      <w:lang w:val="en-GB"/>
                    </w:rPr>
                  </w:pPr>
                  <w:r w:rsidRPr="00DA795C">
                    <w:rPr>
                      <w:b/>
                      <w:color w:val="7F7F7F" w:themeColor="text1" w:themeTint="80"/>
                      <w:sz w:val="32"/>
                      <w:lang w:val="en-GB"/>
                    </w:rPr>
                    <w:t>April 2009 till date</w:t>
                  </w:r>
                  <w:r w:rsidR="00AE6E69">
                    <w:rPr>
                      <w:color w:val="7F7F7F" w:themeColor="text1" w:themeTint="80"/>
                      <w:lang w:val="en-GB"/>
                    </w:rPr>
                    <w:t xml:space="preserve"> - </w:t>
                  </w:r>
                  <w:r w:rsidRPr="00AE6E69">
                    <w:rPr>
                      <w:rFonts w:cs="Times New Roman"/>
                      <w:b/>
                      <w:i/>
                      <w:color w:val="404040" w:themeColor="text1" w:themeTint="BF"/>
                      <w:sz w:val="28"/>
                      <w:lang w:val="en-GB"/>
                    </w:rPr>
                    <w:t>Chief Accountant</w:t>
                  </w:r>
                </w:p>
                <w:p w:rsidR="00DA795C" w:rsidRDefault="00DA795C" w:rsidP="00DA795C">
                  <w:pPr>
                    <w:spacing w:after="0" w:line="240" w:lineRule="auto"/>
                    <w:rPr>
                      <w:color w:val="404040" w:themeColor="text1" w:themeTint="BF"/>
                      <w:lang w:val="en-GB"/>
                    </w:rPr>
                  </w:pPr>
                  <w:r w:rsidRPr="00DA795C">
                    <w:rPr>
                      <w:color w:val="404040" w:themeColor="text1" w:themeTint="BF"/>
                      <w:lang w:val="en-GB"/>
                    </w:rPr>
                    <w:t>Al Fujairah Jewellers LLC</w:t>
                  </w:r>
                  <w:r w:rsidR="00AE6E69">
                    <w:rPr>
                      <w:color w:val="404040" w:themeColor="text1" w:themeTint="BF"/>
                      <w:lang w:val="en-GB"/>
                    </w:rPr>
                    <w:t xml:space="preserve"> - </w:t>
                  </w:r>
                  <w:r w:rsidRPr="00DA795C">
                    <w:rPr>
                      <w:color w:val="404040" w:themeColor="text1" w:themeTint="BF"/>
                      <w:lang w:val="en-GB"/>
                    </w:rPr>
                    <w:t>Fujairah, UAE</w:t>
                  </w:r>
                </w:p>
                <w:p w:rsidR="00DA795C" w:rsidRPr="00DA795C" w:rsidRDefault="00DA795C" w:rsidP="00DA795C">
                  <w:pPr>
                    <w:spacing w:after="0" w:line="240" w:lineRule="auto"/>
                    <w:rPr>
                      <w:color w:val="404040" w:themeColor="text1" w:themeTint="BF"/>
                      <w:lang w:val="en-GB"/>
                    </w:rPr>
                  </w:pPr>
                </w:p>
                <w:p w:rsidR="00DA795C" w:rsidRDefault="00DA795C" w:rsidP="00DA795C">
                  <w:pPr>
                    <w:spacing w:after="0" w:line="240" w:lineRule="auto"/>
                    <w:rPr>
                      <w:color w:val="404040" w:themeColor="text1" w:themeTint="BF"/>
                      <w:lang w:val="en-GB"/>
                    </w:rPr>
                  </w:pPr>
                  <w:r w:rsidRPr="00DA795C">
                    <w:rPr>
                      <w:b/>
                      <w:color w:val="7F7F7F" w:themeColor="text1" w:themeTint="80"/>
                      <w:sz w:val="32"/>
                      <w:lang w:val="en-GB"/>
                    </w:rPr>
                    <w:t>April 2012 till November 2012</w:t>
                  </w:r>
                  <w:r w:rsidRPr="00DA795C">
                    <w:rPr>
                      <w:color w:val="7F7F7F" w:themeColor="text1" w:themeTint="80"/>
                      <w:lang w:val="en-GB"/>
                    </w:rPr>
                    <w:t xml:space="preserve"> </w:t>
                  </w:r>
                  <w:r w:rsidR="00AE6E69">
                    <w:rPr>
                      <w:color w:val="7F7F7F" w:themeColor="text1" w:themeTint="80"/>
                      <w:lang w:val="en-GB"/>
                    </w:rPr>
                    <w:t xml:space="preserve">- </w:t>
                  </w:r>
                  <w:r w:rsidRPr="00DA795C">
                    <w:rPr>
                      <w:b/>
                      <w:i/>
                      <w:color w:val="404040" w:themeColor="text1" w:themeTint="BF"/>
                      <w:sz w:val="28"/>
                      <w:lang w:val="en-GB"/>
                    </w:rPr>
                    <w:t>Chief Accountant and Management Manager</w:t>
                  </w:r>
                  <w:r w:rsidR="00AE6E69">
                    <w:rPr>
                      <w:b/>
                      <w:i/>
                      <w:color w:val="404040" w:themeColor="text1" w:themeTint="BF"/>
                      <w:sz w:val="28"/>
                      <w:lang w:val="en-GB"/>
                    </w:rPr>
                    <w:t xml:space="preserve"> - </w:t>
                  </w:r>
                  <w:r w:rsidRPr="00DA795C">
                    <w:rPr>
                      <w:color w:val="404040" w:themeColor="text1" w:themeTint="BF"/>
                      <w:lang w:val="en-GB"/>
                    </w:rPr>
                    <w:t xml:space="preserve">M/S Shree </w:t>
                  </w:r>
                  <w:proofErr w:type="spellStart"/>
                  <w:r w:rsidRPr="00DA795C">
                    <w:rPr>
                      <w:color w:val="404040" w:themeColor="text1" w:themeTint="BF"/>
                      <w:lang w:val="en-GB"/>
                    </w:rPr>
                    <w:t>Sai</w:t>
                  </w:r>
                  <w:proofErr w:type="spellEnd"/>
                  <w:r w:rsidRPr="00DA795C">
                    <w:rPr>
                      <w:color w:val="404040" w:themeColor="text1" w:themeTint="BF"/>
                      <w:lang w:val="en-GB"/>
                    </w:rPr>
                    <w:t xml:space="preserve"> </w:t>
                  </w:r>
                  <w:proofErr w:type="spellStart"/>
                  <w:r w:rsidRPr="00DA795C">
                    <w:rPr>
                      <w:color w:val="404040" w:themeColor="text1" w:themeTint="BF"/>
                      <w:lang w:val="en-GB"/>
                    </w:rPr>
                    <w:t>Impex</w:t>
                  </w:r>
                  <w:proofErr w:type="spellEnd"/>
                  <w:r w:rsidRPr="00DA795C">
                    <w:rPr>
                      <w:color w:val="404040" w:themeColor="text1" w:themeTint="BF"/>
                      <w:lang w:val="en-GB"/>
                    </w:rPr>
                    <w:t xml:space="preserve">, </w:t>
                  </w:r>
                  <w:proofErr w:type="spellStart"/>
                  <w:r w:rsidRPr="00DA795C">
                    <w:rPr>
                      <w:color w:val="404040" w:themeColor="text1" w:themeTint="BF"/>
                      <w:lang w:val="en-GB"/>
                    </w:rPr>
                    <w:t>Surat</w:t>
                  </w:r>
                  <w:proofErr w:type="spellEnd"/>
                  <w:r w:rsidRPr="00DA795C">
                    <w:rPr>
                      <w:color w:val="404040" w:themeColor="text1" w:themeTint="BF"/>
                      <w:lang w:val="en-GB"/>
                    </w:rPr>
                    <w:t xml:space="preserve"> (Gujarat) India  </w:t>
                  </w:r>
                </w:p>
                <w:p w:rsidR="00DA795C" w:rsidRPr="00DA795C" w:rsidRDefault="00DA795C" w:rsidP="00DA795C">
                  <w:pPr>
                    <w:spacing w:after="0" w:line="240" w:lineRule="auto"/>
                    <w:rPr>
                      <w:color w:val="404040" w:themeColor="text1" w:themeTint="BF"/>
                      <w:lang w:val="en-GB"/>
                    </w:rPr>
                  </w:pPr>
                </w:p>
                <w:p w:rsidR="00DA795C" w:rsidRPr="00AE6E69" w:rsidRDefault="00DA795C" w:rsidP="00DA795C">
                  <w:pPr>
                    <w:spacing w:after="0" w:line="240" w:lineRule="auto"/>
                    <w:rPr>
                      <w:color w:val="7F7F7F" w:themeColor="text1" w:themeTint="80"/>
                      <w:lang w:val="en-GB"/>
                    </w:rPr>
                  </w:pPr>
                  <w:r w:rsidRPr="00DA795C">
                    <w:rPr>
                      <w:b/>
                      <w:color w:val="7F7F7F" w:themeColor="text1" w:themeTint="80"/>
                      <w:sz w:val="36"/>
                      <w:lang w:val="en-GB"/>
                    </w:rPr>
                    <w:t>April 2010 to April 2011</w:t>
                  </w:r>
                  <w:r w:rsidR="00AE6E69">
                    <w:rPr>
                      <w:b/>
                      <w:color w:val="7F7F7F" w:themeColor="text1" w:themeTint="80"/>
                      <w:sz w:val="36"/>
                      <w:lang w:val="en-GB"/>
                    </w:rPr>
                    <w:t xml:space="preserve"> </w:t>
                  </w:r>
                  <w:r w:rsidR="00AE6E69">
                    <w:rPr>
                      <w:color w:val="7F7F7F" w:themeColor="text1" w:themeTint="80"/>
                      <w:lang w:val="en-GB"/>
                    </w:rPr>
                    <w:t xml:space="preserve">- </w:t>
                  </w:r>
                  <w:r w:rsidRPr="00DA795C">
                    <w:rPr>
                      <w:b/>
                      <w:i/>
                      <w:color w:val="404040" w:themeColor="text1" w:themeTint="BF"/>
                      <w:sz w:val="28"/>
                      <w:lang w:val="en-GB"/>
                    </w:rPr>
                    <w:t>Accountant cum Auditor</w:t>
                  </w:r>
                </w:p>
                <w:p w:rsidR="00DA795C" w:rsidRDefault="00DA795C" w:rsidP="00DA795C">
                  <w:pPr>
                    <w:spacing w:after="0" w:line="240" w:lineRule="auto"/>
                    <w:rPr>
                      <w:color w:val="404040" w:themeColor="text1" w:themeTint="BF"/>
                      <w:lang w:val="en-GB"/>
                    </w:rPr>
                  </w:pPr>
                  <w:r w:rsidRPr="00DA795C">
                    <w:rPr>
                      <w:color w:val="404040" w:themeColor="text1" w:themeTint="BF"/>
                      <w:lang w:val="en-GB"/>
                    </w:rPr>
                    <w:t xml:space="preserve">M/s </w:t>
                  </w:r>
                  <w:proofErr w:type="spellStart"/>
                  <w:r w:rsidRPr="00DA795C">
                    <w:rPr>
                      <w:color w:val="404040" w:themeColor="text1" w:themeTint="BF"/>
                      <w:lang w:val="en-GB"/>
                    </w:rPr>
                    <w:t>J.R.Kakadiya</w:t>
                  </w:r>
                  <w:proofErr w:type="spellEnd"/>
                  <w:r w:rsidRPr="00DA795C">
                    <w:rPr>
                      <w:color w:val="404040" w:themeColor="text1" w:themeTint="BF"/>
                      <w:lang w:val="en-GB"/>
                    </w:rPr>
                    <w:t xml:space="preserve"> &amp; Company - </w:t>
                  </w:r>
                  <w:proofErr w:type="spellStart"/>
                  <w:r w:rsidRPr="00DA795C">
                    <w:rPr>
                      <w:color w:val="404040" w:themeColor="text1" w:themeTint="BF"/>
                      <w:lang w:val="en-GB"/>
                    </w:rPr>
                    <w:t>Surat</w:t>
                  </w:r>
                  <w:proofErr w:type="spellEnd"/>
                  <w:r w:rsidRPr="00DA795C">
                    <w:rPr>
                      <w:color w:val="404040" w:themeColor="text1" w:themeTint="BF"/>
                      <w:lang w:val="en-GB"/>
                    </w:rPr>
                    <w:t xml:space="preserve"> (Gujarat) India  </w:t>
                  </w:r>
                </w:p>
                <w:p w:rsidR="00DA795C" w:rsidRDefault="00DA795C" w:rsidP="00DA795C">
                  <w:pPr>
                    <w:spacing w:after="0" w:line="240" w:lineRule="auto"/>
                    <w:rPr>
                      <w:color w:val="404040" w:themeColor="text1" w:themeTint="BF"/>
                      <w:lang w:val="en-GB"/>
                    </w:rPr>
                  </w:pPr>
                </w:p>
                <w:p w:rsidR="00DA795C" w:rsidRDefault="00DA795C" w:rsidP="00DA795C">
                  <w:pPr>
                    <w:rPr>
                      <w:rFonts w:cs="Times New Roman"/>
                      <w:color w:val="404040" w:themeColor="text1" w:themeTint="BF"/>
                    </w:rPr>
                  </w:pPr>
                </w:p>
                <w:p w:rsidR="00DA795C" w:rsidRPr="00F23DC2" w:rsidRDefault="00293B76" w:rsidP="00DA795C">
                  <w:pPr>
                    <w:rPr>
                      <w:rFonts w:cs="Times New Roman"/>
                      <w:color w:val="A6A6A6" w:themeColor="background1" w:themeShade="A6"/>
                      <w:sz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36"/>
                      <w:lang w:val="en-GB"/>
                    </w:rPr>
                    <w:t>Strengths</w:t>
                  </w:r>
                </w:p>
                <w:p w:rsidR="00DA795C" w:rsidRPr="00A47BEF" w:rsidRDefault="00DA795C" w:rsidP="00293B7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rPr>
                      <w:rFonts w:cs="Times New Roman"/>
                      <w:color w:val="404040" w:themeColor="text1" w:themeTint="BF"/>
                    </w:rPr>
                  </w:pP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 xml:space="preserve">A decade of expertise in 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>accounting management, financial analysis,</w:t>
                  </w:r>
                  <w:r w:rsidRPr="00A47BEF">
                    <w:rPr>
                      <w:rFonts w:ascii="Calibri" w:hAnsi="Calibri" w:cs="Times New Roman"/>
                      <w:b/>
                      <w:color w:val="404040" w:themeColor="text1" w:themeTint="BF"/>
                      <w:sz w:val="32"/>
                      <w:szCs w:val="28"/>
                      <w:lang w:eastAsia="en-PH"/>
                    </w:rPr>
                    <w:t xml:space="preserve"> 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</w:rPr>
                    <w:t>revenue / yield management, profit &amp; loss statements</w:t>
                  </w:r>
                  <w:r w:rsidRPr="00A47BEF">
                    <w:rPr>
                      <w:rFonts w:cs="Times New Roman"/>
                      <w:color w:val="404040" w:themeColor="text1" w:themeTint="BF"/>
                    </w:rPr>
                    <w:t xml:space="preserve"> 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</w:rPr>
                    <w:t>and cost analysis</w:t>
                  </w:r>
                  <w:r w:rsidRPr="00A47BEF">
                    <w:rPr>
                      <w:rFonts w:cs="Times New Roman"/>
                      <w:color w:val="404040" w:themeColor="text1" w:themeTint="BF"/>
                    </w:rPr>
                    <w:t>.</w:t>
                  </w:r>
                </w:p>
                <w:p w:rsidR="00DA795C" w:rsidRPr="00A47BEF" w:rsidRDefault="00DA795C" w:rsidP="00293B7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rPr>
                      <w:rFonts w:cs="Eras Medium ITC"/>
                      <w:color w:val="404040" w:themeColor="text1" w:themeTint="BF"/>
                      <w:szCs w:val="20"/>
                      <w:lang w:bidi="ar-YE"/>
                    </w:rPr>
                  </w:pPr>
                  <w:r w:rsidRPr="00A47BEF">
                    <w:rPr>
                      <w:rFonts w:cs="Eras Medium ITC"/>
                      <w:color w:val="404040" w:themeColor="text1" w:themeTint="BF"/>
                      <w:szCs w:val="20"/>
                      <w:lang w:bidi="ar-YE"/>
                    </w:rPr>
                    <w:t xml:space="preserve">Excellent skill as an accomplished accountant, </w:t>
                  </w:r>
                  <w:r w:rsidRPr="00A47BEF">
                    <w:rPr>
                      <w:rFonts w:cs="Eras Medium ITC"/>
                      <w:b/>
                      <w:color w:val="404040" w:themeColor="text1" w:themeTint="BF"/>
                      <w:szCs w:val="20"/>
                      <w:lang w:bidi="ar-YE"/>
                    </w:rPr>
                    <w:t>efficient and detail oriented</w:t>
                  </w:r>
                  <w:r w:rsidRPr="00A47BEF">
                    <w:rPr>
                      <w:rFonts w:cs="Eras Medium ITC"/>
                      <w:color w:val="404040" w:themeColor="text1" w:themeTint="BF"/>
                      <w:szCs w:val="20"/>
                      <w:lang w:bidi="ar-YE"/>
                    </w:rPr>
                    <w:t xml:space="preserve">. </w:t>
                  </w:r>
                </w:p>
                <w:p w:rsidR="00DA795C" w:rsidRPr="00A47BEF" w:rsidRDefault="00DA795C" w:rsidP="00293B7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jc w:val="both"/>
                    <w:rPr>
                      <w:rFonts w:cs="Eras Medium ITC"/>
                      <w:color w:val="404040" w:themeColor="text1" w:themeTint="BF"/>
                      <w:szCs w:val="20"/>
                      <w:lang w:bidi="ar-YE"/>
                    </w:rPr>
                  </w:pPr>
                  <w:r w:rsidRPr="00A47BEF">
                    <w:rPr>
                      <w:rFonts w:cs="Eras Medium ITC"/>
                      <w:color w:val="404040" w:themeColor="text1" w:themeTint="BF"/>
                      <w:szCs w:val="20"/>
                      <w:lang w:bidi="ar-YE"/>
                    </w:rPr>
                    <w:t xml:space="preserve">Excellent written &amp; verbal communication skills, interpersonal, liaison and </w:t>
                  </w:r>
                  <w:r w:rsidRPr="00A47BEF">
                    <w:rPr>
                      <w:rFonts w:cs="Eras Medium ITC"/>
                      <w:b/>
                      <w:color w:val="404040" w:themeColor="text1" w:themeTint="BF"/>
                      <w:szCs w:val="20"/>
                      <w:lang w:bidi="ar-YE"/>
                    </w:rPr>
                    <w:t>problem solving skills in multi cultural environments.</w:t>
                  </w:r>
                </w:p>
                <w:p w:rsidR="00DA795C" w:rsidRPr="00A47BEF" w:rsidRDefault="00DA795C" w:rsidP="00293B7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</w:pP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>Knowledgeable in the field of accounting with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 xml:space="preserve"> 8 years background in handling a senior role as Chief Accountant</w:t>
                  </w:r>
                  <w:r w:rsidR="00293B76"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>.</w:t>
                  </w:r>
                </w:p>
                <w:p w:rsidR="00DA795C" w:rsidRPr="00A47BEF" w:rsidRDefault="00DA795C" w:rsidP="00293B7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</w:pP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 xml:space="preserve">In-depth 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>knowledge of</w:t>
                  </w: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 xml:space="preserve"> </w:t>
                  </w:r>
                  <w:r w:rsidR="00293B76"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>G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 xml:space="preserve">ulf region’s accounting systems </w:t>
                  </w: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>that involve fees and government policies to comply; working hand in hand with liaisons officer to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 xml:space="preserve"> ensure that business is in full conformity of the UAE laws.</w:t>
                  </w:r>
                </w:p>
                <w:p w:rsidR="00AE6E69" w:rsidRPr="00A47BEF" w:rsidRDefault="00AE6E69" w:rsidP="00AE6E69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</w:pPr>
                  <w:r w:rsidRPr="00A47BEF">
                    <w:rPr>
                      <w:rFonts w:cs="Times New Roman"/>
                      <w:color w:val="404040" w:themeColor="text1" w:themeTint="BF"/>
                    </w:rPr>
                    <w:t xml:space="preserve">Verifying the accuracy of the entries, extensions and totals of daily </w:t>
                  </w: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>records;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 xml:space="preserve"> ensuring accurate and steady workflow.  </w:t>
                  </w:r>
                </w:p>
                <w:p w:rsidR="00AE6E69" w:rsidRPr="00A47BEF" w:rsidRDefault="00AE6E69" w:rsidP="00AE6E69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</w:pP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 xml:space="preserve">Keeps financial records discretely and adheres </w:t>
                  </w: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>confidentiality as required by the organization.</w:t>
                  </w:r>
                </w:p>
                <w:p w:rsidR="00AE6E69" w:rsidRPr="00A47BEF" w:rsidRDefault="00AE6E69" w:rsidP="00AE6E69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contextualSpacing w:val="0"/>
                    <w:rPr>
                      <w:rFonts w:cs="Times New Roman"/>
                      <w:color w:val="404040" w:themeColor="text1" w:themeTint="BF"/>
                      <w:lang w:val="en-GB"/>
                    </w:rPr>
                  </w:pPr>
                  <w:r w:rsidRPr="00A47BEF">
                    <w:rPr>
                      <w:rFonts w:cs="Times New Roman"/>
                      <w:b/>
                      <w:color w:val="404040" w:themeColor="text1" w:themeTint="BF"/>
                      <w:lang w:val="en-GB"/>
                    </w:rPr>
                    <w:t>Transparent approach in providing summary of records,</w:t>
                  </w:r>
                  <w:r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 xml:space="preserve"> balance sheets and all sorts of financial statements</w:t>
                  </w:r>
                  <w:r w:rsidR="003714B6" w:rsidRPr="00A47BEF">
                    <w:rPr>
                      <w:rFonts w:cs="Times New Roman"/>
                      <w:color w:val="404040" w:themeColor="text1" w:themeTint="BF"/>
                      <w:lang w:val="en-GB"/>
                    </w:rPr>
                    <w:t xml:space="preserve"> for easy reference within the department and cross reference for inter-department use. </w:t>
                  </w:r>
                </w:p>
                <w:p w:rsidR="00AE6E69" w:rsidRPr="00293B76" w:rsidRDefault="00AE6E69" w:rsidP="00AE6E69">
                  <w:pPr>
                    <w:pStyle w:val="ListParagraph"/>
                    <w:spacing w:after="120" w:line="240" w:lineRule="auto"/>
                    <w:contextualSpacing w:val="0"/>
                    <w:rPr>
                      <w:rFonts w:cs="Times New Roman"/>
                      <w:b/>
                      <w:color w:val="404040" w:themeColor="text1" w:themeTint="BF"/>
                      <w:sz w:val="20"/>
                      <w:lang w:val="en-GB"/>
                    </w:rPr>
                  </w:pPr>
                </w:p>
                <w:p w:rsidR="00DA795C" w:rsidRPr="00DA795C" w:rsidRDefault="00DA795C" w:rsidP="00DA795C">
                  <w:pPr>
                    <w:spacing w:after="0" w:line="240" w:lineRule="auto"/>
                    <w:rPr>
                      <w:color w:val="404040" w:themeColor="text1" w:themeTint="BF"/>
                      <w:lang w:val="en-GB"/>
                    </w:rPr>
                  </w:pPr>
                </w:p>
                <w:p w:rsidR="0082706F" w:rsidRPr="00F23DC2" w:rsidRDefault="0082706F">
                  <w:pPr>
                    <w:rPr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val="en-PH" w:eastAsia="en-PH"/>
        </w:rPr>
        <w:pict>
          <v:group id="_x0000_s1034" style="position:absolute;margin-left:-5.05pt;margin-top:21.75pt;width:476.4pt;height:8.2pt;z-index:-251644928" coordorigin="1627,2626" coordsize="8431,2">
            <v:shape id="_x0000_s1035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</w:p>
    <w:p w:rsidR="00863B7D" w:rsidRDefault="00C52095">
      <w:pPr>
        <w:rPr>
          <w:noProof/>
          <w:sz w:val="24"/>
          <w:lang w:val="en-PH" w:eastAsia="en-PH"/>
        </w:rPr>
      </w:pPr>
      <w:r>
        <w:rPr>
          <w:noProof/>
          <w:sz w:val="24"/>
          <w:lang w:val="en-PH" w:eastAsia="en-PH"/>
        </w:rPr>
        <w:pict>
          <v:group id="_x0000_s1038" style="position:absolute;margin-left:-8.35pt;margin-top:353.35pt;width:476.4pt;height:8.2pt;z-index:-251642880" coordorigin="1627,2626" coordsize="8431,2">
            <v:shape id="_x0000_s1039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>
        <w:rPr>
          <w:noProof/>
          <w:sz w:val="24"/>
          <w:lang w:val="en-PH" w:eastAsia="en-PH"/>
        </w:rPr>
        <w:pict>
          <v:group id="_x0000_s1036" style="position:absolute;margin-left:-8pt;margin-top:379.7pt;width:476.4pt;height:8.2pt;z-index:-251643904" coordorigin="1627,2626" coordsize="8431,2">
            <v:shape id="_x0000_s1037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>
        <w:rPr>
          <w:noProof/>
          <w:sz w:val="24"/>
          <w:lang w:val="en-PH" w:eastAsia="en-PH"/>
        </w:rPr>
        <w:pict>
          <v:group id="_x0000_s1032" style="position:absolute;margin-left:-9pt;margin-top:147.45pt;width:476.4pt;height:8.2pt;z-index:-251645952" coordorigin="1627,2626" coordsize="8431,2">
            <v:shape id="_x0000_s1033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>
        <w:rPr>
          <w:noProof/>
          <w:sz w:val="24"/>
          <w:lang w:val="en-PH" w:eastAsia="en-PH"/>
        </w:rPr>
        <w:pict>
          <v:group id="_x0000_s1030" style="position:absolute;margin-left:-8.65pt;margin-top:173.8pt;width:476.4pt;height:8.2pt;z-index:-251646976" coordorigin="1627,2626" coordsize="8431,2">
            <v:shape id="_x0000_s1031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>
        <w:rPr>
          <w:noProof/>
          <w:lang w:val="en-PH" w:eastAsia="en-PH"/>
        </w:rPr>
        <w:pict>
          <v:group id="_x0000_s1028" style="position:absolute;margin-left:-5.05pt;margin-top:18.1pt;width:476.4pt;height:8.2pt;z-index:-251649024" coordorigin="1627,2626" coordsize="8431,2">
            <v:shape id="_x0000_s1029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 w:rsidR="0082706F" w:rsidRPr="00F23DC2">
        <w:rPr>
          <w:noProof/>
          <w:sz w:val="24"/>
          <w:lang w:val="en-PH" w:eastAsia="en-PH"/>
        </w:rPr>
        <w:t xml:space="preserve"> </w:t>
      </w:r>
    </w:p>
    <w:p w:rsidR="00863B7D" w:rsidRDefault="00E579C0">
      <w:pPr>
        <w:rPr>
          <w:noProof/>
          <w:sz w:val="24"/>
          <w:lang w:val="en-PH" w:eastAsia="en-PH"/>
        </w:rPr>
      </w:pPr>
      <w:r>
        <w:rPr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-998717</wp:posOffset>
            </wp:positionH>
            <wp:positionV relativeFrom="paragraph">
              <wp:posOffset>6633734</wp:posOffset>
            </wp:positionV>
            <wp:extent cx="2133214" cy="2130950"/>
            <wp:effectExtent l="19050" t="0" r="386" b="0"/>
            <wp:wrapNone/>
            <wp:docPr id="1" name="Picture 3" descr="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.jpg"/>
                    <pic:cNvPicPr/>
                  </pic:nvPicPr>
                  <pic:blipFill>
                    <a:blip r:embed="rId12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14" cy="213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7D">
        <w:rPr>
          <w:noProof/>
          <w:sz w:val="24"/>
          <w:lang w:val="en-PH" w:eastAsia="en-PH"/>
        </w:rPr>
        <w:br w:type="page"/>
      </w:r>
    </w:p>
    <w:p w:rsidR="00D51106" w:rsidRDefault="00C52095" w:rsidP="00BB024A">
      <w:pPr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</w:pPr>
      <w:r>
        <w:rPr>
          <w:noProof/>
          <w:sz w:val="24"/>
          <w:lang w:val="en-PH" w:eastAsia="en-PH"/>
        </w:rPr>
        <w:lastRenderedPageBreak/>
        <w:pict>
          <v:shape id="_x0000_s1048" type="#_x0000_t202" style="position:absolute;margin-left:-4.45pt;margin-top:-49.7pt;width:349.25pt;height:99.4pt;z-index:251686912;mso-width-relative:margin;mso-height-relative:margin" filled="f" stroked="f">
            <v:textbox style="mso-next-textbox:#_x0000_s1048">
              <w:txbxContent>
                <w:p w:rsidR="00640032" w:rsidRPr="00F23DC2" w:rsidRDefault="00640032" w:rsidP="0064003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4A442A" w:themeColor="background2" w:themeShade="40"/>
                      <w:sz w:val="44"/>
                    </w:rPr>
                  </w:pPr>
                  <w:r w:rsidRPr="00F23DC2">
                    <w:rPr>
                      <w:rFonts w:ascii="Times New Roman" w:hAnsi="Times New Roman" w:cs="Times New Roman"/>
                      <w:color w:val="4A442A" w:themeColor="background2" w:themeShade="40"/>
                      <w:sz w:val="44"/>
                    </w:rPr>
                    <w:t xml:space="preserve">Kishor </w:t>
                  </w:r>
                </w:p>
                <w:p w:rsidR="00640032" w:rsidRPr="00BB1EA1" w:rsidRDefault="00640032" w:rsidP="00640032">
                  <w:pPr>
                    <w:rPr>
                      <w:color w:val="808080" w:themeColor="background1" w:themeShade="80"/>
                    </w:rPr>
                  </w:pPr>
                </w:p>
                <w:p w:rsidR="00640032" w:rsidRPr="00BB1EA1" w:rsidRDefault="00640032" w:rsidP="0064003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D51106" w:rsidRDefault="00C52095" w:rsidP="00BB024A">
      <w:pPr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</w:pPr>
      <w:r>
        <w:rPr>
          <w:noProof/>
          <w:sz w:val="24"/>
          <w:lang w:val="en-PH" w:eastAsia="en-PH"/>
        </w:rPr>
        <w:pict>
          <v:group id="_x0000_s1049" style="position:absolute;margin-left:-.55pt;margin-top:30.75pt;width:476.4pt;height:8.2pt;z-index:-251620352" coordorigin="1627,2626" coordsize="8431,2">
            <v:shape id="_x0000_s1050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</w:p>
    <w:p w:rsidR="00D51106" w:rsidRPr="00D51106" w:rsidRDefault="00C52095" w:rsidP="00BB024A">
      <w:pPr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</w:pPr>
      <w:r>
        <w:rPr>
          <w:noProof/>
          <w:sz w:val="24"/>
          <w:lang w:val="en-PH" w:eastAsia="en-PH"/>
        </w:rPr>
        <w:pict>
          <v:group id="_x0000_s1051" style="position:absolute;margin-left:-.55pt;margin-top:22.45pt;width:476.4pt;height:8.2pt;z-index:-251619328" coordorigin="1627,2626" coordsize="8431,2">
            <v:shape id="_x0000_s1052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 w:rsidR="00A713C5">
        <w:rPr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-1368425</wp:posOffset>
            </wp:positionH>
            <wp:positionV relativeFrom="paragraph">
              <wp:posOffset>366395</wp:posOffset>
            </wp:positionV>
            <wp:extent cx="2042795" cy="945515"/>
            <wp:effectExtent l="0" t="571500" r="0" b="559435"/>
            <wp:wrapNone/>
            <wp:docPr id="9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 rot="5231851">
                      <a:off x="0" y="0"/>
                      <a:ext cx="204279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24A"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  <w:t>Current P</w:t>
      </w:r>
      <w:r w:rsidR="004C6C27"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  <w:t>rofile</w:t>
      </w:r>
    </w:p>
    <w:p w:rsidR="00BB024A" w:rsidRDefault="004C6C27" w:rsidP="00BB024A">
      <w:pPr>
        <w:spacing w:after="0"/>
        <w:rPr>
          <w:color w:val="404040" w:themeColor="text1" w:themeTint="BF"/>
          <w:lang w:val="en-GB"/>
        </w:rPr>
      </w:pPr>
      <w:r>
        <w:rPr>
          <w:rFonts w:cs="Times New Roman"/>
          <w:color w:val="404040" w:themeColor="text1" w:themeTint="BF"/>
          <w:sz w:val="24"/>
          <w:lang w:val="en-GB"/>
        </w:rPr>
        <w:t xml:space="preserve">Currently working as </w:t>
      </w:r>
      <w:r w:rsidR="00BB024A" w:rsidRPr="00FB7658">
        <w:rPr>
          <w:rFonts w:cs="Times New Roman"/>
          <w:color w:val="404040" w:themeColor="text1" w:themeTint="BF"/>
          <w:sz w:val="24"/>
          <w:lang w:val="en-GB"/>
        </w:rPr>
        <w:t xml:space="preserve">Chief Accountant </w:t>
      </w:r>
      <w:r>
        <w:rPr>
          <w:rFonts w:cs="Times New Roman"/>
          <w:color w:val="404040" w:themeColor="text1" w:themeTint="BF"/>
          <w:sz w:val="24"/>
          <w:lang w:val="en-GB"/>
        </w:rPr>
        <w:t xml:space="preserve">for </w:t>
      </w:r>
      <w:r w:rsidR="00BB024A" w:rsidRPr="00AE6BDD">
        <w:rPr>
          <w:color w:val="404040" w:themeColor="text1" w:themeTint="BF"/>
          <w:lang w:val="en-GB"/>
        </w:rPr>
        <w:t xml:space="preserve">Al Fujairah Jewellers </w:t>
      </w:r>
      <w:r>
        <w:rPr>
          <w:color w:val="404040" w:themeColor="text1" w:themeTint="BF"/>
          <w:lang w:val="en-GB"/>
        </w:rPr>
        <w:t xml:space="preserve">in </w:t>
      </w:r>
      <w:r w:rsidR="00BB024A" w:rsidRPr="00AE6BDD">
        <w:rPr>
          <w:color w:val="404040" w:themeColor="text1" w:themeTint="BF"/>
          <w:lang w:val="en-GB"/>
        </w:rPr>
        <w:t>Fujairah, UAE</w:t>
      </w:r>
    </w:p>
    <w:p w:rsidR="00BB024A" w:rsidRPr="00AE6BDD" w:rsidRDefault="00BB024A" w:rsidP="00BB024A">
      <w:pPr>
        <w:spacing w:after="0"/>
        <w:rPr>
          <w:color w:val="404040" w:themeColor="text1" w:themeTint="BF"/>
          <w:lang w:val="en-GB"/>
        </w:rPr>
      </w:pPr>
    </w:p>
    <w:p w:rsidR="008433C7" w:rsidRDefault="00EB004D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Managing overall </w:t>
      </w:r>
      <w:r w:rsidR="008433C7">
        <w:rPr>
          <w:color w:val="404040" w:themeColor="text1" w:themeTint="BF"/>
          <w:lang w:val="en-GB"/>
        </w:rPr>
        <w:t>profit and loss</w:t>
      </w:r>
      <w:r>
        <w:rPr>
          <w:color w:val="404040" w:themeColor="text1" w:themeTint="BF"/>
          <w:lang w:val="en-GB"/>
        </w:rPr>
        <w:t xml:space="preserve"> figures</w:t>
      </w:r>
      <w:r w:rsidR="008433C7">
        <w:rPr>
          <w:color w:val="404040" w:themeColor="text1" w:themeTint="BF"/>
          <w:lang w:val="en-GB"/>
        </w:rPr>
        <w:t xml:space="preserve">, </w:t>
      </w:r>
      <w:r>
        <w:rPr>
          <w:color w:val="404040" w:themeColor="text1" w:themeTint="BF"/>
          <w:lang w:val="en-GB"/>
        </w:rPr>
        <w:t>accounts</w:t>
      </w:r>
      <w:r w:rsidR="008433C7">
        <w:rPr>
          <w:color w:val="404040" w:themeColor="text1" w:themeTint="BF"/>
          <w:lang w:val="en-GB"/>
        </w:rPr>
        <w:t xml:space="preserve"> and balance sheets of</w:t>
      </w:r>
      <w:r>
        <w:rPr>
          <w:color w:val="404040" w:themeColor="text1" w:themeTint="BF"/>
          <w:lang w:val="en-GB"/>
        </w:rPr>
        <w:t xml:space="preserve"> all</w:t>
      </w:r>
      <w:r w:rsidR="008433C7">
        <w:rPr>
          <w:color w:val="404040" w:themeColor="text1" w:themeTint="BF"/>
          <w:lang w:val="en-GB"/>
        </w:rPr>
        <w:t xml:space="preserve"> the 3 branches</w:t>
      </w:r>
      <w:r>
        <w:rPr>
          <w:color w:val="404040" w:themeColor="text1" w:themeTint="BF"/>
          <w:lang w:val="en-GB"/>
        </w:rPr>
        <w:t xml:space="preserve"> of the company</w:t>
      </w:r>
      <w:r w:rsidR="008433C7">
        <w:rPr>
          <w:color w:val="404040" w:themeColor="text1" w:themeTint="BF"/>
          <w:lang w:val="en-GB"/>
        </w:rPr>
        <w:t>.</w:t>
      </w:r>
    </w:p>
    <w:p w:rsidR="008433C7" w:rsidRDefault="00EB004D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Key personnel that bridges financial summary </w:t>
      </w:r>
      <w:r w:rsidR="008433C7">
        <w:rPr>
          <w:color w:val="404040" w:themeColor="text1" w:themeTint="BF"/>
          <w:lang w:val="en-GB"/>
        </w:rPr>
        <w:t>reports to the company’s CEO</w:t>
      </w:r>
    </w:p>
    <w:p w:rsidR="004C6C27" w:rsidRDefault="004C6C27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Establish and maintain good relationships between the company and banks namely National Bank of Fujairah and  Bank of Baroda by creating yearly management financial system; ensuring liquidity of funds as required by our organization.</w:t>
      </w:r>
    </w:p>
    <w:p w:rsidR="004C6C27" w:rsidRDefault="004C6C27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Decides sales target of products to sales team through forecasting with management approval.</w:t>
      </w:r>
    </w:p>
    <w:p w:rsidR="00BB024A" w:rsidRDefault="00EB004D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Adhere to </w:t>
      </w:r>
      <w:r w:rsidR="00BB024A">
        <w:rPr>
          <w:color w:val="404040" w:themeColor="text1" w:themeTint="BF"/>
          <w:lang w:val="en-GB"/>
        </w:rPr>
        <w:t>time</w:t>
      </w:r>
      <w:r>
        <w:rPr>
          <w:color w:val="404040" w:themeColor="text1" w:themeTint="BF"/>
          <w:lang w:val="en-GB"/>
        </w:rPr>
        <w:t>ly and accurate financial reports as required by the business flow.</w:t>
      </w:r>
    </w:p>
    <w:p w:rsidR="00BB024A" w:rsidRDefault="00BB024A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Prepare and file annual financials, ensuring up to date records for accounting year.</w:t>
      </w:r>
    </w:p>
    <w:p w:rsidR="00BB024A" w:rsidRDefault="00EB004D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Approves payment vouchers / </w:t>
      </w:r>
      <w:r w:rsidR="00BB024A">
        <w:rPr>
          <w:color w:val="404040" w:themeColor="text1" w:themeTint="BF"/>
          <w:lang w:val="en-GB"/>
        </w:rPr>
        <w:t>certificates and invoice verification</w:t>
      </w:r>
      <w:r>
        <w:rPr>
          <w:color w:val="404040" w:themeColor="text1" w:themeTint="BF"/>
          <w:lang w:val="en-GB"/>
        </w:rPr>
        <w:t xml:space="preserve"> being received by payables and stock clerks </w:t>
      </w:r>
      <w:r w:rsidR="00B53E9B">
        <w:rPr>
          <w:color w:val="404040" w:themeColor="text1" w:themeTint="BF"/>
          <w:lang w:val="en-GB"/>
        </w:rPr>
        <w:t>and cross-referencing inventory of purchases.</w:t>
      </w:r>
    </w:p>
    <w:p w:rsidR="00BB024A" w:rsidRPr="00FE2E57" w:rsidRDefault="00DC18D9" w:rsidP="004C6C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textAlignment w:val="center"/>
        <w:rPr>
          <w:rFonts w:cs="Calibri"/>
          <w:color w:val="404040"/>
          <w:szCs w:val="20"/>
          <w:lang w:bidi="ar-YE"/>
        </w:rPr>
      </w:pPr>
      <w:r>
        <w:rPr>
          <w:rFonts w:cs="Calibri"/>
          <w:noProof/>
          <w:color w:val="40404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-958961</wp:posOffset>
            </wp:positionH>
            <wp:positionV relativeFrom="paragraph">
              <wp:posOffset>19298</wp:posOffset>
            </wp:positionV>
            <wp:extent cx="2047350" cy="2051436"/>
            <wp:effectExtent l="19050" t="0" r="0" b="0"/>
            <wp:wrapNone/>
            <wp:docPr id="6" name="Picture 3" descr="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.jpg"/>
                    <pic:cNvPicPr/>
                  </pic:nvPicPr>
                  <pic:blipFill>
                    <a:blip r:embed="rId12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50" cy="205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24A" w:rsidRPr="00FE2E57">
        <w:rPr>
          <w:rFonts w:cs="Calibri"/>
          <w:color w:val="404040"/>
          <w:szCs w:val="20"/>
          <w:lang w:bidi="ar-YE"/>
        </w:rPr>
        <w:t>Automated various accounting functions and reports resulting in improved data integrity and productivity.</w:t>
      </w:r>
    </w:p>
    <w:p w:rsidR="008433C7" w:rsidRDefault="00B53E9B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Liaising</w:t>
      </w:r>
      <w:r w:rsidR="00BB024A">
        <w:rPr>
          <w:color w:val="404040" w:themeColor="text1" w:themeTint="BF"/>
          <w:lang w:val="en-GB"/>
        </w:rPr>
        <w:t xml:space="preserve"> with various departments for departmental budgets</w:t>
      </w:r>
      <w:r w:rsidR="004C6C27">
        <w:rPr>
          <w:color w:val="404040" w:themeColor="text1" w:themeTint="BF"/>
          <w:lang w:val="en-GB"/>
        </w:rPr>
        <w:t>; ensuring set amount are utilize and will not inflate unless necessary</w:t>
      </w:r>
      <w:r w:rsidR="00BB024A">
        <w:rPr>
          <w:color w:val="404040" w:themeColor="text1" w:themeTint="BF"/>
          <w:lang w:val="en-GB"/>
        </w:rPr>
        <w:t>.</w:t>
      </w:r>
    </w:p>
    <w:p w:rsidR="004C6C27" w:rsidRDefault="004C6C27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Coordinated with suppliers and constantly preserving relationship to ensure that adequate supply satisfies the demand of our valued consumers.</w:t>
      </w:r>
    </w:p>
    <w:p w:rsidR="004C6C27" w:rsidRDefault="004C6C27" w:rsidP="004C6C2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Report directly to management regarding cost of buying and shipping gold per gram</w:t>
      </w:r>
      <w:r w:rsidR="00640032">
        <w:rPr>
          <w:color w:val="404040" w:themeColor="text1" w:themeTint="BF"/>
          <w:lang w:val="en-GB"/>
        </w:rPr>
        <w:t>.</w:t>
      </w:r>
    </w:p>
    <w:p w:rsidR="00BB024A" w:rsidRPr="00D51106" w:rsidRDefault="004C6C27" w:rsidP="00D5110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Organized compensation </w:t>
      </w:r>
      <w:r w:rsidRPr="003D2F7C">
        <w:rPr>
          <w:color w:val="404040" w:themeColor="text1" w:themeTint="BF"/>
          <w:lang w:val="en-GB"/>
        </w:rPr>
        <w:t>settlements</w:t>
      </w:r>
      <w:r>
        <w:rPr>
          <w:color w:val="404040" w:themeColor="text1" w:themeTint="BF"/>
          <w:lang w:val="en-GB"/>
        </w:rPr>
        <w:t xml:space="preserve"> specific to end of service benefits to guarantee the timely and full payments of agreed-upon wages.</w:t>
      </w:r>
    </w:p>
    <w:p w:rsidR="00BB024A" w:rsidRDefault="00C52095" w:rsidP="00BB024A">
      <w:pPr>
        <w:pStyle w:val="ListParagraph"/>
        <w:spacing w:after="0"/>
        <w:rPr>
          <w:color w:val="404040" w:themeColor="text1" w:themeTint="BF"/>
          <w:lang w:val="en-GB"/>
        </w:rPr>
      </w:pPr>
      <w:r>
        <w:rPr>
          <w:noProof/>
          <w:sz w:val="24"/>
          <w:lang w:val="en-PH" w:eastAsia="en-PH"/>
        </w:rPr>
        <w:pict>
          <v:group id="_x0000_s1044" style="position:absolute;left:0;text-align:left;margin-left:-.55pt;margin-top:11.45pt;width:476.4pt;height:8.2pt;z-index:-251635712" coordorigin="1627,2626" coordsize="8431,2">
            <v:shape id="_x0000_s1045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</w:p>
    <w:p w:rsidR="00BB024A" w:rsidRDefault="00C52095" w:rsidP="00BB024A">
      <w:pPr>
        <w:spacing w:after="240"/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</w:pPr>
      <w:r>
        <w:rPr>
          <w:noProof/>
          <w:sz w:val="24"/>
          <w:lang w:val="en-PH" w:eastAsia="en-PH"/>
        </w:rPr>
        <w:pict>
          <v:group id="_x0000_s1046" style="position:absolute;margin-left:-.2pt;margin-top:23.4pt;width:476.4pt;height:8.2pt;z-index:-251632640" coordorigin="1627,2626" coordsize="8431,2">
            <v:shape id="_x0000_s1047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 w:rsidR="00BB024A" w:rsidRPr="00BB024A"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  <w:t xml:space="preserve"> </w:t>
      </w:r>
      <w:r w:rsidR="00BB024A"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  <w:t>Academics / Credentials</w:t>
      </w:r>
    </w:p>
    <w:p w:rsidR="00BB024A" w:rsidRPr="003D2F7C" w:rsidRDefault="00BB024A" w:rsidP="003D2F7C">
      <w:pPr>
        <w:spacing w:after="60" w:line="240" w:lineRule="auto"/>
        <w:rPr>
          <w:rFonts w:cs="Times New Roman"/>
          <w:b/>
          <w:color w:val="404040" w:themeColor="text1" w:themeTint="BF"/>
          <w:sz w:val="24"/>
          <w:lang w:val="en-GB"/>
        </w:rPr>
      </w:pPr>
      <w:r w:rsidRPr="00747BC0">
        <w:rPr>
          <w:rFonts w:cs="Times New Roman"/>
          <w:b/>
          <w:color w:val="404040" w:themeColor="text1" w:themeTint="BF"/>
          <w:sz w:val="24"/>
          <w:lang w:val="en-GB"/>
        </w:rPr>
        <w:t>Masters of Commerce (M.com)</w:t>
      </w:r>
      <w:r w:rsidR="00C52D8E">
        <w:rPr>
          <w:rFonts w:cs="Times New Roman"/>
          <w:b/>
          <w:color w:val="404040" w:themeColor="text1" w:themeTint="BF"/>
          <w:sz w:val="24"/>
          <w:lang w:val="en-GB"/>
        </w:rPr>
        <w:t xml:space="preserve"> </w:t>
      </w:r>
      <w:proofErr w:type="spellStart"/>
      <w:r w:rsidRPr="00747BC0">
        <w:rPr>
          <w:rFonts w:cs="Times New Roman"/>
          <w:color w:val="404040" w:themeColor="text1" w:themeTint="BF"/>
          <w:sz w:val="20"/>
          <w:lang w:val="en-GB"/>
        </w:rPr>
        <w:t>Saurashtra</w:t>
      </w:r>
      <w:proofErr w:type="spellEnd"/>
      <w:r w:rsidRPr="00747BC0">
        <w:rPr>
          <w:rFonts w:cs="Times New Roman"/>
          <w:color w:val="404040" w:themeColor="text1" w:themeTint="BF"/>
          <w:sz w:val="20"/>
          <w:lang w:val="en-GB"/>
        </w:rPr>
        <w:t xml:space="preserve"> University, Gujarat, India – April 2003</w:t>
      </w:r>
    </w:p>
    <w:p w:rsidR="00BB024A" w:rsidRPr="003D2F7C" w:rsidRDefault="00BB024A" w:rsidP="003D2F7C">
      <w:pPr>
        <w:spacing w:after="60" w:line="240" w:lineRule="auto"/>
        <w:rPr>
          <w:rFonts w:cs="Times New Roman"/>
          <w:b/>
          <w:color w:val="404040" w:themeColor="text1" w:themeTint="BF"/>
          <w:sz w:val="24"/>
          <w:lang w:val="en-GB"/>
        </w:rPr>
      </w:pPr>
      <w:r w:rsidRPr="00747BC0">
        <w:rPr>
          <w:rFonts w:cs="Times New Roman"/>
          <w:b/>
          <w:color w:val="404040" w:themeColor="text1" w:themeTint="BF"/>
          <w:sz w:val="24"/>
          <w:lang w:val="en-GB"/>
        </w:rPr>
        <w:t>Bachelor of Commerce (B.com)</w:t>
      </w:r>
      <w:r w:rsidR="00C52D8E">
        <w:rPr>
          <w:rFonts w:cs="Times New Roman"/>
          <w:b/>
          <w:color w:val="404040" w:themeColor="text1" w:themeTint="BF"/>
          <w:sz w:val="24"/>
          <w:lang w:val="en-GB"/>
        </w:rPr>
        <w:t xml:space="preserve"> </w:t>
      </w:r>
      <w:r w:rsidRPr="00747BC0">
        <w:rPr>
          <w:rFonts w:cs="Times New Roman"/>
          <w:color w:val="404040" w:themeColor="text1" w:themeTint="BF"/>
          <w:sz w:val="20"/>
          <w:lang w:val="en-GB"/>
        </w:rPr>
        <w:t>South Gujarat University – March 2000</w:t>
      </w:r>
      <w:r w:rsidR="00640032">
        <w:rPr>
          <w:rFonts w:cs="Times New Roman"/>
          <w:color w:val="404040" w:themeColor="text1" w:themeTint="BF"/>
          <w:sz w:val="20"/>
          <w:lang w:val="en-GB"/>
        </w:rPr>
        <w:tab/>
      </w:r>
    </w:p>
    <w:p w:rsidR="003D2F7C" w:rsidRDefault="00BB024A" w:rsidP="003D2F7C">
      <w:pPr>
        <w:spacing w:after="60" w:line="240" w:lineRule="auto"/>
        <w:rPr>
          <w:rFonts w:cs="Times New Roman"/>
          <w:color w:val="404040" w:themeColor="text1" w:themeTint="BF"/>
          <w:sz w:val="20"/>
          <w:lang w:val="en-GB"/>
        </w:rPr>
      </w:pPr>
      <w:r w:rsidRPr="00747BC0">
        <w:rPr>
          <w:rFonts w:cs="Times New Roman"/>
          <w:b/>
          <w:color w:val="404040" w:themeColor="text1" w:themeTint="BF"/>
          <w:sz w:val="24"/>
          <w:lang w:val="en-GB"/>
        </w:rPr>
        <w:t xml:space="preserve">Diploma in Office Automation and Financial Accounting </w:t>
      </w:r>
      <w:r w:rsidRPr="00747BC0">
        <w:rPr>
          <w:rFonts w:cs="Times New Roman"/>
          <w:color w:val="404040" w:themeColor="text1" w:themeTint="BF"/>
          <w:sz w:val="20"/>
          <w:lang w:val="en-GB"/>
        </w:rPr>
        <w:t>C-DAC Computer – December 1999</w:t>
      </w:r>
    </w:p>
    <w:p w:rsidR="00380676" w:rsidRPr="003D2F7C" w:rsidRDefault="00380676" w:rsidP="003D2F7C">
      <w:pPr>
        <w:spacing w:after="60" w:line="240" w:lineRule="auto"/>
        <w:rPr>
          <w:rFonts w:cs="Times New Roman"/>
          <w:color w:val="404040" w:themeColor="text1" w:themeTint="BF"/>
          <w:sz w:val="20"/>
          <w:lang w:val="en-GB"/>
        </w:rPr>
      </w:pPr>
      <w:r>
        <w:rPr>
          <w:rFonts w:cs="Times New Roman"/>
          <w:noProof/>
          <w:color w:val="404040" w:themeColor="text1" w:themeTint="BF"/>
          <w:sz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3942190</wp:posOffset>
            </wp:positionH>
            <wp:positionV relativeFrom="paragraph">
              <wp:posOffset>26256</wp:posOffset>
            </wp:positionV>
            <wp:extent cx="2226156" cy="1677725"/>
            <wp:effectExtent l="38100" t="0" r="21744" b="493975"/>
            <wp:wrapNone/>
            <wp:docPr id="10" name="Picture 1" descr="C:\Users\admin\Desktop\Hirsaee_Calculator_Wallpaper_hh7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irsaee_Calculator_Wallpaper_hh7q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18" cy="16780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52D8E" w:rsidRDefault="00C52095" w:rsidP="003D2F7C">
      <w:pPr>
        <w:spacing w:before="140" w:after="240"/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</w:pPr>
      <w:r>
        <w:rPr>
          <w:noProof/>
          <w:sz w:val="24"/>
          <w:lang w:val="en-PH" w:eastAsia="en-PH"/>
        </w:rPr>
        <w:pict>
          <v:group id="_x0000_s1056" style="position:absolute;margin-left:-.55pt;margin-top:.65pt;width:476.4pt;height:8.2pt;z-index:-251616256" coordorigin="1627,2626" coordsize="8431,2">
            <v:shape id="_x0000_s1057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>
        <w:rPr>
          <w:noProof/>
          <w:sz w:val="24"/>
          <w:lang w:val="en-PH" w:eastAsia="en-PH"/>
        </w:rPr>
        <w:pict>
          <v:group id="_x0000_s1053" style="position:absolute;margin-left:-.2pt;margin-top:28.6pt;width:476.4pt;height:8.2pt;z-index:-251617280" coordorigin="1627,2626" coordsize="8431,2">
            <v:shape id="_x0000_s1054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 w:rsidR="00C52D8E" w:rsidRPr="00BB024A"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  <w:t xml:space="preserve"> </w:t>
      </w:r>
      <w:r w:rsidR="003D2F7C">
        <w:rPr>
          <w:rFonts w:ascii="Times New Roman" w:hAnsi="Times New Roman" w:cs="Times New Roman"/>
          <w:color w:val="A6A6A6" w:themeColor="background1" w:themeShade="A6"/>
          <w:sz w:val="36"/>
          <w:lang w:val="en-GB"/>
        </w:rPr>
        <w:t>Personal Details</w:t>
      </w:r>
    </w:p>
    <w:p w:rsidR="003D2F7C" w:rsidRPr="003D2F7C" w:rsidRDefault="003D2F7C" w:rsidP="003D2F7C">
      <w:pPr>
        <w:spacing w:after="0"/>
        <w:rPr>
          <w:color w:val="404040" w:themeColor="text1" w:themeTint="BF"/>
        </w:rPr>
      </w:pPr>
      <w:r>
        <w:rPr>
          <w:b/>
          <w:color w:val="404040" w:themeColor="text1" w:themeTint="BF"/>
        </w:rPr>
        <w:t>Birth date</w:t>
      </w:r>
      <w:r w:rsidRPr="003D2F7C">
        <w:rPr>
          <w:b/>
          <w:color w:val="404040" w:themeColor="text1" w:themeTint="BF"/>
        </w:rPr>
        <w:t>:</w:t>
      </w:r>
      <w:r>
        <w:rPr>
          <w:color w:val="404040" w:themeColor="text1" w:themeTint="BF"/>
        </w:rPr>
        <w:t xml:space="preserve"> </w:t>
      </w:r>
      <w:r w:rsidR="008441CF">
        <w:rPr>
          <w:color w:val="404040" w:themeColor="text1" w:themeTint="BF"/>
        </w:rPr>
        <w:t>M</w:t>
      </w:r>
      <w:r w:rsidR="00F91F78">
        <w:rPr>
          <w:color w:val="404040" w:themeColor="text1" w:themeTint="BF"/>
        </w:rPr>
        <w:t xml:space="preserve">arch </w:t>
      </w:r>
      <w:r w:rsidR="008441CF">
        <w:rPr>
          <w:color w:val="404040" w:themeColor="text1" w:themeTint="BF"/>
        </w:rPr>
        <w:t>30</w:t>
      </w:r>
      <w:r w:rsidR="00F91F78">
        <w:rPr>
          <w:color w:val="404040" w:themeColor="text1" w:themeTint="BF"/>
        </w:rPr>
        <w:t xml:space="preserve">, </w:t>
      </w:r>
      <w:r w:rsidRPr="003D2F7C">
        <w:rPr>
          <w:color w:val="404040" w:themeColor="text1" w:themeTint="BF"/>
        </w:rPr>
        <w:t>1979</w:t>
      </w:r>
    </w:p>
    <w:p w:rsidR="003D2F7C" w:rsidRPr="003D2F7C" w:rsidRDefault="003D2F7C" w:rsidP="003D2F7C">
      <w:pPr>
        <w:spacing w:after="0"/>
        <w:rPr>
          <w:color w:val="404040" w:themeColor="text1" w:themeTint="BF"/>
        </w:rPr>
      </w:pPr>
      <w:r w:rsidRPr="003D2F7C">
        <w:rPr>
          <w:b/>
          <w:color w:val="404040" w:themeColor="text1" w:themeTint="BF"/>
        </w:rPr>
        <w:t>Nationality</w:t>
      </w:r>
      <w:r w:rsidRPr="003D2F7C">
        <w:rPr>
          <w:color w:val="404040" w:themeColor="text1" w:themeTint="BF"/>
        </w:rPr>
        <w:t>: Indian</w:t>
      </w:r>
    </w:p>
    <w:p w:rsidR="00531154" w:rsidRPr="003D2F7C" w:rsidRDefault="003D2F7C" w:rsidP="003D2F7C">
      <w:pPr>
        <w:spacing w:after="0"/>
      </w:pPr>
      <w:r w:rsidRPr="003D2F7C">
        <w:rPr>
          <w:b/>
          <w:color w:val="404040" w:themeColor="text1" w:themeTint="BF"/>
        </w:rPr>
        <w:t>Marital Status</w:t>
      </w:r>
      <w:r w:rsidRPr="003D2F7C">
        <w:rPr>
          <w:color w:val="404040" w:themeColor="text1" w:themeTint="BF"/>
        </w:rPr>
        <w:t>: Married</w:t>
      </w:r>
      <w:r w:rsidR="00C52095">
        <w:rPr>
          <w:noProof/>
          <w:sz w:val="24"/>
          <w:lang w:val="en-PH" w:eastAsia="en-PH"/>
        </w:rPr>
        <w:pict>
          <v:group id="_x0000_s1040" style="position:absolute;margin-left:-8pt;margin-top:255.45pt;width:476.4pt;height:8.2pt;z-index:-251638784;mso-position-horizontal-relative:text;mso-position-vertical-relative:text" coordorigin="1627,2626" coordsize="8431,2">
            <v:shape id="_x0000_s1041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  <w:r w:rsidR="00C52095">
        <w:rPr>
          <w:noProof/>
          <w:sz w:val="24"/>
          <w:lang w:val="en-PH" w:eastAsia="en-PH"/>
        </w:rPr>
        <w:pict>
          <v:group id="_x0000_s1042" style="position:absolute;margin-left:-8.35pt;margin-top:229.1pt;width:476.4pt;height:8.2pt;z-index:-251637760;mso-position-horizontal-relative:text;mso-position-vertical-relative:text" coordorigin="1627,2626" coordsize="8431,2">
            <v:shape id="_x0000_s1043" style="position:absolute;left:1627;top:2626;width:8431;height:2" coordorigin="1627,2626" coordsize="8431,0" path="m1627,2626r8431,e" filled="f" strokecolor="#d8d8d8 [2732]" strokeweight=".58028mm">
              <v:path arrowok="t"/>
            </v:shape>
          </v:group>
        </w:pict>
      </w:r>
    </w:p>
    <w:sectPr w:rsidR="00531154" w:rsidRPr="003D2F7C" w:rsidSect="003D2F7C">
      <w:pgSz w:w="11907" w:h="16839" w:code="9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5" w:rsidRDefault="00C52095" w:rsidP="004D6E48">
      <w:pPr>
        <w:spacing w:after="0" w:line="240" w:lineRule="auto"/>
      </w:pPr>
      <w:r>
        <w:separator/>
      </w:r>
    </w:p>
  </w:endnote>
  <w:endnote w:type="continuationSeparator" w:id="0">
    <w:p w:rsidR="00C52095" w:rsidRDefault="00C52095" w:rsidP="004D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5" w:rsidRDefault="00C52095" w:rsidP="004D6E48">
      <w:pPr>
        <w:spacing w:after="0" w:line="240" w:lineRule="auto"/>
      </w:pPr>
      <w:r>
        <w:separator/>
      </w:r>
    </w:p>
  </w:footnote>
  <w:footnote w:type="continuationSeparator" w:id="0">
    <w:p w:rsidR="00C52095" w:rsidRDefault="00C52095" w:rsidP="004D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09A"/>
    <w:multiLevelType w:val="hybridMultilevel"/>
    <w:tmpl w:val="EE9C5A1C"/>
    <w:lvl w:ilvl="0" w:tplc="E506B0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2080"/>
    <w:multiLevelType w:val="hybridMultilevel"/>
    <w:tmpl w:val="1F067A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A77"/>
    <w:multiLevelType w:val="hybridMultilevel"/>
    <w:tmpl w:val="11487CB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61CF7"/>
    <w:multiLevelType w:val="hybridMultilevel"/>
    <w:tmpl w:val="C412639E"/>
    <w:lvl w:ilvl="0" w:tplc="0D48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6C8D"/>
    <w:multiLevelType w:val="hybridMultilevel"/>
    <w:tmpl w:val="418032C8"/>
    <w:lvl w:ilvl="0" w:tplc="E4B80B48">
      <w:start w:val="198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B258E"/>
    <w:multiLevelType w:val="hybridMultilevel"/>
    <w:tmpl w:val="DB9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04328"/>
    <w:multiLevelType w:val="hybridMultilevel"/>
    <w:tmpl w:val="434C4312"/>
    <w:lvl w:ilvl="0" w:tplc="3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30ED6"/>
    <w:multiLevelType w:val="hybridMultilevel"/>
    <w:tmpl w:val="CDB093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20C1F"/>
    <w:multiLevelType w:val="hybridMultilevel"/>
    <w:tmpl w:val="4F3624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A1"/>
    <w:rsid w:val="00005ABA"/>
    <w:rsid w:val="00092F89"/>
    <w:rsid w:val="000B515A"/>
    <w:rsid w:val="000E32C2"/>
    <w:rsid w:val="000F62A4"/>
    <w:rsid w:val="00117FBA"/>
    <w:rsid w:val="001846CE"/>
    <w:rsid w:val="001A19CC"/>
    <w:rsid w:val="001F4027"/>
    <w:rsid w:val="00236458"/>
    <w:rsid w:val="00247259"/>
    <w:rsid w:val="002929A8"/>
    <w:rsid w:val="00293B76"/>
    <w:rsid w:val="002D29F6"/>
    <w:rsid w:val="00341760"/>
    <w:rsid w:val="00347F2D"/>
    <w:rsid w:val="003714B6"/>
    <w:rsid w:val="00380676"/>
    <w:rsid w:val="0038250E"/>
    <w:rsid w:val="003D2F7C"/>
    <w:rsid w:val="004302A9"/>
    <w:rsid w:val="004544A3"/>
    <w:rsid w:val="004769A3"/>
    <w:rsid w:val="004771CD"/>
    <w:rsid w:val="004A03D6"/>
    <w:rsid w:val="004B205E"/>
    <w:rsid w:val="004C6C27"/>
    <w:rsid w:val="004D6E48"/>
    <w:rsid w:val="0051028B"/>
    <w:rsid w:val="00531154"/>
    <w:rsid w:val="00577542"/>
    <w:rsid w:val="00607A9D"/>
    <w:rsid w:val="00615597"/>
    <w:rsid w:val="006262AD"/>
    <w:rsid w:val="00640032"/>
    <w:rsid w:val="00653879"/>
    <w:rsid w:val="0067661A"/>
    <w:rsid w:val="00745623"/>
    <w:rsid w:val="00747BC0"/>
    <w:rsid w:val="00776E45"/>
    <w:rsid w:val="007D2ECB"/>
    <w:rsid w:val="007D76ED"/>
    <w:rsid w:val="00816F4C"/>
    <w:rsid w:val="00824EDF"/>
    <w:rsid w:val="0082706F"/>
    <w:rsid w:val="008433C7"/>
    <w:rsid w:val="00843B92"/>
    <w:rsid w:val="008441CF"/>
    <w:rsid w:val="00863B7D"/>
    <w:rsid w:val="00885B52"/>
    <w:rsid w:val="008C1AB1"/>
    <w:rsid w:val="008E4D84"/>
    <w:rsid w:val="008E6A9A"/>
    <w:rsid w:val="00925682"/>
    <w:rsid w:val="00957773"/>
    <w:rsid w:val="0097034E"/>
    <w:rsid w:val="00995BAF"/>
    <w:rsid w:val="009E1E25"/>
    <w:rsid w:val="00A47BEF"/>
    <w:rsid w:val="00A53865"/>
    <w:rsid w:val="00A713C5"/>
    <w:rsid w:val="00AC2F51"/>
    <w:rsid w:val="00AE6BDD"/>
    <w:rsid w:val="00AE6E69"/>
    <w:rsid w:val="00B22BD0"/>
    <w:rsid w:val="00B46054"/>
    <w:rsid w:val="00B53E9B"/>
    <w:rsid w:val="00B72C41"/>
    <w:rsid w:val="00BB024A"/>
    <w:rsid w:val="00BB1EA1"/>
    <w:rsid w:val="00BB2C23"/>
    <w:rsid w:val="00C52095"/>
    <w:rsid w:val="00C52D8E"/>
    <w:rsid w:val="00C54AA7"/>
    <w:rsid w:val="00CA51C8"/>
    <w:rsid w:val="00CF1E29"/>
    <w:rsid w:val="00D15FE2"/>
    <w:rsid w:val="00D304D3"/>
    <w:rsid w:val="00D51106"/>
    <w:rsid w:val="00D900CD"/>
    <w:rsid w:val="00DA795C"/>
    <w:rsid w:val="00DC18D9"/>
    <w:rsid w:val="00DF6696"/>
    <w:rsid w:val="00E208BE"/>
    <w:rsid w:val="00E579C0"/>
    <w:rsid w:val="00E74B8C"/>
    <w:rsid w:val="00EB004D"/>
    <w:rsid w:val="00EC4913"/>
    <w:rsid w:val="00F07D90"/>
    <w:rsid w:val="00F14BD9"/>
    <w:rsid w:val="00F23DC2"/>
    <w:rsid w:val="00F42264"/>
    <w:rsid w:val="00F91F78"/>
    <w:rsid w:val="00FB3800"/>
    <w:rsid w:val="00FB7658"/>
    <w:rsid w:val="00FE1C61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E48"/>
  </w:style>
  <w:style w:type="paragraph" w:styleId="Footer">
    <w:name w:val="footer"/>
    <w:basedOn w:val="Normal"/>
    <w:link w:val="FooterChar"/>
    <w:uiPriority w:val="99"/>
    <w:semiHidden/>
    <w:unhideWhenUsed/>
    <w:rsid w:val="004D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E48"/>
  </w:style>
  <w:style w:type="paragraph" w:styleId="ListParagraph">
    <w:name w:val="List Paragraph"/>
    <w:basedOn w:val="Normal"/>
    <w:uiPriority w:val="34"/>
    <w:qFormat/>
    <w:rsid w:val="0053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ishorkumar.1817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18BA-27F0-48DE-A3F5-715E0E26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cp:lastPrinted>2013-07-20T06:01:00Z</cp:lastPrinted>
  <dcterms:created xsi:type="dcterms:W3CDTF">2013-07-27T11:01:00Z</dcterms:created>
  <dcterms:modified xsi:type="dcterms:W3CDTF">2017-10-30T05:40:00Z</dcterms:modified>
</cp:coreProperties>
</file>