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4C" w:rsidRDefault="006A0A4C" w:rsidP="006A31E4">
      <w:pPr>
        <w:jc w:val="center"/>
        <w:rPr>
          <w:rStyle w:val="bdtext"/>
        </w:rPr>
      </w:pPr>
      <w:r>
        <w:rPr>
          <w:rStyle w:val="bdtext"/>
        </w:rPr>
        <w:t>Nikhil</w:t>
      </w:r>
    </w:p>
    <w:p w:rsidR="006A31E4" w:rsidRDefault="006A0A4C" w:rsidP="006A31E4">
      <w:pPr>
        <w:jc w:val="center"/>
        <w:rPr>
          <w:rFonts w:cs="Arial"/>
          <w:b/>
          <w:sz w:val="22"/>
          <w:szCs w:val="22"/>
          <w:u w:val="single"/>
        </w:rPr>
      </w:pPr>
      <w:hyperlink r:id="rId6" w:history="1">
        <w:r w:rsidRPr="0051195C">
          <w:rPr>
            <w:rStyle w:val="Hyperlink"/>
          </w:rPr>
          <w:t>Nikhil</w:t>
        </w:r>
        <w:r w:rsidRPr="0051195C">
          <w:rPr>
            <w:rStyle w:val="Hyperlink"/>
            <w:noProof/>
          </w:rPr>
          <w:drawing>
            <wp:anchor distT="0" distB="0" distL="114300" distR="114300" simplePos="0" relativeHeight="251660288" behindDoc="1" locked="0" layoutInCell="1" allowOverlap="0" wp14:anchorId="13B2AF8A" wp14:editId="4904EF37">
              <wp:simplePos x="0" y="0"/>
              <wp:positionH relativeFrom="column">
                <wp:posOffset>-361950</wp:posOffset>
              </wp:positionH>
              <wp:positionV relativeFrom="paragraph">
                <wp:posOffset>-38100</wp:posOffset>
              </wp:positionV>
              <wp:extent cx="1190625" cy="1552575"/>
              <wp:effectExtent l="0" t="0" r="9525" b="9525"/>
              <wp:wrapNone/>
              <wp:docPr id="1" name="Picture 1" descr="DSC_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3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pic:spPr>
                  </pic:pic>
                </a:graphicData>
              </a:graphic>
              <wp14:sizeRelH relativeFrom="page">
                <wp14:pctWidth>0</wp14:pctWidth>
              </wp14:sizeRelH>
              <wp14:sizeRelV relativeFrom="page">
                <wp14:pctHeight>0</wp14:pctHeight>
              </wp14:sizeRelV>
            </wp:anchor>
          </w:drawing>
        </w:r>
        <w:r w:rsidRPr="0051195C">
          <w:rPr>
            <w:rStyle w:val="Hyperlink"/>
          </w:rPr>
          <w:t>.190397@2freemail.com</w:t>
        </w:r>
      </w:hyperlink>
      <w:r>
        <w:rPr>
          <w:rStyle w:val="bdtext"/>
        </w:rPr>
        <w:t xml:space="preserve"> </w:t>
      </w:r>
      <w:bookmarkStart w:id="0" w:name="_GoBack"/>
      <w:bookmarkEnd w:id="0"/>
    </w:p>
    <w:p w:rsidR="006A31E4" w:rsidRDefault="006A31E4" w:rsidP="006A31E4">
      <w:pPr>
        <w:jc w:val="center"/>
        <w:rPr>
          <w:rFonts w:cs="Arial"/>
          <w:b/>
          <w:sz w:val="22"/>
          <w:szCs w:val="22"/>
        </w:rPr>
      </w:pPr>
    </w:p>
    <w:p w:rsidR="006A31E4" w:rsidRDefault="006A31E4" w:rsidP="006A31E4">
      <w:pPr>
        <w:jc w:val="center"/>
        <w:rPr>
          <w:b/>
          <w:bCs/>
          <w:sz w:val="32"/>
          <w:szCs w:val="32"/>
        </w:rPr>
      </w:pPr>
    </w:p>
    <w:p w:rsidR="006A31E4" w:rsidRDefault="006A31E4" w:rsidP="006A31E4">
      <w:pPr>
        <w:ind w:right="-360"/>
        <w:rPr>
          <w:rFonts w:ascii="Arial" w:hAnsi="Arial" w:cs="Arial"/>
          <w:b/>
        </w:rPr>
      </w:pPr>
    </w:p>
    <w:p w:rsidR="006A31E4" w:rsidRDefault="006A31E4" w:rsidP="006A31E4">
      <w:pPr>
        <w:spacing w:after="60"/>
        <w:ind w:left="-540" w:hanging="360"/>
        <w:rPr>
          <w:rFonts w:ascii="Arial" w:hAnsi="Arial" w:cs="Arial"/>
          <w:b/>
        </w:rPr>
      </w:pPr>
      <w:r>
        <w:rPr>
          <w:rFonts w:ascii="Arial" w:hAnsi="Arial" w:cs="Arial"/>
          <w:b/>
        </w:rPr>
        <w:t xml:space="preserve">  </w:t>
      </w:r>
    </w:p>
    <w:p w:rsidR="006A31E4" w:rsidRDefault="006A31E4" w:rsidP="006A31E4">
      <w:pPr>
        <w:spacing w:after="60"/>
        <w:ind w:left="-540" w:hanging="360"/>
        <w:rPr>
          <w:rFonts w:ascii="Arial" w:hAnsi="Arial" w:cs="Arial"/>
          <w:b/>
        </w:rPr>
      </w:pPr>
    </w:p>
    <w:p w:rsidR="006A31E4" w:rsidRDefault="006A31E4" w:rsidP="006A31E4">
      <w:pPr>
        <w:spacing w:after="60"/>
        <w:ind w:left="-540" w:hanging="360"/>
        <w:rPr>
          <w:rFonts w:ascii="Arial" w:hAnsi="Arial" w:cs="Arial"/>
          <w:b/>
        </w:rPr>
      </w:pPr>
    </w:p>
    <w:p w:rsidR="006A31E4" w:rsidRDefault="006A31E4" w:rsidP="006A31E4">
      <w:pPr>
        <w:spacing w:after="60"/>
        <w:ind w:left="-540" w:hanging="360"/>
        <w:rPr>
          <w:rFonts w:ascii="Arial" w:hAnsi="Arial" w:cs="Arial"/>
          <w:b/>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rFonts w:ascii="Arial" w:hAnsi="Arial" w:cs="Arial"/>
          <w:b/>
          <w:bCs/>
          <w:lang w:val="en-GB"/>
        </w:rPr>
        <w:t>Career Objective:</w:t>
      </w:r>
    </w:p>
    <w:p w:rsidR="006A31E4" w:rsidRDefault="006A31E4" w:rsidP="006A31E4">
      <w:pPr>
        <w:spacing w:after="60"/>
        <w:ind w:left="-540" w:hanging="360"/>
        <w:jc w:val="both"/>
        <w:rPr>
          <w:rFonts w:ascii="Arial" w:hAnsi="Arial" w:cs="Arial"/>
          <w:b/>
          <w:sz w:val="22"/>
          <w:szCs w:val="22"/>
          <w:u w:val="single"/>
        </w:rPr>
      </w:pPr>
    </w:p>
    <w:p w:rsidR="006A31E4" w:rsidRDefault="006A31E4" w:rsidP="006A31E4">
      <w:pPr>
        <w:jc w:val="both"/>
        <w:rPr>
          <w:rFonts w:ascii="Arial" w:hAnsi="Arial" w:cs="Arial"/>
          <w:b/>
          <w:szCs w:val="20"/>
        </w:rPr>
      </w:pPr>
      <w:proofErr w:type="gramStart"/>
      <w:r>
        <w:rPr>
          <w:rFonts w:ascii="Arial" w:hAnsi="Arial" w:cs="Arial"/>
          <w:b/>
          <w:sz w:val="22"/>
          <w:szCs w:val="22"/>
        </w:rPr>
        <w:t>Seeking a position to utilize my skills and abilities in Operations / Finance &amp; Accounts / Sales sector that offers professional growth while being resourceful, innovative and flexible and to contribute gainfully towards the profitability by continuously keeping updated myself with the current trends in the industry and helping the industry towards perfection</w:t>
      </w:r>
      <w:r>
        <w:rPr>
          <w:rFonts w:ascii="Arial" w:hAnsi="Arial" w:cs="Arial"/>
          <w:b/>
          <w:szCs w:val="20"/>
        </w:rPr>
        <w:t>.</w:t>
      </w:r>
      <w:proofErr w:type="gramEnd"/>
    </w:p>
    <w:p w:rsidR="006A31E4" w:rsidRDefault="006A31E4" w:rsidP="006A31E4">
      <w:pPr>
        <w:rPr>
          <w:rFonts w:ascii="Arial" w:hAnsi="Arial" w:cs="Arial"/>
          <w:b/>
          <w:bCs/>
          <w:szCs w:val="20"/>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rFonts w:ascii="Arial" w:hAnsi="Arial" w:cs="Arial"/>
          <w:b/>
          <w:bCs/>
          <w:lang w:val="en-GB"/>
        </w:rPr>
        <w:t>Educational Qualification:</w:t>
      </w:r>
    </w:p>
    <w:p w:rsidR="006A31E4" w:rsidRDefault="006A31E4" w:rsidP="006A31E4">
      <w:pPr>
        <w:jc w:val="both"/>
        <w:rPr>
          <w:rFonts w:ascii="Arial" w:hAnsi="Arial" w:cs="Arial"/>
          <w:b/>
          <w:u w:val="single"/>
        </w:rPr>
      </w:pPr>
    </w:p>
    <w:p w:rsidR="006A31E4" w:rsidRDefault="006A31E4" w:rsidP="006A31E4">
      <w:pPr>
        <w:jc w:val="both"/>
        <w:rPr>
          <w:rFonts w:ascii="Arial" w:hAnsi="Arial" w:cs="Arial"/>
          <w:b/>
          <w:u w:val="single"/>
        </w:rPr>
      </w:pP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810"/>
        <w:gridCol w:w="2041"/>
        <w:gridCol w:w="2141"/>
        <w:gridCol w:w="1361"/>
        <w:gridCol w:w="1557"/>
      </w:tblGrid>
      <w:tr w:rsidR="006A31E4" w:rsidTr="006A31E4">
        <w:trPr>
          <w:trHeight w:val="552"/>
        </w:trPr>
        <w:tc>
          <w:tcPr>
            <w:tcW w:w="1407" w:type="dxa"/>
            <w:tcBorders>
              <w:top w:val="single" w:sz="4" w:space="0" w:color="auto"/>
              <w:left w:val="single" w:sz="4" w:space="0" w:color="auto"/>
              <w:bottom w:val="single" w:sz="4" w:space="0" w:color="auto"/>
              <w:right w:val="single" w:sz="4" w:space="0" w:color="auto"/>
            </w:tcBorders>
            <w:shd w:val="clear" w:color="auto" w:fill="BFBFBF"/>
          </w:tcPr>
          <w:p w:rsidR="006A31E4" w:rsidRDefault="006A31E4">
            <w:pPr>
              <w:pStyle w:val="BodyTextIndent"/>
              <w:jc w:val="center"/>
              <w:rPr>
                <w:rFonts w:ascii="Arial" w:hAnsi="Arial" w:cs="Arial"/>
                <w:sz w:val="20"/>
              </w:rPr>
            </w:pPr>
            <w:r>
              <w:rPr>
                <w:rFonts w:ascii="Arial" w:hAnsi="Arial" w:cs="Arial"/>
                <w:sz w:val="20"/>
              </w:rPr>
              <w:t>Examination</w:t>
            </w:r>
          </w:p>
          <w:p w:rsidR="006A31E4" w:rsidRDefault="006A31E4">
            <w:pPr>
              <w:pStyle w:val="BodyTextIndent"/>
              <w:jc w:val="center"/>
              <w:rPr>
                <w:rFonts w:ascii="Arial" w:hAnsi="Arial" w:cs="Arial"/>
                <w:sz w:val="20"/>
              </w:rPr>
            </w:pPr>
          </w:p>
          <w:p w:rsidR="006A31E4" w:rsidRDefault="006A31E4">
            <w:pPr>
              <w:pStyle w:val="BodyTextIndent"/>
              <w:rPr>
                <w:rFonts w:ascii="Arial" w:hAnsi="Arial" w:cs="Arial"/>
                <w:sz w:val="20"/>
              </w:rPr>
            </w:pPr>
          </w:p>
        </w:tc>
        <w:tc>
          <w:tcPr>
            <w:tcW w:w="1674" w:type="dxa"/>
            <w:tcBorders>
              <w:top w:val="single" w:sz="4" w:space="0" w:color="auto"/>
              <w:left w:val="single" w:sz="4" w:space="0" w:color="auto"/>
              <w:bottom w:val="single" w:sz="4" w:space="0" w:color="auto"/>
              <w:right w:val="single" w:sz="4" w:space="0" w:color="auto"/>
            </w:tcBorders>
            <w:shd w:val="clear" w:color="auto" w:fill="BFBFBF"/>
            <w:hideMark/>
          </w:tcPr>
          <w:p w:rsidR="006A31E4" w:rsidRDefault="006A31E4">
            <w:pPr>
              <w:pStyle w:val="BodyTextIndent"/>
              <w:jc w:val="center"/>
              <w:rPr>
                <w:rFonts w:ascii="Arial" w:hAnsi="Arial" w:cs="Arial"/>
                <w:sz w:val="20"/>
              </w:rPr>
            </w:pPr>
            <w:r>
              <w:rPr>
                <w:rFonts w:ascii="Arial" w:hAnsi="Arial" w:cs="Arial"/>
                <w:sz w:val="20"/>
              </w:rPr>
              <w:t>Discipline/</w:t>
            </w:r>
          </w:p>
          <w:p w:rsidR="006A31E4" w:rsidRDefault="006A31E4">
            <w:pPr>
              <w:pStyle w:val="BodyTextIndent"/>
              <w:jc w:val="center"/>
              <w:rPr>
                <w:rFonts w:ascii="Arial" w:hAnsi="Arial" w:cs="Arial"/>
                <w:sz w:val="20"/>
              </w:rPr>
            </w:pPr>
            <w:r>
              <w:rPr>
                <w:rFonts w:ascii="Arial" w:hAnsi="Arial" w:cs="Arial"/>
                <w:sz w:val="20"/>
              </w:rPr>
              <w:t>Specialization</w:t>
            </w:r>
          </w:p>
        </w:tc>
        <w:tc>
          <w:tcPr>
            <w:tcW w:w="1888" w:type="dxa"/>
            <w:tcBorders>
              <w:top w:val="single" w:sz="4" w:space="0" w:color="auto"/>
              <w:left w:val="single" w:sz="4" w:space="0" w:color="auto"/>
              <w:bottom w:val="single" w:sz="4" w:space="0" w:color="auto"/>
              <w:right w:val="single" w:sz="4" w:space="0" w:color="auto"/>
            </w:tcBorders>
            <w:shd w:val="clear" w:color="auto" w:fill="BFBFBF"/>
            <w:hideMark/>
          </w:tcPr>
          <w:p w:rsidR="006A31E4" w:rsidRDefault="006A31E4">
            <w:pPr>
              <w:pStyle w:val="BodyTextIndent"/>
              <w:jc w:val="center"/>
              <w:rPr>
                <w:rFonts w:ascii="Arial" w:hAnsi="Arial" w:cs="Arial"/>
                <w:sz w:val="20"/>
              </w:rPr>
            </w:pPr>
            <w:r>
              <w:rPr>
                <w:rFonts w:ascii="Arial" w:hAnsi="Arial" w:cs="Arial"/>
                <w:sz w:val="20"/>
              </w:rPr>
              <w:t>School/college</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6A31E4" w:rsidRDefault="006A31E4">
            <w:pPr>
              <w:pStyle w:val="BodyTextIndent"/>
              <w:jc w:val="center"/>
              <w:rPr>
                <w:rFonts w:ascii="Arial" w:hAnsi="Arial" w:cs="Arial"/>
                <w:sz w:val="20"/>
              </w:rPr>
            </w:pPr>
            <w:r>
              <w:rPr>
                <w:rFonts w:ascii="Arial" w:hAnsi="Arial" w:cs="Arial"/>
                <w:sz w:val="20"/>
              </w:rPr>
              <w:t>Board/</w:t>
            </w:r>
          </w:p>
          <w:p w:rsidR="006A31E4" w:rsidRDefault="006A31E4">
            <w:pPr>
              <w:pStyle w:val="BodyTextIndent"/>
              <w:jc w:val="center"/>
              <w:rPr>
                <w:rFonts w:ascii="Arial" w:hAnsi="Arial" w:cs="Arial"/>
                <w:sz w:val="20"/>
              </w:rPr>
            </w:pPr>
            <w:r>
              <w:rPr>
                <w:rFonts w:ascii="Arial" w:hAnsi="Arial" w:cs="Arial"/>
                <w:sz w:val="20"/>
              </w:rPr>
              <w:t>University</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rsidR="006A31E4" w:rsidRDefault="006A31E4">
            <w:pPr>
              <w:pStyle w:val="BodyTextIndent"/>
              <w:jc w:val="center"/>
              <w:rPr>
                <w:rFonts w:ascii="Arial" w:hAnsi="Arial" w:cs="Arial"/>
                <w:sz w:val="20"/>
              </w:rPr>
            </w:pPr>
            <w:r>
              <w:rPr>
                <w:rFonts w:ascii="Arial" w:hAnsi="Arial" w:cs="Arial"/>
                <w:sz w:val="20"/>
              </w:rPr>
              <w:t>Year of Passing</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6A31E4" w:rsidRDefault="006A31E4">
            <w:pPr>
              <w:pStyle w:val="BodyTextIndent"/>
              <w:ind w:right="-153"/>
              <w:jc w:val="center"/>
              <w:rPr>
                <w:rFonts w:ascii="Arial" w:hAnsi="Arial" w:cs="Arial"/>
                <w:sz w:val="20"/>
              </w:rPr>
            </w:pPr>
            <w:r>
              <w:rPr>
                <w:rFonts w:ascii="Arial" w:hAnsi="Arial" w:cs="Arial"/>
                <w:sz w:val="20"/>
              </w:rPr>
              <w:t>Percentage</w:t>
            </w:r>
          </w:p>
          <w:p w:rsidR="006A31E4" w:rsidRDefault="006A31E4">
            <w:pPr>
              <w:pStyle w:val="BodyTextIndent"/>
              <w:ind w:left="18"/>
              <w:jc w:val="center"/>
              <w:rPr>
                <w:rFonts w:ascii="Arial" w:hAnsi="Arial" w:cs="Arial"/>
                <w:sz w:val="20"/>
              </w:rPr>
            </w:pPr>
          </w:p>
        </w:tc>
      </w:tr>
      <w:tr w:rsidR="006A31E4" w:rsidTr="006A31E4">
        <w:trPr>
          <w:trHeight w:val="552"/>
        </w:trPr>
        <w:tc>
          <w:tcPr>
            <w:tcW w:w="1407"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B.Com</w:t>
            </w:r>
          </w:p>
        </w:tc>
        <w:tc>
          <w:tcPr>
            <w:tcW w:w="1674"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Finance &amp; marketing</w:t>
            </w:r>
          </w:p>
        </w:tc>
        <w:tc>
          <w:tcPr>
            <w:tcW w:w="1888"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M.E.S. First Grade College</w:t>
            </w:r>
          </w:p>
        </w:tc>
        <w:tc>
          <w:tcPr>
            <w:tcW w:w="198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Bangalore university</w:t>
            </w:r>
          </w:p>
        </w:tc>
        <w:tc>
          <w:tcPr>
            <w:tcW w:w="1259"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2010</w:t>
            </w:r>
          </w:p>
        </w:tc>
        <w:tc>
          <w:tcPr>
            <w:tcW w:w="144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60%</w:t>
            </w:r>
          </w:p>
        </w:tc>
      </w:tr>
      <w:tr w:rsidR="006A31E4" w:rsidTr="006A31E4">
        <w:trPr>
          <w:trHeight w:val="522"/>
        </w:trPr>
        <w:tc>
          <w:tcPr>
            <w:tcW w:w="1407"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PUC</w:t>
            </w:r>
          </w:p>
        </w:tc>
        <w:tc>
          <w:tcPr>
            <w:tcW w:w="1674"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Computer Science</w:t>
            </w:r>
          </w:p>
        </w:tc>
        <w:tc>
          <w:tcPr>
            <w:tcW w:w="1888"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proofErr w:type="spellStart"/>
            <w:r>
              <w:rPr>
                <w:rFonts w:ascii="Arial" w:hAnsi="Arial" w:cs="Arial"/>
                <w:sz w:val="20"/>
              </w:rPr>
              <w:t>Krupanidhi</w:t>
            </w:r>
            <w:proofErr w:type="spellEnd"/>
            <w:r>
              <w:rPr>
                <w:rFonts w:ascii="Arial" w:hAnsi="Arial" w:cs="Arial"/>
                <w:sz w:val="20"/>
              </w:rPr>
              <w:t xml:space="preserve"> P U College</w:t>
            </w:r>
          </w:p>
        </w:tc>
        <w:tc>
          <w:tcPr>
            <w:tcW w:w="198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Karnataka P U College</w:t>
            </w:r>
          </w:p>
        </w:tc>
        <w:tc>
          <w:tcPr>
            <w:tcW w:w="1259"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2007</w:t>
            </w:r>
          </w:p>
        </w:tc>
        <w:tc>
          <w:tcPr>
            <w:tcW w:w="144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50%</w:t>
            </w:r>
          </w:p>
        </w:tc>
      </w:tr>
      <w:tr w:rsidR="006A31E4" w:rsidTr="006A31E4">
        <w:trPr>
          <w:trHeight w:val="557"/>
        </w:trPr>
        <w:tc>
          <w:tcPr>
            <w:tcW w:w="1407"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SSLC</w:t>
            </w:r>
          </w:p>
        </w:tc>
        <w:tc>
          <w:tcPr>
            <w:tcW w:w="1674"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Common</w:t>
            </w:r>
          </w:p>
        </w:tc>
        <w:tc>
          <w:tcPr>
            <w:tcW w:w="1888"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Narmada Memorial School</w:t>
            </w:r>
          </w:p>
        </w:tc>
        <w:tc>
          <w:tcPr>
            <w:tcW w:w="198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rPr>
                <w:rFonts w:ascii="Arial" w:hAnsi="Arial" w:cs="Arial"/>
                <w:sz w:val="20"/>
              </w:rPr>
            </w:pPr>
            <w:r>
              <w:rPr>
                <w:rFonts w:ascii="Arial" w:hAnsi="Arial" w:cs="Arial"/>
                <w:sz w:val="20"/>
              </w:rPr>
              <w:t>State Board Karnataka</w:t>
            </w:r>
          </w:p>
        </w:tc>
        <w:tc>
          <w:tcPr>
            <w:tcW w:w="1259"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2005</w:t>
            </w:r>
          </w:p>
        </w:tc>
        <w:tc>
          <w:tcPr>
            <w:tcW w:w="1440" w:type="dxa"/>
            <w:tcBorders>
              <w:top w:val="single" w:sz="4" w:space="0" w:color="auto"/>
              <w:left w:val="single" w:sz="4" w:space="0" w:color="auto"/>
              <w:bottom w:val="single" w:sz="4" w:space="0" w:color="auto"/>
              <w:right w:val="single" w:sz="4" w:space="0" w:color="auto"/>
            </w:tcBorders>
            <w:hideMark/>
          </w:tcPr>
          <w:p w:rsidR="006A31E4" w:rsidRDefault="006A31E4">
            <w:pPr>
              <w:pStyle w:val="BodyTextIndent"/>
              <w:jc w:val="center"/>
              <w:rPr>
                <w:rFonts w:ascii="Arial" w:hAnsi="Arial" w:cs="Arial"/>
                <w:sz w:val="20"/>
              </w:rPr>
            </w:pPr>
            <w:r>
              <w:rPr>
                <w:rFonts w:ascii="Arial" w:hAnsi="Arial" w:cs="Arial"/>
                <w:sz w:val="20"/>
              </w:rPr>
              <w:t>78%</w:t>
            </w:r>
          </w:p>
        </w:tc>
      </w:tr>
    </w:tbl>
    <w:p w:rsidR="006A31E4" w:rsidRDefault="006A31E4" w:rsidP="006A31E4">
      <w:pPr>
        <w:jc w:val="both"/>
        <w:rPr>
          <w:rFonts w:ascii="Arial" w:hAnsi="Arial" w:cs="Arial"/>
          <w:b/>
          <w:u w:val="single"/>
        </w:rPr>
      </w:pPr>
    </w:p>
    <w:p w:rsidR="006A31E4" w:rsidRDefault="006A31E4" w:rsidP="006A31E4">
      <w:pPr>
        <w:jc w:val="both"/>
        <w:rPr>
          <w:rFonts w:ascii="Arial" w:hAnsi="Arial" w:cs="Arial"/>
          <w:b/>
          <w:u w:val="single"/>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b/>
        </w:rPr>
        <w:t>Computer Skills:</w:t>
      </w:r>
      <w:r>
        <w:rPr>
          <w:b/>
          <w:bCs/>
          <w:lang w:val="en-GB"/>
        </w:rPr>
        <w:t xml:space="preserve"> </w:t>
      </w:r>
    </w:p>
    <w:p w:rsidR="006A31E4" w:rsidRDefault="006A31E4" w:rsidP="006A31E4">
      <w:pPr>
        <w:pStyle w:val="Objective"/>
        <w:spacing w:before="120" w:after="0" w:line="300" w:lineRule="atLeast"/>
        <w:ind w:left="360"/>
        <w:jc w:val="left"/>
        <w:rPr>
          <w:rFonts w:ascii="Arial" w:hAnsi="Arial" w:cs="Arial"/>
          <w:b/>
        </w:rPr>
      </w:pPr>
    </w:p>
    <w:p w:rsidR="006A31E4" w:rsidRDefault="006A31E4" w:rsidP="006A31E4">
      <w:pPr>
        <w:tabs>
          <w:tab w:val="left" w:pos="720"/>
          <w:tab w:val="left" w:pos="1440"/>
          <w:tab w:val="left" w:pos="2160"/>
          <w:tab w:val="left" w:pos="2880"/>
          <w:tab w:val="left" w:pos="3600"/>
          <w:tab w:val="left" w:pos="4320"/>
          <w:tab w:val="left" w:pos="5040"/>
          <w:tab w:val="left" w:pos="5760"/>
          <w:tab w:val="left" w:pos="7438"/>
        </w:tabs>
        <w:spacing w:line="360" w:lineRule="auto"/>
        <w:rPr>
          <w:b/>
        </w:rPr>
      </w:pPr>
      <w:r>
        <w:rPr>
          <w:b/>
        </w:rPr>
        <w:t>Operating Systems</w:t>
      </w:r>
      <w:r>
        <w:rPr>
          <w:b/>
        </w:rPr>
        <w:tab/>
      </w:r>
      <w:r>
        <w:rPr>
          <w:b/>
        </w:rPr>
        <w:tab/>
        <w:t>:</w:t>
      </w:r>
      <w:r>
        <w:rPr>
          <w:b/>
        </w:rPr>
        <w:tab/>
        <w:t>Windows OS, Linux OS</w:t>
      </w:r>
    </w:p>
    <w:p w:rsidR="006A31E4" w:rsidRDefault="006A31E4" w:rsidP="006A31E4">
      <w:pPr>
        <w:spacing w:line="360" w:lineRule="auto"/>
        <w:rPr>
          <w:b/>
        </w:rPr>
      </w:pPr>
      <w:r>
        <w:rPr>
          <w:b/>
        </w:rPr>
        <w:t>Languages</w:t>
      </w:r>
      <w:r>
        <w:rPr>
          <w:b/>
        </w:rPr>
        <w:tab/>
      </w:r>
      <w:r>
        <w:rPr>
          <w:b/>
        </w:rPr>
        <w:tab/>
      </w:r>
      <w:r>
        <w:rPr>
          <w:b/>
        </w:rPr>
        <w:tab/>
        <w:t>:</w:t>
      </w:r>
      <w:r>
        <w:rPr>
          <w:b/>
        </w:rPr>
        <w:tab/>
        <w:t>C</w:t>
      </w:r>
    </w:p>
    <w:p w:rsidR="006A31E4" w:rsidRDefault="006A31E4" w:rsidP="006A31E4">
      <w:pPr>
        <w:spacing w:line="360" w:lineRule="auto"/>
        <w:rPr>
          <w:b/>
        </w:rPr>
      </w:pPr>
      <w:r>
        <w:rPr>
          <w:b/>
        </w:rPr>
        <w:t>Web Technologies</w:t>
      </w:r>
      <w:r>
        <w:rPr>
          <w:b/>
        </w:rPr>
        <w:tab/>
      </w:r>
      <w:r>
        <w:rPr>
          <w:b/>
        </w:rPr>
        <w:tab/>
        <w:t>:</w:t>
      </w:r>
      <w:r>
        <w:rPr>
          <w:b/>
        </w:rPr>
        <w:tab/>
        <w:t xml:space="preserve">HTML  </w:t>
      </w:r>
    </w:p>
    <w:p w:rsidR="006A31E4" w:rsidRDefault="006A31E4" w:rsidP="006A31E4">
      <w:pPr>
        <w:spacing w:line="360" w:lineRule="auto"/>
        <w:rPr>
          <w:b/>
        </w:rPr>
      </w:pPr>
      <w:r>
        <w:rPr>
          <w:b/>
        </w:rPr>
        <w:t>Application</w:t>
      </w:r>
      <w:r>
        <w:rPr>
          <w:b/>
        </w:rPr>
        <w:tab/>
      </w:r>
      <w:r>
        <w:rPr>
          <w:b/>
        </w:rPr>
        <w:tab/>
      </w:r>
      <w:r>
        <w:rPr>
          <w:b/>
        </w:rPr>
        <w:tab/>
        <w:t>:</w:t>
      </w:r>
      <w:r>
        <w:rPr>
          <w:b/>
        </w:rPr>
        <w:tab/>
        <w:t>MS-Office</w:t>
      </w:r>
    </w:p>
    <w:p w:rsidR="006A31E4" w:rsidRDefault="006A31E4" w:rsidP="006A31E4">
      <w:pPr>
        <w:spacing w:line="360" w:lineRule="auto"/>
        <w:rPr>
          <w:b/>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rFonts w:ascii="Arial" w:hAnsi="Arial" w:cs="Arial"/>
          <w:b/>
          <w:color w:val="000000"/>
        </w:rPr>
        <w:t>Personal Skills:</w:t>
      </w:r>
      <w:r>
        <w:rPr>
          <w:rFonts w:ascii="Arial" w:hAnsi="Arial" w:cs="Arial"/>
          <w:b/>
          <w:bCs/>
          <w:lang w:val="en-GB"/>
        </w:rPr>
        <w:t xml:space="preserve"> </w:t>
      </w:r>
    </w:p>
    <w:p w:rsidR="006A31E4" w:rsidRDefault="006A31E4" w:rsidP="006A31E4">
      <w:pPr>
        <w:pStyle w:val="PlainText"/>
        <w:ind w:left="360"/>
        <w:jc w:val="both"/>
        <w:rPr>
          <w:rFonts w:ascii="Arial" w:hAnsi="Arial"/>
          <w:b/>
          <w:sz w:val="22"/>
          <w:szCs w:val="22"/>
        </w:rPr>
      </w:pP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Hard working &amp; Good team player.</w:t>
      </w: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Good oral and written communication skill.</w:t>
      </w: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rPr>
          <w:rFonts w:ascii="Arial" w:hAnsi="Arial" w:cs="Arial"/>
          <w:b/>
          <w:sz w:val="10"/>
          <w:szCs w:val="22"/>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rFonts w:ascii="Arial" w:hAnsi="Arial" w:cs="Arial"/>
          <w:b/>
          <w:color w:val="000000"/>
        </w:rPr>
        <w:t>Experience:</w:t>
      </w:r>
      <w:r>
        <w:rPr>
          <w:rFonts w:ascii="Arial" w:hAnsi="Arial" w:cs="Arial"/>
          <w:b/>
          <w:bCs/>
          <w:lang w:val="en-GB"/>
        </w:rPr>
        <w:t xml:space="preserve"> </w:t>
      </w:r>
    </w:p>
    <w:p w:rsidR="006A31E4" w:rsidRDefault="006A31E4" w:rsidP="006A31E4">
      <w:pPr>
        <w:pStyle w:val="PlainText"/>
        <w:ind w:left="360"/>
        <w:jc w:val="both"/>
        <w:rPr>
          <w:rFonts w:ascii="Arial" w:hAnsi="Arial"/>
          <w:b/>
          <w:sz w:val="22"/>
          <w:szCs w:val="22"/>
        </w:rPr>
      </w:pP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Worked at </w:t>
      </w:r>
      <w:r>
        <w:rPr>
          <w:b/>
          <w:color w:val="000000"/>
        </w:rPr>
        <w:t>MY INTERNET SERVICES</w:t>
      </w:r>
      <w:r>
        <w:rPr>
          <w:rFonts w:ascii="Arial" w:hAnsi="Arial" w:cs="Arial"/>
          <w:b/>
          <w:color w:val="000000"/>
          <w:sz w:val="22"/>
          <w:szCs w:val="22"/>
        </w:rPr>
        <w:t xml:space="preserve"> as Internet Operator for 15 months.</w:t>
      </w:r>
    </w:p>
    <w:p w:rsidR="006A31E4" w:rsidRDefault="006A31E4" w:rsidP="006A31E4">
      <w:pPr>
        <w:numPr>
          <w:ilvl w:val="0"/>
          <w:numId w:val="2"/>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Complete servicing of PC &amp; Laptops for software/hardware issues.</w:t>
      </w:r>
    </w:p>
    <w:p w:rsidR="006A31E4" w:rsidRDefault="006A31E4" w:rsidP="006A31E4">
      <w:pPr>
        <w:numPr>
          <w:ilvl w:val="0"/>
          <w:numId w:val="2"/>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Sales of PC </w:t>
      </w:r>
      <w:proofErr w:type="spellStart"/>
      <w:r>
        <w:rPr>
          <w:rFonts w:ascii="Arial" w:hAnsi="Arial" w:cs="Arial"/>
          <w:b/>
          <w:color w:val="000000"/>
          <w:sz w:val="22"/>
          <w:szCs w:val="22"/>
        </w:rPr>
        <w:t>equipments</w:t>
      </w:r>
      <w:proofErr w:type="spellEnd"/>
      <w:r>
        <w:rPr>
          <w:rFonts w:ascii="Arial" w:hAnsi="Arial" w:cs="Arial"/>
          <w:b/>
          <w:color w:val="000000"/>
          <w:sz w:val="22"/>
          <w:szCs w:val="22"/>
        </w:rPr>
        <w:t xml:space="preserve"> and System assembly as per the customer’s requirement.</w:t>
      </w:r>
    </w:p>
    <w:p w:rsidR="006A31E4" w:rsidRDefault="006A31E4" w:rsidP="006A31E4">
      <w:pPr>
        <w:numPr>
          <w:ilvl w:val="0"/>
          <w:numId w:val="2"/>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Helping customer to serve the Internet</w:t>
      </w:r>
    </w:p>
    <w:p w:rsidR="006A31E4" w:rsidRDefault="006A31E4" w:rsidP="006A31E4">
      <w:pPr>
        <w:numPr>
          <w:ilvl w:val="0"/>
          <w:numId w:val="2"/>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Maintaining accounts of the shop</w:t>
      </w:r>
    </w:p>
    <w:p w:rsidR="006A31E4" w:rsidRDefault="006A31E4" w:rsidP="006A31E4">
      <w:pPr>
        <w:tabs>
          <w:tab w:val="left" w:pos="0"/>
        </w:tabs>
        <w:autoSpaceDE w:val="0"/>
        <w:autoSpaceDN w:val="0"/>
        <w:adjustRightInd w:val="0"/>
        <w:ind w:left="1380"/>
        <w:jc w:val="both"/>
        <w:rPr>
          <w:rFonts w:ascii="Arial" w:hAnsi="Arial" w:cs="Arial"/>
          <w:b/>
          <w:color w:val="000000"/>
          <w:sz w:val="22"/>
          <w:szCs w:val="22"/>
        </w:rPr>
      </w:pP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Worked in </w:t>
      </w:r>
      <w:r>
        <w:rPr>
          <w:b/>
          <w:color w:val="000000"/>
        </w:rPr>
        <w:t>HGSL</w:t>
      </w:r>
      <w:r>
        <w:rPr>
          <w:rFonts w:ascii="Arial" w:hAnsi="Arial" w:cs="Arial"/>
          <w:b/>
          <w:color w:val="000000"/>
          <w:sz w:val="22"/>
          <w:szCs w:val="22"/>
        </w:rPr>
        <w:t xml:space="preserve"> for EarthLink International process for eight months.</w:t>
      </w:r>
    </w:p>
    <w:p w:rsidR="006A31E4" w:rsidRDefault="006A31E4" w:rsidP="006A31E4">
      <w:pPr>
        <w:numPr>
          <w:ilvl w:val="0"/>
          <w:numId w:val="3"/>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Direct interaction with customers &amp; clients to check supportability of DSL feature on the voice line.</w:t>
      </w:r>
    </w:p>
    <w:p w:rsidR="006A31E4" w:rsidRDefault="006A31E4" w:rsidP="006A31E4">
      <w:pPr>
        <w:numPr>
          <w:ilvl w:val="0"/>
          <w:numId w:val="3"/>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Complete case taken care till the internet connection is setup for the customer who applied for the package.</w:t>
      </w:r>
    </w:p>
    <w:p w:rsidR="006A31E4" w:rsidRDefault="006A31E4" w:rsidP="006A31E4">
      <w:pPr>
        <w:numPr>
          <w:ilvl w:val="0"/>
          <w:numId w:val="3"/>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Resolving Internet connectivity issues after the installation.</w:t>
      </w:r>
    </w:p>
    <w:p w:rsidR="006A31E4" w:rsidRDefault="006A31E4" w:rsidP="006A31E4">
      <w:pPr>
        <w:numPr>
          <w:ilvl w:val="0"/>
          <w:numId w:val="3"/>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Handled monthly bill generation for different states of USA.</w:t>
      </w:r>
    </w:p>
    <w:p w:rsidR="006A31E4" w:rsidRDefault="006A31E4" w:rsidP="006A31E4">
      <w:pPr>
        <w:tabs>
          <w:tab w:val="left" w:pos="0"/>
        </w:tabs>
        <w:autoSpaceDE w:val="0"/>
        <w:autoSpaceDN w:val="0"/>
        <w:adjustRightInd w:val="0"/>
        <w:ind w:left="1440"/>
        <w:jc w:val="both"/>
        <w:rPr>
          <w:rFonts w:ascii="Arial" w:hAnsi="Arial" w:cs="Arial"/>
          <w:b/>
          <w:color w:val="000000"/>
          <w:sz w:val="22"/>
          <w:szCs w:val="22"/>
        </w:rPr>
      </w:pP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Worked in </w:t>
      </w:r>
      <w:r>
        <w:rPr>
          <w:b/>
          <w:color w:val="000000"/>
        </w:rPr>
        <w:t>DELL International</w:t>
      </w:r>
      <w:r>
        <w:rPr>
          <w:rFonts w:ascii="Arial" w:hAnsi="Arial" w:cs="Arial"/>
          <w:b/>
          <w:color w:val="000000"/>
          <w:sz w:val="22"/>
          <w:szCs w:val="22"/>
        </w:rPr>
        <w:t xml:space="preserve"> for </w:t>
      </w:r>
      <w:r>
        <w:rPr>
          <w:b/>
          <w:color w:val="000000"/>
        </w:rPr>
        <w:t>Dell Financial Services</w:t>
      </w:r>
      <w:r>
        <w:rPr>
          <w:rFonts w:ascii="Arial" w:hAnsi="Arial" w:cs="Arial"/>
          <w:b/>
          <w:color w:val="000000"/>
          <w:sz w:val="22"/>
          <w:szCs w:val="22"/>
        </w:rPr>
        <w:t xml:space="preserve"> (Operations &amp; Finance) supporting leasing process for US corporate companies from 29</w:t>
      </w:r>
      <w:r>
        <w:rPr>
          <w:rFonts w:ascii="Arial" w:hAnsi="Arial" w:cs="Arial"/>
          <w:b/>
          <w:color w:val="000000"/>
          <w:sz w:val="22"/>
          <w:szCs w:val="22"/>
          <w:vertAlign w:val="superscript"/>
        </w:rPr>
        <w:t>th</w:t>
      </w:r>
      <w:r>
        <w:rPr>
          <w:rFonts w:ascii="Arial" w:hAnsi="Arial" w:cs="Arial"/>
          <w:b/>
          <w:color w:val="000000"/>
          <w:sz w:val="22"/>
          <w:szCs w:val="22"/>
        </w:rPr>
        <w:t xml:space="preserve"> November 2010 till 29 April 2012 (17 months).</w:t>
      </w:r>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Generation of reports for operations for LE (Large Enterprise), SMB (Small &amp; Medium Business) &amp; CSMB (Consumer’s)</w:t>
      </w:r>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Control of order release as per the procedure.</w:t>
      </w:r>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Preparation of Schedules and follow up with customer (SMB) till the schedule is booked.</w:t>
      </w:r>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Resolve dispute for the returned </w:t>
      </w:r>
      <w:proofErr w:type="spellStart"/>
      <w:r>
        <w:rPr>
          <w:rFonts w:ascii="Arial" w:hAnsi="Arial" w:cs="Arial"/>
          <w:b/>
          <w:color w:val="000000"/>
          <w:sz w:val="22"/>
          <w:szCs w:val="22"/>
        </w:rPr>
        <w:t>equipments</w:t>
      </w:r>
      <w:proofErr w:type="spellEnd"/>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Resolve funding issues on the contracts with incorrect tax calculation.</w:t>
      </w:r>
    </w:p>
    <w:p w:rsidR="006A31E4" w:rsidRDefault="006A31E4" w:rsidP="006A31E4">
      <w:pPr>
        <w:numPr>
          <w:ilvl w:val="0"/>
          <w:numId w:val="4"/>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Achievement: Awarded best performer of the month &amp; also for a Quarter.</w:t>
      </w: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numPr>
          <w:ilvl w:val="0"/>
          <w:numId w:val="1"/>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Worked for EROS in Accounts &amp; Credit control department from 21</w:t>
      </w:r>
      <w:r>
        <w:rPr>
          <w:rFonts w:ascii="Arial" w:hAnsi="Arial" w:cs="Arial"/>
          <w:b/>
          <w:color w:val="000000"/>
          <w:sz w:val="22"/>
          <w:szCs w:val="22"/>
          <w:vertAlign w:val="superscript"/>
        </w:rPr>
        <w:t>st</w:t>
      </w:r>
      <w:r>
        <w:rPr>
          <w:rFonts w:ascii="Arial" w:hAnsi="Arial" w:cs="Arial"/>
          <w:b/>
          <w:color w:val="000000"/>
          <w:sz w:val="22"/>
          <w:szCs w:val="22"/>
        </w:rPr>
        <w:t xml:space="preserve"> March till September in Dubai.</w:t>
      </w:r>
    </w:p>
    <w:p w:rsidR="006A31E4" w:rsidRDefault="006A31E4" w:rsidP="006A31E4">
      <w:pPr>
        <w:numPr>
          <w:ilvl w:val="0"/>
          <w:numId w:val="5"/>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Handling complete accounts for EEEC (Eros Engineering Equipment Co.)</w:t>
      </w:r>
    </w:p>
    <w:p w:rsidR="006A31E4" w:rsidRDefault="006A31E4" w:rsidP="006A31E4">
      <w:pPr>
        <w:numPr>
          <w:ilvl w:val="0"/>
          <w:numId w:val="5"/>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Reconciliation of cash and </w:t>
      </w:r>
      <w:proofErr w:type="spellStart"/>
      <w:r>
        <w:rPr>
          <w:rFonts w:ascii="Arial" w:hAnsi="Arial" w:cs="Arial"/>
          <w:b/>
          <w:color w:val="000000"/>
          <w:sz w:val="22"/>
          <w:szCs w:val="22"/>
        </w:rPr>
        <w:t>cheque</w:t>
      </w:r>
      <w:proofErr w:type="spellEnd"/>
      <w:r>
        <w:rPr>
          <w:rFonts w:ascii="Arial" w:hAnsi="Arial" w:cs="Arial"/>
          <w:b/>
          <w:color w:val="000000"/>
          <w:sz w:val="22"/>
          <w:szCs w:val="22"/>
        </w:rPr>
        <w:t xml:space="preserve"> deposits for EEEC &amp; Eros Electricals.</w:t>
      </w:r>
    </w:p>
    <w:p w:rsidR="006A31E4" w:rsidRDefault="006A31E4" w:rsidP="006A31E4">
      <w:pPr>
        <w:numPr>
          <w:ilvl w:val="0"/>
          <w:numId w:val="5"/>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Warranty generation / Invoice generation &amp; submission / job listing information report / current AC job status updating.</w:t>
      </w:r>
    </w:p>
    <w:p w:rsidR="006A31E4" w:rsidRDefault="006A31E4" w:rsidP="006A31E4">
      <w:pPr>
        <w:numPr>
          <w:ilvl w:val="0"/>
          <w:numId w:val="5"/>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Cost &amp; Estimation of the AC projects in ACBG Department.</w:t>
      </w:r>
    </w:p>
    <w:p w:rsidR="006A31E4" w:rsidRDefault="006A31E4" w:rsidP="006A31E4">
      <w:pPr>
        <w:numPr>
          <w:ilvl w:val="0"/>
          <w:numId w:val="5"/>
        </w:numPr>
        <w:tabs>
          <w:tab w:val="left" w:pos="0"/>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Follow up with customers for payment as per the terms &amp; conditions.</w:t>
      </w: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tabs>
          <w:tab w:val="left" w:pos="0"/>
        </w:tabs>
        <w:autoSpaceDE w:val="0"/>
        <w:autoSpaceDN w:val="0"/>
        <w:adjustRightInd w:val="0"/>
        <w:ind w:left="720"/>
        <w:jc w:val="both"/>
        <w:rPr>
          <w:rFonts w:ascii="Arial" w:hAnsi="Arial" w:cs="Arial"/>
          <w:b/>
          <w:color w:val="000000"/>
          <w:sz w:val="22"/>
          <w:szCs w:val="22"/>
        </w:rPr>
      </w:pPr>
    </w:p>
    <w:p w:rsidR="006A31E4" w:rsidRDefault="006A31E4" w:rsidP="006A31E4">
      <w:pPr>
        <w:shd w:val="pct20" w:color="auto" w:fill="auto"/>
        <w:tabs>
          <w:tab w:val="left" w:pos="-720"/>
          <w:tab w:val="left" w:pos="720"/>
          <w:tab w:val="left" w:pos="1440"/>
          <w:tab w:val="left" w:pos="2160"/>
          <w:tab w:val="left" w:pos="2880"/>
          <w:tab w:val="left" w:pos="3600"/>
          <w:tab w:val="left" w:pos="4320"/>
          <w:tab w:val="left" w:pos="5040"/>
          <w:tab w:val="left" w:pos="5760"/>
          <w:tab w:val="left" w:pos="6480"/>
          <w:tab w:val="left" w:pos="8370"/>
          <w:tab w:val="left" w:pos="8640"/>
          <w:tab w:val="left" w:pos="9360"/>
          <w:tab w:val="left" w:pos="10080"/>
        </w:tabs>
        <w:ind w:left="-720" w:right="29"/>
        <w:rPr>
          <w:rFonts w:ascii="Arial" w:hAnsi="Arial" w:cs="Arial"/>
          <w:b/>
          <w:bCs/>
          <w:lang w:val="en-GB"/>
        </w:rPr>
      </w:pPr>
      <w:r>
        <w:rPr>
          <w:rFonts w:ascii="Arial" w:hAnsi="Arial" w:cs="Arial"/>
          <w:b/>
        </w:rPr>
        <w:t>Personal Details</w:t>
      </w:r>
    </w:p>
    <w:p w:rsidR="006A31E4" w:rsidRDefault="006A31E4" w:rsidP="006A31E4">
      <w:pPr>
        <w:spacing w:after="120"/>
        <w:ind w:hanging="720"/>
        <w:jc w:val="both"/>
        <w:rPr>
          <w:rFonts w:ascii="Arial" w:hAnsi="Arial" w:cs="Arial"/>
          <w:b/>
          <w:u w:val="single"/>
          <w:lang w:val="en-GB"/>
        </w:rPr>
      </w:pPr>
    </w:p>
    <w:p w:rsidR="006A31E4" w:rsidRDefault="006A31E4" w:rsidP="006A31E4">
      <w:pPr>
        <w:keepNext/>
        <w:jc w:val="both"/>
        <w:outlineLvl w:val="1"/>
        <w:rPr>
          <w:b/>
          <w:szCs w:val="20"/>
        </w:rPr>
      </w:pPr>
      <w:r>
        <w:rPr>
          <w:b/>
          <w:szCs w:val="20"/>
        </w:rPr>
        <w:lastRenderedPageBreak/>
        <w:t>Date of Birth</w:t>
      </w:r>
      <w:r>
        <w:rPr>
          <w:b/>
          <w:szCs w:val="20"/>
        </w:rPr>
        <w:tab/>
      </w:r>
      <w:r>
        <w:rPr>
          <w:b/>
          <w:szCs w:val="20"/>
        </w:rPr>
        <w:tab/>
        <w:t>:   </w:t>
      </w:r>
      <w:r>
        <w:rPr>
          <w:b/>
          <w:szCs w:val="20"/>
        </w:rPr>
        <w:tab/>
        <w:t>04/02/1990</w:t>
      </w:r>
    </w:p>
    <w:p w:rsidR="006A31E4" w:rsidRDefault="006A31E4" w:rsidP="006A31E4">
      <w:pPr>
        <w:keepNext/>
        <w:jc w:val="both"/>
        <w:outlineLvl w:val="1"/>
        <w:rPr>
          <w:b/>
          <w:szCs w:val="20"/>
        </w:rPr>
      </w:pPr>
    </w:p>
    <w:p w:rsidR="006A31E4" w:rsidRDefault="006A31E4" w:rsidP="006A31E4">
      <w:pPr>
        <w:keepNext/>
        <w:jc w:val="both"/>
        <w:outlineLvl w:val="1"/>
        <w:rPr>
          <w:b/>
          <w:szCs w:val="20"/>
        </w:rPr>
      </w:pPr>
      <w:r>
        <w:rPr>
          <w:b/>
          <w:szCs w:val="20"/>
        </w:rPr>
        <w:t>Nationality </w:t>
      </w:r>
      <w:r>
        <w:rPr>
          <w:b/>
          <w:szCs w:val="20"/>
        </w:rPr>
        <w:tab/>
        <w:t>  </w:t>
      </w:r>
      <w:r>
        <w:rPr>
          <w:b/>
          <w:szCs w:val="20"/>
        </w:rPr>
        <w:tab/>
        <w:t>:   </w:t>
      </w:r>
      <w:r>
        <w:rPr>
          <w:b/>
          <w:szCs w:val="20"/>
        </w:rPr>
        <w:tab/>
        <w:t>Indian</w:t>
      </w:r>
    </w:p>
    <w:p w:rsidR="006A31E4" w:rsidRDefault="006A31E4" w:rsidP="006A31E4">
      <w:pPr>
        <w:keepNext/>
        <w:jc w:val="both"/>
        <w:outlineLvl w:val="1"/>
        <w:rPr>
          <w:b/>
          <w:szCs w:val="20"/>
        </w:rPr>
      </w:pPr>
    </w:p>
    <w:p w:rsidR="006A31E4" w:rsidRDefault="006A31E4" w:rsidP="006A31E4">
      <w:pPr>
        <w:keepNext/>
        <w:ind w:left="720" w:hanging="720"/>
        <w:jc w:val="both"/>
        <w:outlineLvl w:val="6"/>
        <w:rPr>
          <w:b/>
          <w:szCs w:val="20"/>
        </w:rPr>
      </w:pPr>
      <w:r>
        <w:rPr>
          <w:b/>
          <w:szCs w:val="20"/>
        </w:rPr>
        <w:t>Hobbies</w:t>
      </w:r>
      <w:r>
        <w:rPr>
          <w:b/>
          <w:szCs w:val="20"/>
        </w:rPr>
        <w:tab/>
      </w:r>
      <w:r>
        <w:rPr>
          <w:b/>
          <w:szCs w:val="20"/>
        </w:rPr>
        <w:tab/>
        <w:t>:</w:t>
      </w:r>
      <w:r>
        <w:rPr>
          <w:b/>
          <w:szCs w:val="20"/>
        </w:rPr>
        <w:tab/>
        <w:t xml:space="preserve">Computer Games, Watching Movies and Long Driving.                                                        </w:t>
      </w:r>
    </w:p>
    <w:p w:rsidR="006A31E4" w:rsidRDefault="006A31E4" w:rsidP="006A31E4">
      <w:pPr>
        <w:jc w:val="both"/>
        <w:rPr>
          <w:b/>
          <w:szCs w:val="20"/>
        </w:rPr>
      </w:pPr>
      <w:r>
        <w:rPr>
          <w:b/>
          <w:szCs w:val="20"/>
        </w:rPr>
        <w:t xml:space="preserve">                                                            </w:t>
      </w:r>
    </w:p>
    <w:p w:rsidR="006A31E4" w:rsidRDefault="006A31E4" w:rsidP="006A31E4">
      <w:pPr>
        <w:jc w:val="both"/>
        <w:rPr>
          <w:b/>
          <w:szCs w:val="20"/>
        </w:rPr>
      </w:pPr>
      <w:r>
        <w:rPr>
          <w:b/>
          <w:szCs w:val="20"/>
        </w:rPr>
        <w:t>Languages Known   </w:t>
      </w:r>
      <w:r>
        <w:rPr>
          <w:b/>
          <w:szCs w:val="20"/>
        </w:rPr>
        <w:tab/>
        <w:t>:   </w:t>
      </w:r>
      <w:r>
        <w:rPr>
          <w:b/>
          <w:szCs w:val="20"/>
        </w:rPr>
        <w:tab/>
        <w:t>English, Hindi, Kannada and Malayalam.</w:t>
      </w:r>
    </w:p>
    <w:p w:rsidR="006A31E4" w:rsidRDefault="006A31E4" w:rsidP="006A31E4">
      <w:pPr>
        <w:jc w:val="both"/>
        <w:rPr>
          <w:b/>
          <w:szCs w:val="20"/>
        </w:rPr>
      </w:pPr>
    </w:p>
    <w:p w:rsidR="006A31E4" w:rsidRDefault="006A31E4"/>
    <w:sectPr w:rsidR="006A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62B"/>
    <w:multiLevelType w:val="hybridMultilevel"/>
    <w:tmpl w:val="061846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5443EAB"/>
    <w:multiLevelType w:val="hybridMultilevel"/>
    <w:tmpl w:val="DB5C124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D2B54FA"/>
    <w:multiLevelType w:val="hybridMultilevel"/>
    <w:tmpl w:val="9DDA19AE"/>
    <w:lvl w:ilvl="0" w:tplc="04090009">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3">
    <w:nsid w:val="72DD4720"/>
    <w:multiLevelType w:val="hybridMultilevel"/>
    <w:tmpl w:val="CE3EC13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4890E68"/>
    <w:multiLevelType w:val="hybridMultilevel"/>
    <w:tmpl w:val="65F60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4"/>
    <w:rsid w:val="006A0A4C"/>
    <w:rsid w:val="006A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A31E4"/>
    <w:pPr>
      <w:snapToGrid w:val="0"/>
    </w:pPr>
    <w:rPr>
      <w:b/>
      <w:sz w:val="22"/>
      <w:szCs w:val="20"/>
    </w:rPr>
  </w:style>
  <w:style w:type="character" w:customStyle="1" w:styleId="BodyTextIndentChar">
    <w:name w:val="Body Text Indent Char"/>
    <w:basedOn w:val="DefaultParagraphFont"/>
    <w:link w:val="BodyTextIndent"/>
    <w:rsid w:val="006A31E4"/>
    <w:rPr>
      <w:rFonts w:ascii="Times New Roman" w:eastAsia="Times New Roman" w:hAnsi="Times New Roman" w:cs="Times New Roman"/>
      <w:b/>
      <w:szCs w:val="20"/>
    </w:rPr>
  </w:style>
  <w:style w:type="paragraph" w:styleId="PlainText">
    <w:name w:val="Plain Text"/>
    <w:basedOn w:val="Normal"/>
    <w:link w:val="PlainTextChar"/>
    <w:semiHidden/>
    <w:unhideWhenUsed/>
    <w:rsid w:val="006A31E4"/>
    <w:rPr>
      <w:rFonts w:ascii="Courier New" w:hAnsi="Courier New"/>
      <w:sz w:val="20"/>
      <w:szCs w:val="20"/>
    </w:rPr>
  </w:style>
  <w:style w:type="character" w:customStyle="1" w:styleId="PlainTextChar">
    <w:name w:val="Plain Text Char"/>
    <w:basedOn w:val="DefaultParagraphFont"/>
    <w:link w:val="PlainText"/>
    <w:semiHidden/>
    <w:rsid w:val="006A31E4"/>
    <w:rPr>
      <w:rFonts w:ascii="Courier New" w:eastAsia="Times New Roman" w:hAnsi="Courier New" w:cs="Times New Roman"/>
      <w:sz w:val="20"/>
      <w:szCs w:val="20"/>
    </w:rPr>
  </w:style>
  <w:style w:type="paragraph" w:customStyle="1" w:styleId="Objective">
    <w:name w:val="Objective"/>
    <w:basedOn w:val="Normal"/>
    <w:next w:val="BodyText"/>
    <w:rsid w:val="006A31E4"/>
    <w:pPr>
      <w:spacing w:before="60" w:after="220" w:line="220" w:lineRule="atLeast"/>
      <w:jc w:val="both"/>
    </w:pPr>
    <w:rPr>
      <w:rFonts w:ascii="Garamond" w:hAnsi="Garamond"/>
      <w:sz w:val="22"/>
      <w:szCs w:val="22"/>
    </w:rPr>
  </w:style>
  <w:style w:type="character" w:styleId="Hyperlink">
    <w:name w:val="Hyperlink"/>
    <w:basedOn w:val="DefaultParagraphFont"/>
    <w:uiPriority w:val="99"/>
    <w:unhideWhenUsed/>
    <w:rsid w:val="006A31E4"/>
    <w:rPr>
      <w:color w:val="0000FF"/>
      <w:u w:val="single"/>
    </w:rPr>
  </w:style>
  <w:style w:type="paragraph" w:styleId="BodyText">
    <w:name w:val="Body Text"/>
    <w:basedOn w:val="Normal"/>
    <w:link w:val="BodyTextChar"/>
    <w:uiPriority w:val="99"/>
    <w:semiHidden/>
    <w:unhideWhenUsed/>
    <w:rsid w:val="006A31E4"/>
    <w:pPr>
      <w:spacing w:after="120"/>
    </w:pPr>
  </w:style>
  <w:style w:type="character" w:customStyle="1" w:styleId="BodyTextChar">
    <w:name w:val="Body Text Char"/>
    <w:basedOn w:val="DefaultParagraphFont"/>
    <w:link w:val="BodyText"/>
    <w:uiPriority w:val="99"/>
    <w:semiHidden/>
    <w:rsid w:val="006A31E4"/>
    <w:rPr>
      <w:rFonts w:ascii="Times New Roman" w:eastAsia="Times New Roman" w:hAnsi="Times New Roman" w:cs="Times New Roman"/>
      <w:sz w:val="24"/>
      <w:szCs w:val="24"/>
    </w:rPr>
  </w:style>
  <w:style w:type="character" w:customStyle="1" w:styleId="bdtext">
    <w:name w:val="bdtext"/>
    <w:basedOn w:val="DefaultParagraphFont"/>
    <w:rsid w:val="006A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A31E4"/>
    <w:pPr>
      <w:snapToGrid w:val="0"/>
    </w:pPr>
    <w:rPr>
      <w:b/>
      <w:sz w:val="22"/>
      <w:szCs w:val="20"/>
    </w:rPr>
  </w:style>
  <w:style w:type="character" w:customStyle="1" w:styleId="BodyTextIndentChar">
    <w:name w:val="Body Text Indent Char"/>
    <w:basedOn w:val="DefaultParagraphFont"/>
    <w:link w:val="BodyTextIndent"/>
    <w:rsid w:val="006A31E4"/>
    <w:rPr>
      <w:rFonts w:ascii="Times New Roman" w:eastAsia="Times New Roman" w:hAnsi="Times New Roman" w:cs="Times New Roman"/>
      <w:b/>
      <w:szCs w:val="20"/>
    </w:rPr>
  </w:style>
  <w:style w:type="paragraph" w:styleId="PlainText">
    <w:name w:val="Plain Text"/>
    <w:basedOn w:val="Normal"/>
    <w:link w:val="PlainTextChar"/>
    <w:semiHidden/>
    <w:unhideWhenUsed/>
    <w:rsid w:val="006A31E4"/>
    <w:rPr>
      <w:rFonts w:ascii="Courier New" w:hAnsi="Courier New"/>
      <w:sz w:val="20"/>
      <w:szCs w:val="20"/>
    </w:rPr>
  </w:style>
  <w:style w:type="character" w:customStyle="1" w:styleId="PlainTextChar">
    <w:name w:val="Plain Text Char"/>
    <w:basedOn w:val="DefaultParagraphFont"/>
    <w:link w:val="PlainText"/>
    <w:semiHidden/>
    <w:rsid w:val="006A31E4"/>
    <w:rPr>
      <w:rFonts w:ascii="Courier New" w:eastAsia="Times New Roman" w:hAnsi="Courier New" w:cs="Times New Roman"/>
      <w:sz w:val="20"/>
      <w:szCs w:val="20"/>
    </w:rPr>
  </w:style>
  <w:style w:type="paragraph" w:customStyle="1" w:styleId="Objective">
    <w:name w:val="Objective"/>
    <w:basedOn w:val="Normal"/>
    <w:next w:val="BodyText"/>
    <w:rsid w:val="006A31E4"/>
    <w:pPr>
      <w:spacing w:before="60" w:after="220" w:line="220" w:lineRule="atLeast"/>
      <w:jc w:val="both"/>
    </w:pPr>
    <w:rPr>
      <w:rFonts w:ascii="Garamond" w:hAnsi="Garamond"/>
      <w:sz w:val="22"/>
      <w:szCs w:val="22"/>
    </w:rPr>
  </w:style>
  <w:style w:type="character" w:styleId="Hyperlink">
    <w:name w:val="Hyperlink"/>
    <w:basedOn w:val="DefaultParagraphFont"/>
    <w:uiPriority w:val="99"/>
    <w:unhideWhenUsed/>
    <w:rsid w:val="006A31E4"/>
    <w:rPr>
      <w:color w:val="0000FF"/>
      <w:u w:val="single"/>
    </w:rPr>
  </w:style>
  <w:style w:type="paragraph" w:styleId="BodyText">
    <w:name w:val="Body Text"/>
    <w:basedOn w:val="Normal"/>
    <w:link w:val="BodyTextChar"/>
    <w:uiPriority w:val="99"/>
    <w:semiHidden/>
    <w:unhideWhenUsed/>
    <w:rsid w:val="006A31E4"/>
    <w:pPr>
      <w:spacing w:after="120"/>
    </w:pPr>
  </w:style>
  <w:style w:type="character" w:customStyle="1" w:styleId="BodyTextChar">
    <w:name w:val="Body Text Char"/>
    <w:basedOn w:val="DefaultParagraphFont"/>
    <w:link w:val="BodyText"/>
    <w:uiPriority w:val="99"/>
    <w:semiHidden/>
    <w:rsid w:val="006A31E4"/>
    <w:rPr>
      <w:rFonts w:ascii="Times New Roman" w:eastAsia="Times New Roman" w:hAnsi="Times New Roman" w:cs="Times New Roman"/>
      <w:sz w:val="24"/>
      <w:szCs w:val="24"/>
    </w:rPr>
  </w:style>
  <w:style w:type="character" w:customStyle="1" w:styleId="bdtext">
    <w:name w:val="bdtext"/>
    <w:basedOn w:val="DefaultParagraphFont"/>
    <w:rsid w:val="006A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hil#.19039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2017-10-24T06:17:00Z</dcterms:created>
  <dcterms:modified xsi:type="dcterms:W3CDTF">2017-10-24T06:18:00Z</dcterms:modified>
</cp:coreProperties>
</file>