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10" w:type="dxa"/>
        <w:tblInd w:w="-252" w:type="dxa"/>
        <w:tblLook w:val="01E0" w:firstRow="1" w:lastRow="1" w:firstColumn="1" w:lastColumn="1" w:noHBand="0" w:noVBand="0"/>
      </w:tblPr>
      <w:tblGrid>
        <w:gridCol w:w="4995"/>
        <w:gridCol w:w="3015"/>
        <w:gridCol w:w="1800"/>
      </w:tblGrid>
      <w:tr w:rsidR="00FE07DE" w:rsidRPr="00773D03" w:rsidTr="006A3D62">
        <w:trPr>
          <w:trHeight w:val="1512"/>
        </w:trPr>
        <w:tc>
          <w:tcPr>
            <w:tcW w:w="8010" w:type="dxa"/>
            <w:gridSpan w:val="2"/>
            <w:tcBorders>
              <w:bottom w:val="threeDEmboss" w:sz="18" w:space="0" w:color="auto"/>
            </w:tcBorders>
            <w:vAlign w:val="center"/>
          </w:tcPr>
          <w:p w:rsidR="00BB5724" w:rsidRDefault="00BB5724" w:rsidP="00BB5724">
            <w:pPr>
              <w:autoSpaceDE w:val="0"/>
              <w:autoSpaceDN w:val="0"/>
              <w:adjustRightInd w:val="0"/>
              <w:rPr>
                <w:rFonts w:ascii="Tahoma" w:hAnsi="Tahoma" w:cs="Tahoma"/>
                <w:b/>
                <w:bCs/>
                <w:color w:val="000000"/>
                <w:sz w:val="18"/>
                <w:szCs w:val="18"/>
                <w:lang w:val="en-IN" w:eastAsia="en-IN"/>
              </w:rPr>
            </w:pPr>
            <w:r>
              <w:rPr>
                <w:rFonts w:ascii="Tahoma" w:hAnsi="Tahoma" w:cs="Tahoma"/>
                <w:b/>
                <w:bCs/>
                <w:color w:val="000000"/>
                <w:sz w:val="18"/>
                <w:szCs w:val="18"/>
                <w:lang w:val="en-IN" w:eastAsia="en-IN"/>
              </w:rPr>
              <w:t>Gulfjobseeker.com CV No:</w:t>
            </w:r>
            <w:r>
              <w:t xml:space="preserve"> </w:t>
            </w:r>
            <w:r w:rsidRPr="00BB5724">
              <w:rPr>
                <w:rFonts w:ascii="Tahoma" w:hAnsi="Tahoma" w:cs="Tahoma"/>
                <w:b/>
                <w:bCs/>
                <w:color w:val="000000"/>
                <w:sz w:val="18"/>
                <w:szCs w:val="18"/>
                <w:lang w:val="en-IN" w:eastAsia="en-IN"/>
              </w:rPr>
              <w:t>12996</w:t>
            </w:r>
            <w:bookmarkStart w:id="0" w:name="_GoBack"/>
            <w:bookmarkEnd w:id="0"/>
          </w:p>
          <w:p w:rsidR="00BB5724" w:rsidRDefault="00BB5724" w:rsidP="00BB5724">
            <w:pPr>
              <w:autoSpaceDE w:val="0"/>
              <w:autoSpaceDN w:val="0"/>
              <w:adjustRightInd w:val="0"/>
              <w:rPr>
                <w:rFonts w:ascii="Tahoma" w:hAnsi="Tahoma" w:cs="Tahoma"/>
                <w:b/>
                <w:bCs/>
                <w:color w:val="000000"/>
                <w:sz w:val="18"/>
                <w:szCs w:val="18"/>
              </w:rPr>
            </w:pPr>
            <w:r>
              <w:rPr>
                <w:rFonts w:ascii="Tahoma" w:hAnsi="Tahoma" w:cs="Tahoma"/>
                <w:b/>
                <w:bCs/>
                <w:color w:val="000000"/>
                <w:sz w:val="18"/>
                <w:szCs w:val="18"/>
              </w:rPr>
              <w:t>Mobile +</w:t>
            </w:r>
            <w:r>
              <w:rPr>
                <w:rFonts w:ascii="Tahoma" w:hAnsi="Tahoma" w:cs="Tahoma"/>
                <w:bCs/>
                <w:color w:val="000000"/>
                <w:sz w:val="18"/>
                <w:szCs w:val="18"/>
              </w:rPr>
              <w:t>971505905010 / +971504753686</w:t>
            </w:r>
            <w:r>
              <w:rPr>
                <w:rFonts w:ascii="Tahoma" w:hAnsi="Tahoma" w:cs="Tahoma"/>
                <w:b/>
                <w:bCs/>
                <w:color w:val="000000"/>
                <w:sz w:val="18"/>
                <w:szCs w:val="18"/>
              </w:rPr>
              <w:t xml:space="preserve"> </w:t>
            </w:r>
          </w:p>
          <w:p w:rsidR="00BB5724" w:rsidRDefault="00BB5724" w:rsidP="00BB5724">
            <w:pPr>
              <w:autoSpaceDE w:val="0"/>
              <w:autoSpaceDN w:val="0"/>
              <w:adjustRightInd w:val="0"/>
              <w:ind w:left="1080"/>
              <w:rPr>
                <w:rFonts w:ascii="Tahoma" w:hAnsi="Tahoma" w:cs="Tahoma"/>
                <w:bCs/>
                <w:color w:val="000000"/>
                <w:sz w:val="18"/>
                <w:szCs w:val="18"/>
              </w:rPr>
            </w:pPr>
          </w:p>
          <w:p w:rsidR="00BB5724" w:rsidRDefault="00BB5724" w:rsidP="00BB5724">
            <w:pPr>
              <w:autoSpaceDE w:val="0"/>
              <w:autoSpaceDN w:val="0"/>
              <w:adjustRightInd w:val="0"/>
              <w:rPr>
                <w:rFonts w:ascii="Tahoma" w:hAnsi="Tahoma" w:cs="Tahoma"/>
                <w:bCs/>
                <w:color w:val="000000"/>
                <w:sz w:val="18"/>
                <w:szCs w:val="18"/>
              </w:rPr>
            </w:pPr>
            <w:r>
              <w:rPr>
                <w:rFonts w:ascii="Tahoma" w:hAnsi="Tahoma" w:cs="Tahoma"/>
                <w:bCs/>
                <w:color w:val="000000"/>
                <w:sz w:val="18"/>
                <w:szCs w:val="18"/>
              </w:rPr>
              <w:t>To get contact details of this candidates</w:t>
            </w:r>
          </w:p>
          <w:p w:rsidR="00BB5724" w:rsidRDefault="00BB5724" w:rsidP="00BB5724">
            <w:pPr>
              <w:autoSpaceDE w:val="0"/>
              <w:autoSpaceDN w:val="0"/>
              <w:adjustRightInd w:val="0"/>
              <w:rPr>
                <w:rFonts w:ascii="Tahoma" w:hAnsi="Tahoma" w:cs="Tahoma"/>
                <w:bCs/>
                <w:color w:val="000000"/>
                <w:sz w:val="18"/>
                <w:szCs w:val="18"/>
              </w:rPr>
            </w:pPr>
            <w:r>
              <w:rPr>
                <w:rFonts w:ascii="Tahoma" w:hAnsi="Tahoma" w:cs="Tahoma"/>
                <w:bCs/>
                <w:color w:val="000000"/>
                <w:sz w:val="18"/>
                <w:szCs w:val="18"/>
              </w:rPr>
              <w:t>Submit request through Feedback Link</w:t>
            </w:r>
          </w:p>
          <w:p w:rsidR="00FE07DE" w:rsidRDefault="00BB5724" w:rsidP="00BB5724">
            <w:pPr>
              <w:rPr>
                <w:rFonts w:ascii="Tahoma" w:hAnsi="Tahoma" w:cs="Tahoma"/>
                <w:bCs/>
                <w:color w:val="000000"/>
                <w:sz w:val="18"/>
                <w:szCs w:val="18"/>
              </w:rPr>
            </w:pPr>
            <w:hyperlink r:id="rId9" w:history="1">
              <w:r>
                <w:rPr>
                  <w:rStyle w:val="Hyperlink"/>
                  <w:rFonts w:ascii="Tahoma" w:hAnsi="Tahoma" w:cs="Tahoma"/>
                  <w:bCs/>
                  <w:sz w:val="18"/>
                  <w:szCs w:val="18"/>
                </w:rPr>
                <w:t>http://www.gulfjobseeker.com/feedback/submit_fb.php</w:t>
              </w:r>
            </w:hyperlink>
          </w:p>
          <w:p w:rsidR="00BB5724" w:rsidRPr="00773D03" w:rsidRDefault="00BB5724" w:rsidP="00BB5724">
            <w:pPr>
              <w:rPr>
                <w:rFonts w:ascii="Cambria" w:hAnsi="Cambria"/>
                <w:b/>
                <w:color w:val="FF0000"/>
                <w:sz w:val="8"/>
                <w:szCs w:val="18"/>
              </w:rPr>
            </w:pPr>
          </w:p>
        </w:tc>
        <w:tc>
          <w:tcPr>
            <w:tcW w:w="1800" w:type="dxa"/>
            <w:tcBorders>
              <w:bottom w:val="threeDEmboss" w:sz="18" w:space="0" w:color="auto"/>
            </w:tcBorders>
            <w:vAlign w:val="center"/>
          </w:tcPr>
          <w:p w:rsidR="00FE07DE" w:rsidRPr="00773D03" w:rsidRDefault="00FE07DE" w:rsidP="00773D03">
            <w:pPr>
              <w:jc w:val="center"/>
              <w:rPr>
                <w:rFonts w:ascii="Cambria" w:hAnsi="Cambria"/>
                <w:color w:val="FF0000"/>
                <w:sz w:val="18"/>
                <w:szCs w:val="18"/>
              </w:rPr>
            </w:pPr>
          </w:p>
        </w:tc>
      </w:tr>
      <w:tr w:rsidR="006D4059" w:rsidRPr="00773D03" w:rsidTr="006A3D62">
        <w:tc>
          <w:tcPr>
            <w:tcW w:w="9810" w:type="dxa"/>
            <w:gridSpan w:val="3"/>
            <w:tcBorders>
              <w:top w:val="threeDEmboss" w:sz="18" w:space="0" w:color="auto"/>
            </w:tcBorders>
          </w:tcPr>
          <w:p w:rsidR="006D4059" w:rsidRPr="00773D03" w:rsidRDefault="006D4059" w:rsidP="00C931E2">
            <w:pPr>
              <w:rPr>
                <w:rFonts w:ascii="Cambria" w:hAnsi="Cambria"/>
                <w:b/>
                <w:i/>
                <w:color w:val="FF0000"/>
                <w:sz w:val="8"/>
                <w:szCs w:val="18"/>
                <w:lang w:eastAsia="en-GB"/>
              </w:rPr>
            </w:pPr>
          </w:p>
          <w:p w:rsidR="006D4059" w:rsidRPr="00E27655" w:rsidRDefault="006D4059" w:rsidP="00C931E2">
            <w:pPr>
              <w:jc w:val="center"/>
              <w:rPr>
                <w:rFonts w:ascii="Cambria" w:hAnsi="Cambria"/>
                <w:b/>
                <w:i/>
                <w:color w:val="7F7F7F"/>
                <w:szCs w:val="18"/>
                <w:lang w:eastAsia="en-GB"/>
              </w:rPr>
            </w:pPr>
            <w:r w:rsidRPr="00E27655">
              <w:rPr>
                <w:rFonts w:ascii="Cambria" w:hAnsi="Cambria"/>
                <w:b/>
                <w:i/>
                <w:color w:val="7F7F7F"/>
                <w:szCs w:val="18"/>
                <w:lang w:eastAsia="en-GB"/>
              </w:rPr>
              <w:t>Profile</w:t>
            </w:r>
            <w:r w:rsidR="00597019" w:rsidRPr="00E27655">
              <w:rPr>
                <w:rFonts w:ascii="Cambria" w:hAnsi="Cambria"/>
                <w:b/>
                <w:i/>
                <w:color w:val="7F7F7F"/>
                <w:szCs w:val="18"/>
                <w:lang w:eastAsia="en-GB"/>
              </w:rPr>
              <w:t xml:space="preserve"> Synopsis</w:t>
            </w:r>
          </w:p>
          <w:p w:rsidR="00DB25A8" w:rsidRPr="00773D03" w:rsidRDefault="00DB25A8" w:rsidP="00C931E2">
            <w:pPr>
              <w:jc w:val="center"/>
              <w:rPr>
                <w:rFonts w:ascii="Cambria" w:hAnsi="Cambria"/>
                <w:b/>
                <w:i/>
                <w:color w:val="FF0000"/>
                <w:sz w:val="10"/>
                <w:szCs w:val="18"/>
                <w:lang w:eastAsia="en-GB"/>
              </w:rPr>
            </w:pPr>
          </w:p>
        </w:tc>
      </w:tr>
      <w:tr w:rsidR="006D4059" w:rsidRPr="00E27655" w:rsidTr="006A3D62">
        <w:tc>
          <w:tcPr>
            <w:tcW w:w="9810" w:type="dxa"/>
            <w:gridSpan w:val="3"/>
          </w:tcPr>
          <w:p w:rsidR="001F3DE1" w:rsidRPr="00E27655" w:rsidRDefault="006B7E7B" w:rsidP="00B33B84">
            <w:pPr>
              <w:tabs>
                <w:tab w:val="left" w:pos="5475"/>
                <w:tab w:val="left" w:pos="7440"/>
              </w:tabs>
              <w:jc w:val="both"/>
              <w:rPr>
                <w:rFonts w:ascii="Cambria" w:hAnsi="Cambria"/>
                <w:noProof/>
                <w:color w:val="000000"/>
                <w:sz w:val="20"/>
                <w:szCs w:val="20"/>
                <w:lang w:eastAsia="en-GB"/>
              </w:rPr>
            </w:pPr>
            <w:r w:rsidRPr="00E27655">
              <w:rPr>
                <w:rFonts w:ascii="Cambria" w:hAnsi="Cambria"/>
                <w:noProof/>
                <w:color w:val="000000"/>
                <w:sz w:val="20"/>
                <w:szCs w:val="20"/>
                <w:lang w:eastAsia="en-GB"/>
              </w:rPr>
              <w:t>S</w:t>
            </w:r>
            <w:r w:rsidR="00E915A6" w:rsidRPr="00E27655">
              <w:rPr>
                <w:rFonts w:ascii="Cambria" w:hAnsi="Cambria"/>
                <w:noProof/>
                <w:color w:val="000000"/>
                <w:sz w:val="20"/>
                <w:szCs w:val="20"/>
                <w:lang w:eastAsia="en-GB"/>
              </w:rPr>
              <w:t>trategic thinker</w:t>
            </w:r>
            <w:r w:rsidR="00051DCA">
              <w:rPr>
                <w:rFonts w:ascii="Cambria" w:hAnsi="Cambria"/>
                <w:noProof/>
                <w:color w:val="000000"/>
                <w:sz w:val="20"/>
                <w:szCs w:val="20"/>
                <w:lang w:eastAsia="en-GB"/>
              </w:rPr>
              <w:t xml:space="preserve"> with 6</w:t>
            </w:r>
            <w:r w:rsidRPr="00E27655">
              <w:rPr>
                <w:rFonts w:ascii="Cambria" w:hAnsi="Cambria"/>
                <w:noProof/>
                <w:color w:val="000000"/>
                <w:sz w:val="20"/>
                <w:szCs w:val="20"/>
                <w:lang w:eastAsia="en-GB"/>
              </w:rPr>
              <w:t xml:space="preserve">+ years of demonstrable and successful background in </w:t>
            </w:r>
            <w:r w:rsidR="00FA47DC" w:rsidRPr="00E27655">
              <w:rPr>
                <w:rFonts w:ascii="Cambria" w:hAnsi="Cambria"/>
                <w:noProof/>
                <w:color w:val="000000"/>
                <w:sz w:val="20"/>
                <w:szCs w:val="20"/>
                <w:lang w:eastAsia="en-GB"/>
              </w:rPr>
              <w:t>Sales - Business Development.</w:t>
            </w:r>
            <w:r w:rsidR="00B33B84" w:rsidRPr="00E27655">
              <w:rPr>
                <w:rFonts w:ascii="Cambria" w:hAnsi="Cambria"/>
                <w:noProof/>
                <w:color w:val="000000"/>
                <w:sz w:val="20"/>
                <w:szCs w:val="20"/>
                <w:lang w:eastAsia="en-GB"/>
              </w:rPr>
              <w:t xml:space="preserve"> Track record in achieving aggressive sales targets, developing effective business plans, exploring new business opportunities, broadening up client network and managing exceptional key account relations that brought productivity and business optimization. Highly-driven with keen sense to identify marketing opportunities and courage to take advantage of such opportunities combined with persuasive, diplomatic, social and interpersonal skills to win market dealers and client support. </w:t>
            </w:r>
          </w:p>
          <w:p w:rsidR="00B33B84" w:rsidRPr="00E27655" w:rsidRDefault="00B33B84" w:rsidP="00B33B84">
            <w:pPr>
              <w:tabs>
                <w:tab w:val="left" w:pos="5475"/>
                <w:tab w:val="left" w:pos="7440"/>
              </w:tabs>
              <w:jc w:val="both"/>
              <w:rPr>
                <w:rFonts w:ascii="Cambria" w:hAnsi="Cambria" w:cs="Arial"/>
                <w:bCs/>
                <w:color w:val="000000"/>
                <w:sz w:val="10"/>
                <w:szCs w:val="20"/>
                <w:lang w:eastAsia="en-GB"/>
              </w:rPr>
            </w:pPr>
          </w:p>
        </w:tc>
      </w:tr>
      <w:tr w:rsidR="006D4059" w:rsidRPr="00E27655" w:rsidTr="006A3D62">
        <w:trPr>
          <w:trHeight w:val="207"/>
        </w:trPr>
        <w:tc>
          <w:tcPr>
            <w:tcW w:w="9810" w:type="dxa"/>
            <w:gridSpan w:val="3"/>
          </w:tcPr>
          <w:p w:rsidR="006D4059" w:rsidRPr="00E27655" w:rsidRDefault="006D4059" w:rsidP="00C931E2">
            <w:pPr>
              <w:jc w:val="center"/>
              <w:rPr>
                <w:rFonts w:ascii="Cambria" w:hAnsi="Cambria"/>
                <w:b/>
                <w:color w:val="000000"/>
                <w:sz w:val="20"/>
                <w:szCs w:val="18"/>
                <w:lang w:eastAsia="en-GB"/>
              </w:rPr>
            </w:pPr>
            <w:r w:rsidRPr="00E27655">
              <w:rPr>
                <w:rFonts w:ascii="Cambria" w:hAnsi="Cambria"/>
                <w:b/>
                <w:color w:val="000000"/>
                <w:sz w:val="20"/>
                <w:szCs w:val="18"/>
                <w:lang w:eastAsia="en-GB"/>
              </w:rPr>
              <w:t>Strengths</w:t>
            </w:r>
          </w:p>
          <w:p w:rsidR="00C21795" w:rsidRPr="00E27655" w:rsidRDefault="00C21795" w:rsidP="00C931E2">
            <w:pPr>
              <w:jc w:val="center"/>
              <w:rPr>
                <w:rFonts w:ascii="Cambria" w:hAnsi="Cambria"/>
                <w:b/>
                <w:color w:val="000000"/>
                <w:sz w:val="10"/>
                <w:szCs w:val="18"/>
                <w:lang w:eastAsia="en-GB"/>
              </w:rPr>
            </w:pPr>
          </w:p>
        </w:tc>
      </w:tr>
      <w:tr w:rsidR="006D4059" w:rsidRPr="00E27655" w:rsidTr="006A3D62">
        <w:trPr>
          <w:trHeight w:val="80"/>
        </w:trPr>
        <w:tc>
          <w:tcPr>
            <w:tcW w:w="4995" w:type="dxa"/>
          </w:tcPr>
          <w:p w:rsidR="006D4059" w:rsidRPr="00E27655" w:rsidRDefault="00051DCA" w:rsidP="00B33B84">
            <w:pPr>
              <w:numPr>
                <w:ilvl w:val="0"/>
                <w:numId w:val="1"/>
              </w:numPr>
              <w:tabs>
                <w:tab w:val="clear" w:pos="720"/>
              </w:tabs>
              <w:ind w:left="252" w:hanging="270"/>
              <w:rPr>
                <w:rFonts w:ascii="Cambria" w:hAnsi="Cambria"/>
                <w:noProof/>
                <w:color w:val="000000"/>
                <w:sz w:val="20"/>
                <w:szCs w:val="18"/>
                <w:lang w:eastAsia="en-GB"/>
              </w:rPr>
            </w:pPr>
            <w:r>
              <w:rPr>
                <w:rFonts w:ascii="Cambria" w:hAnsi="Cambria"/>
                <w:noProof/>
                <w:color w:val="000000"/>
                <w:sz w:val="20"/>
                <w:szCs w:val="18"/>
                <w:lang w:eastAsia="en-GB"/>
              </w:rPr>
              <w:t>BSc</w:t>
            </w:r>
            <w:r w:rsidR="00B33B84" w:rsidRPr="00E27655">
              <w:rPr>
                <w:rFonts w:ascii="Cambria" w:hAnsi="Cambria"/>
                <w:noProof/>
                <w:color w:val="000000"/>
                <w:sz w:val="20"/>
                <w:szCs w:val="18"/>
                <w:lang w:eastAsia="en-GB"/>
              </w:rPr>
              <w:t xml:space="preserve"> Qualified  &amp;  Prince 2 Certified                              </w:t>
            </w:r>
          </w:p>
        </w:tc>
        <w:tc>
          <w:tcPr>
            <w:tcW w:w="4815" w:type="dxa"/>
            <w:gridSpan w:val="2"/>
          </w:tcPr>
          <w:p w:rsidR="006D4059" w:rsidRPr="00E27655" w:rsidRDefault="00C21795" w:rsidP="00B33B84">
            <w:pPr>
              <w:numPr>
                <w:ilvl w:val="0"/>
                <w:numId w:val="1"/>
              </w:numPr>
              <w:tabs>
                <w:tab w:val="clear" w:pos="720"/>
              </w:tabs>
              <w:ind w:left="252" w:hanging="270"/>
              <w:rPr>
                <w:rFonts w:ascii="Cambria" w:hAnsi="Cambria"/>
                <w:noProof/>
                <w:color w:val="000000"/>
                <w:sz w:val="20"/>
                <w:szCs w:val="18"/>
                <w:lang w:eastAsia="en-GB"/>
              </w:rPr>
            </w:pPr>
            <w:r w:rsidRPr="00E27655">
              <w:rPr>
                <w:rFonts w:ascii="Cambria" w:hAnsi="Cambria"/>
                <w:noProof/>
                <w:color w:val="000000"/>
                <w:sz w:val="20"/>
                <w:szCs w:val="18"/>
                <w:lang w:eastAsia="en-GB"/>
              </w:rPr>
              <w:t>Proven</w:t>
            </w:r>
            <w:r w:rsidR="00DB25A8" w:rsidRPr="00E27655">
              <w:rPr>
                <w:rFonts w:ascii="Cambria" w:hAnsi="Cambria"/>
                <w:noProof/>
                <w:color w:val="000000"/>
                <w:sz w:val="20"/>
                <w:szCs w:val="18"/>
                <w:lang w:eastAsia="en-GB"/>
              </w:rPr>
              <w:t xml:space="preserve"> in </w:t>
            </w:r>
            <w:r w:rsidRPr="00E27655">
              <w:rPr>
                <w:rFonts w:ascii="Cambria" w:hAnsi="Cambria"/>
                <w:noProof/>
                <w:color w:val="000000"/>
                <w:sz w:val="20"/>
                <w:szCs w:val="18"/>
                <w:lang w:eastAsia="en-GB"/>
              </w:rPr>
              <w:t>Business Development</w:t>
            </w:r>
          </w:p>
        </w:tc>
      </w:tr>
      <w:tr w:rsidR="00E27655" w:rsidRPr="00E27655" w:rsidTr="006A3D62">
        <w:trPr>
          <w:trHeight w:val="80"/>
        </w:trPr>
        <w:tc>
          <w:tcPr>
            <w:tcW w:w="4995" w:type="dxa"/>
          </w:tcPr>
          <w:p w:rsidR="00E27655" w:rsidRPr="00E27655" w:rsidRDefault="00E27655" w:rsidP="00E54512">
            <w:pPr>
              <w:numPr>
                <w:ilvl w:val="0"/>
                <w:numId w:val="1"/>
              </w:numPr>
              <w:tabs>
                <w:tab w:val="clear" w:pos="720"/>
              </w:tabs>
              <w:ind w:left="252" w:hanging="270"/>
              <w:rPr>
                <w:rFonts w:ascii="Cambria" w:hAnsi="Cambria"/>
                <w:noProof/>
                <w:color w:val="000000"/>
                <w:sz w:val="20"/>
                <w:szCs w:val="18"/>
                <w:lang w:eastAsia="en-GB"/>
              </w:rPr>
            </w:pPr>
            <w:r w:rsidRPr="00E27655">
              <w:rPr>
                <w:rFonts w:ascii="Cambria" w:hAnsi="Cambria"/>
                <w:noProof/>
                <w:color w:val="000000"/>
                <w:sz w:val="20"/>
                <w:szCs w:val="18"/>
                <w:lang w:eastAsia="en-GB"/>
              </w:rPr>
              <w:t>Profit Maximization &amp; Revenue Achievement</w:t>
            </w:r>
          </w:p>
        </w:tc>
        <w:tc>
          <w:tcPr>
            <w:tcW w:w="4815" w:type="dxa"/>
            <w:gridSpan w:val="2"/>
          </w:tcPr>
          <w:p w:rsidR="00E27655" w:rsidRPr="00E27655" w:rsidRDefault="00E27655" w:rsidP="00C21795">
            <w:pPr>
              <w:numPr>
                <w:ilvl w:val="0"/>
                <w:numId w:val="1"/>
              </w:numPr>
              <w:tabs>
                <w:tab w:val="clear" w:pos="720"/>
              </w:tabs>
              <w:ind w:left="252" w:hanging="270"/>
              <w:rPr>
                <w:rFonts w:ascii="Cambria" w:hAnsi="Cambria"/>
                <w:noProof/>
                <w:color w:val="000000"/>
                <w:sz w:val="20"/>
                <w:szCs w:val="18"/>
                <w:lang w:eastAsia="en-GB"/>
              </w:rPr>
            </w:pPr>
            <w:r w:rsidRPr="00E27655">
              <w:rPr>
                <w:rFonts w:ascii="Cambria" w:hAnsi="Cambria"/>
                <w:noProof/>
                <w:color w:val="000000"/>
                <w:sz w:val="20"/>
                <w:szCs w:val="18"/>
                <w:lang w:eastAsia="en-GB"/>
              </w:rPr>
              <w:t>Versed in B2B Customer Interface Environment</w:t>
            </w:r>
          </w:p>
        </w:tc>
      </w:tr>
      <w:tr w:rsidR="00E27655" w:rsidRPr="00E27655" w:rsidTr="006A3D62">
        <w:trPr>
          <w:trHeight w:val="80"/>
        </w:trPr>
        <w:tc>
          <w:tcPr>
            <w:tcW w:w="4995" w:type="dxa"/>
          </w:tcPr>
          <w:p w:rsidR="00E27655" w:rsidRPr="00E27655" w:rsidRDefault="00E27655" w:rsidP="00E54512">
            <w:pPr>
              <w:numPr>
                <w:ilvl w:val="0"/>
                <w:numId w:val="1"/>
              </w:numPr>
              <w:tabs>
                <w:tab w:val="clear" w:pos="720"/>
              </w:tabs>
              <w:ind w:left="252" w:hanging="270"/>
              <w:rPr>
                <w:rFonts w:ascii="Cambria" w:hAnsi="Cambria"/>
                <w:noProof/>
                <w:color w:val="000000"/>
                <w:sz w:val="20"/>
                <w:szCs w:val="18"/>
                <w:lang w:eastAsia="en-GB"/>
              </w:rPr>
            </w:pPr>
            <w:r w:rsidRPr="00E27655">
              <w:rPr>
                <w:rFonts w:ascii="Cambria" w:hAnsi="Cambria"/>
                <w:noProof/>
                <w:color w:val="000000"/>
                <w:sz w:val="20"/>
                <w:szCs w:val="18"/>
                <w:lang w:eastAsia="en-GB"/>
              </w:rPr>
              <w:t>Excellent Negotiation &amp; Presentation Skills</w:t>
            </w:r>
          </w:p>
        </w:tc>
        <w:tc>
          <w:tcPr>
            <w:tcW w:w="4815" w:type="dxa"/>
            <w:gridSpan w:val="2"/>
          </w:tcPr>
          <w:p w:rsidR="00E27655" w:rsidRPr="00E27655" w:rsidRDefault="00E27655" w:rsidP="00C21795">
            <w:pPr>
              <w:numPr>
                <w:ilvl w:val="0"/>
                <w:numId w:val="1"/>
              </w:numPr>
              <w:tabs>
                <w:tab w:val="clear" w:pos="720"/>
              </w:tabs>
              <w:ind w:left="252" w:hanging="270"/>
              <w:rPr>
                <w:rFonts w:ascii="Cambria" w:hAnsi="Cambria"/>
                <w:noProof/>
                <w:color w:val="000000"/>
                <w:sz w:val="20"/>
                <w:szCs w:val="18"/>
                <w:lang w:eastAsia="en-GB"/>
              </w:rPr>
            </w:pPr>
            <w:r w:rsidRPr="00E27655">
              <w:rPr>
                <w:rFonts w:ascii="Cambria" w:hAnsi="Cambria"/>
                <w:noProof/>
                <w:color w:val="000000"/>
                <w:sz w:val="20"/>
                <w:szCs w:val="18"/>
                <w:lang w:eastAsia="en-GB"/>
              </w:rPr>
              <w:t xml:space="preserve">Consultative Selling  &amp; Strategic Planning   </w:t>
            </w:r>
          </w:p>
        </w:tc>
      </w:tr>
      <w:tr w:rsidR="00E27655" w:rsidRPr="00E27655" w:rsidTr="006A3D62">
        <w:trPr>
          <w:trHeight w:val="80"/>
        </w:trPr>
        <w:tc>
          <w:tcPr>
            <w:tcW w:w="4995" w:type="dxa"/>
          </w:tcPr>
          <w:p w:rsidR="00E27655" w:rsidRPr="00E27655" w:rsidRDefault="00E27655" w:rsidP="00C21795">
            <w:pPr>
              <w:numPr>
                <w:ilvl w:val="0"/>
                <w:numId w:val="1"/>
              </w:numPr>
              <w:tabs>
                <w:tab w:val="clear" w:pos="720"/>
              </w:tabs>
              <w:ind w:left="252" w:hanging="270"/>
              <w:rPr>
                <w:rFonts w:ascii="Cambria" w:hAnsi="Cambria"/>
                <w:noProof/>
                <w:color w:val="000000"/>
                <w:sz w:val="20"/>
                <w:szCs w:val="18"/>
                <w:lang w:eastAsia="en-GB"/>
              </w:rPr>
            </w:pPr>
            <w:r w:rsidRPr="00E27655">
              <w:rPr>
                <w:rFonts w:ascii="Cambria" w:hAnsi="Cambria"/>
                <w:noProof/>
                <w:color w:val="000000"/>
                <w:sz w:val="20"/>
                <w:szCs w:val="18"/>
                <w:lang w:eastAsia="en-GB"/>
              </w:rPr>
              <w:t>High Level of Responsibility – Team Leadership</w:t>
            </w:r>
          </w:p>
        </w:tc>
        <w:tc>
          <w:tcPr>
            <w:tcW w:w="4815" w:type="dxa"/>
            <w:gridSpan w:val="2"/>
          </w:tcPr>
          <w:p w:rsidR="00E27655" w:rsidRPr="00E27655" w:rsidRDefault="00E27655" w:rsidP="00C21795">
            <w:pPr>
              <w:numPr>
                <w:ilvl w:val="0"/>
                <w:numId w:val="1"/>
              </w:numPr>
              <w:tabs>
                <w:tab w:val="clear" w:pos="720"/>
              </w:tabs>
              <w:ind w:left="252" w:hanging="270"/>
              <w:rPr>
                <w:rFonts w:ascii="Cambria" w:hAnsi="Cambria"/>
                <w:noProof/>
                <w:color w:val="000000"/>
                <w:sz w:val="20"/>
                <w:szCs w:val="18"/>
                <w:lang w:eastAsia="en-GB"/>
              </w:rPr>
            </w:pPr>
            <w:r w:rsidRPr="00E27655">
              <w:rPr>
                <w:rFonts w:ascii="Cambria" w:hAnsi="Cambria"/>
                <w:noProof/>
                <w:color w:val="000000"/>
                <w:sz w:val="20"/>
                <w:szCs w:val="18"/>
                <w:lang w:eastAsia="en-GB"/>
              </w:rPr>
              <w:t>Channel Management &amp; Creative Telesales Skills</w:t>
            </w:r>
          </w:p>
        </w:tc>
      </w:tr>
    </w:tbl>
    <w:p w:rsidR="005A68C1" w:rsidRDefault="005A68C1" w:rsidP="00191F75">
      <w:pPr>
        <w:rPr>
          <w:color w:val="FF0000"/>
        </w:rPr>
      </w:pPr>
    </w:p>
    <w:tbl>
      <w:tblPr>
        <w:tblW w:w="9810" w:type="dxa"/>
        <w:tblInd w:w="-252" w:type="dxa"/>
        <w:tblLook w:val="01E0" w:firstRow="1" w:lastRow="1" w:firstColumn="1" w:lastColumn="1" w:noHBand="0" w:noVBand="0"/>
      </w:tblPr>
      <w:tblGrid>
        <w:gridCol w:w="8640"/>
        <w:gridCol w:w="1170"/>
      </w:tblGrid>
      <w:tr w:rsidR="005A68C1" w:rsidRPr="00773D03" w:rsidTr="00451806">
        <w:trPr>
          <w:trHeight w:val="80"/>
        </w:trPr>
        <w:tc>
          <w:tcPr>
            <w:tcW w:w="9810" w:type="dxa"/>
            <w:gridSpan w:val="2"/>
          </w:tcPr>
          <w:p w:rsidR="005A68C1" w:rsidRPr="00773D03" w:rsidRDefault="00C039C5" w:rsidP="006B0749">
            <w:pPr>
              <w:jc w:val="center"/>
              <w:rPr>
                <w:rFonts w:ascii="Cambria" w:hAnsi="Cambria"/>
                <w:b/>
                <w:color w:val="FF0000"/>
                <w:sz w:val="18"/>
                <w:szCs w:val="18"/>
                <w:lang w:eastAsia="en-GB"/>
              </w:rPr>
            </w:pPr>
            <w:r>
              <w:rPr>
                <w:rFonts w:ascii="Cambria" w:hAnsi="Cambria"/>
                <w:b/>
                <w:noProof/>
                <w:color w:val="FF0000"/>
                <w:sz w:val="18"/>
                <w:szCs w:val="18"/>
                <w:lang w:val="en-IN" w:eastAsia="en-IN"/>
              </w:rPr>
              <w:drawing>
                <wp:inline distT="0" distB="0" distL="0" distR="0">
                  <wp:extent cx="4221480" cy="213360"/>
                  <wp:effectExtent l="19050" t="0" r="0" b="0"/>
                  <wp:docPr id="2" name="Picture 2" descr="BD2131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D21315_"/>
                          <pic:cNvPicPr>
                            <a:picLocks noChangeAspect="1" noChangeArrowheads="1"/>
                          </pic:cNvPicPr>
                        </pic:nvPicPr>
                        <pic:blipFill>
                          <a:blip r:embed="rId10">
                            <a:grayscl/>
                          </a:blip>
                          <a:srcRect/>
                          <a:stretch>
                            <a:fillRect/>
                          </a:stretch>
                        </pic:blipFill>
                        <pic:spPr bwMode="auto">
                          <a:xfrm>
                            <a:off x="0" y="0"/>
                            <a:ext cx="4221480" cy="213360"/>
                          </a:xfrm>
                          <a:prstGeom prst="rect">
                            <a:avLst/>
                          </a:prstGeom>
                          <a:noFill/>
                          <a:ln w="9525">
                            <a:noFill/>
                            <a:miter lim="800000"/>
                            <a:headEnd/>
                            <a:tailEnd/>
                          </a:ln>
                        </pic:spPr>
                      </pic:pic>
                    </a:graphicData>
                  </a:graphic>
                </wp:inline>
              </w:drawing>
            </w:r>
          </w:p>
          <w:p w:rsidR="005A68C1" w:rsidRPr="00451806" w:rsidRDefault="005A68C1" w:rsidP="006B0749">
            <w:pPr>
              <w:jc w:val="center"/>
              <w:rPr>
                <w:rFonts w:ascii="Cambria" w:hAnsi="Cambria"/>
                <w:b/>
                <w:i/>
                <w:color w:val="7F7F7F"/>
                <w:szCs w:val="18"/>
                <w:lang w:eastAsia="en-GB"/>
              </w:rPr>
            </w:pPr>
            <w:r w:rsidRPr="00451806">
              <w:rPr>
                <w:rFonts w:ascii="Cambria" w:hAnsi="Cambria"/>
                <w:b/>
                <w:i/>
                <w:color w:val="7F7F7F"/>
                <w:szCs w:val="18"/>
                <w:lang w:eastAsia="en-GB"/>
              </w:rPr>
              <w:t>Key Qualification</w:t>
            </w:r>
          </w:p>
          <w:p w:rsidR="005A68C1" w:rsidRPr="00773D03" w:rsidRDefault="005A68C1" w:rsidP="006B0749">
            <w:pPr>
              <w:rPr>
                <w:rFonts w:ascii="Cambria" w:hAnsi="Cambria"/>
                <w:color w:val="FF0000"/>
                <w:sz w:val="10"/>
                <w:szCs w:val="18"/>
                <w:lang w:eastAsia="en-GB"/>
              </w:rPr>
            </w:pPr>
          </w:p>
        </w:tc>
      </w:tr>
      <w:tr w:rsidR="005A68C1" w:rsidRPr="005A68C1" w:rsidTr="00451806">
        <w:trPr>
          <w:trHeight w:val="80"/>
        </w:trPr>
        <w:tc>
          <w:tcPr>
            <w:tcW w:w="8640" w:type="dxa"/>
          </w:tcPr>
          <w:p w:rsidR="005A68C1" w:rsidRPr="005A68C1" w:rsidRDefault="00051DCA" w:rsidP="005A68C1">
            <w:pPr>
              <w:rPr>
                <w:rFonts w:ascii="Cambria" w:hAnsi="Cambria"/>
                <w:b/>
                <w:color w:val="000000"/>
                <w:sz w:val="20"/>
                <w:szCs w:val="18"/>
                <w:lang w:eastAsia="en-GB"/>
              </w:rPr>
            </w:pPr>
            <w:r>
              <w:rPr>
                <w:rFonts w:ascii="Cambria" w:hAnsi="Cambria"/>
                <w:b/>
                <w:color w:val="000000"/>
                <w:sz w:val="20"/>
                <w:szCs w:val="18"/>
                <w:lang w:eastAsia="en-GB"/>
              </w:rPr>
              <w:t xml:space="preserve">BSc  in </w:t>
            </w:r>
            <w:r w:rsidR="005A68C1" w:rsidRPr="005A68C1">
              <w:rPr>
                <w:rFonts w:ascii="Cambria" w:hAnsi="Cambria"/>
                <w:b/>
                <w:color w:val="000000"/>
                <w:sz w:val="20"/>
                <w:szCs w:val="18"/>
                <w:lang w:eastAsia="en-GB"/>
              </w:rPr>
              <w:t xml:space="preserve"> Business Administration</w:t>
            </w:r>
            <w:r w:rsidR="00FE0011">
              <w:rPr>
                <w:rFonts w:ascii="Cambria" w:hAnsi="Cambria"/>
                <w:b/>
                <w:color w:val="000000"/>
                <w:sz w:val="20"/>
                <w:szCs w:val="18"/>
                <w:lang w:eastAsia="en-GB"/>
              </w:rPr>
              <w:t xml:space="preserve">    </w:t>
            </w:r>
          </w:p>
          <w:p w:rsidR="005A68C1" w:rsidRDefault="00BB5724" w:rsidP="005A68C1">
            <w:pPr>
              <w:rPr>
                <w:rFonts w:ascii="Cambria" w:hAnsi="Cambria"/>
                <w:color w:val="000000"/>
                <w:sz w:val="20"/>
                <w:szCs w:val="18"/>
                <w:lang w:eastAsia="en-GB"/>
              </w:rPr>
            </w:pPr>
            <w:r>
              <w:rPr>
                <w:rFonts w:ascii="Cambria" w:hAnsi="Cambria"/>
                <w:color w:val="000000"/>
                <w:sz w:val="20"/>
                <w:szCs w:val="18"/>
                <w:lang w:eastAsia="en-GB"/>
              </w:rPr>
              <w:t xml:space="preserve">University of </w:t>
            </w:r>
            <w:proofErr w:type="spellStart"/>
            <w:r>
              <w:rPr>
                <w:rFonts w:ascii="Cambria" w:hAnsi="Cambria"/>
                <w:color w:val="000000"/>
                <w:sz w:val="20"/>
                <w:szCs w:val="18"/>
                <w:lang w:eastAsia="en-GB"/>
              </w:rPr>
              <w:t>ilorin</w:t>
            </w:r>
            <w:proofErr w:type="spellEnd"/>
            <w:r>
              <w:rPr>
                <w:rFonts w:ascii="Cambria" w:hAnsi="Cambria"/>
                <w:color w:val="000000"/>
                <w:sz w:val="20"/>
                <w:szCs w:val="18"/>
                <w:lang w:eastAsia="en-GB"/>
              </w:rPr>
              <w:t xml:space="preserve"> </w:t>
            </w:r>
            <w:proofErr w:type="spellStart"/>
            <w:r>
              <w:rPr>
                <w:rFonts w:ascii="Cambria" w:hAnsi="Cambria"/>
                <w:color w:val="000000"/>
                <w:sz w:val="20"/>
                <w:szCs w:val="18"/>
                <w:lang w:eastAsia="en-GB"/>
              </w:rPr>
              <w:t>Kwara,</w:t>
            </w:r>
            <w:r w:rsidR="00051DCA">
              <w:rPr>
                <w:rFonts w:ascii="Cambria" w:hAnsi="Cambria"/>
                <w:color w:val="000000"/>
                <w:sz w:val="20"/>
                <w:szCs w:val="18"/>
                <w:lang w:eastAsia="en-GB"/>
              </w:rPr>
              <w:t>Nigeria</w:t>
            </w:r>
            <w:proofErr w:type="spellEnd"/>
          </w:p>
          <w:p w:rsidR="00FE0011" w:rsidRPr="005A68C1" w:rsidRDefault="00FE0011" w:rsidP="005A68C1">
            <w:pPr>
              <w:rPr>
                <w:rFonts w:ascii="Cambria" w:hAnsi="Cambria"/>
                <w:b/>
                <w:color w:val="000000"/>
                <w:sz w:val="20"/>
                <w:szCs w:val="18"/>
                <w:lang w:eastAsia="en-GB"/>
              </w:rPr>
            </w:pPr>
          </w:p>
          <w:p w:rsidR="005A68C1" w:rsidRPr="00FE0011" w:rsidRDefault="005A68C1" w:rsidP="006B0749">
            <w:pPr>
              <w:rPr>
                <w:rFonts w:ascii="Cambria" w:hAnsi="Cambria"/>
                <w:b/>
                <w:color w:val="000000"/>
                <w:sz w:val="22"/>
                <w:szCs w:val="22"/>
                <w:lang w:eastAsia="en-GB"/>
              </w:rPr>
            </w:pPr>
            <w:r w:rsidRPr="005A68C1">
              <w:rPr>
                <w:rFonts w:ascii="Cambria" w:hAnsi="Cambria"/>
                <w:b/>
                <w:color w:val="000000"/>
                <w:sz w:val="10"/>
                <w:szCs w:val="18"/>
                <w:lang w:eastAsia="en-GB"/>
              </w:rPr>
              <w:t xml:space="preserve"> </w:t>
            </w:r>
            <w:r w:rsidR="00FE0011">
              <w:rPr>
                <w:rFonts w:ascii="Cambria" w:hAnsi="Cambria"/>
                <w:b/>
                <w:color w:val="000000"/>
                <w:sz w:val="22"/>
                <w:szCs w:val="22"/>
                <w:lang w:eastAsia="en-GB"/>
              </w:rPr>
              <w:t>PDG  in Business Administration</w:t>
            </w:r>
          </w:p>
        </w:tc>
        <w:tc>
          <w:tcPr>
            <w:tcW w:w="1170" w:type="dxa"/>
          </w:tcPr>
          <w:p w:rsidR="005A68C1" w:rsidRPr="005A68C1" w:rsidRDefault="00051DCA" w:rsidP="00984006">
            <w:pPr>
              <w:jc w:val="right"/>
              <w:rPr>
                <w:rFonts w:ascii="Cambria" w:hAnsi="Cambria"/>
                <w:b/>
                <w:color w:val="000000"/>
                <w:sz w:val="20"/>
                <w:szCs w:val="18"/>
                <w:lang w:eastAsia="en-GB"/>
              </w:rPr>
            </w:pPr>
            <w:r>
              <w:rPr>
                <w:rFonts w:ascii="Cambria" w:hAnsi="Cambria"/>
                <w:b/>
                <w:color w:val="000000"/>
                <w:sz w:val="20"/>
                <w:szCs w:val="18"/>
                <w:lang w:eastAsia="en-GB"/>
              </w:rPr>
              <w:t>2006</w:t>
            </w:r>
          </w:p>
        </w:tc>
      </w:tr>
      <w:tr w:rsidR="005A68C1" w:rsidRPr="005A68C1" w:rsidTr="00451806">
        <w:trPr>
          <w:trHeight w:val="80"/>
        </w:trPr>
        <w:tc>
          <w:tcPr>
            <w:tcW w:w="8640" w:type="dxa"/>
          </w:tcPr>
          <w:p w:rsidR="005A68C1" w:rsidRPr="005A68C1" w:rsidRDefault="00051DCA" w:rsidP="005A68C1">
            <w:pPr>
              <w:rPr>
                <w:rFonts w:ascii="Cambria" w:hAnsi="Cambria"/>
                <w:b/>
                <w:color w:val="000000"/>
                <w:sz w:val="20"/>
                <w:szCs w:val="18"/>
                <w:lang w:eastAsia="en-GB"/>
              </w:rPr>
            </w:pPr>
            <w:proofErr w:type="spellStart"/>
            <w:r>
              <w:rPr>
                <w:rFonts w:ascii="Cambria" w:hAnsi="Cambria"/>
                <w:b/>
                <w:color w:val="000000"/>
                <w:sz w:val="20"/>
                <w:szCs w:val="18"/>
                <w:lang w:eastAsia="en-GB"/>
              </w:rPr>
              <w:t>Ladoke</w:t>
            </w:r>
            <w:proofErr w:type="spellEnd"/>
            <w:r>
              <w:rPr>
                <w:rFonts w:ascii="Cambria" w:hAnsi="Cambria"/>
                <w:b/>
                <w:color w:val="000000"/>
                <w:sz w:val="20"/>
                <w:szCs w:val="18"/>
                <w:lang w:eastAsia="en-GB"/>
              </w:rPr>
              <w:t xml:space="preserve"> </w:t>
            </w:r>
            <w:proofErr w:type="spellStart"/>
            <w:r>
              <w:rPr>
                <w:rFonts w:ascii="Cambria" w:hAnsi="Cambria"/>
                <w:b/>
                <w:color w:val="000000"/>
                <w:sz w:val="20"/>
                <w:szCs w:val="18"/>
                <w:lang w:eastAsia="en-GB"/>
              </w:rPr>
              <w:t>Akintola</w:t>
            </w:r>
            <w:proofErr w:type="spellEnd"/>
            <w:r>
              <w:rPr>
                <w:rFonts w:ascii="Cambria" w:hAnsi="Cambria"/>
                <w:b/>
                <w:color w:val="000000"/>
                <w:sz w:val="20"/>
                <w:szCs w:val="18"/>
                <w:lang w:eastAsia="en-GB"/>
              </w:rPr>
              <w:t xml:space="preserve"> University of  Technology</w:t>
            </w:r>
          </w:p>
          <w:p w:rsidR="005A68C1" w:rsidRPr="00051DCA" w:rsidRDefault="00A7058D" w:rsidP="005A68C1">
            <w:pPr>
              <w:rPr>
                <w:rFonts w:ascii="Cambria" w:hAnsi="Cambria"/>
                <w:b/>
                <w:color w:val="000000"/>
                <w:sz w:val="20"/>
                <w:szCs w:val="18"/>
                <w:lang w:eastAsia="en-GB"/>
              </w:rPr>
            </w:pPr>
            <w:r>
              <w:rPr>
                <w:rFonts w:ascii="Cambria" w:hAnsi="Cambria"/>
                <w:color w:val="000000"/>
                <w:sz w:val="20"/>
                <w:szCs w:val="18"/>
                <w:lang w:eastAsia="en-GB"/>
              </w:rPr>
              <w:t>Nigeria</w:t>
            </w:r>
            <w:r w:rsidR="005A68C1" w:rsidRPr="00051DCA">
              <w:rPr>
                <w:rFonts w:ascii="Cambria" w:hAnsi="Cambria"/>
                <w:b/>
                <w:color w:val="000000"/>
                <w:sz w:val="20"/>
                <w:szCs w:val="18"/>
                <w:lang w:eastAsia="en-GB"/>
              </w:rPr>
              <w:t xml:space="preserve">                                         </w:t>
            </w:r>
          </w:p>
        </w:tc>
        <w:tc>
          <w:tcPr>
            <w:tcW w:w="1170" w:type="dxa"/>
          </w:tcPr>
          <w:p w:rsidR="005A68C1" w:rsidRDefault="00051DCA" w:rsidP="006B0749">
            <w:pPr>
              <w:jc w:val="right"/>
              <w:rPr>
                <w:rFonts w:ascii="Cambria" w:hAnsi="Cambria"/>
                <w:b/>
                <w:color w:val="000000"/>
                <w:sz w:val="20"/>
                <w:szCs w:val="18"/>
                <w:lang w:eastAsia="en-GB"/>
              </w:rPr>
            </w:pPr>
            <w:r>
              <w:rPr>
                <w:rFonts w:ascii="Cambria" w:hAnsi="Cambria"/>
                <w:b/>
                <w:color w:val="000000"/>
                <w:sz w:val="20"/>
                <w:szCs w:val="18"/>
                <w:lang w:eastAsia="en-GB"/>
              </w:rPr>
              <w:t>2010</w:t>
            </w:r>
          </w:p>
          <w:p w:rsidR="00051DCA" w:rsidRPr="005A68C1" w:rsidRDefault="00051DCA" w:rsidP="006B0749">
            <w:pPr>
              <w:jc w:val="right"/>
              <w:rPr>
                <w:rFonts w:ascii="Cambria" w:hAnsi="Cambria"/>
                <w:b/>
                <w:color w:val="000000"/>
                <w:sz w:val="20"/>
                <w:szCs w:val="18"/>
                <w:lang w:eastAsia="en-GB"/>
              </w:rPr>
            </w:pPr>
          </w:p>
        </w:tc>
      </w:tr>
    </w:tbl>
    <w:p w:rsidR="005A68C1" w:rsidRDefault="005A68C1" w:rsidP="00191F75">
      <w:pPr>
        <w:rPr>
          <w:color w:val="FF0000"/>
        </w:rPr>
      </w:pPr>
    </w:p>
    <w:tbl>
      <w:tblPr>
        <w:tblW w:w="9810" w:type="dxa"/>
        <w:tblInd w:w="-252" w:type="dxa"/>
        <w:tblLook w:val="01E0" w:firstRow="1" w:lastRow="1" w:firstColumn="1" w:lastColumn="1" w:noHBand="0" w:noVBand="0"/>
      </w:tblPr>
      <w:tblGrid>
        <w:gridCol w:w="9810"/>
      </w:tblGrid>
      <w:tr w:rsidR="00191F75" w:rsidRPr="00773D03" w:rsidTr="00451806">
        <w:tc>
          <w:tcPr>
            <w:tcW w:w="9810" w:type="dxa"/>
          </w:tcPr>
          <w:p w:rsidR="00191F75" w:rsidRPr="00773D03" w:rsidRDefault="00C039C5" w:rsidP="00191F75">
            <w:pPr>
              <w:jc w:val="center"/>
              <w:rPr>
                <w:rFonts w:ascii="Cambria" w:hAnsi="Cambria"/>
                <w:b/>
                <w:color w:val="FF0000"/>
                <w:sz w:val="18"/>
                <w:szCs w:val="18"/>
                <w:lang w:eastAsia="en-GB"/>
              </w:rPr>
            </w:pPr>
            <w:r>
              <w:rPr>
                <w:rFonts w:ascii="Cambria" w:hAnsi="Cambria"/>
                <w:b/>
                <w:noProof/>
                <w:color w:val="FF0000"/>
                <w:sz w:val="18"/>
                <w:szCs w:val="18"/>
                <w:lang w:val="en-IN" w:eastAsia="en-IN"/>
              </w:rPr>
              <w:drawing>
                <wp:inline distT="0" distB="0" distL="0" distR="0">
                  <wp:extent cx="4221480" cy="213360"/>
                  <wp:effectExtent l="19050" t="0" r="0" b="0"/>
                  <wp:docPr id="3" name="Picture 3" descr="BD2131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D21315_"/>
                          <pic:cNvPicPr>
                            <a:picLocks noChangeAspect="1" noChangeArrowheads="1"/>
                          </pic:cNvPicPr>
                        </pic:nvPicPr>
                        <pic:blipFill>
                          <a:blip r:embed="rId10">
                            <a:grayscl/>
                          </a:blip>
                          <a:srcRect/>
                          <a:stretch>
                            <a:fillRect/>
                          </a:stretch>
                        </pic:blipFill>
                        <pic:spPr bwMode="auto">
                          <a:xfrm>
                            <a:off x="0" y="0"/>
                            <a:ext cx="4221480" cy="213360"/>
                          </a:xfrm>
                          <a:prstGeom prst="rect">
                            <a:avLst/>
                          </a:prstGeom>
                          <a:noFill/>
                          <a:ln w="9525">
                            <a:noFill/>
                            <a:miter lim="800000"/>
                            <a:headEnd/>
                            <a:tailEnd/>
                          </a:ln>
                        </pic:spPr>
                      </pic:pic>
                    </a:graphicData>
                  </a:graphic>
                </wp:inline>
              </w:drawing>
            </w:r>
          </w:p>
        </w:tc>
      </w:tr>
      <w:tr w:rsidR="00191F75" w:rsidRPr="00773D03" w:rsidTr="00451806">
        <w:tc>
          <w:tcPr>
            <w:tcW w:w="9810" w:type="dxa"/>
          </w:tcPr>
          <w:p w:rsidR="00191F75" w:rsidRPr="00FE043E" w:rsidRDefault="00191F75" w:rsidP="00191F75">
            <w:pPr>
              <w:jc w:val="center"/>
              <w:rPr>
                <w:rFonts w:ascii="Cambria" w:hAnsi="Cambria"/>
                <w:b/>
                <w:i/>
                <w:color w:val="7F7F7F"/>
                <w:szCs w:val="18"/>
                <w:lang w:eastAsia="en-GB"/>
              </w:rPr>
            </w:pPr>
            <w:r w:rsidRPr="00FE043E">
              <w:rPr>
                <w:rFonts w:ascii="Cambria" w:hAnsi="Cambria"/>
                <w:b/>
                <w:i/>
                <w:color w:val="7F7F7F"/>
                <w:szCs w:val="18"/>
                <w:lang w:eastAsia="en-GB"/>
              </w:rPr>
              <w:t>Achievements</w:t>
            </w:r>
          </w:p>
          <w:p w:rsidR="00191F75" w:rsidRPr="00773D03" w:rsidRDefault="00191F75" w:rsidP="00191F75">
            <w:pPr>
              <w:jc w:val="center"/>
              <w:rPr>
                <w:rFonts w:ascii="Cambria" w:hAnsi="Cambria"/>
                <w:b/>
                <w:color w:val="FF0000"/>
                <w:sz w:val="10"/>
                <w:szCs w:val="18"/>
                <w:lang w:eastAsia="en-GB"/>
              </w:rPr>
            </w:pPr>
          </w:p>
        </w:tc>
      </w:tr>
      <w:tr w:rsidR="006B0749" w:rsidRPr="00FB5D6F" w:rsidTr="00451806">
        <w:tc>
          <w:tcPr>
            <w:tcW w:w="9810" w:type="dxa"/>
          </w:tcPr>
          <w:p w:rsidR="006B0749" w:rsidRPr="00FB5D6F" w:rsidRDefault="00AF666A" w:rsidP="006B0749">
            <w:pPr>
              <w:numPr>
                <w:ilvl w:val="0"/>
                <w:numId w:val="23"/>
              </w:numPr>
              <w:jc w:val="both"/>
              <w:rPr>
                <w:rFonts w:ascii="Cambria" w:hAnsi="Cambria"/>
                <w:color w:val="000000"/>
                <w:sz w:val="20"/>
                <w:szCs w:val="18"/>
                <w:lang w:eastAsia="en-GB"/>
              </w:rPr>
            </w:pPr>
            <w:r w:rsidRPr="00FB5D6F">
              <w:rPr>
                <w:rFonts w:ascii="Cambria" w:hAnsi="Cambria"/>
                <w:color w:val="000000"/>
                <w:sz w:val="20"/>
                <w:szCs w:val="18"/>
                <w:lang w:eastAsia="en-GB"/>
              </w:rPr>
              <w:t xml:space="preserve">Maintained strong </w:t>
            </w:r>
            <w:r w:rsidR="000C1483" w:rsidRPr="00FB5D6F">
              <w:rPr>
                <w:rFonts w:ascii="Cambria" w:hAnsi="Cambria"/>
                <w:color w:val="000000"/>
                <w:sz w:val="20"/>
                <w:szCs w:val="18"/>
                <w:lang w:eastAsia="en-GB"/>
              </w:rPr>
              <w:t xml:space="preserve">B2B </w:t>
            </w:r>
            <w:r w:rsidR="006B0749" w:rsidRPr="00FB5D6F">
              <w:rPr>
                <w:rFonts w:ascii="Cambria" w:hAnsi="Cambria"/>
                <w:color w:val="000000"/>
                <w:sz w:val="20"/>
                <w:szCs w:val="18"/>
                <w:lang w:eastAsia="en-GB"/>
              </w:rPr>
              <w:t xml:space="preserve">customer relationship </w:t>
            </w:r>
            <w:r w:rsidRPr="00FB5D6F">
              <w:rPr>
                <w:rFonts w:ascii="Cambria" w:hAnsi="Cambria"/>
                <w:color w:val="000000"/>
                <w:sz w:val="20"/>
                <w:szCs w:val="18"/>
                <w:lang w:eastAsia="en-GB"/>
              </w:rPr>
              <w:t xml:space="preserve">with Office Depot’s </w:t>
            </w:r>
            <w:r w:rsidR="006B0749" w:rsidRPr="00FB5D6F">
              <w:rPr>
                <w:rFonts w:ascii="Cambria" w:hAnsi="Cambria"/>
                <w:color w:val="000000"/>
                <w:sz w:val="20"/>
                <w:szCs w:val="18"/>
                <w:lang w:eastAsia="en-GB"/>
              </w:rPr>
              <w:t xml:space="preserve">existing </w:t>
            </w:r>
            <w:r w:rsidR="000C1483" w:rsidRPr="00FB5D6F">
              <w:rPr>
                <w:rFonts w:ascii="Cambria" w:hAnsi="Cambria"/>
                <w:color w:val="000000"/>
                <w:sz w:val="20"/>
                <w:szCs w:val="18"/>
                <w:lang w:eastAsia="en-GB"/>
              </w:rPr>
              <w:t>corporate clients including the delinquent customers</w:t>
            </w:r>
            <w:r w:rsidR="00FB5D6F" w:rsidRPr="00FB5D6F">
              <w:rPr>
                <w:rFonts w:ascii="Cambria" w:hAnsi="Cambria"/>
                <w:color w:val="000000"/>
                <w:sz w:val="20"/>
                <w:szCs w:val="18"/>
                <w:lang w:eastAsia="en-GB"/>
              </w:rPr>
              <w:t xml:space="preserve"> </w:t>
            </w:r>
            <w:r w:rsidRPr="00FB5D6F">
              <w:rPr>
                <w:rFonts w:ascii="Cambria" w:hAnsi="Cambria"/>
                <w:color w:val="000000"/>
                <w:sz w:val="20"/>
                <w:szCs w:val="18"/>
                <w:lang w:eastAsia="en-GB"/>
              </w:rPr>
              <w:t>by re</w:t>
            </w:r>
            <w:r w:rsidR="006B0749" w:rsidRPr="00FB5D6F">
              <w:rPr>
                <w:rFonts w:ascii="Cambria" w:hAnsi="Cambria"/>
                <w:color w:val="000000"/>
                <w:sz w:val="20"/>
                <w:szCs w:val="18"/>
                <w:lang w:eastAsia="en-GB"/>
              </w:rPr>
              <w:t>negotiating a</w:t>
            </w:r>
            <w:r w:rsidR="00A7058D">
              <w:rPr>
                <w:rFonts w:ascii="Cambria" w:hAnsi="Cambria"/>
                <w:color w:val="000000"/>
                <w:sz w:val="20"/>
                <w:szCs w:val="18"/>
                <w:lang w:eastAsia="en-GB"/>
              </w:rPr>
              <w:t xml:space="preserve"> new supplier contracts worth $</w:t>
            </w:r>
            <w:r w:rsidR="006B0749" w:rsidRPr="00FB5D6F">
              <w:rPr>
                <w:rFonts w:ascii="Cambria" w:hAnsi="Cambria"/>
                <w:color w:val="000000"/>
                <w:sz w:val="20"/>
                <w:szCs w:val="18"/>
                <w:lang w:eastAsia="en-GB"/>
              </w:rPr>
              <w:t xml:space="preserve">2,500 as revenue monthly.   </w:t>
            </w:r>
          </w:p>
          <w:p w:rsidR="006B0749" w:rsidRPr="00FB5D6F" w:rsidRDefault="006B0749" w:rsidP="006B0749">
            <w:pPr>
              <w:numPr>
                <w:ilvl w:val="0"/>
                <w:numId w:val="23"/>
              </w:numPr>
              <w:jc w:val="both"/>
              <w:rPr>
                <w:rFonts w:ascii="Cambria" w:hAnsi="Cambria"/>
                <w:color w:val="000000"/>
                <w:sz w:val="20"/>
                <w:szCs w:val="18"/>
                <w:lang w:eastAsia="en-GB"/>
              </w:rPr>
            </w:pPr>
            <w:r w:rsidRPr="00FB5D6F">
              <w:rPr>
                <w:rFonts w:ascii="Cambria" w:hAnsi="Cambria"/>
                <w:color w:val="000000"/>
                <w:sz w:val="20"/>
                <w:szCs w:val="18"/>
                <w:lang w:eastAsia="en-GB"/>
              </w:rPr>
              <w:t xml:space="preserve">Developed new business </w:t>
            </w:r>
            <w:proofErr w:type="gramStart"/>
            <w:r w:rsidRPr="00FB5D6F">
              <w:rPr>
                <w:rFonts w:ascii="Cambria" w:hAnsi="Cambria"/>
                <w:color w:val="000000"/>
                <w:sz w:val="20"/>
                <w:szCs w:val="18"/>
                <w:lang w:eastAsia="en-GB"/>
              </w:rPr>
              <w:t xml:space="preserve">relationship </w:t>
            </w:r>
            <w:r w:rsidR="00A7058D">
              <w:rPr>
                <w:rFonts w:ascii="Cambria" w:hAnsi="Cambria"/>
                <w:color w:val="000000"/>
                <w:sz w:val="20"/>
                <w:szCs w:val="18"/>
                <w:lang w:eastAsia="en-GB"/>
              </w:rPr>
              <w:t xml:space="preserve"> through</w:t>
            </w:r>
            <w:proofErr w:type="gramEnd"/>
            <w:r w:rsidR="00A7058D">
              <w:rPr>
                <w:rFonts w:ascii="Cambria" w:hAnsi="Cambria"/>
                <w:color w:val="000000"/>
                <w:sz w:val="20"/>
                <w:szCs w:val="18"/>
                <w:lang w:eastAsia="en-GB"/>
              </w:rPr>
              <w:t xml:space="preserve"> the listing of over  8</w:t>
            </w:r>
            <w:r w:rsidRPr="00FB5D6F">
              <w:rPr>
                <w:rFonts w:ascii="Cambria" w:hAnsi="Cambria"/>
                <w:color w:val="000000"/>
                <w:sz w:val="20"/>
                <w:szCs w:val="18"/>
                <w:lang w:eastAsia="en-GB"/>
              </w:rPr>
              <w:t xml:space="preserve"> new companies  that </w:t>
            </w:r>
            <w:r w:rsidR="00A7058D">
              <w:rPr>
                <w:rFonts w:ascii="Cambria" w:hAnsi="Cambria"/>
                <w:color w:val="000000"/>
                <w:sz w:val="20"/>
                <w:szCs w:val="18"/>
                <w:lang w:eastAsia="en-GB"/>
              </w:rPr>
              <w:t xml:space="preserve"> later  became one of  Emirate flight catering</w:t>
            </w:r>
            <w:r w:rsidRPr="00FB5D6F">
              <w:rPr>
                <w:rFonts w:ascii="Cambria" w:hAnsi="Cambria"/>
                <w:color w:val="000000"/>
                <w:sz w:val="20"/>
                <w:szCs w:val="18"/>
                <w:lang w:eastAsia="en-GB"/>
              </w:rPr>
              <w:t xml:space="preserve">  </w:t>
            </w:r>
            <w:r w:rsidR="00AF666A" w:rsidRPr="00FB5D6F">
              <w:rPr>
                <w:rFonts w:ascii="Cambria" w:hAnsi="Cambria"/>
                <w:color w:val="000000"/>
                <w:sz w:val="20"/>
                <w:szCs w:val="18"/>
                <w:lang w:eastAsia="en-GB"/>
              </w:rPr>
              <w:t xml:space="preserve">top corporate customers </w:t>
            </w:r>
            <w:r w:rsidR="00A7058D">
              <w:rPr>
                <w:rFonts w:ascii="Cambria" w:hAnsi="Cambria"/>
                <w:color w:val="000000"/>
                <w:sz w:val="20"/>
                <w:szCs w:val="18"/>
                <w:lang w:eastAsia="en-GB"/>
              </w:rPr>
              <w:t xml:space="preserve">(e.g. </w:t>
            </w:r>
            <w:proofErr w:type="spellStart"/>
            <w:r w:rsidR="00A7058D">
              <w:rPr>
                <w:rFonts w:ascii="Cambria" w:hAnsi="Cambria"/>
                <w:color w:val="000000"/>
                <w:sz w:val="20"/>
                <w:szCs w:val="18"/>
                <w:lang w:eastAsia="en-GB"/>
              </w:rPr>
              <w:t>Barakat</w:t>
            </w:r>
            <w:proofErr w:type="spellEnd"/>
            <w:r w:rsidR="00A7058D">
              <w:rPr>
                <w:rFonts w:ascii="Cambria" w:hAnsi="Cambria"/>
                <w:color w:val="000000"/>
                <w:sz w:val="20"/>
                <w:szCs w:val="18"/>
                <w:lang w:eastAsia="en-GB"/>
              </w:rPr>
              <w:t xml:space="preserve">, </w:t>
            </w:r>
            <w:proofErr w:type="spellStart"/>
            <w:r w:rsidR="00A7058D">
              <w:rPr>
                <w:rFonts w:ascii="Cambria" w:hAnsi="Cambria"/>
                <w:color w:val="000000"/>
                <w:sz w:val="20"/>
                <w:szCs w:val="18"/>
                <w:lang w:eastAsia="en-GB"/>
              </w:rPr>
              <w:t>etihad</w:t>
            </w:r>
            <w:proofErr w:type="spellEnd"/>
            <w:r w:rsidR="00A7058D">
              <w:rPr>
                <w:rFonts w:ascii="Cambria" w:hAnsi="Cambria"/>
                <w:color w:val="000000"/>
                <w:sz w:val="20"/>
                <w:szCs w:val="18"/>
                <w:lang w:eastAsia="en-GB"/>
              </w:rPr>
              <w:t xml:space="preserve"> catering</w:t>
            </w:r>
            <w:r w:rsidRPr="00FB5D6F">
              <w:rPr>
                <w:rFonts w:ascii="Cambria" w:hAnsi="Cambria"/>
                <w:color w:val="000000"/>
                <w:sz w:val="20"/>
                <w:szCs w:val="18"/>
                <w:lang w:eastAsia="en-GB"/>
              </w:rPr>
              <w:t>,  Uni</w:t>
            </w:r>
            <w:r w:rsidR="00A7058D">
              <w:rPr>
                <w:rFonts w:ascii="Cambria" w:hAnsi="Cambria"/>
                <w:color w:val="000000"/>
                <w:sz w:val="20"/>
                <w:szCs w:val="18"/>
                <w:lang w:eastAsia="en-GB"/>
              </w:rPr>
              <w:t xml:space="preserve">ted Safety Intl., </w:t>
            </w:r>
            <w:r w:rsidR="00C039C5">
              <w:rPr>
                <w:rFonts w:ascii="Cambria" w:hAnsi="Cambria"/>
                <w:color w:val="000000"/>
                <w:sz w:val="20"/>
                <w:szCs w:val="18"/>
                <w:lang w:eastAsia="en-GB"/>
              </w:rPr>
              <w:t xml:space="preserve"> </w:t>
            </w:r>
            <w:r w:rsidRPr="00FB5D6F">
              <w:rPr>
                <w:rFonts w:ascii="Cambria" w:hAnsi="Cambria"/>
                <w:color w:val="000000"/>
                <w:sz w:val="20"/>
                <w:szCs w:val="18"/>
                <w:lang w:eastAsia="en-GB"/>
              </w:rPr>
              <w:t xml:space="preserve"> Dubai, UAE, etc.)</w:t>
            </w:r>
          </w:p>
          <w:p w:rsidR="006B0749" w:rsidRPr="00FB5D6F" w:rsidRDefault="006B0749" w:rsidP="006B0749">
            <w:pPr>
              <w:numPr>
                <w:ilvl w:val="0"/>
                <w:numId w:val="23"/>
              </w:numPr>
              <w:jc w:val="both"/>
              <w:rPr>
                <w:rFonts w:ascii="Cambria" w:hAnsi="Cambria"/>
                <w:color w:val="000000"/>
                <w:sz w:val="20"/>
                <w:szCs w:val="18"/>
                <w:lang w:eastAsia="en-GB"/>
              </w:rPr>
            </w:pPr>
            <w:r w:rsidRPr="00FB5D6F">
              <w:rPr>
                <w:rFonts w:ascii="Cambria" w:hAnsi="Cambria"/>
                <w:color w:val="000000"/>
                <w:sz w:val="20"/>
                <w:szCs w:val="18"/>
                <w:lang w:eastAsia="en-GB"/>
              </w:rPr>
              <w:t xml:space="preserve">Part of the </w:t>
            </w:r>
            <w:r w:rsidR="00AF666A" w:rsidRPr="00FB5D6F">
              <w:rPr>
                <w:rFonts w:ascii="Cambria" w:hAnsi="Cambria"/>
                <w:color w:val="000000"/>
                <w:sz w:val="20"/>
                <w:szCs w:val="18"/>
                <w:lang w:eastAsia="en-GB"/>
              </w:rPr>
              <w:t>t</w:t>
            </w:r>
            <w:r w:rsidRPr="00FB5D6F">
              <w:rPr>
                <w:rFonts w:ascii="Cambria" w:hAnsi="Cambria"/>
                <w:color w:val="000000"/>
                <w:sz w:val="20"/>
                <w:szCs w:val="18"/>
                <w:lang w:eastAsia="en-GB"/>
              </w:rPr>
              <w:t xml:space="preserve">eam that </w:t>
            </w:r>
            <w:r w:rsidR="00AF666A" w:rsidRPr="00FB5D6F">
              <w:rPr>
                <w:rFonts w:ascii="Cambria" w:hAnsi="Cambria"/>
                <w:color w:val="000000"/>
                <w:sz w:val="20"/>
                <w:szCs w:val="18"/>
                <w:lang w:eastAsia="en-GB"/>
              </w:rPr>
              <w:t xml:space="preserve">rendered wealth management advisory </w:t>
            </w:r>
            <w:r w:rsidRPr="00FB5D6F">
              <w:rPr>
                <w:rFonts w:ascii="Cambria" w:hAnsi="Cambria"/>
                <w:color w:val="000000"/>
                <w:sz w:val="20"/>
                <w:szCs w:val="18"/>
                <w:lang w:eastAsia="en-GB"/>
              </w:rPr>
              <w:t xml:space="preserve">services to High Net worth Individuals (HNIs) clients through consultative selling </w:t>
            </w:r>
            <w:r w:rsidR="00FB5D6F" w:rsidRPr="00FB5D6F">
              <w:rPr>
                <w:rFonts w:ascii="Cambria" w:hAnsi="Cambria"/>
                <w:color w:val="000000"/>
                <w:sz w:val="20"/>
                <w:szCs w:val="18"/>
                <w:lang w:eastAsia="en-GB"/>
              </w:rPr>
              <w:t xml:space="preserve">and </w:t>
            </w:r>
            <w:r w:rsidRPr="00FB5D6F">
              <w:rPr>
                <w:rFonts w:ascii="Cambria" w:hAnsi="Cambria"/>
                <w:color w:val="000000"/>
                <w:sz w:val="20"/>
                <w:szCs w:val="18"/>
                <w:lang w:eastAsia="en-GB"/>
              </w:rPr>
              <w:t>customized financial solutions that helped to in</w:t>
            </w:r>
            <w:r w:rsidR="00C039C5">
              <w:rPr>
                <w:rFonts w:ascii="Cambria" w:hAnsi="Cambria"/>
                <w:color w:val="000000"/>
                <w:sz w:val="20"/>
                <w:szCs w:val="18"/>
                <w:lang w:eastAsia="en-GB"/>
              </w:rPr>
              <w:t>crease the GS</w:t>
            </w:r>
            <w:r w:rsidRPr="00FB5D6F">
              <w:rPr>
                <w:rFonts w:ascii="Cambria" w:hAnsi="Cambria"/>
                <w:color w:val="000000"/>
                <w:sz w:val="20"/>
                <w:szCs w:val="18"/>
                <w:lang w:eastAsia="en-GB"/>
              </w:rPr>
              <w:t>MB HNI clients’ base by 3% as well as customer satisfaction.</w:t>
            </w:r>
          </w:p>
          <w:p w:rsidR="006B0749" w:rsidRPr="00A7058D" w:rsidRDefault="006B0749" w:rsidP="00A7058D">
            <w:pPr>
              <w:numPr>
                <w:ilvl w:val="0"/>
                <w:numId w:val="23"/>
              </w:numPr>
              <w:jc w:val="both"/>
              <w:rPr>
                <w:rFonts w:ascii="Cambria" w:hAnsi="Cambria"/>
                <w:color w:val="000000"/>
                <w:sz w:val="20"/>
                <w:szCs w:val="18"/>
                <w:lang w:eastAsia="en-GB"/>
              </w:rPr>
            </w:pPr>
            <w:r w:rsidRPr="00FB5D6F">
              <w:rPr>
                <w:rFonts w:ascii="Cambria" w:hAnsi="Cambria"/>
                <w:color w:val="000000"/>
                <w:sz w:val="20"/>
                <w:szCs w:val="18"/>
                <w:lang w:eastAsia="en-GB"/>
              </w:rPr>
              <w:t>Recognized as "#1 Customer Service Rep" (out of 16 reps in my divis</w:t>
            </w:r>
            <w:r w:rsidR="00C039C5">
              <w:rPr>
                <w:rFonts w:ascii="Cambria" w:hAnsi="Cambria"/>
                <w:color w:val="000000"/>
                <w:sz w:val="20"/>
                <w:szCs w:val="18"/>
                <w:lang w:eastAsia="en-GB"/>
              </w:rPr>
              <w:t>ion) in September 2008 (GS</w:t>
            </w:r>
            <w:r w:rsidR="00AF666A" w:rsidRPr="00FB5D6F">
              <w:rPr>
                <w:rFonts w:ascii="Cambria" w:hAnsi="Cambria"/>
                <w:color w:val="000000"/>
                <w:sz w:val="20"/>
                <w:szCs w:val="18"/>
                <w:lang w:eastAsia="en-GB"/>
              </w:rPr>
              <w:t>MB). R</w:t>
            </w:r>
            <w:r w:rsidRPr="00FB5D6F">
              <w:rPr>
                <w:rFonts w:ascii="Cambria" w:hAnsi="Cambria"/>
                <w:color w:val="000000"/>
                <w:sz w:val="20"/>
                <w:szCs w:val="18"/>
                <w:lang w:eastAsia="en-GB"/>
              </w:rPr>
              <w:t>anking was based on accuracy, customer service, duration of calls and availability</w:t>
            </w:r>
            <w:r w:rsidRPr="00A7058D">
              <w:rPr>
                <w:rFonts w:ascii="Cambria" w:hAnsi="Cambria"/>
                <w:color w:val="000000"/>
                <w:sz w:val="20"/>
                <w:szCs w:val="18"/>
                <w:lang w:eastAsia="en-GB"/>
              </w:rPr>
              <w:t>.</w:t>
            </w:r>
          </w:p>
        </w:tc>
      </w:tr>
    </w:tbl>
    <w:p w:rsidR="0087176A" w:rsidRPr="00773D03" w:rsidRDefault="0087176A" w:rsidP="006D4059">
      <w:pPr>
        <w:rPr>
          <w:rFonts w:ascii="Cambria" w:hAnsi="Cambria"/>
          <w:color w:val="FF0000"/>
          <w:szCs w:val="18"/>
        </w:rPr>
      </w:pPr>
    </w:p>
    <w:tbl>
      <w:tblPr>
        <w:tblW w:w="9810" w:type="dxa"/>
        <w:tblInd w:w="-252" w:type="dxa"/>
        <w:tblLook w:val="01E0" w:firstRow="1" w:lastRow="1" w:firstColumn="1" w:lastColumn="1" w:noHBand="0" w:noVBand="0"/>
      </w:tblPr>
      <w:tblGrid>
        <w:gridCol w:w="7560"/>
        <w:gridCol w:w="2250"/>
      </w:tblGrid>
      <w:tr w:rsidR="006D4059" w:rsidRPr="00773D03" w:rsidTr="00451806">
        <w:trPr>
          <w:trHeight w:val="80"/>
        </w:trPr>
        <w:tc>
          <w:tcPr>
            <w:tcW w:w="9810" w:type="dxa"/>
            <w:gridSpan w:val="2"/>
          </w:tcPr>
          <w:p w:rsidR="006D4059" w:rsidRPr="00773D03" w:rsidRDefault="00C039C5" w:rsidP="00E07974">
            <w:pPr>
              <w:jc w:val="center"/>
              <w:rPr>
                <w:rFonts w:ascii="Cambria" w:hAnsi="Cambria"/>
                <w:b/>
                <w:color w:val="FF0000"/>
                <w:sz w:val="18"/>
                <w:szCs w:val="18"/>
                <w:lang w:eastAsia="en-GB"/>
              </w:rPr>
            </w:pPr>
            <w:r>
              <w:rPr>
                <w:rFonts w:ascii="Cambria" w:hAnsi="Cambria"/>
                <w:b/>
                <w:noProof/>
                <w:color w:val="FF0000"/>
                <w:sz w:val="18"/>
                <w:szCs w:val="18"/>
                <w:lang w:val="en-IN" w:eastAsia="en-IN"/>
              </w:rPr>
              <w:drawing>
                <wp:inline distT="0" distB="0" distL="0" distR="0">
                  <wp:extent cx="4221480" cy="213360"/>
                  <wp:effectExtent l="19050" t="0" r="0" b="0"/>
                  <wp:docPr id="4" name="Picture 4" descr="BD2131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D21315_"/>
                          <pic:cNvPicPr>
                            <a:picLocks noChangeAspect="1" noChangeArrowheads="1"/>
                          </pic:cNvPicPr>
                        </pic:nvPicPr>
                        <pic:blipFill>
                          <a:blip r:embed="rId10">
                            <a:grayscl/>
                          </a:blip>
                          <a:srcRect/>
                          <a:stretch>
                            <a:fillRect/>
                          </a:stretch>
                        </pic:blipFill>
                        <pic:spPr bwMode="auto">
                          <a:xfrm>
                            <a:off x="0" y="0"/>
                            <a:ext cx="4221480" cy="213360"/>
                          </a:xfrm>
                          <a:prstGeom prst="rect">
                            <a:avLst/>
                          </a:prstGeom>
                          <a:noFill/>
                          <a:ln w="9525">
                            <a:noFill/>
                            <a:miter lim="800000"/>
                            <a:headEnd/>
                            <a:tailEnd/>
                          </a:ln>
                        </pic:spPr>
                      </pic:pic>
                    </a:graphicData>
                  </a:graphic>
                </wp:inline>
              </w:drawing>
            </w:r>
          </w:p>
          <w:p w:rsidR="006D4059" w:rsidRPr="00300C6D" w:rsidRDefault="006D4059" w:rsidP="00C931E2">
            <w:pPr>
              <w:jc w:val="center"/>
              <w:rPr>
                <w:rFonts w:ascii="Cambria" w:hAnsi="Cambria"/>
                <w:b/>
                <w:i/>
                <w:color w:val="7F7F7F"/>
                <w:szCs w:val="18"/>
                <w:lang w:eastAsia="en-GB"/>
              </w:rPr>
            </w:pPr>
            <w:r w:rsidRPr="00300C6D">
              <w:rPr>
                <w:rFonts w:ascii="Cambria" w:hAnsi="Cambria"/>
                <w:b/>
                <w:i/>
                <w:color w:val="7F7F7F"/>
                <w:szCs w:val="18"/>
                <w:lang w:eastAsia="en-GB"/>
              </w:rPr>
              <w:t xml:space="preserve">Career </w:t>
            </w:r>
            <w:r w:rsidR="00F57944" w:rsidRPr="00300C6D">
              <w:rPr>
                <w:rFonts w:ascii="Cambria" w:hAnsi="Cambria"/>
                <w:b/>
                <w:i/>
                <w:color w:val="7F7F7F"/>
                <w:szCs w:val="18"/>
                <w:lang w:eastAsia="en-GB"/>
              </w:rPr>
              <w:t>Snap</w:t>
            </w:r>
            <w:r w:rsidR="009E2D53" w:rsidRPr="00300C6D">
              <w:rPr>
                <w:rFonts w:ascii="Cambria" w:hAnsi="Cambria"/>
                <w:b/>
                <w:i/>
                <w:color w:val="7F7F7F"/>
                <w:szCs w:val="18"/>
                <w:lang w:eastAsia="en-GB"/>
              </w:rPr>
              <w:t>s</w:t>
            </w:r>
            <w:r w:rsidR="00F57944" w:rsidRPr="00300C6D">
              <w:rPr>
                <w:rFonts w:ascii="Cambria" w:hAnsi="Cambria"/>
                <w:b/>
                <w:i/>
                <w:color w:val="7F7F7F"/>
                <w:szCs w:val="18"/>
                <w:lang w:eastAsia="en-GB"/>
              </w:rPr>
              <w:t>hot</w:t>
            </w:r>
          </w:p>
          <w:p w:rsidR="006D4059" w:rsidRPr="00773D03" w:rsidRDefault="006D4059" w:rsidP="00C931E2">
            <w:pPr>
              <w:rPr>
                <w:rFonts w:ascii="Cambria" w:hAnsi="Cambria"/>
                <w:color w:val="FF0000"/>
                <w:sz w:val="10"/>
                <w:szCs w:val="18"/>
                <w:lang w:eastAsia="en-GB"/>
              </w:rPr>
            </w:pPr>
          </w:p>
        </w:tc>
      </w:tr>
      <w:tr w:rsidR="006D4059" w:rsidRPr="00650FD3" w:rsidTr="00B63DCE">
        <w:trPr>
          <w:trHeight w:val="80"/>
        </w:trPr>
        <w:tc>
          <w:tcPr>
            <w:tcW w:w="7560" w:type="dxa"/>
          </w:tcPr>
          <w:p w:rsidR="006D4059" w:rsidRPr="00650FD3" w:rsidRDefault="00300C6D" w:rsidP="00115B26">
            <w:pPr>
              <w:rPr>
                <w:rFonts w:ascii="Cambria" w:hAnsi="Cambria"/>
                <w:b/>
                <w:color w:val="000000"/>
                <w:sz w:val="20"/>
                <w:szCs w:val="18"/>
                <w:lang w:eastAsia="en-GB"/>
              </w:rPr>
            </w:pPr>
            <w:r w:rsidRPr="00650FD3">
              <w:rPr>
                <w:rFonts w:ascii="Cambria" w:hAnsi="Cambria"/>
                <w:b/>
                <w:color w:val="000000"/>
                <w:sz w:val="20"/>
                <w:szCs w:val="18"/>
                <w:lang w:eastAsia="en-GB"/>
              </w:rPr>
              <w:t xml:space="preserve"> Sales Associate – B2B   (</w:t>
            </w:r>
            <w:r w:rsidR="00A7058D">
              <w:rPr>
                <w:rFonts w:ascii="Cambria" w:hAnsi="Cambria"/>
                <w:b/>
                <w:color w:val="000000"/>
                <w:sz w:val="20"/>
                <w:szCs w:val="18"/>
                <w:lang w:eastAsia="en-GB"/>
              </w:rPr>
              <w:t xml:space="preserve">food and </w:t>
            </w:r>
            <w:proofErr w:type="spellStart"/>
            <w:r w:rsidR="00A7058D">
              <w:rPr>
                <w:rFonts w:ascii="Cambria" w:hAnsi="Cambria"/>
                <w:b/>
                <w:color w:val="000000"/>
                <w:sz w:val="20"/>
                <w:szCs w:val="18"/>
                <w:lang w:eastAsia="en-GB"/>
              </w:rPr>
              <w:t>benverages</w:t>
            </w:r>
            <w:proofErr w:type="spellEnd"/>
            <w:r w:rsidR="00A7058D">
              <w:rPr>
                <w:rFonts w:ascii="Cambria" w:hAnsi="Cambria"/>
                <w:b/>
                <w:color w:val="000000"/>
                <w:sz w:val="20"/>
                <w:szCs w:val="18"/>
                <w:lang w:eastAsia="en-GB"/>
              </w:rPr>
              <w:t xml:space="preserve"> in General Service</w:t>
            </w:r>
            <w:r w:rsidRPr="00650FD3">
              <w:rPr>
                <w:rFonts w:ascii="Cambria" w:hAnsi="Cambria"/>
                <w:b/>
                <w:color w:val="000000"/>
                <w:sz w:val="20"/>
                <w:szCs w:val="18"/>
                <w:lang w:eastAsia="en-GB"/>
              </w:rPr>
              <w:t xml:space="preserve">)       </w:t>
            </w:r>
          </w:p>
        </w:tc>
        <w:tc>
          <w:tcPr>
            <w:tcW w:w="2250" w:type="dxa"/>
          </w:tcPr>
          <w:p w:rsidR="006D4059" w:rsidRPr="00650FD3" w:rsidRDefault="00C84020" w:rsidP="00C931E2">
            <w:pPr>
              <w:jc w:val="right"/>
              <w:rPr>
                <w:rFonts w:ascii="Cambria" w:hAnsi="Cambria"/>
                <w:b/>
                <w:color w:val="000000"/>
                <w:sz w:val="20"/>
                <w:szCs w:val="18"/>
                <w:lang w:eastAsia="en-GB"/>
              </w:rPr>
            </w:pPr>
            <w:r>
              <w:rPr>
                <w:rFonts w:ascii="Cambria" w:hAnsi="Cambria"/>
                <w:b/>
                <w:color w:val="000000"/>
                <w:sz w:val="20"/>
                <w:szCs w:val="18"/>
                <w:lang w:eastAsia="en-GB"/>
              </w:rPr>
              <w:t xml:space="preserve">Jan </w:t>
            </w:r>
            <w:r w:rsidR="00300C6D" w:rsidRPr="00650FD3">
              <w:rPr>
                <w:rFonts w:ascii="Cambria" w:hAnsi="Cambria"/>
                <w:b/>
                <w:color w:val="000000"/>
                <w:sz w:val="20"/>
                <w:szCs w:val="18"/>
                <w:lang w:eastAsia="en-GB"/>
              </w:rPr>
              <w:t xml:space="preserve"> 2013 – Present </w:t>
            </w:r>
          </w:p>
        </w:tc>
      </w:tr>
      <w:tr w:rsidR="00115B26" w:rsidRPr="00650FD3" w:rsidTr="00B63DCE">
        <w:trPr>
          <w:trHeight w:val="80"/>
        </w:trPr>
        <w:tc>
          <w:tcPr>
            <w:tcW w:w="7560" w:type="dxa"/>
          </w:tcPr>
          <w:p w:rsidR="00115B26" w:rsidRPr="00650FD3" w:rsidRDefault="00300C6D" w:rsidP="00300C6D">
            <w:pPr>
              <w:pStyle w:val="BodyText"/>
              <w:spacing w:after="0"/>
              <w:jc w:val="both"/>
              <w:rPr>
                <w:rFonts w:ascii="Cambria" w:hAnsi="Cambria"/>
                <w:color w:val="000000"/>
                <w:sz w:val="20"/>
                <w:szCs w:val="18"/>
                <w:lang w:eastAsia="en-GB"/>
              </w:rPr>
            </w:pPr>
            <w:r w:rsidRPr="00650FD3">
              <w:rPr>
                <w:rFonts w:ascii="Cambria" w:hAnsi="Cambria"/>
                <w:color w:val="000000"/>
                <w:sz w:val="20"/>
                <w:szCs w:val="18"/>
                <w:lang w:eastAsia="en-GB"/>
              </w:rPr>
              <w:t>Office Depot</w:t>
            </w:r>
            <w:r w:rsidR="00B63DCE" w:rsidRPr="00650FD3">
              <w:rPr>
                <w:rFonts w:ascii="Cambria" w:hAnsi="Cambria"/>
                <w:color w:val="000000"/>
                <w:sz w:val="20"/>
                <w:szCs w:val="18"/>
                <w:lang w:eastAsia="en-GB"/>
              </w:rPr>
              <w:t xml:space="preserve"> </w:t>
            </w:r>
            <w:r w:rsidR="00A7058D">
              <w:rPr>
                <w:rFonts w:ascii="Cambria" w:hAnsi="Cambria"/>
                <w:color w:val="000000"/>
                <w:sz w:val="20"/>
                <w:szCs w:val="18"/>
                <w:lang w:eastAsia="en-GB"/>
              </w:rPr>
              <w:t>–</w:t>
            </w:r>
            <w:r w:rsidR="00B63DCE" w:rsidRPr="00650FD3">
              <w:rPr>
                <w:rFonts w:ascii="Cambria" w:hAnsi="Cambria"/>
                <w:color w:val="000000"/>
                <w:sz w:val="20"/>
                <w:szCs w:val="18"/>
                <w:lang w:eastAsia="en-GB"/>
              </w:rPr>
              <w:t xml:space="preserve"> </w:t>
            </w:r>
            <w:r w:rsidR="00A7058D">
              <w:rPr>
                <w:rFonts w:ascii="Cambria" w:hAnsi="Cambria"/>
                <w:color w:val="000000"/>
                <w:sz w:val="20"/>
                <w:szCs w:val="18"/>
                <w:lang w:eastAsia="en-GB"/>
              </w:rPr>
              <w:t xml:space="preserve">Emirate Flight Catering </w:t>
            </w:r>
            <w:r w:rsidRPr="00650FD3">
              <w:rPr>
                <w:rFonts w:ascii="Cambria" w:hAnsi="Cambria"/>
                <w:color w:val="000000"/>
                <w:sz w:val="20"/>
                <w:szCs w:val="18"/>
                <w:lang w:eastAsia="en-GB"/>
              </w:rPr>
              <w:t xml:space="preserve"> Dubai, UAE</w:t>
            </w:r>
          </w:p>
          <w:p w:rsidR="00300C6D" w:rsidRPr="00650FD3" w:rsidRDefault="00300C6D" w:rsidP="00300C6D">
            <w:pPr>
              <w:pStyle w:val="BodyText"/>
              <w:spacing w:after="0"/>
              <w:jc w:val="both"/>
              <w:rPr>
                <w:rFonts w:ascii="Cambria" w:hAnsi="Cambria"/>
                <w:b/>
                <w:color w:val="000000"/>
                <w:sz w:val="10"/>
                <w:szCs w:val="18"/>
                <w:lang w:eastAsia="en-GB"/>
              </w:rPr>
            </w:pPr>
          </w:p>
        </w:tc>
        <w:tc>
          <w:tcPr>
            <w:tcW w:w="2250" w:type="dxa"/>
          </w:tcPr>
          <w:p w:rsidR="00115B26" w:rsidRPr="00650FD3" w:rsidRDefault="00115B26" w:rsidP="00C931E2">
            <w:pPr>
              <w:jc w:val="right"/>
              <w:rPr>
                <w:rFonts w:ascii="Cambria" w:hAnsi="Cambria"/>
                <w:b/>
                <w:color w:val="000000"/>
                <w:sz w:val="20"/>
                <w:szCs w:val="18"/>
                <w:lang w:eastAsia="en-GB"/>
              </w:rPr>
            </w:pPr>
          </w:p>
        </w:tc>
      </w:tr>
      <w:tr w:rsidR="00B63DCE" w:rsidRPr="00650FD3" w:rsidTr="00B63DCE">
        <w:trPr>
          <w:trHeight w:val="80"/>
        </w:trPr>
        <w:tc>
          <w:tcPr>
            <w:tcW w:w="7560" w:type="dxa"/>
          </w:tcPr>
          <w:p w:rsidR="00B63DCE" w:rsidRPr="00650FD3" w:rsidRDefault="00B63DCE" w:rsidP="00B63DCE">
            <w:pPr>
              <w:pStyle w:val="BodyText"/>
              <w:spacing w:after="0"/>
              <w:jc w:val="both"/>
              <w:rPr>
                <w:rFonts w:ascii="Cambria" w:hAnsi="Cambria"/>
                <w:b/>
                <w:color w:val="000000"/>
                <w:sz w:val="20"/>
                <w:szCs w:val="18"/>
                <w:lang w:eastAsia="en-GB"/>
              </w:rPr>
            </w:pPr>
          </w:p>
        </w:tc>
        <w:tc>
          <w:tcPr>
            <w:tcW w:w="2250" w:type="dxa"/>
          </w:tcPr>
          <w:p w:rsidR="00B63DCE" w:rsidRPr="00650FD3" w:rsidRDefault="00B63DCE" w:rsidP="00C84020">
            <w:pPr>
              <w:rPr>
                <w:rFonts w:ascii="Cambria" w:hAnsi="Cambria"/>
                <w:b/>
                <w:color w:val="000000"/>
                <w:sz w:val="20"/>
                <w:szCs w:val="18"/>
                <w:lang w:eastAsia="en-GB"/>
              </w:rPr>
            </w:pPr>
          </w:p>
        </w:tc>
      </w:tr>
      <w:tr w:rsidR="00B63DCE" w:rsidRPr="00650FD3" w:rsidTr="00B63DCE">
        <w:trPr>
          <w:trHeight w:val="80"/>
        </w:trPr>
        <w:tc>
          <w:tcPr>
            <w:tcW w:w="7560" w:type="dxa"/>
          </w:tcPr>
          <w:p w:rsidR="00B63DCE" w:rsidRPr="00650FD3" w:rsidRDefault="00B63DCE" w:rsidP="00B63DCE">
            <w:pPr>
              <w:pStyle w:val="BodyText"/>
              <w:spacing w:after="0"/>
              <w:jc w:val="both"/>
              <w:rPr>
                <w:rFonts w:ascii="Cambria" w:hAnsi="Cambria"/>
                <w:color w:val="000000"/>
                <w:sz w:val="20"/>
                <w:szCs w:val="18"/>
                <w:lang w:eastAsia="en-GB"/>
              </w:rPr>
            </w:pPr>
          </w:p>
          <w:p w:rsidR="00B63DCE" w:rsidRPr="00650FD3" w:rsidRDefault="00B63DCE" w:rsidP="00B63DCE">
            <w:pPr>
              <w:pStyle w:val="BodyText"/>
              <w:spacing w:after="0"/>
              <w:jc w:val="both"/>
              <w:rPr>
                <w:rFonts w:ascii="Cambria" w:hAnsi="Cambria"/>
                <w:b/>
                <w:color w:val="000000"/>
                <w:sz w:val="10"/>
                <w:szCs w:val="18"/>
                <w:lang w:eastAsia="en-GB"/>
              </w:rPr>
            </w:pPr>
          </w:p>
        </w:tc>
        <w:tc>
          <w:tcPr>
            <w:tcW w:w="2250" w:type="dxa"/>
          </w:tcPr>
          <w:p w:rsidR="00B63DCE" w:rsidRPr="00650FD3" w:rsidRDefault="00B63DCE" w:rsidP="00C931E2">
            <w:pPr>
              <w:jc w:val="right"/>
              <w:rPr>
                <w:rFonts w:ascii="Cambria" w:hAnsi="Cambria"/>
                <w:b/>
                <w:color w:val="000000"/>
                <w:sz w:val="20"/>
                <w:szCs w:val="18"/>
                <w:lang w:eastAsia="en-GB"/>
              </w:rPr>
            </w:pPr>
          </w:p>
        </w:tc>
      </w:tr>
      <w:tr w:rsidR="00650FD3" w:rsidRPr="00650FD3" w:rsidTr="00B63DCE">
        <w:trPr>
          <w:trHeight w:val="80"/>
        </w:trPr>
        <w:tc>
          <w:tcPr>
            <w:tcW w:w="7560" w:type="dxa"/>
          </w:tcPr>
          <w:p w:rsidR="00650FD3" w:rsidRPr="00650FD3" w:rsidRDefault="00650FD3" w:rsidP="00650FD3">
            <w:pPr>
              <w:pStyle w:val="BodyText"/>
              <w:spacing w:after="0"/>
              <w:jc w:val="both"/>
              <w:rPr>
                <w:rFonts w:ascii="Cambria" w:hAnsi="Cambria"/>
                <w:b/>
                <w:color w:val="000000"/>
                <w:sz w:val="20"/>
                <w:szCs w:val="18"/>
                <w:lang w:eastAsia="en-GB"/>
              </w:rPr>
            </w:pPr>
            <w:r w:rsidRPr="00650FD3">
              <w:rPr>
                <w:rFonts w:ascii="Cambria" w:hAnsi="Cambria"/>
                <w:b/>
                <w:color w:val="000000"/>
                <w:sz w:val="20"/>
                <w:szCs w:val="18"/>
                <w:lang w:eastAsia="en-GB"/>
              </w:rPr>
              <w:t>Project Coordinator (</w:t>
            </w:r>
            <w:proofErr w:type="spellStart"/>
            <w:r w:rsidRPr="00650FD3">
              <w:rPr>
                <w:rFonts w:ascii="Cambria" w:hAnsi="Cambria"/>
                <w:b/>
                <w:color w:val="000000"/>
                <w:sz w:val="20"/>
                <w:szCs w:val="18"/>
                <w:lang w:eastAsia="en-GB"/>
              </w:rPr>
              <w:t>Bancassurance</w:t>
            </w:r>
            <w:proofErr w:type="spellEnd"/>
            <w:r w:rsidRPr="00650FD3">
              <w:rPr>
                <w:rFonts w:ascii="Cambria" w:hAnsi="Cambria"/>
                <w:b/>
                <w:color w:val="000000"/>
                <w:sz w:val="20"/>
                <w:szCs w:val="18"/>
                <w:lang w:eastAsia="en-GB"/>
              </w:rPr>
              <w:t xml:space="preserve"> Implementation Project )    </w:t>
            </w:r>
          </w:p>
        </w:tc>
        <w:tc>
          <w:tcPr>
            <w:tcW w:w="2250" w:type="dxa"/>
          </w:tcPr>
          <w:p w:rsidR="00650FD3" w:rsidRPr="00650FD3" w:rsidRDefault="00C84020" w:rsidP="00C931E2">
            <w:pPr>
              <w:jc w:val="right"/>
              <w:rPr>
                <w:rFonts w:ascii="Cambria" w:hAnsi="Cambria"/>
                <w:b/>
                <w:color w:val="000000"/>
                <w:sz w:val="20"/>
                <w:szCs w:val="18"/>
                <w:lang w:eastAsia="en-GB"/>
              </w:rPr>
            </w:pPr>
            <w:r>
              <w:rPr>
                <w:rFonts w:ascii="Cambria" w:hAnsi="Cambria"/>
                <w:b/>
                <w:color w:val="000000"/>
                <w:sz w:val="20"/>
                <w:szCs w:val="18"/>
                <w:lang w:eastAsia="en-GB"/>
              </w:rPr>
              <w:t>Jul 2006 – Sep 2011</w:t>
            </w:r>
          </w:p>
        </w:tc>
      </w:tr>
      <w:tr w:rsidR="00650FD3" w:rsidRPr="00650FD3" w:rsidTr="00B63DCE">
        <w:trPr>
          <w:trHeight w:val="80"/>
        </w:trPr>
        <w:tc>
          <w:tcPr>
            <w:tcW w:w="7560" w:type="dxa"/>
          </w:tcPr>
          <w:p w:rsidR="00650FD3" w:rsidRPr="00650FD3" w:rsidRDefault="00FE0011" w:rsidP="00650FD3">
            <w:pPr>
              <w:pStyle w:val="BodyText"/>
              <w:spacing w:after="0"/>
              <w:jc w:val="both"/>
              <w:rPr>
                <w:rFonts w:ascii="Cambria" w:hAnsi="Cambria"/>
                <w:color w:val="000000"/>
                <w:sz w:val="20"/>
                <w:szCs w:val="18"/>
                <w:lang w:eastAsia="en-GB"/>
              </w:rPr>
            </w:pPr>
            <w:proofErr w:type="spellStart"/>
            <w:r>
              <w:rPr>
                <w:rFonts w:ascii="Cambria" w:hAnsi="Cambria"/>
                <w:color w:val="000000"/>
                <w:sz w:val="20"/>
                <w:szCs w:val="18"/>
                <w:lang w:eastAsia="en-GB"/>
              </w:rPr>
              <w:t>Gs</w:t>
            </w:r>
            <w:proofErr w:type="spellEnd"/>
            <w:r>
              <w:rPr>
                <w:rFonts w:ascii="Cambria" w:hAnsi="Cambria"/>
                <w:color w:val="000000"/>
                <w:sz w:val="20"/>
                <w:szCs w:val="18"/>
                <w:lang w:eastAsia="en-GB"/>
              </w:rPr>
              <w:t xml:space="preserve"> Microfinance bank </w:t>
            </w:r>
            <w:r w:rsidR="00650FD3" w:rsidRPr="00650FD3">
              <w:rPr>
                <w:rFonts w:ascii="Cambria" w:hAnsi="Cambria"/>
                <w:color w:val="000000"/>
                <w:sz w:val="20"/>
                <w:szCs w:val="18"/>
                <w:lang w:eastAsia="en-GB"/>
              </w:rPr>
              <w:t xml:space="preserve"> L</w:t>
            </w:r>
            <w:r w:rsidR="00C84020">
              <w:rPr>
                <w:rFonts w:ascii="Cambria" w:hAnsi="Cambria"/>
                <w:color w:val="000000"/>
                <w:sz w:val="20"/>
                <w:szCs w:val="18"/>
                <w:lang w:eastAsia="en-GB"/>
              </w:rPr>
              <w:t xml:space="preserve">agos, Nigeria </w:t>
            </w:r>
          </w:p>
          <w:p w:rsidR="00650FD3" w:rsidRPr="00650FD3" w:rsidRDefault="00650FD3" w:rsidP="00650FD3">
            <w:pPr>
              <w:pStyle w:val="BodyText"/>
              <w:spacing w:after="0"/>
              <w:jc w:val="both"/>
              <w:rPr>
                <w:rFonts w:ascii="Cambria" w:hAnsi="Cambria"/>
                <w:color w:val="000000"/>
                <w:sz w:val="10"/>
                <w:szCs w:val="18"/>
                <w:lang w:eastAsia="en-GB"/>
              </w:rPr>
            </w:pPr>
          </w:p>
        </w:tc>
        <w:tc>
          <w:tcPr>
            <w:tcW w:w="2250" w:type="dxa"/>
          </w:tcPr>
          <w:p w:rsidR="00650FD3" w:rsidRPr="00650FD3" w:rsidRDefault="00650FD3" w:rsidP="00C931E2">
            <w:pPr>
              <w:jc w:val="right"/>
              <w:rPr>
                <w:rFonts w:ascii="Cambria" w:hAnsi="Cambria"/>
                <w:b/>
                <w:color w:val="000000"/>
                <w:sz w:val="20"/>
                <w:szCs w:val="18"/>
                <w:lang w:eastAsia="en-GB"/>
              </w:rPr>
            </w:pPr>
          </w:p>
        </w:tc>
      </w:tr>
      <w:tr w:rsidR="00650FD3" w:rsidRPr="00650FD3" w:rsidTr="00B63DCE">
        <w:trPr>
          <w:trHeight w:val="80"/>
        </w:trPr>
        <w:tc>
          <w:tcPr>
            <w:tcW w:w="7560" w:type="dxa"/>
          </w:tcPr>
          <w:p w:rsidR="00650FD3" w:rsidRPr="00650FD3" w:rsidRDefault="00650FD3" w:rsidP="00650FD3">
            <w:pPr>
              <w:pStyle w:val="BodyText"/>
              <w:spacing w:after="0"/>
              <w:jc w:val="both"/>
              <w:rPr>
                <w:rFonts w:ascii="Cambria" w:hAnsi="Cambria"/>
                <w:b/>
                <w:color w:val="000000"/>
                <w:sz w:val="20"/>
                <w:szCs w:val="18"/>
                <w:lang w:eastAsia="en-GB"/>
              </w:rPr>
            </w:pPr>
          </w:p>
        </w:tc>
        <w:tc>
          <w:tcPr>
            <w:tcW w:w="2250" w:type="dxa"/>
          </w:tcPr>
          <w:p w:rsidR="00650FD3" w:rsidRPr="00650FD3" w:rsidRDefault="00650FD3" w:rsidP="00C84020">
            <w:pPr>
              <w:rPr>
                <w:rFonts w:ascii="Cambria" w:hAnsi="Cambria"/>
                <w:b/>
                <w:color w:val="000000"/>
                <w:sz w:val="20"/>
                <w:szCs w:val="18"/>
                <w:lang w:eastAsia="en-GB"/>
              </w:rPr>
            </w:pPr>
          </w:p>
        </w:tc>
      </w:tr>
      <w:tr w:rsidR="00650FD3" w:rsidRPr="00650FD3" w:rsidTr="00B63DCE">
        <w:trPr>
          <w:trHeight w:val="80"/>
        </w:trPr>
        <w:tc>
          <w:tcPr>
            <w:tcW w:w="7560" w:type="dxa"/>
          </w:tcPr>
          <w:p w:rsidR="00650FD3" w:rsidRDefault="00650FD3" w:rsidP="00650FD3">
            <w:pPr>
              <w:pStyle w:val="BodyText"/>
              <w:spacing w:after="0"/>
              <w:jc w:val="both"/>
              <w:rPr>
                <w:rFonts w:ascii="Cambria" w:hAnsi="Cambria"/>
                <w:color w:val="000000"/>
                <w:sz w:val="20"/>
                <w:szCs w:val="18"/>
                <w:lang w:eastAsia="en-GB"/>
              </w:rPr>
            </w:pPr>
          </w:p>
          <w:p w:rsidR="00D63205" w:rsidRDefault="00D63205" w:rsidP="00650FD3">
            <w:pPr>
              <w:pStyle w:val="BodyText"/>
              <w:spacing w:after="0"/>
              <w:jc w:val="both"/>
              <w:rPr>
                <w:rFonts w:ascii="Cambria" w:hAnsi="Cambria"/>
                <w:color w:val="000000"/>
                <w:sz w:val="20"/>
                <w:szCs w:val="18"/>
                <w:lang w:eastAsia="en-GB"/>
              </w:rPr>
            </w:pPr>
          </w:p>
          <w:p w:rsidR="00D63205" w:rsidRPr="00650FD3" w:rsidRDefault="00D63205" w:rsidP="00650FD3">
            <w:pPr>
              <w:pStyle w:val="BodyText"/>
              <w:spacing w:after="0"/>
              <w:jc w:val="both"/>
              <w:rPr>
                <w:rFonts w:ascii="Cambria" w:hAnsi="Cambria"/>
                <w:b/>
                <w:color w:val="000000"/>
                <w:sz w:val="20"/>
                <w:szCs w:val="18"/>
                <w:lang w:eastAsia="en-GB"/>
              </w:rPr>
            </w:pPr>
          </w:p>
        </w:tc>
        <w:tc>
          <w:tcPr>
            <w:tcW w:w="2250" w:type="dxa"/>
          </w:tcPr>
          <w:p w:rsidR="00650FD3" w:rsidRPr="00650FD3" w:rsidRDefault="00650FD3" w:rsidP="00C931E2">
            <w:pPr>
              <w:jc w:val="right"/>
              <w:rPr>
                <w:rFonts w:ascii="Cambria" w:hAnsi="Cambria"/>
                <w:b/>
                <w:color w:val="000000"/>
                <w:sz w:val="20"/>
                <w:szCs w:val="18"/>
                <w:lang w:eastAsia="en-GB"/>
              </w:rPr>
            </w:pPr>
          </w:p>
        </w:tc>
      </w:tr>
      <w:tr w:rsidR="00EB5006" w:rsidRPr="00773D03" w:rsidTr="00451806">
        <w:tblPrEx>
          <w:tblBorders>
            <w:bottom w:val="threeDEngrave" w:sz="18" w:space="0" w:color="auto"/>
          </w:tblBorders>
        </w:tblPrEx>
        <w:tc>
          <w:tcPr>
            <w:tcW w:w="9810" w:type="dxa"/>
            <w:gridSpan w:val="2"/>
          </w:tcPr>
          <w:p w:rsidR="00EB5006" w:rsidRPr="00773D03" w:rsidRDefault="00EB5006" w:rsidP="00773D03">
            <w:pPr>
              <w:jc w:val="center"/>
              <w:rPr>
                <w:rFonts w:ascii="Cambria" w:hAnsi="Cambria" w:cs="Arial"/>
                <w:b/>
                <w:color w:val="FF0000"/>
                <w:sz w:val="32"/>
                <w:szCs w:val="32"/>
              </w:rPr>
            </w:pPr>
          </w:p>
        </w:tc>
      </w:tr>
    </w:tbl>
    <w:p w:rsidR="00EB5006" w:rsidRPr="00773D03" w:rsidRDefault="00EB5006">
      <w:pPr>
        <w:rPr>
          <w:color w:val="FF0000"/>
        </w:rPr>
      </w:pPr>
    </w:p>
    <w:tbl>
      <w:tblPr>
        <w:tblW w:w="9810" w:type="dxa"/>
        <w:tblInd w:w="-252" w:type="dxa"/>
        <w:tblLook w:val="01E0" w:firstRow="1" w:lastRow="1" w:firstColumn="1" w:lastColumn="1" w:noHBand="0" w:noVBand="0"/>
      </w:tblPr>
      <w:tblGrid>
        <w:gridCol w:w="9810"/>
      </w:tblGrid>
      <w:tr w:rsidR="00015335" w:rsidRPr="00773D03" w:rsidTr="00451806">
        <w:trPr>
          <w:trHeight w:val="80"/>
        </w:trPr>
        <w:tc>
          <w:tcPr>
            <w:tcW w:w="9810" w:type="dxa"/>
          </w:tcPr>
          <w:p w:rsidR="00015335" w:rsidRPr="00773D03" w:rsidRDefault="00015335" w:rsidP="00C931E2">
            <w:pPr>
              <w:jc w:val="center"/>
              <w:rPr>
                <w:rFonts w:ascii="Cambria" w:hAnsi="Cambria"/>
                <w:color w:val="FF0000"/>
                <w:sz w:val="6"/>
                <w:szCs w:val="18"/>
              </w:rPr>
            </w:pPr>
          </w:p>
          <w:p w:rsidR="00015335" w:rsidRPr="00773D03" w:rsidRDefault="00015335" w:rsidP="00C931E2">
            <w:pPr>
              <w:jc w:val="center"/>
              <w:rPr>
                <w:rFonts w:ascii="Cambria" w:hAnsi="Cambria"/>
                <w:b/>
                <w:color w:val="FF0000"/>
                <w:sz w:val="10"/>
                <w:szCs w:val="18"/>
                <w:lang w:eastAsia="en-GB"/>
              </w:rPr>
            </w:pPr>
          </w:p>
          <w:p w:rsidR="00015335" w:rsidRPr="00773D03" w:rsidRDefault="00C039C5" w:rsidP="00C931E2">
            <w:pPr>
              <w:jc w:val="center"/>
              <w:rPr>
                <w:rFonts w:ascii="Cambria" w:hAnsi="Cambria"/>
                <w:b/>
                <w:i/>
                <w:color w:val="FF0000"/>
                <w:sz w:val="22"/>
                <w:szCs w:val="18"/>
                <w:lang w:eastAsia="en-GB"/>
              </w:rPr>
            </w:pPr>
            <w:r>
              <w:rPr>
                <w:rFonts w:ascii="Cambria" w:hAnsi="Cambria"/>
                <w:b/>
                <w:noProof/>
                <w:color w:val="FF0000"/>
                <w:sz w:val="18"/>
                <w:szCs w:val="18"/>
                <w:lang w:val="en-IN" w:eastAsia="en-IN"/>
              </w:rPr>
              <w:drawing>
                <wp:inline distT="0" distB="0" distL="0" distR="0">
                  <wp:extent cx="4221480" cy="213360"/>
                  <wp:effectExtent l="19050" t="0" r="0" b="0"/>
                  <wp:docPr id="5" name="Picture 5" descr="BD2131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D21315_"/>
                          <pic:cNvPicPr>
                            <a:picLocks noChangeAspect="1" noChangeArrowheads="1"/>
                          </pic:cNvPicPr>
                        </pic:nvPicPr>
                        <pic:blipFill>
                          <a:blip r:embed="rId10">
                            <a:grayscl/>
                          </a:blip>
                          <a:srcRect/>
                          <a:stretch>
                            <a:fillRect/>
                          </a:stretch>
                        </pic:blipFill>
                        <pic:spPr bwMode="auto">
                          <a:xfrm>
                            <a:off x="0" y="0"/>
                            <a:ext cx="4221480" cy="213360"/>
                          </a:xfrm>
                          <a:prstGeom prst="rect">
                            <a:avLst/>
                          </a:prstGeom>
                          <a:noFill/>
                          <a:ln w="9525">
                            <a:noFill/>
                            <a:miter lim="800000"/>
                            <a:headEnd/>
                            <a:tailEnd/>
                          </a:ln>
                        </pic:spPr>
                      </pic:pic>
                    </a:graphicData>
                  </a:graphic>
                </wp:inline>
              </w:drawing>
            </w:r>
          </w:p>
          <w:p w:rsidR="00015335" w:rsidRPr="00FB5D6F" w:rsidRDefault="00015335" w:rsidP="00C931E2">
            <w:pPr>
              <w:jc w:val="center"/>
              <w:rPr>
                <w:rFonts w:ascii="Cambria" w:hAnsi="Cambria"/>
                <w:b/>
                <w:i/>
                <w:color w:val="7F7F7F"/>
                <w:szCs w:val="18"/>
                <w:lang w:eastAsia="en-GB"/>
              </w:rPr>
            </w:pPr>
            <w:r w:rsidRPr="00FB5D6F">
              <w:rPr>
                <w:rFonts w:ascii="Cambria" w:hAnsi="Cambria"/>
                <w:b/>
                <w:i/>
                <w:color w:val="7F7F7F"/>
                <w:szCs w:val="18"/>
                <w:lang w:eastAsia="en-GB"/>
              </w:rPr>
              <w:t>Areas of Expertise</w:t>
            </w:r>
          </w:p>
          <w:p w:rsidR="00015335" w:rsidRPr="00FB5D6F" w:rsidRDefault="00015335" w:rsidP="00C931E2">
            <w:pPr>
              <w:rPr>
                <w:rFonts w:ascii="Cambria" w:hAnsi="Cambria"/>
                <w:color w:val="FF0000"/>
                <w:sz w:val="10"/>
                <w:szCs w:val="18"/>
                <w:lang w:eastAsia="en-GB"/>
              </w:rPr>
            </w:pPr>
          </w:p>
        </w:tc>
      </w:tr>
      <w:tr w:rsidR="00FB5D6F" w:rsidRPr="00773D03" w:rsidTr="00451806">
        <w:trPr>
          <w:trHeight w:val="80"/>
        </w:trPr>
        <w:tc>
          <w:tcPr>
            <w:tcW w:w="9810" w:type="dxa"/>
          </w:tcPr>
          <w:p w:rsidR="00FB5D6F" w:rsidRPr="00773D03" w:rsidRDefault="00FB5D6F" w:rsidP="00FB5D6F">
            <w:pPr>
              <w:rPr>
                <w:rFonts w:ascii="Cambria" w:hAnsi="Cambria"/>
                <w:color w:val="FF0000"/>
                <w:sz w:val="6"/>
                <w:szCs w:val="18"/>
              </w:rPr>
            </w:pPr>
            <w:r w:rsidRPr="001E4B21">
              <w:rPr>
                <w:rFonts w:ascii="Cambria" w:hAnsi="Cambria" w:cs="Calibri"/>
                <w:b/>
                <w:iCs/>
                <w:color w:val="000000"/>
                <w:sz w:val="20"/>
                <w:szCs w:val="20"/>
              </w:rPr>
              <w:t xml:space="preserve">Business Development </w:t>
            </w:r>
          </w:p>
        </w:tc>
      </w:tr>
      <w:tr w:rsidR="00FB5D6F" w:rsidRPr="006000E0" w:rsidTr="00FB5D6F">
        <w:trPr>
          <w:trHeight w:val="862"/>
        </w:trPr>
        <w:tc>
          <w:tcPr>
            <w:tcW w:w="9810" w:type="dxa"/>
          </w:tcPr>
          <w:p w:rsidR="00FB5D6F" w:rsidRPr="006000E0" w:rsidRDefault="00FB5D6F" w:rsidP="006000E0">
            <w:pPr>
              <w:numPr>
                <w:ilvl w:val="0"/>
                <w:numId w:val="1"/>
              </w:numPr>
              <w:tabs>
                <w:tab w:val="clear" w:pos="720"/>
              </w:tabs>
              <w:ind w:left="432"/>
              <w:jc w:val="both"/>
              <w:rPr>
                <w:rFonts w:ascii="Cambria" w:hAnsi="Cambria"/>
                <w:color w:val="000000"/>
                <w:sz w:val="20"/>
                <w:szCs w:val="18"/>
                <w:lang w:eastAsia="en-GB"/>
              </w:rPr>
            </w:pPr>
            <w:r w:rsidRPr="006000E0">
              <w:rPr>
                <w:rFonts w:ascii="Cambria" w:hAnsi="Cambria"/>
                <w:color w:val="000000"/>
                <w:sz w:val="20"/>
                <w:szCs w:val="18"/>
                <w:lang w:eastAsia="en-GB"/>
              </w:rPr>
              <w:t>Define, set and impose market strategy and enterprise growth opportunities.</w:t>
            </w:r>
            <w:r w:rsidR="005C6C0D" w:rsidRPr="005C6C0D">
              <w:rPr>
                <w:rFonts w:ascii="Cambria" w:hAnsi="Cambria"/>
                <w:color w:val="000000"/>
                <w:sz w:val="20"/>
                <w:szCs w:val="18"/>
                <w:lang w:eastAsia="en-GB"/>
              </w:rPr>
              <w:t xml:space="preserve"> </w:t>
            </w:r>
          </w:p>
          <w:p w:rsidR="006B69F4" w:rsidRPr="006B69F4" w:rsidRDefault="00FB5D6F" w:rsidP="006B69F4">
            <w:pPr>
              <w:numPr>
                <w:ilvl w:val="0"/>
                <w:numId w:val="1"/>
              </w:numPr>
              <w:tabs>
                <w:tab w:val="clear" w:pos="720"/>
              </w:tabs>
              <w:ind w:left="432"/>
              <w:jc w:val="both"/>
              <w:rPr>
                <w:rFonts w:ascii="Cambria" w:hAnsi="Cambria"/>
                <w:color w:val="000000"/>
                <w:sz w:val="20"/>
                <w:szCs w:val="18"/>
                <w:lang w:eastAsia="en-GB"/>
              </w:rPr>
            </w:pPr>
            <w:r w:rsidRPr="006000E0">
              <w:rPr>
                <w:rFonts w:ascii="Cambria" w:hAnsi="Cambria"/>
                <w:color w:val="000000"/>
                <w:sz w:val="20"/>
                <w:szCs w:val="18"/>
                <w:lang w:eastAsia="en-GB"/>
              </w:rPr>
              <w:t>Search and develop new business from market and set up solutions that meet client needs.</w:t>
            </w:r>
            <w:r w:rsidR="006B69F4">
              <w:rPr>
                <w:rFonts w:ascii="Cambria" w:hAnsi="Cambria"/>
                <w:color w:val="000000"/>
                <w:sz w:val="20"/>
                <w:szCs w:val="18"/>
                <w:lang w:eastAsia="en-GB"/>
              </w:rPr>
              <w:t xml:space="preserve"> Use</w:t>
            </w:r>
            <w:r w:rsidR="006B69F4" w:rsidRPr="006B69F4">
              <w:rPr>
                <w:rFonts w:ascii="Cambria" w:hAnsi="Cambria"/>
                <w:color w:val="000000"/>
                <w:sz w:val="20"/>
                <w:szCs w:val="18"/>
                <w:lang w:eastAsia="en-GB"/>
              </w:rPr>
              <w:t xml:space="preserve"> second-to-none customer service approach in </w:t>
            </w:r>
            <w:r w:rsidR="006B69F4">
              <w:rPr>
                <w:rFonts w:ascii="Cambria" w:hAnsi="Cambria"/>
                <w:color w:val="000000"/>
                <w:sz w:val="20"/>
                <w:szCs w:val="18"/>
                <w:lang w:eastAsia="en-GB"/>
              </w:rPr>
              <w:t>achieving s</w:t>
            </w:r>
            <w:r w:rsidR="006B69F4" w:rsidRPr="006B69F4">
              <w:rPr>
                <w:rFonts w:ascii="Cambria" w:hAnsi="Cambria"/>
                <w:color w:val="000000"/>
                <w:sz w:val="20"/>
                <w:szCs w:val="18"/>
                <w:lang w:eastAsia="en-GB"/>
              </w:rPr>
              <w:t>ales targets and increasing customers’ satisfaction.</w:t>
            </w:r>
          </w:p>
          <w:p w:rsidR="00FB5D6F" w:rsidRPr="006000E0" w:rsidRDefault="00FB5D6F" w:rsidP="006000E0">
            <w:pPr>
              <w:numPr>
                <w:ilvl w:val="0"/>
                <w:numId w:val="1"/>
              </w:numPr>
              <w:tabs>
                <w:tab w:val="clear" w:pos="720"/>
              </w:tabs>
              <w:ind w:left="432"/>
              <w:jc w:val="both"/>
              <w:rPr>
                <w:rFonts w:ascii="Cambria" w:hAnsi="Cambria"/>
                <w:color w:val="000000"/>
                <w:sz w:val="20"/>
                <w:szCs w:val="18"/>
                <w:lang w:eastAsia="en-GB"/>
              </w:rPr>
            </w:pPr>
            <w:r w:rsidRPr="006000E0">
              <w:rPr>
                <w:rFonts w:ascii="Cambria" w:hAnsi="Cambria"/>
                <w:color w:val="000000"/>
                <w:sz w:val="20"/>
                <w:szCs w:val="18"/>
                <w:lang w:eastAsia="en-GB"/>
              </w:rPr>
              <w:t>Direct business development initiatives to generate new business and achieve financial results; explore potential markets and develop business relationships.</w:t>
            </w:r>
          </w:p>
          <w:p w:rsidR="00FB5D6F" w:rsidRPr="005C6C0D" w:rsidRDefault="00FB5D6F" w:rsidP="006000E0">
            <w:pPr>
              <w:numPr>
                <w:ilvl w:val="0"/>
                <w:numId w:val="1"/>
              </w:numPr>
              <w:tabs>
                <w:tab w:val="clear" w:pos="720"/>
              </w:tabs>
              <w:ind w:left="432"/>
              <w:jc w:val="both"/>
              <w:rPr>
                <w:rFonts w:ascii="Cambria" w:hAnsi="Cambria"/>
                <w:color w:val="000000"/>
                <w:sz w:val="20"/>
                <w:szCs w:val="18"/>
                <w:lang w:eastAsia="en-GB"/>
              </w:rPr>
            </w:pPr>
            <w:r w:rsidRPr="005C6C0D">
              <w:rPr>
                <w:rFonts w:ascii="Cambria" w:hAnsi="Cambria"/>
                <w:color w:val="000000"/>
                <w:sz w:val="20"/>
                <w:szCs w:val="18"/>
                <w:lang w:eastAsia="en-GB"/>
              </w:rPr>
              <w:t xml:space="preserve">Secure business opportunities by targeting niche market while employing strategic business development and marketing expertise to identity market needs. </w:t>
            </w:r>
          </w:p>
          <w:p w:rsidR="006B69F4" w:rsidRDefault="006B69F4" w:rsidP="006000E0">
            <w:pPr>
              <w:numPr>
                <w:ilvl w:val="0"/>
                <w:numId w:val="1"/>
              </w:numPr>
              <w:tabs>
                <w:tab w:val="clear" w:pos="720"/>
              </w:tabs>
              <w:ind w:left="432"/>
              <w:jc w:val="both"/>
              <w:rPr>
                <w:rFonts w:ascii="Cambria" w:hAnsi="Cambria"/>
                <w:color w:val="000000"/>
                <w:sz w:val="20"/>
                <w:szCs w:val="18"/>
                <w:lang w:eastAsia="en-GB"/>
              </w:rPr>
            </w:pPr>
            <w:r>
              <w:rPr>
                <w:rFonts w:ascii="Cambria" w:hAnsi="Cambria"/>
                <w:color w:val="000000"/>
                <w:sz w:val="20"/>
                <w:szCs w:val="18"/>
                <w:lang w:eastAsia="en-GB"/>
              </w:rPr>
              <w:t>D</w:t>
            </w:r>
            <w:r w:rsidRPr="006B69F4">
              <w:rPr>
                <w:rFonts w:ascii="Cambria" w:hAnsi="Cambria"/>
                <w:color w:val="000000"/>
                <w:sz w:val="20"/>
                <w:szCs w:val="18"/>
                <w:lang w:eastAsia="en-GB"/>
              </w:rPr>
              <w:t>rive  category  sales performance  in line with expected  margins,  budgets,  value  chain,  key  accounts  activities  and new product development. Manage departmental costs within agreed budgets.</w:t>
            </w:r>
          </w:p>
          <w:p w:rsidR="00FA47DC" w:rsidRDefault="00FA47DC" w:rsidP="006000E0">
            <w:pPr>
              <w:numPr>
                <w:ilvl w:val="0"/>
                <w:numId w:val="1"/>
              </w:numPr>
              <w:tabs>
                <w:tab w:val="clear" w:pos="720"/>
              </w:tabs>
              <w:ind w:left="432"/>
              <w:jc w:val="both"/>
              <w:rPr>
                <w:rFonts w:ascii="Cambria" w:hAnsi="Cambria"/>
                <w:color w:val="000000"/>
                <w:sz w:val="20"/>
                <w:szCs w:val="18"/>
                <w:lang w:eastAsia="en-GB"/>
              </w:rPr>
            </w:pPr>
            <w:r>
              <w:rPr>
                <w:rFonts w:ascii="Cambria" w:hAnsi="Cambria"/>
                <w:color w:val="000000"/>
                <w:sz w:val="20"/>
                <w:szCs w:val="18"/>
                <w:lang w:eastAsia="en-GB"/>
              </w:rPr>
              <w:t>C</w:t>
            </w:r>
            <w:r w:rsidRPr="006B69F4">
              <w:rPr>
                <w:rFonts w:ascii="Cambria" w:hAnsi="Cambria"/>
                <w:color w:val="000000"/>
                <w:sz w:val="20"/>
                <w:szCs w:val="18"/>
                <w:lang w:eastAsia="en-GB"/>
              </w:rPr>
              <w:t xml:space="preserve">arry out consultative </w:t>
            </w:r>
            <w:proofErr w:type="gramStart"/>
            <w:r w:rsidRPr="006B69F4">
              <w:rPr>
                <w:rFonts w:ascii="Cambria" w:hAnsi="Cambria"/>
                <w:color w:val="000000"/>
                <w:sz w:val="20"/>
                <w:szCs w:val="18"/>
                <w:lang w:eastAsia="en-GB"/>
              </w:rPr>
              <w:t>sales,</w:t>
            </w:r>
            <w:proofErr w:type="gramEnd"/>
            <w:r w:rsidRPr="006B69F4">
              <w:rPr>
                <w:rFonts w:ascii="Cambria" w:hAnsi="Cambria"/>
                <w:color w:val="000000"/>
                <w:sz w:val="20"/>
                <w:szCs w:val="18"/>
                <w:lang w:eastAsia="en-GB"/>
              </w:rPr>
              <w:t xml:space="preserve"> manage price negotiations and sales expectations to achieve business goals.</w:t>
            </w:r>
          </w:p>
          <w:p w:rsidR="00FB5D6F" w:rsidRPr="006000E0" w:rsidRDefault="00FB5D6F" w:rsidP="006000E0">
            <w:pPr>
              <w:numPr>
                <w:ilvl w:val="0"/>
                <w:numId w:val="1"/>
              </w:numPr>
              <w:tabs>
                <w:tab w:val="clear" w:pos="720"/>
              </w:tabs>
              <w:ind w:left="432"/>
              <w:jc w:val="both"/>
              <w:rPr>
                <w:rFonts w:ascii="Cambria" w:hAnsi="Cambria"/>
                <w:color w:val="000000"/>
                <w:sz w:val="20"/>
                <w:szCs w:val="18"/>
                <w:lang w:eastAsia="en-GB"/>
              </w:rPr>
            </w:pPr>
            <w:r w:rsidRPr="006000E0">
              <w:rPr>
                <w:rFonts w:ascii="Cambria" w:hAnsi="Cambria"/>
                <w:color w:val="000000"/>
                <w:sz w:val="20"/>
                <w:szCs w:val="18"/>
                <w:lang w:eastAsia="en-GB"/>
              </w:rPr>
              <w:t>Be an active participant in any trade shows, exhibitions, offers or product launches to promote company products, simplify penetration of market and increase market share.</w:t>
            </w:r>
          </w:p>
          <w:p w:rsidR="005C6C0D" w:rsidRPr="005C6C0D" w:rsidRDefault="005C6C0D" w:rsidP="005C6C0D">
            <w:pPr>
              <w:numPr>
                <w:ilvl w:val="0"/>
                <w:numId w:val="1"/>
              </w:numPr>
              <w:tabs>
                <w:tab w:val="clear" w:pos="720"/>
              </w:tabs>
              <w:ind w:left="432"/>
              <w:jc w:val="both"/>
              <w:rPr>
                <w:rFonts w:ascii="Cambria" w:hAnsi="Cambria"/>
                <w:color w:val="000000"/>
                <w:sz w:val="20"/>
                <w:szCs w:val="18"/>
                <w:lang w:eastAsia="en-GB"/>
              </w:rPr>
            </w:pPr>
            <w:r>
              <w:rPr>
                <w:rFonts w:ascii="Cambria" w:hAnsi="Cambria"/>
                <w:color w:val="000000"/>
                <w:sz w:val="20"/>
                <w:szCs w:val="18"/>
                <w:lang w:eastAsia="en-GB"/>
              </w:rPr>
              <w:t>Manage</w:t>
            </w:r>
            <w:r w:rsidRPr="005C6C0D">
              <w:rPr>
                <w:rFonts w:ascii="Cambria" w:hAnsi="Cambria"/>
                <w:color w:val="000000"/>
                <w:sz w:val="20"/>
                <w:szCs w:val="18"/>
                <w:lang w:eastAsia="en-GB"/>
              </w:rPr>
              <w:t xml:space="preserve"> new product launches, promotional campaign planning and product management to increase revenue, and improve brand visibility and availability of product in the market. </w:t>
            </w:r>
          </w:p>
          <w:p w:rsidR="00FB5D6F" w:rsidRPr="006000E0" w:rsidRDefault="00FB5D6F" w:rsidP="006000E0">
            <w:pPr>
              <w:numPr>
                <w:ilvl w:val="0"/>
                <w:numId w:val="1"/>
              </w:numPr>
              <w:tabs>
                <w:tab w:val="clear" w:pos="720"/>
              </w:tabs>
              <w:ind w:left="432"/>
              <w:jc w:val="both"/>
              <w:rPr>
                <w:rFonts w:ascii="Cambria" w:hAnsi="Cambria"/>
                <w:color w:val="000000"/>
                <w:sz w:val="20"/>
                <w:szCs w:val="18"/>
                <w:lang w:eastAsia="en-GB"/>
              </w:rPr>
            </w:pPr>
            <w:r w:rsidRPr="006000E0">
              <w:rPr>
                <w:rFonts w:ascii="Cambria" w:hAnsi="Cambria"/>
                <w:color w:val="000000"/>
                <w:sz w:val="20"/>
                <w:szCs w:val="18"/>
                <w:lang w:eastAsia="en-GB"/>
              </w:rPr>
              <w:t xml:space="preserve">Represent the company in contract negotiation, finalization and signing. </w:t>
            </w:r>
          </w:p>
          <w:p w:rsidR="00FB5D6F" w:rsidRPr="006000E0" w:rsidRDefault="00FB5D6F" w:rsidP="006000E0">
            <w:pPr>
              <w:numPr>
                <w:ilvl w:val="0"/>
                <w:numId w:val="1"/>
              </w:numPr>
              <w:tabs>
                <w:tab w:val="clear" w:pos="720"/>
              </w:tabs>
              <w:ind w:left="432"/>
              <w:jc w:val="both"/>
              <w:rPr>
                <w:rFonts w:ascii="Cambria" w:hAnsi="Cambria"/>
                <w:color w:val="000000"/>
                <w:sz w:val="20"/>
                <w:szCs w:val="18"/>
                <w:lang w:eastAsia="en-GB"/>
              </w:rPr>
            </w:pPr>
            <w:r w:rsidRPr="006000E0">
              <w:rPr>
                <w:rFonts w:ascii="Cambria" w:hAnsi="Cambria"/>
                <w:color w:val="000000"/>
                <w:sz w:val="20"/>
                <w:szCs w:val="18"/>
                <w:lang w:eastAsia="en-GB"/>
              </w:rPr>
              <w:t>Negotiate business dealings with local/international clientele besides strengthening client support service.</w:t>
            </w:r>
          </w:p>
          <w:p w:rsidR="00FB5D6F" w:rsidRPr="006000E0" w:rsidRDefault="00FB5D6F" w:rsidP="006000E0">
            <w:pPr>
              <w:numPr>
                <w:ilvl w:val="0"/>
                <w:numId w:val="1"/>
              </w:numPr>
              <w:tabs>
                <w:tab w:val="clear" w:pos="720"/>
              </w:tabs>
              <w:ind w:left="432"/>
              <w:jc w:val="both"/>
              <w:rPr>
                <w:rFonts w:ascii="Cambria" w:hAnsi="Cambria"/>
                <w:color w:val="000000"/>
                <w:sz w:val="20"/>
                <w:szCs w:val="18"/>
                <w:lang w:eastAsia="en-GB"/>
              </w:rPr>
            </w:pPr>
            <w:r w:rsidRPr="006000E0">
              <w:rPr>
                <w:rFonts w:ascii="Cambria" w:hAnsi="Cambria"/>
                <w:color w:val="000000"/>
                <w:sz w:val="20"/>
                <w:szCs w:val="18"/>
                <w:lang w:eastAsia="en-GB"/>
              </w:rPr>
              <w:t xml:space="preserve">Build long term relationships with major industry players to build mindshare and drive sales activity. </w:t>
            </w:r>
          </w:p>
          <w:p w:rsidR="00FB5D6F" w:rsidRPr="006000E0" w:rsidRDefault="00FB5D6F" w:rsidP="006000E0">
            <w:pPr>
              <w:numPr>
                <w:ilvl w:val="0"/>
                <w:numId w:val="1"/>
              </w:numPr>
              <w:tabs>
                <w:tab w:val="clear" w:pos="720"/>
              </w:tabs>
              <w:ind w:left="432"/>
              <w:jc w:val="both"/>
              <w:rPr>
                <w:rFonts w:ascii="Cambria" w:hAnsi="Cambria"/>
                <w:color w:val="000000"/>
                <w:sz w:val="20"/>
                <w:szCs w:val="18"/>
                <w:lang w:eastAsia="en-GB"/>
              </w:rPr>
            </w:pPr>
            <w:r w:rsidRPr="006000E0">
              <w:rPr>
                <w:rFonts w:ascii="Cambria" w:hAnsi="Cambria"/>
                <w:color w:val="000000"/>
                <w:sz w:val="20"/>
                <w:szCs w:val="18"/>
                <w:lang w:eastAsia="en-GB"/>
              </w:rPr>
              <w:t>Stay abreast with competitor activities, new product launches, prevailing market trends and issues; analyze its impact towards the business in long run and devise strategies to counter any possible threat.</w:t>
            </w:r>
          </w:p>
          <w:p w:rsidR="00FB5D6F" w:rsidRPr="006000E0" w:rsidRDefault="00FB5D6F" w:rsidP="006000E0">
            <w:pPr>
              <w:ind w:left="432"/>
              <w:jc w:val="both"/>
              <w:rPr>
                <w:rFonts w:ascii="Cambria" w:hAnsi="Cambria"/>
                <w:color w:val="000000"/>
                <w:sz w:val="14"/>
                <w:szCs w:val="18"/>
                <w:lang w:eastAsia="en-GB"/>
              </w:rPr>
            </w:pPr>
          </w:p>
        </w:tc>
      </w:tr>
      <w:tr w:rsidR="006000E0" w:rsidRPr="001E4B21" w:rsidTr="006000E0">
        <w:trPr>
          <w:trHeight w:val="81"/>
        </w:trPr>
        <w:tc>
          <w:tcPr>
            <w:tcW w:w="9810" w:type="dxa"/>
          </w:tcPr>
          <w:p w:rsidR="006000E0" w:rsidRPr="001E4B21" w:rsidRDefault="006000E0" w:rsidP="006000E0">
            <w:pPr>
              <w:jc w:val="both"/>
              <w:rPr>
                <w:rFonts w:ascii="Cambria" w:hAnsi="Cambria"/>
                <w:color w:val="000000"/>
                <w:sz w:val="20"/>
                <w:szCs w:val="19"/>
              </w:rPr>
            </w:pPr>
            <w:r w:rsidRPr="001E4B21">
              <w:rPr>
                <w:rFonts w:ascii="Cambria" w:hAnsi="Cambria"/>
                <w:b/>
                <w:color w:val="000000"/>
                <w:sz w:val="20"/>
                <w:szCs w:val="19"/>
              </w:rPr>
              <w:t>Key Account</w:t>
            </w:r>
            <w:r w:rsidR="006B69F4">
              <w:rPr>
                <w:rFonts w:ascii="Cambria" w:hAnsi="Cambria"/>
                <w:b/>
                <w:color w:val="000000"/>
                <w:sz w:val="20"/>
                <w:szCs w:val="19"/>
              </w:rPr>
              <w:t>s</w:t>
            </w:r>
            <w:r w:rsidRPr="001E4B21">
              <w:rPr>
                <w:rFonts w:ascii="Cambria" w:hAnsi="Cambria"/>
                <w:b/>
                <w:color w:val="000000"/>
                <w:sz w:val="20"/>
                <w:szCs w:val="19"/>
              </w:rPr>
              <w:t xml:space="preserve"> Management</w:t>
            </w:r>
          </w:p>
        </w:tc>
      </w:tr>
      <w:tr w:rsidR="00FB5D6F" w:rsidRPr="006000E0" w:rsidTr="00FB5D6F">
        <w:trPr>
          <w:trHeight w:val="862"/>
        </w:trPr>
        <w:tc>
          <w:tcPr>
            <w:tcW w:w="9810" w:type="dxa"/>
          </w:tcPr>
          <w:p w:rsidR="00FB5D6F" w:rsidRPr="006000E0" w:rsidRDefault="00FB5D6F" w:rsidP="006000E0">
            <w:pPr>
              <w:numPr>
                <w:ilvl w:val="0"/>
                <w:numId w:val="1"/>
              </w:numPr>
              <w:tabs>
                <w:tab w:val="clear" w:pos="720"/>
              </w:tabs>
              <w:ind w:left="432"/>
              <w:jc w:val="both"/>
              <w:rPr>
                <w:rFonts w:ascii="Cambria" w:hAnsi="Cambria"/>
                <w:color w:val="000000"/>
                <w:sz w:val="20"/>
                <w:szCs w:val="18"/>
                <w:lang w:eastAsia="en-GB"/>
              </w:rPr>
            </w:pPr>
            <w:r w:rsidRPr="006000E0">
              <w:rPr>
                <w:rFonts w:ascii="Cambria" w:hAnsi="Cambria"/>
                <w:color w:val="000000"/>
                <w:sz w:val="20"/>
                <w:szCs w:val="18"/>
                <w:lang w:eastAsia="en-GB"/>
              </w:rPr>
              <w:t xml:space="preserve">Assume full responsibility of business communication and interaction with spectrum of clients. </w:t>
            </w:r>
          </w:p>
          <w:p w:rsidR="006B69F4" w:rsidRDefault="00706144" w:rsidP="006B69F4">
            <w:pPr>
              <w:numPr>
                <w:ilvl w:val="0"/>
                <w:numId w:val="1"/>
              </w:numPr>
              <w:tabs>
                <w:tab w:val="clear" w:pos="720"/>
              </w:tabs>
              <w:ind w:left="432"/>
              <w:jc w:val="both"/>
              <w:rPr>
                <w:rFonts w:ascii="Cambria" w:hAnsi="Cambria"/>
                <w:color w:val="000000"/>
                <w:sz w:val="20"/>
                <w:szCs w:val="18"/>
                <w:lang w:eastAsia="en-GB"/>
              </w:rPr>
            </w:pPr>
            <w:r>
              <w:rPr>
                <w:rFonts w:ascii="Cambria" w:hAnsi="Cambria"/>
                <w:color w:val="000000"/>
                <w:sz w:val="20"/>
                <w:szCs w:val="18"/>
                <w:lang w:eastAsia="en-GB"/>
              </w:rPr>
              <w:t>I</w:t>
            </w:r>
            <w:r w:rsidRPr="00706144">
              <w:rPr>
                <w:rFonts w:ascii="Cambria" w:hAnsi="Cambria"/>
                <w:color w:val="000000"/>
                <w:sz w:val="20"/>
                <w:szCs w:val="18"/>
                <w:lang w:eastAsia="en-GB"/>
              </w:rPr>
              <w:t>dentify, establish, and maintain business relationships with customer’s decision makers and managers that influence the selection of the company’s products.</w:t>
            </w:r>
            <w:r w:rsidR="006B69F4" w:rsidRPr="006000E0">
              <w:rPr>
                <w:rFonts w:ascii="Cambria" w:hAnsi="Cambria"/>
                <w:color w:val="000000"/>
                <w:sz w:val="20"/>
                <w:szCs w:val="18"/>
                <w:lang w:eastAsia="en-GB"/>
              </w:rPr>
              <w:t xml:space="preserve"> </w:t>
            </w:r>
          </w:p>
          <w:p w:rsidR="006B69F4" w:rsidRPr="006000E0" w:rsidRDefault="006B69F4" w:rsidP="006B69F4">
            <w:pPr>
              <w:numPr>
                <w:ilvl w:val="0"/>
                <w:numId w:val="1"/>
              </w:numPr>
              <w:tabs>
                <w:tab w:val="clear" w:pos="720"/>
              </w:tabs>
              <w:ind w:left="432"/>
              <w:jc w:val="both"/>
              <w:rPr>
                <w:rFonts w:ascii="Cambria" w:hAnsi="Cambria"/>
                <w:color w:val="000000"/>
                <w:sz w:val="20"/>
                <w:szCs w:val="18"/>
                <w:lang w:eastAsia="en-GB"/>
              </w:rPr>
            </w:pPr>
            <w:r w:rsidRPr="006000E0">
              <w:rPr>
                <w:rFonts w:ascii="Cambria" w:hAnsi="Cambria"/>
                <w:color w:val="000000"/>
                <w:sz w:val="20"/>
                <w:szCs w:val="18"/>
                <w:lang w:eastAsia="en-GB"/>
              </w:rPr>
              <w:t>Direct corporate partnership maximizing potential income to achieve revenue targets.</w:t>
            </w:r>
          </w:p>
          <w:p w:rsidR="006B69F4" w:rsidRDefault="006B69F4" w:rsidP="006B69F4">
            <w:pPr>
              <w:numPr>
                <w:ilvl w:val="0"/>
                <w:numId w:val="1"/>
              </w:numPr>
              <w:tabs>
                <w:tab w:val="clear" w:pos="720"/>
              </w:tabs>
              <w:ind w:left="432"/>
              <w:jc w:val="both"/>
              <w:rPr>
                <w:rFonts w:ascii="Cambria" w:hAnsi="Cambria"/>
                <w:color w:val="000000"/>
                <w:sz w:val="20"/>
                <w:szCs w:val="18"/>
                <w:lang w:eastAsia="en-GB"/>
              </w:rPr>
            </w:pPr>
            <w:r w:rsidRPr="006B69F4">
              <w:rPr>
                <w:rFonts w:ascii="Cambria" w:hAnsi="Cambria"/>
                <w:color w:val="000000"/>
                <w:sz w:val="20"/>
                <w:szCs w:val="18"/>
                <w:lang w:eastAsia="en-GB"/>
              </w:rPr>
              <w:t>Arrange client meeting</w:t>
            </w:r>
            <w:r>
              <w:rPr>
                <w:rFonts w:ascii="Cambria" w:hAnsi="Cambria"/>
                <w:color w:val="000000"/>
                <w:sz w:val="20"/>
                <w:szCs w:val="18"/>
                <w:lang w:eastAsia="en-GB"/>
              </w:rPr>
              <w:t xml:space="preserve">s for promoting business; create awareness for </w:t>
            </w:r>
            <w:r w:rsidRPr="006B69F4">
              <w:rPr>
                <w:rFonts w:ascii="Cambria" w:hAnsi="Cambria"/>
                <w:color w:val="000000"/>
                <w:sz w:val="20"/>
                <w:szCs w:val="18"/>
                <w:lang w:eastAsia="en-GB"/>
              </w:rPr>
              <w:t>products through business channels</w:t>
            </w:r>
            <w:r>
              <w:rPr>
                <w:rFonts w:ascii="Cambria" w:hAnsi="Cambria"/>
                <w:color w:val="000000"/>
                <w:sz w:val="20"/>
                <w:szCs w:val="18"/>
                <w:lang w:eastAsia="en-GB"/>
              </w:rPr>
              <w:t>.</w:t>
            </w:r>
          </w:p>
          <w:p w:rsidR="00FB5D6F" w:rsidRPr="006000E0" w:rsidRDefault="00FB5D6F" w:rsidP="006000E0">
            <w:pPr>
              <w:numPr>
                <w:ilvl w:val="0"/>
                <w:numId w:val="1"/>
              </w:numPr>
              <w:tabs>
                <w:tab w:val="clear" w:pos="720"/>
              </w:tabs>
              <w:ind w:left="432"/>
              <w:jc w:val="both"/>
              <w:rPr>
                <w:rFonts w:ascii="Cambria" w:hAnsi="Cambria"/>
                <w:color w:val="000000"/>
                <w:sz w:val="20"/>
                <w:szCs w:val="18"/>
                <w:lang w:eastAsia="en-GB"/>
              </w:rPr>
            </w:pPr>
            <w:r w:rsidRPr="006000E0">
              <w:rPr>
                <w:rFonts w:ascii="Cambria" w:hAnsi="Cambria"/>
                <w:color w:val="000000"/>
                <w:sz w:val="20"/>
                <w:szCs w:val="18"/>
                <w:lang w:eastAsia="en-GB"/>
              </w:rPr>
              <w:t xml:space="preserve">Create and execute business plan focused on demand creation and account development. Come up with a strategy to manage account and set account management objectives. </w:t>
            </w:r>
          </w:p>
          <w:p w:rsidR="00FB5D6F" w:rsidRPr="006000E0" w:rsidRDefault="00FB5D6F" w:rsidP="006000E0">
            <w:pPr>
              <w:numPr>
                <w:ilvl w:val="0"/>
                <w:numId w:val="1"/>
              </w:numPr>
              <w:tabs>
                <w:tab w:val="clear" w:pos="720"/>
              </w:tabs>
              <w:ind w:left="432"/>
              <w:jc w:val="both"/>
              <w:rPr>
                <w:rFonts w:ascii="Cambria" w:hAnsi="Cambria"/>
                <w:color w:val="000000"/>
                <w:sz w:val="20"/>
                <w:szCs w:val="18"/>
                <w:lang w:eastAsia="en-GB"/>
              </w:rPr>
            </w:pPr>
            <w:r w:rsidRPr="006000E0">
              <w:rPr>
                <w:rFonts w:ascii="Cambria" w:hAnsi="Cambria"/>
                <w:color w:val="000000"/>
                <w:sz w:val="20"/>
                <w:szCs w:val="18"/>
                <w:lang w:eastAsia="en-GB"/>
              </w:rPr>
              <w:t>Establish, develop and maintain strong professional relationships with current and future clients; display high quality, prompt and professional service to achieve client satisfaction, repeat and referral business.</w:t>
            </w:r>
          </w:p>
          <w:p w:rsidR="00FB5D6F" w:rsidRPr="006000E0" w:rsidRDefault="00FB5D6F" w:rsidP="006000E0">
            <w:pPr>
              <w:numPr>
                <w:ilvl w:val="0"/>
                <w:numId w:val="1"/>
              </w:numPr>
              <w:tabs>
                <w:tab w:val="clear" w:pos="720"/>
              </w:tabs>
              <w:ind w:left="432"/>
              <w:jc w:val="both"/>
              <w:rPr>
                <w:rFonts w:ascii="Cambria" w:hAnsi="Cambria"/>
                <w:color w:val="000000"/>
                <w:sz w:val="20"/>
                <w:szCs w:val="18"/>
                <w:lang w:eastAsia="en-GB"/>
              </w:rPr>
            </w:pPr>
            <w:r w:rsidRPr="006000E0">
              <w:rPr>
                <w:rFonts w:ascii="Cambria" w:hAnsi="Cambria"/>
                <w:color w:val="000000"/>
                <w:sz w:val="20"/>
                <w:szCs w:val="18"/>
                <w:lang w:eastAsia="en-GB"/>
              </w:rPr>
              <w:t>Maintain continuous client communication; promptly disseminate new information related with products-service, coordinate co-selling activities, exchange information, and resolve issues to ensure quality service.</w:t>
            </w:r>
          </w:p>
          <w:p w:rsidR="00FB5D6F" w:rsidRPr="006000E0" w:rsidRDefault="00FB5D6F" w:rsidP="006000E0">
            <w:pPr>
              <w:numPr>
                <w:ilvl w:val="0"/>
                <w:numId w:val="1"/>
              </w:numPr>
              <w:tabs>
                <w:tab w:val="clear" w:pos="720"/>
              </w:tabs>
              <w:ind w:left="432"/>
              <w:jc w:val="both"/>
              <w:rPr>
                <w:rFonts w:ascii="Cambria" w:hAnsi="Cambria"/>
                <w:color w:val="000000"/>
                <w:sz w:val="20"/>
                <w:szCs w:val="18"/>
                <w:lang w:eastAsia="en-GB"/>
              </w:rPr>
            </w:pPr>
            <w:r w:rsidRPr="006000E0">
              <w:rPr>
                <w:rFonts w:ascii="Cambria" w:hAnsi="Cambria"/>
                <w:color w:val="000000"/>
                <w:sz w:val="20"/>
                <w:szCs w:val="18"/>
                <w:lang w:eastAsia="en-GB"/>
              </w:rPr>
              <w:t xml:space="preserve">Apply basic concepts, practices and procedures of handling complaints while meeting quality standards. </w:t>
            </w:r>
          </w:p>
          <w:p w:rsidR="00FB5D6F" w:rsidRPr="006000E0" w:rsidRDefault="00FB5D6F" w:rsidP="006000E0">
            <w:pPr>
              <w:numPr>
                <w:ilvl w:val="0"/>
                <w:numId w:val="1"/>
              </w:numPr>
              <w:tabs>
                <w:tab w:val="clear" w:pos="720"/>
              </w:tabs>
              <w:ind w:left="432"/>
              <w:jc w:val="both"/>
              <w:rPr>
                <w:rFonts w:ascii="Cambria" w:hAnsi="Cambria"/>
                <w:color w:val="000000"/>
                <w:sz w:val="20"/>
                <w:szCs w:val="18"/>
                <w:lang w:eastAsia="en-GB"/>
              </w:rPr>
            </w:pPr>
            <w:r w:rsidRPr="006000E0">
              <w:rPr>
                <w:rFonts w:ascii="Cambria" w:hAnsi="Cambria"/>
                <w:color w:val="000000"/>
                <w:sz w:val="20"/>
                <w:szCs w:val="18"/>
                <w:lang w:eastAsia="en-GB"/>
              </w:rPr>
              <w:t>Keep records of customer transactions. Document details of inquiries, complains and actions taken.</w:t>
            </w:r>
          </w:p>
          <w:p w:rsidR="000F5EE2" w:rsidRPr="000F5EE2" w:rsidRDefault="000F5EE2" w:rsidP="00083575">
            <w:pPr>
              <w:ind w:left="432"/>
              <w:jc w:val="both"/>
              <w:rPr>
                <w:rFonts w:ascii="Cambria" w:hAnsi="Cambria"/>
                <w:color w:val="000000"/>
                <w:sz w:val="14"/>
                <w:szCs w:val="18"/>
                <w:lang w:eastAsia="en-GB"/>
              </w:rPr>
            </w:pPr>
          </w:p>
        </w:tc>
      </w:tr>
      <w:tr w:rsidR="000F5EE2" w:rsidRPr="000F5EE2" w:rsidTr="000F5EE2">
        <w:trPr>
          <w:trHeight w:val="234"/>
        </w:trPr>
        <w:tc>
          <w:tcPr>
            <w:tcW w:w="9810" w:type="dxa"/>
          </w:tcPr>
          <w:p w:rsidR="000F5EE2" w:rsidRPr="000F5EE2" w:rsidRDefault="000F5EE2" w:rsidP="000F5EE2">
            <w:pPr>
              <w:jc w:val="both"/>
              <w:rPr>
                <w:rFonts w:ascii="Cambria" w:hAnsi="Cambria"/>
                <w:b/>
                <w:color w:val="000000"/>
                <w:sz w:val="20"/>
                <w:szCs w:val="19"/>
              </w:rPr>
            </w:pPr>
            <w:r w:rsidRPr="000F5EE2">
              <w:rPr>
                <w:rFonts w:ascii="Cambria" w:hAnsi="Cambria"/>
                <w:b/>
                <w:color w:val="000000"/>
                <w:sz w:val="20"/>
                <w:szCs w:val="19"/>
              </w:rPr>
              <w:t>Project Management Support</w:t>
            </w:r>
          </w:p>
        </w:tc>
      </w:tr>
      <w:tr w:rsidR="000F5EE2" w:rsidRPr="006000E0" w:rsidTr="00FB5D6F">
        <w:trPr>
          <w:trHeight w:val="862"/>
        </w:trPr>
        <w:tc>
          <w:tcPr>
            <w:tcW w:w="9810" w:type="dxa"/>
          </w:tcPr>
          <w:p w:rsidR="000F5EE2" w:rsidRPr="000F5EE2" w:rsidRDefault="00BD564F" w:rsidP="000F5EE2">
            <w:pPr>
              <w:numPr>
                <w:ilvl w:val="0"/>
                <w:numId w:val="1"/>
              </w:numPr>
              <w:tabs>
                <w:tab w:val="clear" w:pos="720"/>
              </w:tabs>
              <w:ind w:left="432"/>
              <w:jc w:val="both"/>
              <w:rPr>
                <w:rFonts w:ascii="Cambria" w:hAnsi="Cambria"/>
                <w:color w:val="000000"/>
                <w:sz w:val="20"/>
                <w:szCs w:val="18"/>
                <w:lang w:eastAsia="en-GB"/>
              </w:rPr>
            </w:pPr>
            <w:r>
              <w:rPr>
                <w:rFonts w:ascii="Cambria" w:hAnsi="Cambria"/>
                <w:color w:val="000000"/>
                <w:sz w:val="20"/>
                <w:szCs w:val="18"/>
                <w:lang w:eastAsia="en-GB"/>
              </w:rPr>
              <w:t>C</w:t>
            </w:r>
            <w:r w:rsidR="000F5EE2" w:rsidRPr="000F5EE2">
              <w:rPr>
                <w:rFonts w:ascii="Cambria" w:hAnsi="Cambria"/>
                <w:color w:val="000000"/>
                <w:sz w:val="20"/>
                <w:szCs w:val="18"/>
                <w:lang w:eastAsia="en-GB"/>
              </w:rPr>
              <w:t>oordinat</w:t>
            </w:r>
            <w:r>
              <w:rPr>
                <w:rFonts w:ascii="Cambria" w:hAnsi="Cambria"/>
                <w:color w:val="000000"/>
                <w:sz w:val="20"/>
                <w:szCs w:val="18"/>
                <w:lang w:eastAsia="en-GB"/>
              </w:rPr>
              <w:t>e</w:t>
            </w:r>
            <w:r w:rsidR="000F5EE2" w:rsidRPr="000F5EE2">
              <w:rPr>
                <w:rFonts w:ascii="Cambria" w:hAnsi="Cambria"/>
                <w:color w:val="000000"/>
                <w:sz w:val="20"/>
                <w:szCs w:val="18"/>
                <w:lang w:eastAsia="en-GB"/>
              </w:rPr>
              <w:t xml:space="preserve"> activities and resources in support of all kinds of projects.</w:t>
            </w:r>
          </w:p>
          <w:p w:rsidR="000F5EE2" w:rsidRPr="000F5EE2" w:rsidRDefault="00BD564F" w:rsidP="000F5EE2">
            <w:pPr>
              <w:numPr>
                <w:ilvl w:val="0"/>
                <w:numId w:val="1"/>
              </w:numPr>
              <w:tabs>
                <w:tab w:val="clear" w:pos="720"/>
              </w:tabs>
              <w:ind w:left="432"/>
              <w:jc w:val="both"/>
              <w:rPr>
                <w:rFonts w:ascii="Cambria" w:hAnsi="Cambria"/>
                <w:color w:val="000000"/>
                <w:sz w:val="20"/>
                <w:szCs w:val="18"/>
                <w:lang w:eastAsia="en-GB"/>
              </w:rPr>
            </w:pPr>
            <w:r>
              <w:rPr>
                <w:rFonts w:ascii="Cambria" w:hAnsi="Cambria"/>
                <w:color w:val="000000"/>
                <w:sz w:val="20"/>
                <w:szCs w:val="18"/>
                <w:lang w:eastAsia="en-GB"/>
              </w:rPr>
              <w:t>D</w:t>
            </w:r>
            <w:r w:rsidR="000F5EE2" w:rsidRPr="000F5EE2">
              <w:rPr>
                <w:rFonts w:ascii="Cambria" w:hAnsi="Cambria"/>
                <w:color w:val="000000"/>
                <w:sz w:val="20"/>
                <w:szCs w:val="18"/>
                <w:lang w:eastAsia="en-GB"/>
              </w:rPr>
              <w:t>evelop an</w:t>
            </w:r>
            <w:r>
              <w:rPr>
                <w:rFonts w:ascii="Cambria" w:hAnsi="Cambria"/>
                <w:color w:val="000000"/>
                <w:sz w:val="20"/>
                <w:szCs w:val="18"/>
                <w:lang w:eastAsia="en-GB"/>
              </w:rPr>
              <w:t xml:space="preserve">d maintain </w:t>
            </w:r>
            <w:r w:rsidR="000F5EE2" w:rsidRPr="000F5EE2">
              <w:rPr>
                <w:rFonts w:ascii="Cambria" w:hAnsi="Cambria"/>
                <w:color w:val="000000"/>
                <w:sz w:val="20"/>
                <w:szCs w:val="18"/>
                <w:lang w:eastAsia="en-GB"/>
              </w:rPr>
              <w:t xml:space="preserve">detailed Project Plan which includes administrative tasks, timelines and </w:t>
            </w:r>
            <w:r>
              <w:rPr>
                <w:rFonts w:ascii="Cambria" w:hAnsi="Cambria"/>
                <w:color w:val="000000"/>
                <w:sz w:val="20"/>
                <w:szCs w:val="18"/>
                <w:lang w:eastAsia="en-GB"/>
              </w:rPr>
              <w:t xml:space="preserve">manpower utilizing remarkable skills </w:t>
            </w:r>
            <w:r w:rsidR="000F5EE2" w:rsidRPr="000F5EE2">
              <w:rPr>
                <w:rFonts w:ascii="Cambria" w:hAnsi="Cambria"/>
                <w:color w:val="000000"/>
                <w:sz w:val="20"/>
                <w:szCs w:val="18"/>
                <w:lang w:eastAsia="en-GB"/>
              </w:rPr>
              <w:t>in prioritizing tasks as well as dealing with tight deadlines.</w:t>
            </w:r>
          </w:p>
          <w:p w:rsidR="000F5EE2" w:rsidRPr="000F5EE2" w:rsidRDefault="00BD564F" w:rsidP="000F5EE2">
            <w:pPr>
              <w:numPr>
                <w:ilvl w:val="0"/>
                <w:numId w:val="1"/>
              </w:numPr>
              <w:tabs>
                <w:tab w:val="clear" w:pos="720"/>
              </w:tabs>
              <w:ind w:left="432"/>
              <w:jc w:val="both"/>
              <w:rPr>
                <w:rFonts w:ascii="Cambria" w:hAnsi="Cambria"/>
                <w:color w:val="000000"/>
                <w:sz w:val="20"/>
                <w:szCs w:val="18"/>
                <w:lang w:eastAsia="en-GB"/>
              </w:rPr>
            </w:pPr>
            <w:r>
              <w:rPr>
                <w:rFonts w:ascii="Cambria" w:hAnsi="Cambria"/>
                <w:color w:val="000000"/>
                <w:sz w:val="20"/>
                <w:szCs w:val="18"/>
                <w:lang w:eastAsia="en-GB"/>
              </w:rPr>
              <w:t>T</w:t>
            </w:r>
            <w:r w:rsidR="000F5EE2" w:rsidRPr="000F5EE2">
              <w:rPr>
                <w:rFonts w:ascii="Cambria" w:hAnsi="Cambria"/>
                <w:color w:val="000000"/>
                <w:sz w:val="20"/>
                <w:szCs w:val="18"/>
                <w:lang w:eastAsia="en-GB"/>
              </w:rPr>
              <w:t>rack project changes and produce updated project schedule as agreed with various departments.</w:t>
            </w:r>
          </w:p>
          <w:p w:rsidR="000F5EE2" w:rsidRPr="000F5EE2" w:rsidRDefault="00BD564F" w:rsidP="000F5EE2">
            <w:pPr>
              <w:numPr>
                <w:ilvl w:val="0"/>
                <w:numId w:val="1"/>
              </w:numPr>
              <w:tabs>
                <w:tab w:val="clear" w:pos="720"/>
              </w:tabs>
              <w:ind w:left="432"/>
              <w:jc w:val="both"/>
              <w:rPr>
                <w:rFonts w:ascii="Cambria" w:hAnsi="Cambria"/>
                <w:color w:val="000000"/>
                <w:sz w:val="20"/>
                <w:szCs w:val="18"/>
                <w:lang w:eastAsia="en-GB"/>
              </w:rPr>
            </w:pPr>
            <w:r>
              <w:rPr>
                <w:rFonts w:ascii="Cambria" w:hAnsi="Cambria"/>
                <w:color w:val="000000"/>
                <w:sz w:val="20"/>
                <w:szCs w:val="18"/>
                <w:lang w:eastAsia="en-GB"/>
              </w:rPr>
              <w:t>L</w:t>
            </w:r>
            <w:r w:rsidR="000F5EE2" w:rsidRPr="000F5EE2">
              <w:rPr>
                <w:rFonts w:ascii="Cambria" w:hAnsi="Cambria"/>
                <w:color w:val="000000"/>
                <w:sz w:val="20"/>
                <w:szCs w:val="18"/>
                <w:lang w:eastAsia="en-GB"/>
              </w:rPr>
              <w:t>iaise with colleagues to discuss   project   specifications   and procedures as well as exchange project information, discuss changes and resolve outstanding issues.</w:t>
            </w:r>
          </w:p>
          <w:p w:rsidR="000F5EE2" w:rsidRPr="000F5EE2" w:rsidRDefault="000F5EE2" w:rsidP="000F5EE2">
            <w:pPr>
              <w:numPr>
                <w:ilvl w:val="0"/>
                <w:numId w:val="1"/>
              </w:numPr>
              <w:tabs>
                <w:tab w:val="clear" w:pos="720"/>
              </w:tabs>
              <w:ind w:left="432"/>
              <w:jc w:val="both"/>
              <w:rPr>
                <w:rFonts w:ascii="Cambria" w:hAnsi="Cambria"/>
                <w:color w:val="000000"/>
                <w:sz w:val="20"/>
                <w:szCs w:val="18"/>
                <w:lang w:eastAsia="en-GB"/>
              </w:rPr>
            </w:pPr>
            <w:r w:rsidRPr="000F5EE2">
              <w:rPr>
                <w:rFonts w:ascii="Cambria" w:hAnsi="Cambria"/>
                <w:color w:val="000000"/>
                <w:sz w:val="20"/>
                <w:szCs w:val="18"/>
                <w:lang w:eastAsia="en-GB"/>
              </w:rPr>
              <w:t>Analyze technology, resource needs, and market demand, to plan and assess feasibility of projects.</w:t>
            </w:r>
          </w:p>
          <w:p w:rsidR="000F5EE2" w:rsidRPr="006B7B4C" w:rsidRDefault="006B7B4C" w:rsidP="006B7B4C">
            <w:pPr>
              <w:numPr>
                <w:ilvl w:val="0"/>
                <w:numId w:val="1"/>
              </w:numPr>
              <w:tabs>
                <w:tab w:val="clear" w:pos="720"/>
              </w:tabs>
              <w:ind w:left="432"/>
              <w:jc w:val="both"/>
              <w:rPr>
                <w:rFonts w:ascii="Cambria" w:hAnsi="Cambria"/>
                <w:color w:val="000000"/>
                <w:sz w:val="20"/>
                <w:szCs w:val="18"/>
                <w:lang w:eastAsia="en-GB"/>
              </w:rPr>
            </w:pPr>
            <w:r>
              <w:rPr>
                <w:rFonts w:ascii="Cambria" w:hAnsi="Cambria"/>
                <w:color w:val="000000"/>
                <w:sz w:val="20"/>
                <w:szCs w:val="18"/>
                <w:lang w:eastAsia="en-GB"/>
              </w:rPr>
              <w:t>P</w:t>
            </w:r>
            <w:r w:rsidR="000F5EE2" w:rsidRPr="000F5EE2">
              <w:rPr>
                <w:rFonts w:ascii="Cambria" w:hAnsi="Cambria"/>
                <w:color w:val="000000"/>
                <w:sz w:val="20"/>
                <w:szCs w:val="18"/>
                <w:lang w:eastAsia="en-GB"/>
              </w:rPr>
              <w:t>erform administrative functions such as reviewing and writing reports, approving expenditures, enforcing rules, and making decisions about the purchase of materials or services.</w:t>
            </w:r>
          </w:p>
        </w:tc>
      </w:tr>
    </w:tbl>
    <w:p w:rsidR="00650FD3" w:rsidRDefault="00650FD3" w:rsidP="00F53D15">
      <w:pPr>
        <w:rPr>
          <w:color w:val="FF0000"/>
        </w:rPr>
      </w:pPr>
    </w:p>
    <w:tbl>
      <w:tblPr>
        <w:tblW w:w="9810" w:type="dxa"/>
        <w:tblInd w:w="-252" w:type="dxa"/>
        <w:tblLook w:val="01E0" w:firstRow="1" w:lastRow="1" w:firstColumn="1" w:lastColumn="1" w:noHBand="0" w:noVBand="0"/>
      </w:tblPr>
      <w:tblGrid>
        <w:gridCol w:w="9810"/>
      </w:tblGrid>
      <w:tr w:rsidR="00650FD3" w:rsidRPr="00773D03" w:rsidTr="00650FD3">
        <w:trPr>
          <w:trHeight w:val="80"/>
        </w:trPr>
        <w:tc>
          <w:tcPr>
            <w:tcW w:w="9810" w:type="dxa"/>
          </w:tcPr>
          <w:p w:rsidR="00650FD3" w:rsidRPr="00773D03" w:rsidRDefault="00C039C5" w:rsidP="00650FD3">
            <w:pPr>
              <w:jc w:val="center"/>
              <w:rPr>
                <w:rFonts w:ascii="Cambria" w:hAnsi="Cambria"/>
                <w:b/>
                <w:color w:val="FF0000"/>
                <w:sz w:val="18"/>
                <w:szCs w:val="18"/>
                <w:lang w:eastAsia="en-GB"/>
              </w:rPr>
            </w:pPr>
            <w:r>
              <w:rPr>
                <w:rFonts w:ascii="Cambria" w:hAnsi="Cambria"/>
                <w:b/>
                <w:noProof/>
                <w:color w:val="FF0000"/>
                <w:sz w:val="18"/>
                <w:szCs w:val="18"/>
                <w:lang w:val="en-IN" w:eastAsia="en-IN"/>
              </w:rPr>
              <w:drawing>
                <wp:inline distT="0" distB="0" distL="0" distR="0">
                  <wp:extent cx="4221480" cy="213360"/>
                  <wp:effectExtent l="19050" t="0" r="0" b="0"/>
                  <wp:docPr id="6" name="Picture 6" descr="BD2131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D21315_"/>
                          <pic:cNvPicPr>
                            <a:picLocks noChangeAspect="1" noChangeArrowheads="1"/>
                          </pic:cNvPicPr>
                        </pic:nvPicPr>
                        <pic:blipFill>
                          <a:blip r:embed="rId10">
                            <a:grayscl/>
                          </a:blip>
                          <a:srcRect/>
                          <a:stretch>
                            <a:fillRect/>
                          </a:stretch>
                        </pic:blipFill>
                        <pic:spPr bwMode="auto">
                          <a:xfrm>
                            <a:off x="0" y="0"/>
                            <a:ext cx="4221480" cy="213360"/>
                          </a:xfrm>
                          <a:prstGeom prst="rect">
                            <a:avLst/>
                          </a:prstGeom>
                          <a:noFill/>
                          <a:ln w="9525">
                            <a:noFill/>
                            <a:miter lim="800000"/>
                            <a:headEnd/>
                            <a:tailEnd/>
                          </a:ln>
                        </pic:spPr>
                      </pic:pic>
                    </a:graphicData>
                  </a:graphic>
                </wp:inline>
              </w:drawing>
            </w:r>
          </w:p>
          <w:p w:rsidR="00650FD3" w:rsidRPr="00300C6D" w:rsidRDefault="00650FD3" w:rsidP="00650FD3">
            <w:pPr>
              <w:jc w:val="center"/>
              <w:rPr>
                <w:rFonts w:ascii="Cambria" w:hAnsi="Cambria"/>
                <w:b/>
                <w:i/>
                <w:color w:val="7F7F7F"/>
                <w:szCs w:val="18"/>
                <w:lang w:eastAsia="en-GB"/>
              </w:rPr>
            </w:pPr>
            <w:r>
              <w:rPr>
                <w:rFonts w:ascii="Cambria" w:hAnsi="Cambria"/>
                <w:b/>
                <w:i/>
                <w:color w:val="7F7F7F"/>
                <w:szCs w:val="18"/>
                <w:lang w:eastAsia="en-GB"/>
              </w:rPr>
              <w:t>Proven Job Role</w:t>
            </w:r>
          </w:p>
          <w:p w:rsidR="00650FD3" w:rsidRPr="00773D03" w:rsidRDefault="00650FD3" w:rsidP="00650FD3">
            <w:pPr>
              <w:rPr>
                <w:rFonts w:ascii="Cambria" w:hAnsi="Cambria"/>
                <w:color w:val="FF0000"/>
                <w:sz w:val="10"/>
                <w:szCs w:val="18"/>
                <w:lang w:eastAsia="en-GB"/>
              </w:rPr>
            </w:pPr>
          </w:p>
        </w:tc>
      </w:tr>
      <w:tr w:rsidR="00083575" w:rsidRPr="00773D03" w:rsidTr="00E54512">
        <w:tblPrEx>
          <w:tblBorders>
            <w:bottom w:val="threeDEngrave" w:sz="18" w:space="0" w:color="auto"/>
          </w:tblBorders>
        </w:tblPrEx>
        <w:tc>
          <w:tcPr>
            <w:tcW w:w="9810" w:type="dxa"/>
          </w:tcPr>
          <w:p w:rsidR="00083575" w:rsidRPr="00773D03" w:rsidRDefault="00083575" w:rsidP="00E54512">
            <w:pPr>
              <w:jc w:val="center"/>
              <w:rPr>
                <w:rFonts w:ascii="Cambria" w:hAnsi="Cambria" w:cs="Arial"/>
                <w:b/>
                <w:color w:val="FF0000"/>
                <w:sz w:val="32"/>
                <w:szCs w:val="32"/>
              </w:rPr>
            </w:pPr>
          </w:p>
        </w:tc>
      </w:tr>
    </w:tbl>
    <w:p w:rsidR="00083575" w:rsidRPr="00773D03" w:rsidRDefault="00083575" w:rsidP="00083575">
      <w:pPr>
        <w:rPr>
          <w:color w:val="FF0000"/>
        </w:rPr>
      </w:pPr>
    </w:p>
    <w:tbl>
      <w:tblPr>
        <w:tblW w:w="9810" w:type="dxa"/>
        <w:tblInd w:w="-252" w:type="dxa"/>
        <w:tblLook w:val="01E0" w:firstRow="1" w:lastRow="1" w:firstColumn="1" w:lastColumn="1" w:noHBand="0" w:noVBand="0"/>
      </w:tblPr>
      <w:tblGrid>
        <w:gridCol w:w="9810"/>
      </w:tblGrid>
      <w:tr w:rsidR="00083575" w:rsidRPr="00523988" w:rsidTr="00650FD3">
        <w:trPr>
          <w:trHeight w:val="80"/>
        </w:trPr>
        <w:tc>
          <w:tcPr>
            <w:tcW w:w="9810" w:type="dxa"/>
          </w:tcPr>
          <w:p w:rsidR="00083575" w:rsidRPr="00083575" w:rsidRDefault="00083575" w:rsidP="00083575">
            <w:pPr>
              <w:jc w:val="both"/>
              <w:rPr>
                <w:rFonts w:ascii="Cambria" w:hAnsi="Cambria"/>
                <w:b/>
                <w:color w:val="000000"/>
                <w:sz w:val="20"/>
                <w:szCs w:val="18"/>
                <w:lang w:eastAsia="en-GB"/>
              </w:rPr>
            </w:pPr>
            <w:r>
              <w:rPr>
                <w:rFonts w:ascii="Cambria" w:hAnsi="Cambria"/>
                <w:b/>
                <w:color w:val="000000"/>
                <w:sz w:val="20"/>
                <w:szCs w:val="18"/>
                <w:lang w:eastAsia="en-GB"/>
              </w:rPr>
              <w:t>Cont’d…</w:t>
            </w:r>
          </w:p>
          <w:p w:rsidR="00083575" w:rsidRPr="00523988" w:rsidRDefault="00083575" w:rsidP="00C039C5">
            <w:pPr>
              <w:jc w:val="both"/>
              <w:rPr>
                <w:rFonts w:ascii="Cambria" w:hAnsi="Cambria"/>
                <w:color w:val="000000"/>
                <w:sz w:val="20"/>
                <w:szCs w:val="18"/>
                <w:lang w:eastAsia="en-GB"/>
              </w:rPr>
            </w:pPr>
          </w:p>
          <w:p w:rsidR="00083575" w:rsidRPr="00083575" w:rsidRDefault="00083575" w:rsidP="00083575">
            <w:pPr>
              <w:ind w:left="432"/>
              <w:jc w:val="both"/>
              <w:rPr>
                <w:rFonts w:ascii="Cambria" w:hAnsi="Cambria"/>
                <w:color w:val="000000"/>
                <w:sz w:val="14"/>
                <w:szCs w:val="18"/>
                <w:lang w:eastAsia="en-GB"/>
              </w:rPr>
            </w:pPr>
          </w:p>
        </w:tc>
      </w:tr>
      <w:tr w:rsidR="00650FD3" w:rsidRPr="00650FD3" w:rsidTr="00650FD3">
        <w:trPr>
          <w:trHeight w:val="80"/>
        </w:trPr>
        <w:tc>
          <w:tcPr>
            <w:tcW w:w="9810" w:type="dxa"/>
          </w:tcPr>
          <w:p w:rsidR="00650FD3" w:rsidRPr="00650FD3" w:rsidRDefault="00C039C5" w:rsidP="00650FD3">
            <w:pPr>
              <w:pStyle w:val="BodyText"/>
              <w:spacing w:after="0"/>
              <w:rPr>
                <w:rFonts w:ascii="Cambria" w:hAnsi="Cambria"/>
                <w:b/>
                <w:color w:val="000000"/>
                <w:sz w:val="20"/>
                <w:szCs w:val="18"/>
                <w:lang w:eastAsia="en-GB"/>
              </w:rPr>
            </w:pPr>
            <w:r>
              <w:rPr>
                <w:rFonts w:ascii="Cambria" w:hAnsi="Cambria"/>
                <w:b/>
                <w:color w:val="000000"/>
                <w:sz w:val="20"/>
                <w:szCs w:val="18"/>
                <w:lang w:eastAsia="en-GB"/>
              </w:rPr>
              <w:t>Sales Partner</w:t>
            </w:r>
            <w:r w:rsidR="00650FD3">
              <w:rPr>
                <w:rFonts w:ascii="Cambria" w:hAnsi="Cambria"/>
                <w:b/>
                <w:color w:val="000000"/>
                <w:sz w:val="20"/>
                <w:szCs w:val="18"/>
                <w:lang w:eastAsia="en-GB"/>
              </w:rPr>
              <w:t xml:space="preserve"> </w:t>
            </w:r>
            <w:r w:rsidR="00C84020">
              <w:rPr>
                <w:rFonts w:ascii="Cambria" w:hAnsi="Cambria"/>
                <w:b/>
                <w:color w:val="000000"/>
                <w:sz w:val="20"/>
                <w:szCs w:val="18"/>
                <w:lang w:eastAsia="en-GB"/>
              </w:rPr>
              <w:t>(</w:t>
            </w:r>
            <w:proofErr w:type="spellStart"/>
            <w:r w:rsidR="00C84020">
              <w:rPr>
                <w:rFonts w:ascii="Cambria" w:hAnsi="Cambria"/>
                <w:b/>
                <w:color w:val="000000"/>
                <w:sz w:val="20"/>
                <w:szCs w:val="18"/>
                <w:lang w:eastAsia="en-GB"/>
              </w:rPr>
              <w:t>Barakat</w:t>
            </w:r>
            <w:proofErr w:type="spellEnd"/>
            <w:r w:rsidR="00C84020">
              <w:rPr>
                <w:rFonts w:ascii="Cambria" w:hAnsi="Cambria"/>
                <w:b/>
                <w:color w:val="000000"/>
                <w:sz w:val="20"/>
                <w:szCs w:val="18"/>
                <w:lang w:eastAsia="en-GB"/>
              </w:rPr>
              <w:t xml:space="preserve"> Fruit</w:t>
            </w:r>
            <w:r w:rsidR="00650FD3" w:rsidRPr="00650FD3">
              <w:rPr>
                <w:rFonts w:ascii="Cambria" w:hAnsi="Cambria"/>
                <w:b/>
                <w:color w:val="000000"/>
                <w:sz w:val="20"/>
                <w:szCs w:val="18"/>
                <w:lang w:eastAsia="en-GB"/>
              </w:rPr>
              <w:t>)</w:t>
            </w:r>
          </w:p>
        </w:tc>
      </w:tr>
      <w:tr w:rsidR="00650FD3" w:rsidRPr="00523988" w:rsidTr="00650FD3">
        <w:trPr>
          <w:trHeight w:val="80"/>
        </w:trPr>
        <w:tc>
          <w:tcPr>
            <w:tcW w:w="9810" w:type="dxa"/>
          </w:tcPr>
          <w:p w:rsidR="00167ABB" w:rsidRPr="00523988" w:rsidRDefault="008270EE" w:rsidP="00167ABB">
            <w:pPr>
              <w:numPr>
                <w:ilvl w:val="0"/>
                <w:numId w:val="1"/>
              </w:numPr>
              <w:tabs>
                <w:tab w:val="clear" w:pos="720"/>
              </w:tabs>
              <w:ind w:left="432"/>
              <w:jc w:val="both"/>
              <w:rPr>
                <w:rFonts w:ascii="Cambria" w:hAnsi="Cambria"/>
                <w:color w:val="000000"/>
                <w:sz w:val="20"/>
                <w:szCs w:val="18"/>
                <w:lang w:eastAsia="en-GB"/>
              </w:rPr>
            </w:pPr>
            <w:r w:rsidRPr="00523988">
              <w:rPr>
                <w:rFonts w:ascii="Cambria" w:hAnsi="Cambria"/>
                <w:color w:val="000000"/>
                <w:sz w:val="20"/>
                <w:szCs w:val="18"/>
                <w:lang w:eastAsia="en-GB"/>
              </w:rPr>
              <w:t xml:space="preserve">Entrusted with stringent responsibility of </w:t>
            </w:r>
            <w:r w:rsidR="00167ABB" w:rsidRPr="00523988">
              <w:rPr>
                <w:rFonts w:ascii="Cambria" w:hAnsi="Cambria"/>
                <w:color w:val="000000"/>
                <w:sz w:val="20"/>
                <w:szCs w:val="18"/>
                <w:lang w:eastAsia="en-GB"/>
              </w:rPr>
              <w:t>account management, account planning and sale forecasting in order to achieve set sales goals and target.</w:t>
            </w:r>
          </w:p>
          <w:p w:rsidR="00167ABB" w:rsidRPr="00FE0011" w:rsidRDefault="00167ABB" w:rsidP="00FE0011">
            <w:pPr>
              <w:numPr>
                <w:ilvl w:val="0"/>
                <w:numId w:val="1"/>
              </w:numPr>
              <w:tabs>
                <w:tab w:val="clear" w:pos="720"/>
              </w:tabs>
              <w:ind w:left="432"/>
              <w:jc w:val="both"/>
              <w:rPr>
                <w:rFonts w:ascii="Cambria" w:hAnsi="Cambria"/>
                <w:color w:val="000000"/>
                <w:sz w:val="20"/>
                <w:szCs w:val="18"/>
                <w:lang w:eastAsia="en-GB"/>
              </w:rPr>
            </w:pPr>
            <w:r w:rsidRPr="00523988">
              <w:rPr>
                <w:rFonts w:ascii="Cambria" w:hAnsi="Cambria"/>
                <w:color w:val="000000"/>
                <w:sz w:val="20"/>
                <w:szCs w:val="18"/>
                <w:lang w:eastAsia="en-GB"/>
              </w:rPr>
              <w:lastRenderedPageBreak/>
              <w:t xml:space="preserve">Instrumental in devising and selling of customized strategic sales solutions along with decision makers. </w:t>
            </w:r>
          </w:p>
          <w:p w:rsidR="00167ABB" w:rsidRDefault="00167ABB" w:rsidP="00167ABB">
            <w:pPr>
              <w:numPr>
                <w:ilvl w:val="0"/>
                <w:numId w:val="1"/>
              </w:numPr>
              <w:tabs>
                <w:tab w:val="clear" w:pos="720"/>
              </w:tabs>
              <w:ind w:left="432"/>
              <w:jc w:val="both"/>
              <w:rPr>
                <w:rFonts w:ascii="Cambria" w:hAnsi="Cambria"/>
                <w:color w:val="000000"/>
                <w:sz w:val="20"/>
                <w:szCs w:val="18"/>
                <w:lang w:eastAsia="en-GB"/>
              </w:rPr>
            </w:pPr>
            <w:r w:rsidRPr="00523988">
              <w:rPr>
                <w:rFonts w:ascii="Cambria" w:hAnsi="Cambria"/>
                <w:color w:val="000000"/>
                <w:sz w:val="20"/>
                <w:szCs w:val="18"/>
                <w:lang w:eastAsia="en-GB"/>
              </w:rPr>
              <w:t>Demonstrated  affirmative  client  relationship  and ensure  premium  service  is  delivered  to key  accounts  by determining and fulfilling needs.</w:t>
            </w:r>
          </w:p>
          <w:p w:rsidR="00C039C5" w:rsidRPr="00523988" w:rsidRDefault="00C039C5" w:rsidP="00C039C5">
            <w:pPr>
              <w:numPr>
                <w:ilvl w:val="0"/>
                <w:numId w:val="1"/>
              </w:numPr>
              <w:tabs>
                <w:tab w:val="clear" w:pos="720"/>
              </w:tabs>
              <w:ind w:left="432"/>
              <w:jc w:val="both"/>
              <w:rPr>
                <w:rFonts w:ascii="Cambria" w:hAnsi="Cambria"/>
                <w:color w:val="000000"/>
                <w:sz w:val="20"/>
                <w:szCs w:val="18"/>
                <w:lang w:eastAsia="en-GB"/>
              </w:rPr>
            </w:pPr>
            <w:r w:rsidRPr="00523988">
              <w:rPr>
                <w:rFonts w:ascii="Cambria" w:hAnsi="Cambria"/>
                <w:color w:val="000000"/>
                <w:sz w:val="20"/>
                <w:szCs w:val="18"/>
                <w:lang w:eastAsia="en-GB"/>
              </w:rPr>
              <w:t>Direct lead generation, fixing business appointments and closure of prospects within business territory.</w:t>
            </w:r>
          </w:p>
          <w:p w:rsidR="00C039C5" w:rsidRPr="00523988" w:rsidRDefault="00C039C5" w:rsidP="00C039C5">
            <w:pPr>
              <w:numPr>
                <w:ilvl w:val="0"/>
                <w:numId w:val="1"/>
              </w:numPr>
              <w:tabs>
                <w:tab w:val="clear" w:pos="720"/>
              </w:tabs>
              <w:ind w:left="432"/>
              <w:jc w:val="both"/>
              <w:rPr>
                <w:rFonts w:ascii="Cambria" w:hAnsi="Cambria"/>
                <w:color w:val="000000"/>
                <w:sz w:val="20"/>
                <w:szCs w:val="18"/>
                <w:lang w:eastAsia="en-GB"/>
              </w:rPr>
            </w:pPr>
            <w:r w:rsidRPr="00523988">
              <w:rPr>
                <w:rFonts w:ascii="Cambria" w:hAnsi="Cambria"/>
                <w:color w:val="000000"/>
                <w:sz w:val="20"/>
                <w:szCs w:val="18"/>
                <w:lang w:eastAsia="en-GB"/>
              </w:rPr>
              <w:t>Show great enthusiasm in effective time management approach as it relates to work schedules, resumption to work, personal B2B company visits and the coordination of deliveries to clients</w:t>
            </w:r>
            <w:r w:rsidR="00E30CEE">
              <w:rPr>
                <w:rFonts w:ascii="Cambria" w:hAnsi="Cambria"/>
                <w:color w:val="000000"/>
                <w:sz w:val="20"/>
                <w:szCs w:val="18"/>
                <w:lang w:eastAsia="en-GB"/>
              </w:rPr>
              <w:t xml:space="preserve"> as </w:t>
            </w:r>
            <w:proofErr w:type="spellStart"/>
            <w:r w:rsidR="00E30CEE">
              <w:rPr>
                <w:rFonts w:ascii="Cambria" w:hAnsi="Cambria"/>
                <w:color w:val="000000"/>
                <w:sz w:val="20"/>
                <w:szCs w:val="18"/>
                <w:lang w:eastAsia="en-GB"/>
              </w:rPr>
              <w:t>barakat</w:t>
            </w:r>
            <w:proofErr w:type="spellEnd"/>
            <w:r w:rsidR="00E30CEE">
              <w:rPr>
                <w:rFonts w:ascii="Cambria" w:hAnsi="Cambria"/>
                <w:color w:val="000000"/>
                <w:sz w:val="20"/>
                <w:szCs w:val="18"/>
                <w:lang w:eastAsia="en-GB"/>
              </w:rPr>
              <w:t xml:space="preserve"> </w:t>
            </w:r>
            <w:proofErr w:type="spellStart"/>
            <w:r w:rsidR="00E30CEE">
              <w:rPr>
                <w:rFonts w:ascii="Cambria" w:hAnsi="Cambria"/>
                <w:color w:val="000000"/>
                <w:sz w:val="20"/>
                <w:szCs w:val="18"/>
                <w:lang w:eastAsia="en-GB"/>
              </w:rPr>
              <w:t>truitd</w:t>
            </w:r>
            <w:proofErr w:type="gramStart"/>
            <w:r w:rsidR="00E30CEE">
              <w:rPr>
                <w:rFonts w:ascii="Cambria" w:hAnsi="Cambria"/>
                <w:color w:val="000000"/>
                <w:sz w:val="20"/>
                <w:szCs w:val="18"/>
                <w:lang w:eastAsia="en-GB"/>
              </w:rPr>
              <w:t>,demonte,fit</w:t>
            </w:r>
            <w:proofErr w:type="spellEnd"/>
            <w:proofErr w:type="gramEnd"/>
            <w:r w:rsidR="00E30CEE">
              <w:rPr>
                <w:rFonts w:ascii="Cambria" w:hAnsi="Cambria"/>
                <w:color w:val="000000"/>
                <w:sz w:val="20"/>
                <w:szCs w:val="18"/>
                <w:lang w:eastAsia="en-GB"/>
              </w:rPr>
              <w:t xml:space="preserve"> </w:t>
            </w:r>
            <w:proofErr w:type="spellStart"/>
            <w:r w:rsidR="00E30CEE">
              <w:rPr>
                <w:rFonts w:ascii="Cambria" w:hAnsi="Cambria"/>
                <w:color w:val="000000"/>
                <w:sz w:val="20"/>
                <w:szCs w:val="18"/>
                <w:lang w:eastAsia="en-GB"/>
              </w:rPr>
              <w:t>fruit,kaleed</w:t>
            </w:r>
            <w:proofErr w:type="spellEnd"/>
            <w:r w:rsidR="00E30CEE">
              <w:rPr>
                <w:rFonts w:ascii="Cambria" w:hAnsi="Cambria"/>
                <w:color w:val="000000"/>
                <w:sz w:val="20"/>
                <w:szCs w:val="18"/>
                <w:lang w:eastAsia="en-GB"/>
              </w:rPr>
              <w:t xml:space="preserve"> </w:t>
            </w:r>
            <w:proofErr w:type="spellStart"/>
            <w:r w:rsidR="00E30CEE">
              <w:rPr>
                <w:rFonts w:ascii="Cambria" w:hAnsi="Cambria"/>
                <w:color w:val="000000"/>
                <w:sz w:val="20"/>
                <w:szCs w:val="18"/>
                <w:lang w:eastAsia="en-GB"/>
              </w:rPr>
              <w:t>fooder</w:t>
            </w:r>
            <w:proofErr w:type="spellEnd"/>
            <w:r w:rsidRPr="00523988">
              <w:rPr>
                <w:rFonts w:ascii="Cambria" w:hAnsi="Cambria"/>
                <w:color w:val="000000"/>
                <w:sz w:val="20"/>
                <w:szCs w:val="18"/>
                <w:lang w:eastAsia="en-GB"/>
              </w:rPr>
              <w:t xml:space="preserve">. </w:t>
            </w:r>
          </w:p>
          <w:p w:rsidR="00C039C5" w:rsidRPr="00C039C5" w:rsidRDefault="00C039C5" w:rsidP="00C039C5">
            <w:pPr>
              <w:numPr>
                <w:ilvl w:val="0"/>
                <w:numId w:val="1"/>
              </w:numPr>
              <w:tabs>
                <w:tab w:val="clear" w:pos="720"/>
              </w:tabs>
              <w:ind w:left="432"/>
              <w:jc w:val="both"/>
              <w:rPr>
                <w:rFonts w:ascii="Cambria" w:hAnsi="Cambria"/>
                <w:color w:val="000000"/>
                <w:sz w:val="20"/>
                <w:szCs w:val="18"/>
                <w:lang w:eastAsia="en-GB"/>
              </w:rPr>
            </w:pPr>
            <w:r w:rsidRPr="00523988">
              <w:rPr>
                <w:rFonts w:ascii="Cambria" w:hAnsi="Cambria"/>
                <w:color w:val="000000"/>
                <w:sz w:val="20"/>
                <w:szCs w:val="18"/>
                <w:lang w:eastAsia="en-GB"/>
              </w:rPr>
              <w:t>Seek to fully understand the customers’ needs and provide customers with the best solution in close coordination with line manager or concerned departments/division.</w:t>
            </w:r>
          </w:p>
          <w:p w:rsidR="00167ABB" w:rsidRPr="00523988" w:rsidRDefault="00167ABB" w:rsidP="00167ABB">
            <w:pPr>
              <w:numPr>
                <w:ilvl w:val="0"/>
                <w:numId w:val="1"/>
              </w:numPr>
              <w:tabs>
                <w:tab w:val="clear" w:pos="720"/>
              </w:tabs>
              <w:ind w:left="432"/>
              <w:jc w:val="both"/>
              <w:rPr>
                <w:rFonts w:ascii="Cambria" w:hAnsi="Cambria"/>
                <w:color w:val="000000"/>
                <w:sz w:val="20"/>
                <w:szCs w:val="18"/>
                <w:lang w:eastAsia="en-GB"/>
              </w:rPr>
            </w:pPr>
            <w:r w:rsidRPr="00523988">
              <w:rPr>
                <w:rFonts w:ascii="Cambria" w:hAnsi="Cambria"/>
                <w:color w:val="000000"/>
                <w:sz w:val="20"/>
                <w:szCs w:val="18"/>
                <w:lang w:eastAsia="en-GB"/>
              </w:rPr>
              <w:t>Prepared reports to forecast the effect of market trends and competitive fac</w:t>
            </w:r>
            <w:r w:rsidR="00C039C5">
              <w:rPr>
                <w:rFonts w:ascii="Cambria" w:hAnsi="Cambria"/>
                <w:color w:val="000000"/>
                <w:sz w:val="20"/>
                <w:szCs w:val="18"/>
                <w:lang w:eastAsia="en-GB"/>
              </w:rPr>
              <w:t xml:space="preserve">tors on the marketability of </w:t>
            </w:r>
            <w:proofErr w:type="gramStart"/>
            <w:r w:rsidR="00C039C5">
              <w:rPr>
                <w:rFonts w:ascii="Cambria" w:hAnsi="Cambria"/>
                <w:color w:val="000000"/>
                <w:sz w:val="20"/>
                <w:szCs w:val="18"/>
                <w:lang w:eastAsia="en-GB"/>
              </w:rPr>
              <w:t xml:space="preserve">consumable </w:t>
            </w:r>
            <w:r w:rsidRPr="00523988">
              <w:rPr>
                <w:rFonts w:ascii="Cambria" w:hAnsi="Cambria"/>
                <w:color w:val="000000"/>
                <w:sz w:val="20"/>
                <w:szCs w:val="18"/>
                <w:lang w:eastAsia="en-GB"/>
              </w:rPr>
              <w:t xml:space="preserve"> products</w:t>
            </w:r>
            <w:proofErr w:type="gramEnd"/>
            <w:r w:rsidRPr="00523988">
              <w:rPr>
                <w:rFonts w:ascii="Cambria" w:hAnsi="Cambria"/>
                <w:color w:val="000000"/>
                <w:sz w:val="20"/>
                <w:szCs w:val="18"/>
                <w:lang w:eastAsia="en-GB"/>
              </w:rPr>
              <w:t xml:space="preserve"> and services.</w:t>
            </w:r>
          </w:p>
          <w:p w:rsidR="00650FD3" w:rsidRPr="00523988" w:rsidRDefault="00650FD3" w:rsidP="008270EE">
            <w:pPr>
              <w:ind w:left="432"/>
              <w:jc w:val="both"/>
              <w:rPr>
                <w:rFonts w:ascii="Cambria" w:hAnsi="Cambria"/>
                <w:color w:val="000000"/>
                <w:sz w:val="14"/>
                <w:szCs w:val="18"/>
                <w:lang w:eastAsia="en-GB"/>
              </w:rPr>
            </w:pPr>
          </w:p>
        </w:tc>
      </w:tr>
      <w:tr w:rsidR="00650FD3" w:rsidRPr="00650FD3" w:rsidTr="00650FD3">
        <w:trPr>
          <w:trHeight w:val="80"/>
        </w:trPr>
        <w:tc>
          <w:tcPr>
            <w:tcW w:w="9810" w:type="dxa"/>
          </w:tcPr>
          <w:p w:rsidR="00650FD3" w:rsidRPr="00650FD3" w:rsidRDefault="00650FD3" w:rsidP="00650FD3">
            <w:pPr>
              <w:pStyle w:val="BodyText"/>
              <w:spacing w:after="0"/>
              <w:jc w:val="both"/>
              <w:rPr>
                <w:rFonts w:ascii="Cambria" w:hAnsi="Cambria"/>
                <w:b/>
                <w:color w:val="000000"/>
                <w:sz w:val="20"/>
                <w:szCs w:val="18"/>
                <w:lang w:eastAsia="en-GB"/>
              </w:rPr>
            </w:pPr>
            <w:r w:rsidRPr="00650FD3">
              <w:rPr>
                <w:rFonts w:ascii="Cambria" w:hAnsi="Cambria"/>
                <w:b/>
                <w:color w:val="000000"/>
                <w:sz w:val="20"/>
                <w:szCs w:val="18"/>
                <w:lang w:eastAsia="en-GB"/>
              </w:rPr>
              <w:lastRenderedPageBreak/>
              <w:t>Senior Relationship Officer (Retail Banking – Loans, Credit Cards &amp; Mortgage)</w:t>
            </w:r>
            <w:r w:rsidRPr="00650FD3">
              <w:rPr>
                <w:rFonts w:ascii="Cambria" w:hAnsi="Cambria"/>
                <w:b/>
                <w:color w:val="000000"/>
                <w:sz w:val="20"/>
                <w:szCs w:val="18"/>
                <w:lang w:eastAsia="en-GB"/>
              </w:rPr>
              <w:tab/>
            </w:r>
          </w:p>
        </w:tc>
      </w:tr>
      <w:tr w:rsidR="008270EE" w:rsidRPr="00523988" w:rsidTr="00650FD3">
        <w:trPr>
          <w:trHeight w:val="80"/>
        </w:trPr>
        <w:tc>
          <w:tcPr>
            <w:tcW w:w="9810" w:type="dxa"/>
          </w:tcPr>
          <w:p w:rsidR="008270EE" w:rsidRPr="00523988" w:rsidRDefault="008270EE" w:rsidP="008270EE">
            <w:pPr>
              <w:numPr>
                <w:ilvl w:val="0"/>
                <w:numId w:val="1"/>
              </w:numPr>
              <w:tabs>
                <w:tab w:val="clear" w:pos="720"/>
              </w:tabs>
              <w:ind w:left="432"/>
              <w:jc w:val="both"/>
              <w:rPr>
                <w:rFonts w:ascii="Cambria" w:hAnsi="Cambria"/>
                <w:color w:val="000000"/>
                <w:sz w:val="20"/>
                <w:szCs w:val="18"/>
                <w:lang w:eastAsia="en-GB"/>
              </w:rPr>
            </w:pPr>
            <w:r w:rsidRPr="00523988">
              <w:rPr>
                <w:rFonts w:ascii="Cambria" w:hAnsi="Cambria"/>
                <w:color w:val="000000"/>
                <w:sz w:val="20"/>
                <w:szCs w:val="18"/>
                <w:lang w:eastAsia="en-GB"/>
              </w:rPr>
              <w:t>Conducted daily outside sales calls to potential businesses/customers, offering different bouquet of Bank products and services that can help to meet individual customers’ needs and increase customer’s (New to Bank) acquisition drive.</w:t>
            </w:r>
          </w:p>
          <w:p w:rsidR="008270EE" w:rsidRPr="00523988" w:rsidRDefault="008270EE" w:rsidP="008270EE">
            <w:pPr>
              <w:numPr>
                <w:ilvl w:val="0"/>
                <w:numId w:val="1"/>
              </w:numPr>
              <w:tabs>
                <w:tab w:val="clear" w:pos="720"/>
              </w:tabs>
              <w:ind w:left="432"/>
              <w:jc w:val="both"/>
              <w:rPr>
                <w:rFonts w:ascii="Cambria" w:hAnsi="Cambria"/>
                <w:color w:val="000000"/>
                <w:sz w:val="20"/>
                <w:szCs w:val="18"/>
                <w:lang w:eastAsia="en-GB"/>
              </w:rPr>
            </w:pPr>
            <w:r w:rsidRPr="00523988">
              <w:rPr>
                <w:rFonts w:ascii="Cambria" w:hAnsi="Cambria"/>
                <w:color w:val="000000"/>
                <w:sz w:val="20"/>
                <w:szCs w:val="18"/>
                <w:lang w:eastAsia="en-GB"/>
              </w:rPr>
              <w:t xml:space="preserve">Carried out adequate follow ups with existing customers through a friendly approach, good knowledge of the Bank’s products in order to cross sell where necessary and minimize customer attrition rates. </w:t>
            </w:r>
          </w:p>
          <w:p w:rsidR="008270EE" w:rsidRPr="00523988" w:rsidRDefault="008270EE" w:rsidP="008270EE">
            <w:pPr>
              <w:numPr>
                <w:ilvl w:val="0"/>
                <w:numId w:val="1"/>
              </w:numPr>
              <w:tabs>
                <w:tab w:val="clear" w:pos="720"/>
              </w:tabs>
              <w:ind w:left="432"/>
              <w:jc w:val="both"/>
              <w:rPr>
                <w:rFonts w:ascii="Cambria" w:hAnsi="Cambria"/>
                <w:color w:val="000000"/>
                <w:sz w:val="20"/>
                <w:szCs w:val="18"/>
                <w:lang w:eastAsia="en-GB"/>
              </w:rPr>
            </w:pPr>
            <w:r w:rsidRPr="00523988">
              <w:rPr>
                <w:rFonts w:ascii="Cambria" w:hAnsi="Cambria"/>
                <w:color w:val="000000"/>
                <w:sz w:val="20"/>
                <w:szCs w:val="18"/>
                <w:lang w:eastAsia="en-GB"/>
              </w:rPr>
              <w:t>Effectively track sales performance and improve lead generation activities in order to achieve set KPIs.</w:t>
            </w:r>
          </w:p>
          <w:p w:rsidR="008270EE" w:rsidRPr="00523988" w:rsidRDefault="008270EE" w:rsidP="008270EE">
            <w:pPr>
              <w:ind w:left="432"/>
              <w:jc w:val="both"/>
              <w:rPr>
                <w:rFonts w:ascii="Cambria" w:hAnsi="Cambria"/>
                <w:color w:val="000000"/>
                <w:sz w:val="14"/>
                <w:szCs w:val="18"/>
                <w:lang w:eastAsia="en-GB"/>
              </w:rPr>
            </w:pPr>
          </w:p>
        </w:tc>
      </w:tr>
      <w:tr w:rsidR="00650FD3" w:rsidRPr="00650FD3" w:rsidTr="00650FD3">
        <w:trPr>
          <w:trHeight w:val="80"/>
        </w:trPr>
        <w:tc>
          <w:tcPr>
            <w:tcW w:w="9810" w:type="dxa"/>
          </w:tcPr>
          <w:p w:rsidR="00650FD3" w:rsidRPr="00650FD3" w:rsidRDefault="00650FD3" w:rsidP="00650FD3">
            <w:pPr>
              <w:pStyle w:val="BodyText"/>
              <w:spacing w:after="0"/>
              <w:jc w:val="both"/>
              <w:rPr>
                <w:rFonts w:ascii="Cambria" w:hAnsi="Cambria"/>
                <w:b/>
                <w:color w:val="000000"/>
                <w:sz w:val="20"/>
                <w:szCs w:val="18"/>
                <w:lang w:eastAsia="en-GB"/>
              </w:rPr>
            </w:pPr>
            <w:r w:rsidRPr="00650FD3">
              <w:rPr>
                <w:rFonts w:ascii="Cambria" w:hAnsi="Cambria"/>
                <w:b/>
                <w:color w:val="000000"/>
                <w:sz w:val="20"/>
                <w:szCs w:val="18"/>
                <w:lang w:eastAsia="en-GB"/>
              </w:rPr>
              <w:t xml:space="preserve">   </w:t>
            </w:r>
          </w:p>
        </w:tc>
      </w:tr>
      <w:tr w:rsidR="008270EE" w:rsidRPr="00523988" w:rsidTr="00650FD3">
        <w:trPr>
          <w:trHeight w:val="80"/>
        </w:trPr>
        <w:tc>
          <w:tcPr>
            <w:tcW w:w="9810" w:type="dxa"/>
          </w:tcPr>
          <w:p w:rsidR="008270EE" w:rsidRPr="00C84020" w:rsidRDefault="008270EE" w:rsidP="00C84020">
            <w:pPr>
              <w:jc w:val="both"/>
              <w:rPr>
                <w:rFonts w:ascii="Cambria" w:hAnsi="Cambria"/>
                <w:color w:val="000000"/>
                <w:sz w:val="20"/>
                <w:szCs w:val="18"/>
                <w:lang w:eastAsia="en-GB"/>
              </w:rPr>
            </w:pPr>
          </w:p>
          <w:p w:rsidR="008270EE" w:rsidRPr="00523988" w:rsidRDefault="008270EE" w:rsidP="008270EE">
            <w:pPr>
              <w:ind w:left="432"/>
              <w:jc w:val="both"/>
              <w:rPr>
                <w:rFonts w:ascii="Cambria" w:hAnsi="Cambria"/>
                <w:color w:val="000000"/>
                <w:sz w:val="14"/>
                <w:szCs w:val="18"/>
                <w:lang w:eastAsia="en-GB"/>
              </w:rPr>
            </w:pPr>
          </w:p>
        </w:tc>
      </w:tr>
      <w:tr w:rsidR="00650FD3" w:rsidRPr="00650FD3" w:rsidTr="00650FD3">
        <w:trPr>
          <w:trHeight w:val="80"/>
        </w:trPr>
        <w:tc>
          <w:tcPr>
            <w:tcW w:w="9810" w:type="dxa"/>
          </w:tcPr>
          <w:p w:rsidR="00650FD3" w:rsidRPr="00650FD3" w:rsidRDefault="00650FD3" w:rsidP="00650FD3">
            <w:pPr>
              <w:pStyle w:val="BodyText"/>
              <w:spacing w:after="0"/>
              <w:jc w:val="both"/>
              <w:rPr>
                <w:rFonts w:ascii="Cambria" w:hAnsi="Cambria"/>
                <w:b/>
                <w:color w:val="000000"/>
                <w:sz w:val="20"/>
                <w:szCs w:val="18"/>
                <w:lang w:eastAsia="en-GB"/>
              </w:rPr>
            </w:pPr>
            <w:r w:rsidRPr="00650FD3">
              <w:rPr>
                <w:rFonts w:ascii="Cambria" w:hAnsi="Cambria"/>
                <w:b/>
                <w:color w:val="000000"/>
                <w:sz w:val="20"/>
                <w:szCs w:val="18"/>
                <w:lang w:eastAsia="en-GB"/>
              </w:rPr>
              <w:t>Sales / Customer Services Consultant (Wealth Management)</w:t>
            </w:r>
          </w:p>
        </w:tc>
      </w:tr>
      <w:tr w:rsidR="008270EE" w:rsidRPr="00523988" w:rsidTr="00650FD3">
        <w:trPr>
          <w:trHeight w:val="80"/>
        </w:trPr>
        <w:tc>
          <w:tcPr>
            <w:tcW w:w="9810" w:type="dxa"/>
          </w:tcPr>
          <w:p w:rsidR="008270EE" w:rsidRPr="00523988" w:rsidRDefault="008270EE" w:rsidP="008270EE">
            <w:pPr>
              <w:numPr>
                <w:ilvl w:val="0"/>
                <w:numId w:val="1"/>
              </w:numPr>
              <w:tabs>
                <w:tab w:val="clear" w:pos="720"/>
              </w:tabs>
              <w:ind w:left="432"/>
              <w:jc w:val="both"/>
              <w:rPr>
                <w:rFonts w:ascii="Cambria" w:hAnsi="Cambria"/>
                <w:color w:val="000000"/>
                <w:sz w:val="20"/>
                <w:szCs w:val="18"/>
                <w:lang w:eastAsia="en-GB"/>
              </w:rPr>
            </w:pPr>
            <w:r w:rsidRPr="00523988">
              <w:rPr>
                <w:rFonts w:ascii="Cambria" w:hAnsi="Cambria"/>
                <w:color w:val="000000"/>
                <w:sz w:val="20"/>
                <w:szCs w:val="18"/>
                <w:lang w:eastAsia="en-GB"/>
              </w:rPr>
              <w:t>Conducted Wealth Management advisory services to High Net</w:t>
            </w:r>
            <w:r w:rsidR="00AC33B8" w:rsidRPr="00523988">
              <w:rPr>
                <w:rFonts w:ascii="Cambria" w:hAnsi="Cambria"/>
                <w:color w:val="000000"/>
                <w:sz w:val="20"/>
                <w:szCs w:val="18"/>
                <w:lang w:eastAsia="en-GB"/>
              </w:rPr>
              <w:t xml:space="preserve"> </w:t>
            </w:r>
            <w:r w:rsidRPr="00523988">
              <w:rPr>
                <w:rFonts w:ascii="Cambria" w:hAnsi="Cambria"/>
                <w:color w:val="000000"/>
                <w:sz w:val="20"/>
                <w:szCs w:val="18"/>
                <w:lang w:eastAsia="en-GB"/>
              </w:rPr>
              <w:t>Worth Individuals (HNIs) customers through the cross-selling  of  need based  financial  product  portfolios  that meets  KPIs.</w:t>
            </w:r>
          </w:p>
          <w:p w:rsidR="008270EE" w:rsidRPr="00523988" w:rsidRDefault="00AC33B8" w:rsidP="008270EE">
            <w:pPr>
              <w:numPr>
                <w:ilvl w:val="0"/>
                <w:numId w:val="1"/>
              </w:numPr>
              <w:tabs>
                <w:tab w:val="clear" w:pos="720"/>
              </w:tabs>
              <w:ind w:left="432"/>
              <w:jc w:val="both"/>
              <w:rPr>
                <w:rFonts w:ascii="Cambria" w:hAnsi="Cambria"/>
                <w:color w:val="000000"/>
                <w:sz w:val="20"/>
                <w:szCs w:val="18"/>
                <w:lang w:eastAsia="en-GB"/>
              </w:rPr>
            </w:pPr>
            <w:r w:rsidRPr="00523988">
              <w:rPr>
                <w:rFonts w:ascii="Cambria" w:hAnsi="Cambria"/>
                <w:color w:val="000000"/>
                <w:sz w:val="20"/>
                <w:szCs w:val="18"/>
                <w:lang w:eastAsia="en-GB"/>
              </w:rPr>
              <w:t xml:space="preserve">Identified customer needs </w:t>
            </w:r>
            <w:r w:rsidR="008270EE" w:rsidRPr="00523988">
              <w:rPr>
                <w:rFonts w:ascii="Cambria" w:hAnsi="Cambria"/>
                <w:color w:val="000000"/>
                <w:sz w:val="20"/>
                <w:szCs w:val="18"/>
                <w:lang w:eastAsia="en-GB"/>
              </w:rPr>
              <w:t xml:space="preserve">and developed the financial solutions such as investment, loans, life insurance, etc.  that  will  enable  the  </w:t>
            </w:r>
            <w:r w:rsidR="001F51B5">
              <w:rPr>
                <w:rFonts w:ascii="Cambria" w:hAnsi="Cambria"/>
                <w:color w:val="000000"/>
                <w:sz w:val="20"/>
                <w:szCs w:val="18"/>
                <w:lang w:eastAsia="en-GB"/>
              </w:rPr>
              <w:t>bank  gain</w:t>
            </w:r>
            <w:r w:rsidR="008270EE" w:rsidRPr="00523988">
              <w:rPr>
                <w:rFonts w:ascii="Cambria" w:hAnsi="Cambria"/>
                <w:color w:val="000000"/>
                <w:sz w:val="20"/>
                <w:szCs w:val="18"/>
                <w:lang w:eastAsia="en-GB"/>
              </w:rPr>
              <w:t xml:space="preserve">  customers  commitments  and  satisfactions  through  business presentations and marketing events.</w:t>
            </w:r>
          </w:p>
          <w:p w:rsidR="008270EE" w:rsidRPr="00523988" w:rsidRDefault="00AC33B8" w:rsidP="00AC33B8">
            <w:pPr>
              <w:numPr>
                <w:ilvl w:val="0"/>
                <w:numId w:val="1"/>
              </w:numPr>
              <w:tabs>
                <w:tab w:val="clear" w:pos="720"/>
              </w:tabs>
              <w:ind w:left="432"/>
              <w:jc w:val="both"/>
              <w:rPr>
                <w:rFonts w:ascii="Cambria" w:hAnsi="Cambria"/>
                <w:color w:val="000000"/>
                <w:sz w:val="20"/>
                <w:szCs w:val="18"/>
                <w:lang w:eastAsia="en-GB"/>
              </w:rPr>
            </w:pPr>
            <w:r w:rsidRPr="00523988">
              <w:rPr>
                <w:rFonts w:ascii="Cambria" w:hAnsi="Cambria"/>
                <w:color w:val="000000"/>
                <w:sz w:val="20"/>
                <w:szCs w:val="18"/>
                <w:lang w:eastAsia="en-GB"/>
              </w:rPr>
              <w:t xml:space="preserve">Monitored and maintained </w:t>
            </w:r>
            <w:r w:rsidR="008270EE" w:rsidRPr="00523988">
              <w:rPr>
                <w:rFonts w:ascii="Cambria" w:hAnsi="Cambria"/>
                <w:color w:val="000000"/>
                <w:sz w:val="20"/>
                <w:szCs w:val="18"/>
                <w:lang w:eastAsia="en-GB"/>
              </w:rPr>
              <w:t xml:space="preserve">account relationships to ensure the integration </w:t>
            </w:r>
            <w:r w:rsidRPr="00523988">
              <w:rPr>
                <w:rFonts w:ascii="Cambria" w:hAnsi="Cambria"/>
                <w:color w:val="000000"/>
                <w:sz w:val="20"/>
                <w:szCs w:val="18"/>
                <w:lang w:eastAsia="en-GB"/>
              </w:rPr>
              <w:t xml:space="preserve">of </w:t>
            </w:r>
            <w:r w:rsidR="008270EE" w:rsidRPr="00523988">
              <w:rPr>
                <w:rFonts w:ascii="Cambria" w:hAnsi="Cambria"/>
                <w:color w:val="000000"/>
                <w:sz w:val="20"/>
                <w:szCs w:val="18"/>
                <w:lang w:eastAsia="en-GB"/>
              </w:rPr>
              <w:t>new business, prospects, leads and business pipelines to meet the overall business objectives.</w:t>
            </w:r>
          </w:p>
        </w:tc>
      </w:tr>
    </w:tbl>
    <w:p w:rsidR="005A68C1" w:rsidRPr="00773D03" w:rsidRDefault="00650FD3" w:rsidP="005A68C1">
      <w:pPr>
        <w:rPr>
          <w:rFonts w:ascii="Cambria" w:hAnsi="Cambria"/>
          <w:color w:val="FF0000"/>
          <w:szCs w:val="18"/>
        </w:rPr>
      </w:pPr>
      <w:r>
        <w:rPr>
          <w:color w:val="FF0000"/>
        </w:rPr>
        <w:tab/>
      </w:r>
    </w:p>
    <w:tbl>
      <w:tblPr>
        <w:tblW w:w="9810" w:type="dxa"/>
        <w:tblInd w:w="-252" w:type="dxa"/>
        <w:tblLook w:val="01E0" w:firstRow="1" w:lastRow="1" w:firstColumn="1" w:lastColumn="1" w:noHBand="0" w:noVBand="0"/>
      </w:tblPr>
      <w:tblGrid>
        <w:gridCol w:w="8640"/>
        <w:gridCol w:w="1170"/>
      </w:tblGrid>
      <w:tr w:rsidR="005A68C1" w:rsidRPr="00773D03" w:rsidTr="00451806">
        <w:trPr>
          <w:trHeight w:val="80"/>
        </w:trPr>
        <w:tc>
          <w:tcPr>
            <w:tcW w:w="9810" w:type="dxa"/>
            <w:gridSpan w:val="2"/>
          </w:tcPr>
          <w:p w:rsidR="005A68C1" w:rsidRPr="00773D03" w:rsidRDefault="00C039C5" w:rsidP="006B0749">
            <w:pPr>
              <w:jc w:val="center"/>
              <w:rPr>
                <w:rFonts w:ascii="Cambria" w:hAnsi="Cambria"/>
                <w:b/>
                <w:color w:val="FF0000"/>
                <w:sz w:val="18"/>
                <w:szCs w:val="18"/>
                <w:lang w:eastAsia="en-GB"/>
              </w:rPr>
            </w:pPr>
            <w:r>
              <w:rPr>
                <w:rFonts w:ascii="Cambria" w:hAnsi="Cambria"/>
                <w:b/>
                <w:noProof/>
                <w:color w:val="FF0000"/>
                <w:sz w:val="18"/>
                <w:szCs w:val="18"/>
                <w:lang w:val="en-IN" w:eastAsia="en-IN"/>
              </w:rPr>
              <w:drawing>
                <wp:inline distT="0" distB="0" distL="0" distR="0">
                  <wp:extent cx="4221480" cy="213360"/>
                  <wp:effectExtent l="19050" t="0" r="0" b="0"/>
                  <wp:docPr id="7" name="Picture 7" descr="BD2131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D21315_"/>
                          <pic:cNvPicPr>
                            <a:picLocks noChangeAspect="1" noChangeArrowheads="1"/>
                          </pic:cNvPicPr>
                        </pic:nvPicPr>
                        <pic:blipFill>
                          <a:blip r:embed="rId10">
                            <a:grayscl/>
                          </a:blip>
                          <a:srcRect/>
                          <a:stretch>
                            <a:fillRect/>
                          </a:stretch>
                        </pic:blipFill>
                        <pic:spPr bwMode="auto">
                          <a:xfrm>
                            <a:off x="0" y="0"/>
                            <a:ext cx="4221480" cy="213360"/>
                          </a:xfrm>
                          <a:prstGeom prst="rect">
                            <a:avLst/>
                          </a:prstGeom>
                          <a:noFill/>
                          <a:ln w="9525">
                            <a:noFill/>
                            <a:miter lim="800000"/>
                            <a:headEnd/>
                            <a:tailEnd/>
                          </a:ln>
                        </pic:spPr>
                      </pic:pic>
                    </a:graphicData>
                  </a:graphic>
                </wp:inline>
              </w:drawing>
            </w:r>
          </w:p>
          <w:p w:rsidR="005A68C1" w:rsidRPr="00451806" w:rsidRDefault="005A68C1" w:rsidP="006B0749">
            <w:pPr>
              <w:jc w:val="center"/>
              <w:rPr>
                <w:rFonts w:ascii="Cambria" w:hAnsi="Cambria"/>
                <w:b/>
                <w:i/>
                <w:color w:val="7F7F7F"/>
                <w:szCs w:val="18"/>
                <w:lang w:eastAsia="en-GB"/>
              </w:rPr>
            </w:pPr>
            <w:r w:rsidRPr="00451806">
              <w:rPr>
                <w:rFonts w:ascii="Cambria" w:hAnsi="Cambria"/>
                <w:b/>
                <w:i/>
                <w:color w:val="7F7F7F"/>
                <w:szCs w:val="18"/>
                <w:lang w:eastAsia="en-GB"/>
              </w:rPr>
              <w:t>Other Educational Attainment</w:t>
            </w:r>
          </w:p>
          <w:p w:rsidR="005A68C1" w:rsidRPr="00773D03" w:rsidRDefault="005A68C1" w:rsidP="006B0749">
            <w:pPr>
              <w:rPr>
                <w:rFonts w:ascii="Cambria" w:hAnsi="Cambria"/>
                <w:color w:val="FF0000"/>
                <w:sz w:val="10"/>
                <w:szCs w:val="18"/>
                <w:lang w:eastAsia="en-GB"/>
              </w:rPr>
            </w:pPr>
          </w:p>
        </w:tc>
      </w:tr>
      <w:tr w:rsidR="005A68C1" w:rsidRPr="005A68C1" w:rsidTr="00451806">
        <w:trPr>
          <w:trHeight w:val="80"/>
        </w:trPr>
        <w:tc>
          <w:tcPr>
            <w:tcW w:w="8640" w:type="dxa"/>
          </w:tcPr>
          <w:p w:rsidR="00BB5724" w:rsidRDefault="00BB5724" w:rsidP="006B0749">
            <w:pPr>
              <w:rPr>
                <w:rFonts w:ascii="Cambria" w:hAnsi="Cambria"/>
                <w:b/>
                <w:color w:val="000000"/>
                <w:sz w:val="20"/>
                <w:szCs w:val="18"/>
                <w:lang w:eastAsia="en-GB"/>
              </w:rPr>
            </w:pPr>
          </w:p>
          <w:p w:rsidR="00984006" w:rsidRPr="00984006" w:rsidRDefault="00C84020" w:rsidP="006B0749">
            <w:pPr>
              <w:rPr>
                <w:rFonts w:ascii="Cambria" w:hAnsi="Cambria"/>
                <w:b/>
                <w:color w:val="000000"/>
                <w:sz w:val="20"/>
                <w:szCs w:val="18"/>
                <w:lang w:eastAsia="en-GB"/>
              </w:rPr>
            </w:pPr>
            <w:r>
              <w:rPr>
                <w:rFonts w:ascii="Cambria" w:hAnsi="Cambria"/>
                <w:b/>
                <w:color w:val="000000"/>
                <w:sz w:val="20"/>
                <w:szCs w:val="18"/>
                <w:lang w:eastAsia="en-GB"/>
              </w:rPr>
              <w:t>HIGH FIELD IN FOOD AND COMPLAINT</w:t>
            </w:r>
            <w:r w:rsidR="00984006" w:rsidRPr="00984006">
              <w:rPr>
                <w:rFonts w:ascii="Cambria" w:hAnsi="Cambria"/>
                <w:b/>
                <w:color w:val="000000"/>
                <w:sz w:val="20"/>
                <w:szCs w:val="18"/>
                <w:lang w:eastAsia="en-GB"/>
              </w:rPr>
              <w:t xml:space="preserve"> </w:t>
            </w:r>
            <w:r w:rsidR="000052B0">
              <w:rPr>
                <w:rFonts w:ascii="Cambria" w:hAnsi="Cambria"/>
                <w:b/>
                <w:color w:val="000000"/>
                <w:sz w:val="20"/>
                <w:szCs w:val="18"/>
                <w:lang w:eastAsia="en-GB"/>
              </w:rPr>
              <w:t>(UNITED KINDOM)</w:t>
            </w:r>
            <w:r w:rsidR="00984006" w:rsidRPr="00984006">
              <w:rPr>
                <w:rFonts w:ascii="Cambria" w:hAnsi="Cambria"/>
                <w:b/>
                <w:color w:val="000000"/>
                <w:sz w:val="20"/>
                <w:szCs w:val="18"/>
                <w:lang w:eastAsia="en-GB"/>
              </w:rPr>
              <w:t xml:space="preserve">                                                      </w:t>
            </w:r>
          </w:p>
          <w:p w:rsidR="00984006" w:rsidRPr="00984006" w:rsidRDefault="000052B0" w:rsidP="00984006">
            <w:pPr>
              <w:pStyle w:val="BodyText"/>
              <w:spacing w:after="0"/>
              <w:rPr>
                <w:rFonts w:ascii="Cambria" w:hAnsi="Cambria"/>
                <w:color w:val="000000"/>
                <w:sz w:val="20"/>
                <w:szCs w:val="18"/>
                <w:lang w:eastAsia="en-GB"/>
              </w:rPr>
            </w:pPr>
            <w:r>
              <w:rPr>
                <w:rFonts w:ascii="Cambria" w:hAnsi="Cambria"/>
                <w:color w:val="000000"/>
                <w:sz w:val="20"/>
                <w:szCs w:val="18"/>
                <w:lang w:eastAsia="en-GB"/>
              </w:rPr>
              <w:t xml:space="preserve">Food and safety </w:t>
            </w:r>
            <w:proofErr w:type="spellStart"/>
            <w:r>
              <w:rPr>
                <w:rFonts w:ascii="Cambria" w:hAnsi="Cambria"/>
                <w:color w:val="000000"/>
                <w:sz w:val="20"/>
                <w:szCs w:val="18"/>
                <w:lang w:eastAsia="en-GB"/>
              </w:rPr>
              <w:t>proffesional,Dubai</w:t>
            </w:r>
            <w:proofErr w:type="spellEnd"/>
          </w:p>
          <w:p w:rsidR="005A68C1" w:rsidRPr="005A68C1" w:rsidRDefault="005A68C1" w:rsidP="006B0749">
            <w:pPr>
              <w:rPr>
                <w:rFonts w:ascii="Cambria" w:hAnsi="Cambria"/>
                <w:b/>
                <w:color w:val="000000"/>
                <w:sz w:val="10"/>
                <w:szCs w:val="18"/>
                <w:lang w:eastAsia="en-GB"/>
              </w:rPr>
            </w:pPr>
            <w:r w:rsidRPr="005A68C1">
              <w:rPr>
                <w:rFonts w:ascii="Cambria" w:hAnsi="Cambria"/>
                <w:b/>
                <w:color w:val="000000"/>
                <w:sz w:val="10"/>
                <w:szCs w:val="18"/>
                <w:lang w:eastAsia="en-GB"/>
              </w:rPr>
              <w:t xml:space="preserve"> </w:t>
            </w:r>
          </w:p>
        </w:tc>
        <w:tc>
          <w:tcPr>
            <w:tcW w:w="1170" w:type="dxa"/>
          </w:tcPr>
          <w:p w:rsidR="005A68C1" w:rsidRPr="005A68C1" w:rsidRDefault="00984006" w:rsidP="00984006">
            <w:pPr>
              <w:jc w:val="right"/>
              <w:rPr>
                <w:rFonts w:ascii="Cambria" w:hAnsi="Cambria"/>
                <w:b/>
                <w:color w:val="000000"/>
                <w:sz w:val="20"/>
                <w:szCs w:val="18"/>
                <w:lang w:eastAsia="en-GB"/>
              </w:rPr>
            </w:pPr>
            <w:r>
              <w:rPr>
                <w:rFonts w:ascii="Cambria" w:hAnsi="Cambria"/>
                <w:b/>
                <w:color w:val="000000"/>
                <w:sz w:val="20"/>
                <w:szCs w:val="18"/>
                <w:lang w:eastAsia="en-GB"/>
              </w:rPr>
              <w:t>20</w:t>
            </w:r>
            <w:r w:rsidR="000052B0">
              <w:rPr>
                <w:rFonts w:ascii="Cambria" w:hAnsi="Cambria"/>
                <w:b/>
                <w:color w:val="000000"/>
                <w:sz w:val="20"/>
                <w:szCs w:val="18"/>
                <w:lang w:eastAsia="en-GB"/>
              </w:rPr>
              <w:t>13</w:t>
            </w:r>
          </w:p>
        </w:tc>
      </w:tr>
      <w:tr w:rsidR="005A68C1" w:rsidRPr="005A68C1" w:rsidTr="00451806">
        <w:trPr>
          <w:trHeight w:val="80"/>
        </w:trPr>
        <w:tc>
          <w:tcPr>
            <w:tcW w:w="8640" w:type="dxa"/>
          </w:tcPr>
          <w:p w:rsidR="005A68C1" w:rsidRPr="00984006" w:rsidRDefault="00984006" w:rsidP="000052B0">
            <w:pPr>
              <w:rPr>
                <w:rFonts w:ascii="Cambria" w:hAnsi="Cambria"/>
                <w:b/>
                <w:color w:val="000000"/>
                <w:sz w:val="20"/>
                <w:szCs w:val="18"/>
                <w:lang w:eastAsia="en-GB"/>
              </w:rPr>
            </w:pPr>
            <w:r w:rsidRPr="00984006">
              <w:rPr>
                <w:rFonts w:ascii="Cambria" w:hAnsi="Cambria"/>
                <w:b/>
                <w:color w:val="000000"/>
                <w:sz w:val="20"/>
                <w:szCs w:val="18"/>
                <w:lang w:eastAsia="en-GB"/>
              </w:rPr>
              <w:t xml:space="preserve">                                        </w:t>
            </w:r>
          </w:p>
        </w:tc>
        <w:tc>
          <w:tcPr>
            <w:tcW w:w="1170" w:type="dxa"/>
          </w:tcPr>
          <w:p w:rsidR="005A68C1" w:rsidRPr="005A68C1" w:rsidRDefault="005A68C1" w:rsidP="000052B0">
            <w:pPr>
              <w:jc w:val="center"/>
              <w:rPr>
                <w:rFonts w:ascii="Cambria" w:hAnsi="Cambria"/>
                <w:b/>
                <w:color w:val="000000"/>
                <w:sz w:val="20"/>
                <w:szCs w:val="18"/>
                <w:lang w:eastAsia="en-GB"/>
              </w:rPr>
            </w:pPr>
          </w:p>
        </w:tc>
      </w:tr>
    </w:tbl>
    <w:p w:rsidR="00232E33" w:rsidRPr="00773D03" w:rsidRDefault="00232E33">
      <w:pPr>
        <w:rPr>
          <w:color w:val="FF0000"/>
        </w:rPr>
      </w:pPr>
    </w:p>
    <w:tbl>
      <w:tblPr>
        <w:tblW w:w="9810" w:type="dxa"/>
        <w:tblInd w:w="-252" w:type="dxa"/>
        <w:tblLook w:val="01E0" w:firstRow="1" w:lastRow="1" w:firstColumn="1" w:lastColumn="1" w:noHBand="0" w:noVBand="0"/>
      </w:tblPr>
      <w:tblGrid>
        <w:gridCol w:w="9810"/>
      </w:tblGrid>
      <w:tr w:rsidR="006D4059" w:rsidRPr="00773D03" w:rsidTr="00451806">
        <w:trPr>
          <w:trHeight w:val="80"/>
        </w:trPr>
        <w:tc>
          <w:tcPr>
            <w:tcW w:w="9810" w:type="dxa"/>
          </w:tcPr>
          <w:p w:rsidR="006D4059" w:rsidRPr="00773D03" w:rsidRDefault="00C039C5" w:rsidP="00E07974">
            <w:pPr>
              <w:jc w:val="center"/>
              <w:rPr>
                <w:rFonts w:ascii="Cambria" w:hAnsi="Cambria"/>
                <w:b/>
                <w:color w:val="FF0000"/>
                <w:sz w:val="18"/>
                <w:szCs w:val="18"/>
                <w:lang w:eastAsia="en-GB"/>
              </w:rPr>
            </w:pPr>
            <w:r>
              <w:rPr>
                <w:rFonts w:ascii="Cambria" w:hAnsi="Cambria"/>
                <w:b/>
                <w:noProof/>
                <w:color w:val="FF0000"/>
                <w:sz w:val="18"/>
                <w:szCs w:val="18"/>
                <w:lang w:val="en-IN" w:eastAsia="en-IN"/>
              </w:rPr>
              <w:drawing>
                <wp:inline distT="0" distB="0" distL="0" distR="0">
                  <wp:extent cx="4221480" cy="213360"/>
                  <wp:effectExtent l="19050" t="0" r="0" b="0"/>
                  <wp:docPr id="8" name="Picture 8" descr="BD2131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D21315_"/>
                          <pic:cNvPicPr>
                            <a:picLocks noChangeAspect="1" noChangeArrowheads="1"/>
                          </pic:cNvPicPr>
                        </pic:nvPicPr>
                        <pic:blipFill>
                          <a:blip r:embed="rId10">
                            <a:grayscl/>
                          </a:blip>
                          <a:srcRect/>
                          <a:stretch>
                            <a:fillRect/>
                          </a:stretch>
                        </pic:blipFill>
                        <pic:spPr bwMode="auto">
                          <a:xfrm>
                            <a:off x="0" y="0"/>
                            <a:ext cx="4221480" cy="213360"/>
                          </a:xfrm>
                          <a:prstGeom prst="rect">
                            <a:avLst/>
                          </a:prstGeom>
                          <a:noFill/>
                          <a:ln w="9525">
                            <a:noFill/>
                            <a:miter lim="800000"/>
                            <a:headEnd/>
                            <a:tailEnd/>
                          </a:ln>
                        </pic:spPr>
                      </pic:pic>
                    </a:graphicData>
                  </a:graphic>
                </wp:inline>
              </w:drawing>
            </w:r>
          </w:p>
          <w:p w:rsidR="006D4059" w:rsidRPr="00451806" w:rsidRDefault="006D4059" w:rsidP="00C931E2">
            <w:pPr>
              <w:jc w:val="center"/>
              <w:rPr>
                <w:rFonts w:ascii="Cambria" w:hAnsi="Cambria"/>
                <w:b/>
                <w:i/>
                <w:color w:val="7F7F7F"/>
                <w:szCs w:val="18"/>
                <w:lang w:eastAsia="en-GB"/>
              </w:rPr>
            </w:pPr>
            <w:r w:rsidRPr="00451806">
              <w:rPr>
                <w:rFonts w:ascii="Cambria" w:hAnsi="Cambria"/>
                <w:b/>
                <w:i/>
                <w:color w:val="7F7F7F"/>
                <w:szCs w:val="18"/>
                <w:lang w:eastAsia="en-GB"/>
              </w:rPr>
              <w:t>Personal Details</w:t>
            </w:r>
          </w:p>
          <w:p w:rsidR="006D4059" w:rsidRPr="00773D03" w:rsidRDefault="006D4059" w:rsidP="00C931E2">
            <w:pPr>
              <w:rPr>
                <w:rFonts w:ascii="Cambria" w:hAnsi="Cambria"/>
                <w:color w:val="FF0000"/>
                <w:sz w:val="10"/>
                <w:szCs w:val="10"/>
                <w:lang w:eastAsia="en-GB"/>
              </w:rPr>
            </w:pPr>
          </w:p>
        </w:tc>
      </w:tr>
      <w:tr w:rsidR="00324860" w:rsidRPr="00A3548F" w:rsidTr="00451806">
        <w:trPr>
          <w:trHeight w:val="80"/>
        </w:trPr>
        <w:tc>
          <w:tcPr>
            <w:tcW w:w="9810" w:type="dxa"/>
          </w:tcPr>
          <w:p w:rsidR="00BB5724" w:rsidRDefault="00BB5724" w:rsidP="00324860">
            <w:pPr>
              <w:jc w:val="center"/>
              <w:rPr>
                <w:rFonts w:ascii="Cambria" w:hAnsi="Cambria"/>
                <w:color w:val="000000"/>
                <w:sz w:val="20"/>
                <w:szCs w:val="18"/>
                <w:lang w:eastAsia="en-GB"/>
              </w:rPr>
            </w:pPr>
          </w:p>
          <w:p w:rsidR="00324860" w:rsidRPr="00A3548F" w:rsidRDefault="00324860" w:rsidP="00324860">
            <w:pPr>
              <w:jc w:val="center"/>
              <w:rPr>
                <w:rFonts w:ascii="Cambria" w:hAnsi="Cambria"/>
                <w:color w:val="000000"/>
                <w:sz w:val="20"/>
                <w:szCs w:val="18"/>
                <w:lang w:eastAsia="en-GB"/>
              </w:rPr>
            </w:pPr>
            <w:r w:rsidRPr="00A3548F">
              <w:rPr>
                <w:rFonts w:ascii="Cambria" w:hAnsi="Cambria"/>
                <w:color w:val="000000"/>
                <w:sz w:val="20"/>
                <w:szCs w:val="18"/>
                <w:lang w:eastAsia="en-GB"/>
              </w:rPr>
              <w:t>Nationality:</w:t>
            </w:r>
            <w:r w:rsidR="00024E7A" w:rsidRPr="00A3548F">
              <w:rPr>
                <w:rFonts w:ascii="Cambria" w:hAnsi="Cambria"/>
                <w:color w:val="000000"/>
                <w:sz w:val="20"/>
                <w:szCs w:val="18"/>
                <w:lang w:eastAsia="en-GB"/>
              </w:rPr>
              <w:t xml:space="preserve"> </w:t>
            </w:r>
            <w:r w:rsidR="00FB45F1" w:rsidRPr="00A3548F">
              <w:rPr>
                <w:rFonts w:ascii="Cambria" w:hAnsi="Cambria"/>
                <w:color w:val="000000"/>
                <w:sz w:val="20"/>
                <w:szCs w:val="18"/>
                <w:lang w:eastAsia="en-GB"/>
              </w:rPr>
              <w:t>Nigerian</w:t>
            </w:r>
            <w:r w:rsidRPr="00A3548F">
              <w:rPr>
                <w:rFonts w:ascii="Cambria" w:hAnsi="Cambria"/>
                <w:color w:val="000000"/>
                <w:sz w:val="20"/>
                <w:szCs w:val="18"/>
                <w:lang w:eastAsia="en-GB"/>
              </w:rPr>
              <w:t xml:space="preserve">               Date of Birth: </w:t>
            </w:r>
            <w:r w:rsidR="00C84020">
              <w:rPr>
                <w:rFonts w:ascii="Cambria" w:hAnsi="Cambria"/>
                <w:color w:val="000000"/>
                <w:sz w:val="20"/>
                <w:szCs w:val="18"/>
                <w:lang w:eastAsia="en-GB"/>
              </w:rPr>
              <w:t>15 June 1983</w:t>
            </w:r>
            <w:r w:rsidRPr="00A3548F">
              <w:rPr>
                <w:rFonts w:ascii="Cambria" w:hAnsi="Cambria"/>
                <w:color w:val="000000"/>
                <w:sz w:val="20"/>
                <w:szCs w:val="18"/>
                <w:lang w:eastAsia="en-GB"/>
              </w:rPr>
              <w:t xml:space="preserve">      </w:t>
            </w:r>
            <w:r w:rsidR="00FB45F1" w:rsidRPr="00A3548F">
              <w:rPr>
                <w:rFonts w:ascii="Cambria" w:hAnsi="Cambria"/>
                <w:color w:val="000000"/>
                <w:sz w:val="20"/>
                <w:szCs w:val="18"/>
                <w:lang w:eastAsia="en-GB"/>
              </w:rPr>
              <w:t xml:space="preserve">         Marital Status: Single</w:t>
            </w:r>
          </w:p>
          <w:p w:rsidR="00324860" w:rsidRPr="00083575" w:rsidRDefault="00324860" w:rsidP="00324860">
            <w:pPr>
              <w:jc w:val="center"/>
              <w:rPr>
                <w:rFonts w:ascii="Cambria" w:hAnsi="Cambria"/>
                <w:color w:val="000000"/>
                <w:sz w:val="4"/>
                <w:szCs w:val="18"/>
                <w:lang w:eastAsia="en-GB"/>
              </w:rPr>
            </w:pPr>
          </w:p>
          <w:p w:rsidR="00324860" w:rsidRDefault="00A517A1" w:rsidP="00E65F1B">
            <w:pPr>
              <w:jc w:val="center"/>
              <w:rPr>
                <w:rFonts w:ascii="Cambria" w:hAnsi="Cambria"/>
                <w:color w:val="000000"/>
                <w:sz w:val="20"/>
                <w:szCs w:val="18"/>
                <w:lang w:eastAsia="en-GB"/>
              </w:rPr>
            </w:pPr>
            <w:r w:rsidRPr="00A3548F">
              <w:rPr>
                <w:rFonts w:ascii="Cambria" w:hAnsi="Cambria"/>
                <w:color w:val="000000"/>
                <w:sz w:val="20"/>
                <w:szCs w:val="18"/>
                <w:lang w:eastAsia="en-GB"/>
              </w:rPr>
              <w:t>Languages: English</w:t>
            </w:r>
            <w:r w:rsidR="002D39F3">
              <w:rPr>
                <w:rFonts w:ascii="Cambria" w:hAnsi="Cambria"/>
                <w:color w:val="000000"/>
                <w:sz w:val="20"/>
                <w:szCs w:val="18"/>
                <w:lang w:eastAsia="en-GB"/>
              </w:rPr>
              <w:t xml:space="preserve"> </w:t>
            </w:r>
          </w:p>
          <w:p w:rsidR="00083575" w:rsidRPr="00083575" w:rsidRDefault="00083575" w:rsidP="00E65F1B">
            <w:pPr>
              <w:jc w:val="center"/>
              <w:rPr>
                <w:rFonts w:ascii="Cambria" w:hAnsi="Cambria"/>
                <w:color w:val="000000"/>
                <w:sz w:val="4"/>
                <w:szCs w:val="18"/>
                <w:lang w:eastAsia="en-GB"/>
              </w:rPr>
            </w:pPr>
          </w:p>
          <w:p w:rsidR="00083575" w:rsidRPr="00A3548F" w:rsidRDefault="00083575" w:rsidP="00E65F1B">
            <w:pPr>
              <w:jc w:val="center"/>
              <w:rPr>
                <w:rFonts w:ascii="Cambria" w:hAnsi="Cambria"/>
                <w:color w:val="000000"/>
                <w:sz w:val="20"/>
                <w:szCs w:val="18"/>
                <w:lang w:eastAsia="en-GB"/>
              </w:rPr>
            </w:pPr>
            <w:r w:rsidRPr="00A3548F">
              <w:rPr>
                <w:rFonts w:ascii="Cambria" w:hAnsi="Cambria"/>
                <w:color w:val="000000"/>
                <w:sz w:val="20"/>
                <w:szCs w:val="18"/>
                <w:lang w:eastAsia="en-GB"/>
              </w:rPr>
              <w:t>MS Office Suite (Word, Excel, PowerPoint, Project), E-mail &amp; Internet Applications</w:t>
            </w:r>
          </w:p>
        </w:tc>
      </w:tr>
    </w:tbl>
    <w:p w:rsidR="006D4059" w:rsidRPr="00773D03" w:rsidRDefault="006D4059" w:rsidP="006D4059">
      <w:pPr>
        <w:rPr>
          <w:rFonts w:ascii="Cambria" w:hAnsi="Cambria"/>
          <w:color w:val="FF0000"/>
          <w:sz w:val="18"/>
          <w:szCs w:val="18"/>
        </w:rPr>
      </w:pPr>
    </w:p>
    <w:sectPr w:rsidR="006D4059" w:rsidRPr="00773D03" w:rsidSect="00EB5006">
      <w:headerReference w:type="even" r:id="rId11"/>
      <w:footerReference w:type="default" r:id="rId12"/>
      <w:headerReference w:type="first" r:id="rId13"/>
      <w:pgSz w:w="11909" w:h="16834" w:code="9"/>
      <w:pgMar w:top="1080" w:right="1440" w:bottom="630" w:left="1440" w:header="360" w:footer="615" w:gutter="0"/>
      <w:pgBorders w:offsetFrom="page">
        <w:top w:val="threeDEmboss" w:sz="12" w:space="24" w:color="auto"/>
        <w:left w:val="threeDEmboss" w:sz="12" w:space="24" w:color="auto"/>
        <w:bottom w:val="threeDEngrave" w:sz="12" w:space="24" w:color="auto"/>
        <w:right w:val="threeDEngrave" w:sz="12"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08DB" w:rsidRDefault="008A08DB" w:rsidP="00C2007C">
      <w:r>
        <w:separator/>
      </w:r>
    </w:p>
  </w:endnote>
  <w:endnote w:type="continuationSeparator" w:id="0">
    <w:p w:rsidR="008A08DB" w:rsidRDefault="008A08DB" w:rsidP="00C20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entury Gothic">
    <w:altName w:val="Segoe UI"/>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B84" w:rsidRPr="009D6AF6" w:rsidRDefault="00B33B84" w:rsidP="00031440">
    <w:pPr>
      <w:pStyle w:val="Footer"/>
      <w:tabs>
        <w:tab w:val="clear" w:pos="9026"/>
        <w:tab w:val="right" w:pos="9540"/>
      </w:tabs>
      <w:ind w:left="-360" w:right="-511"/>
      <w:rPr>
        <w:sz w:val="16"/>
        <w:szCs w:val="16"/>
      </w:rPr>
    </w:pPr>
    <w:r>
      <w:rPr>
        <w:rFonts w:ascii="Century Gothic" w:hAnsi="Century Gothic"/>
        <w:sz w:val="16"/>
        <w:szCs w:val="16"/>
      </w:rPr>
      <w:tab/>
    </w:r>
    <w:r w:rsidRPr="009D6AF6">
      <w:rPr>
        <w:rFonts w:ascii="Century Gothic" w:hAnsi="Century Gothic"/>
        <w:sz w:val="16"/>
        <w:szCs w:val="16"/>
      </w:rPr>
      <w:t xml:space="preserve">Page </w:t>
    </w:r>
    <w:r w:rsidR="00A17283" w:rsidRPr="009D6AF6">
      <w:rPr>
        <w:rFonts w:ascii="Century Gothic" w:hAnsi="Century Gothic"/>
        <w:sz w:val="16"/>
        <w:szCs w:val="16"/>
      </w:rPr>
      <w:fldChar w:fldCharType="begin"/>
    </w:r>
    <w:r w:rsidRPr="009D6AF6">
      <w:rPr>
        <w:rFonts w:ascii="Century Gothic" w:hAnsi="Century Gothic"/>
        <w:sz w:val="16"/>
        <w:szCs w:val="16"/>
      </w:rPr>
      <w:instrText xml:space="preserve"> PAGE </w:instrText>
    </w:r>
    <w:r w:rsidR="00A17283" w:rsidRPr="009D6AF6">
      <w:rPr>
        <w:rFonts w:ascii="Century Gothic" w:hAnsi="Century Gothic"/>
        <w:sz w:val="16"/>
        <w:szCs w:val="16"/>
      </w:rPr>
      <w:fldChar w:fldCharType="separate"/>
    </w:r>
    <w:r w:rsidR="00BB5724">
      <w:rPr>
        <w:rFonts w:ascii="Century Gothic" w:hAnsi="Century Gothic"/>
        <w:noProof/>
        <w:sz w:val="16"/>
        <w:szCs w:val="16"/>
      </w:rPr>
      <w:t>1</w:t>
    </w:r>
    <w:r w:rsidR="00A17283" w:rsidRPr="009D6AF6">
      <w:rPr>
        <w:rFonts w:ascii="Century Gothic" w:hAnsi="Century Gothic"/>
        <w:sz w:val="16"/>
        <w:szCs w:val="16"/>
      </w:rPr>
      <w:fldChar w:fldCharType="end"/>
    </w:r>
    <w:r w:rsidRPr="009D6AF6">
      <w:rPr>
        <w:rFonts w:ascii="Century Gothic" w:hAnsi="Century Gothic"/>
        <w:sz w:val="16"/>
        <w:szCs w:val="16"/>
      </w:rPr>
      <w:t xml:space="preserve"> of </w:t>
    </w:r>
    <w:r w:rsidR="00A17283" w:rsidRPr="009D6AF6">
      <w:rPr>
        <w:rFonts w:ascii="Century Gothic" w:hAnsi="Century Gothic"/>
        <w:sz w:val="16"/>
        <w:szCs w:val="16"/>
      </w:rPr>
      <w:fldChar w:fldCharType="begin"/>
    </w:r>
    <w:r w:rsidRPr="009D6AF6">
      <w:rPr>
        <w:rFonts w:ascii="Century Gothic" w:hAnsi="Century Gothic"/>
        <w:sz w:val="16"/>
        <w:szCs w:val="16"/>
      </w:rPr>
      <w:instrText xml:space="preserve"> NUMPAGES  </w:instrText>
    </w:r>
    <w:r w:rsidR="00A17283" w:rsidRPr="009D6AF6">
      <w:rPr>
        <w:rFonts w:ascii="Century Gothic" w:hAnsi="Century Gothic"/>
        <w:sz w:val="16"/>
        <w:szCs w:val="16"/>
      </w:rPr>
      <w:fldChar w:fldCharType="separate"/>
    </w:r>
    <w:r w:rsidR="00BB5724">
      <w:rPr>
        <w:rFonts w:ascii="Century Gothic" w:hAnsi="Century Gothic"/>
        <w:noProof/>
        <w:sz w:val="16"/>
        <w:szCs w:val="16"/>
      </w:rPr>
      <w:t>3</w:t>
    </w:r>
    <w:r w:rsidR="00A17283" w:rsidRPr="009D6AF6">
      <w:rPr>
        <w:rFonts w:ascii="Century Gothic" w:hAnsi="Century Gothic"/>
        <w:sz w:val="16"/>
        <w:szCs w:val="16"/>
      </w:rPr>
      <w:fldChar w:fldCharType="end"/>
    </w:r>
    <w:r w:rsidRPr="009D6AF6">
      <w:rPr>
        <w:rFonts w:ascii="Century Gothic" w:hAnsi="Century Gothic"/>
        <w:sz w:val="16"/>
        <w:szCs w:val="16"/>
      </w:rPr>
      <w:t xml:space="preserve">                              </w:t>
    </w:r>
    <w:r>
      <w:rPr>
        <w:rFonts w:ascii="Century Gothic" w:hAnsi="Century Gothic"/>
        <w:sz w:val="16"/>
        <w:szCs w:val="16"/>
      </w:rPr>
      <w:t xml:space="preserve">                                                                                               </w:t>
    </w:r>
    <w:r w:rsidRPr="009D6AF6">
      <w:rPr>
        <w:rFonts w:ascii="Century Gothic" w:hAnsi="Century Gothic"/>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08DB" w:rsidRDefault="008A08DB" w:rsidP="00C2007C">
      <w:r>
        <w:separator/>
      </w:r>
    </w:p>
  </w:footnote>
  <w:footnote w:type="continuationSeparator" w:id="0">
    <w:p w:rsidR="008A08DB" w:rsidRDefault="008A08DB" w:rsidP="00C200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B84" w:rsidRDefault="008A08D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132657" o:spid="_x0000_s2050" type="#_x0000_t136" style="position:absolute;margin-left:0;margin-top:0;width:572.8pt;height:63.6pt;rotation:315;z-index:-251658240;mso-position-horizontal:center;mso-position-horizontal-relative:margin;mso-position-vertical:center;mso-position-vertical-relative:margin" o:allowincell="f" fillcolor="gray" stroked="f">
          <v:fill opacity=".5"/>
          <v:textpath style="font-family:&quot;Times New Roman&quot;;font-size:1pt" string="Gulfjobseeker.com"/>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B84" w:rsidRDefault="008A08D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132656" o:spid="_x0000_s2049" type="#_x0000_t136" style="position:absolute;margin-left:0;margin-top:0;width:572.8pt;height:63.6pt;rotation:315;z-index:-251659264;mso-position-horizontal:center;mso-position-horizontal-relative:margin;mso-position-vertical:center;mso-position-vertical-relative:margin" o:allowincell="f" fillcolor="gray" stroked="f">
          <v:fill opacity=".5"/>
          <v:textpath style="font-family:&quot;Times New Roman&quot;;font-size:1pt" string="Gulfjobseeker.com"/>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8.45pt;height:8.45pt" o:bullet="t">
        <v:imagedata r:id="rId1" o:title="MCBD15099_0000[1]"/>
      </v:shape>
    </w:pict>
  </w:numPicBullet>
  <w:abstractNum w:abstractNumId="0">
    <w:nsid w:val="01135493"/>
    <w:multiLevelType w:val="hybridMultilevel"/>
    <w:tmpl w:val="BE32F4E4"/>
    <w:lvl w:ilvl="0" w:tplc="954AC404">
      <w:start w:val="1"/>
      <w:numFmt w:val="bullet"/>
      <w:lvlText w:val=""/>
      <w:lvlJc w:val="left"/>
      <w:pPr>
        <w:ind w:left="360" w:hanging="360"/>
      </w:pPr>
      <w:rPr>
        <w:rFonts w:ascii="Symbol" w:hAnsi="Symbol" w:hint="default"/>
        <w:sz w:val="19"/>
        <w:szCs w:val="19"/>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2C61131"/>
    <w:multiLevelType w:val="hybridMultilevel"/>
    <w:tmpl w:val="5554E6D4"/>
    <w:lvl w:ilvl="0" w:tplc="1B9A5708">
      <w:start w:val="1"/>
      <w:numFmt w:val="bullet"/>
      <w:lvlText w:val=""/>
      <w:lvlJc w:val="left"/>
      <w:pPr>
        <w:tabs>
          <w:tab w:val="num" w:pos="360"/>
        </w:tabs>
        <w:ind w:left="360" w:hanging="360"/>
      </w:pPr>
      <w:rPr>
        <w:rFonts w:ascii="Webdings" w:hAnsi="Webdings" w:hint="default"/>
        <w:color w:val="auto"/>
        <w:sz w:val="20"/>
        <w:vertAlign w:val="base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3AB49CD"/>
    <w:multiLevelType w:val="hybridMultilevel"/>
    <w:tmpl w:val="E9FE407A"/>
    <w:lvl w:ilvl="0" w:tplc="0409000D">
      <w:start w:val="1"/>
      <w:numFmt w:val="bullet"/>
      <w:lvlText w:val=""/>
      <w:lvlJc w:val="left"/>
      <w:pPr>
        <w:tabs>
          <w:tab w:val="num" w:pos="720"/>
        </w:tabs>
        <w:ind w:left="720" w:hanging="360"/>
      </w:pPr>
      <w:rPr>
        <w:rFonts w:ascii="Wingdings" w:hAnsi="Wingdings" w:hint="default"/>
        <w:color w:val="auto"/>
        <w:sz w:val="22"/>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B2A5E49"/>
    <w:multiLevelType w:val="hybridMultilevel"/>
    <w:tmpl w:val="EE1890C0"/>
    <w:lvl w:ilvl="0" w:tplc="9C54BA26">
      <w:start w:val="1"/>
      <w:numFmt w:val="bullet"/>
      <w:lvlText w:val=""/>
      <w:lvlJc w:val="left"/>
      <w:pPr>
        <w:ind w:left="360" w:hanging="360"/>
      </w:pPr>
      <w:rPr>
        <w:rFonts w:ascii="Wingdings" w:hAnsi="Wingdings"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E706D76"/>
    <w:multiLevelType w:val="hybridMultilevel"/>
    <w:tmpl w:val="1272EB8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6471A2"/>
    <w:multiLevelType w:val="hybridMultilevel"/>
    <w:tmpl w:val="6C321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AA1C50"/>
    <w:multiLevelType w:val="hybridMultilevel"/>
    <w:tmpl w:val="CCCEAD1C"/>
    <w:lvl w:ilvl="0" w:tplc="A50E808E">
      <w:start w:val="1"/>
      <w:numFmt w:val="bullet"/>
      <w:lvlText w:val=""/>
      <w:lvlPicBulletId w:val="0"/>
      <w:lvlJc w:val="left"/>
      <w:pPr>
        <w:tabs>
          <w:tab w:val="num" w:pos="720"/>
        </w:tabs>
        <w:ind w:left="720" w:hanging="360"/>
      </w:pPr>
      <w:rPr>
        <w:rFonts w:ascii="Symbol" w:hAnsi="Symbol" w:hint="default"/>
        <w:color w:val="auto"/>
        <w:sz w:val="22"/>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1DC32CD"/>
    <w:multiLevelType w:val="hybridMultilevel"/>
    <w:tmpl w:val="10E6A020"/>
    <w:lvl w:ilvl="0" w:tplc="AC4C6324">
      <w:start w:val="1"/>
      <w:numFmt w:val="bullet"/>
      <w:lvlText w:val=""/>
      <w:lvlJc w:val="left"/>
      <w:pPr>
        <w:tabs>
          <w:tab w:val="num" w:pos="0"/>
        </w:tabs>
        <w:ind w:left="144" w:hanging="144"/>
      </w:pPr>
      <w:rPr>
        <w:rFonts w:ascii="Symbol" w:hAnsi="Symbol" w:hint="default"/>
      </w:rPr>
    </w:lvl>
    <w:lvl w:ilvl="1" w:tplc="3ECED3C0">
      <w:start w:val="1"/>
      <w:numFmt w:val="bullet"/>
      <w:lvlText w:val=""/>
      <w:legacy w:legacy="1" w:legacySpace="0" w:legacyIndent="360"/>
      <w:lvlJc w:val="left"/>
      <w:pPr>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4AD3730"/>
    <w:multiLevelType w:val="hybridMultilevel"/>
    <w:tmpl w:val="CA50F6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2E5C4E19"/>
    <w:multiLevelType w:val="hybridMultilevel"/>
    <w:tmpl w:val="BCCA2BD2"/>
    <w:lvl w:ilvl="0" w:tplc="63E6C33C">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E604A7C"/>
    <w:multiLevelType w:val="hybridMultilevel"/>
    <w:tmpl w:val="E79E2A6E"/>
    <w:lvl w:ilvl="0" w:tplc="04090005">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0AA3438"/>
    <w:multiLevelType w:val="hybridMultilevel"/>
    <w:tmpl w:val="F31E45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2312C21"/>
    <w:multiLevelType w:val="hybridMultilevel"/>
    <w:tmpl w:val="6F3815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25072EA"/>
    <w:multiLevelType w:val="hybridMultilevel"/>
    <w:tmpl w:val="E6BA2B2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78B0D3C"/>
    <w:multiLevelType w:val="hybridMultilevel"/>
    <w:tmpl w:val="F0DCCA76"/>
    <w:lvl w:ilvl="0" w:tplc="1B9A5708">
      <w:start w:val="1"/>
      <w:numFmt w:val="bullet"/>
      <w:lvlText w:val=""/>
      <w:lvlJc w:val="left"/>
      <w:pPr>
        <w:tabs>
          <w:tab w:val="num" w:pos="360"/>
        </w:tabs>
        <w:ind w:left="360" w:hanging="360"/>
      </w:pPr>
      <w:rPr>
        <w:rFonts w:ascii="Webdings" w:hAnsi="Webdings" w:hint="default"/>
        <w:color w:val="auto"/>
        <w:sz w:val="20"/>
        <w:vertAlign w:val="base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EDC345C"/>
    <w:multiLevelType w:val="hybridMultilevel"/>
    <w:tmpl w:val="B69C19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14404A4"/>
    <w:multiLevelType w:val="hybridMultilevel"/>
    <w:tmpl w:val="58A078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447915BF"/>
    <w:multiLevelType w:val="hybridMultilevel"/>
    <w:tmpl w:val="04440B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5453CF1"/>
    <w:multiLevelType w:val="hybridMultilevel"/>
    <w:tmpl w:val="50ECBDF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800"/>
        </w:tabs>
        <w:ind w:left="1800" w:hanging="360"/>
      </w:pPr>
    </w:lvl>
    <w:lvl w:ilvl="2" w:tplc="04090005">
      <w:start w:val="1"/>
      <w:numFmt w:val="decimal"/>
      <w:lvlText w:val="%3."/>
      <w:lvlJc w:val="left"/>
      <w:pPr>
        <w:tabs>
          <w:tab w:val="num" w:pos="2520"/>
        </w:tabs>
        <w:ind w:left="2520" w:hanging="360"/>
      </w:p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abstractNum w:abstractNumId="19">
    <w:nsid w:val="45D113B4"/>
    <w:multiLevelType w:val="hybridMultilevel"/>
    <w:tmpl w:val="DA0EE3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6EB7803"/>
    <w:multiLevelType w:val="hybridMultilevel"/>
    <w:tmpl w:val="C688D9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4B3D2CCF"/>
    <w:multiLevelType w:val="hybridMultilevel"/>
    <w:tmpl w:val="9544CB2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nsid w:val="4F2D3187"/>
    <w:multiLevelType w:val="hybridMultilevel"/>
    <w:tmpl w:val="74E04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11F6803"/>
    <w:multiLevelType w:val="hybridMultilevel"/>
    <w:tmpl w:val="F43A04FA"/>
    <w:lvl w:ilvl="0" w:tplc="1B9A5708">
      <w:start w:val="1"/>
      <w:numFmt w:val="bullet"/>
      <w:lvlText w:val=""/>
      <w:lvlJc w:val="left"/>
      <w:pPr>
        <w:tabs>
          <w:tab w:val="num" w:pos="360"/>
        </w:tabs>
        <w:ind w:left="360" w:hanging="360"/>
      </w:pPr>
      <w:rPr>
        <w:rFonts w:ascii="Webdings" w:hAnsi="Webdings" w:hint="default"/>
        <w:color w:val="auto"/>
        <w:sz w:val="20"/>
        <w:vertAlign w:val="base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1F3268D"/>
    <w:multiLevelType w:val="hybridMultilevel"/>
    <w:tmpl w:val="3E42D7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nsid w:val="5460370F"/>
    <w:multiLevelType w:val="hybridMultilevel"/>
    <w:tmpl w:val="D6FAD5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49E7BF0"/>
    <w:multiLevelType w:val="hybridMultilevel"/>
    <w:tmpl w:val="C6E23F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4C60353"/>
    <w:multiLevelType w:val="hybridMultilevel"/>
    <w:tmpl w:val="46F8EE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5FA1565"/>
    <w:multiLevelType w:val="hybridMultilevel"/>
    <w:tmpl w:val="F472481C"/>
    <w:lvl w:ilvl="0" w:tplc="0409000D">
      <w:start w:val="1"/>
      <w:numFmt w:val="bullet"/>
      <w:lvlText w:val=""/>
      <w:lvlJc w:val="left"/>
      <w:pPr>
        <w:tabs>
          <w:tab w:val="num" w:pos="0"/>
        </w:tabs>
        <w:ind w:left="144" w:hanging="144"/>
      </w:pPr>
      <w:rPr>
        <w:rFonts w:ascii="Wingdings" w:hAnsi="Wingdings" w:hint="default"/>
        <w:color w:val="000000"/>
        <w:sz w:val="20"/>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9B36DC0"/>
    <w:multiLevelType w:val="hybridMultilevel"/>
    <w:tmpl w:val="457C1588"/>
    <w:lvl w:ilvl="0" w:tplc="AC4C6324">
      <w:start w:val="1"/>
      <w:numFmt w:val="bullet"/>
      <w:lvlText w:val=""/>
      <w:lvlJc w:val="left"/>
      <w:pPr>
        <w:tabs>
          <w:tab w:val="num" w:pos="0"/>
        </w:tabs>
        <w:ind w:left="144" w:hanging="144"/>
      </w:pPr>
      <w:rPr>
        <w:rFonts w:ascii="Symbol" w:hAnsi="Symbol" w:hint="default"/>
      </w:rPr>
    </w:lvl>
    <w:lvl w:ilvl="1" w:tplc="3ECED3C0">
      <w:start w:val="1"/>
      <w:numFmt w:val="bullet"/>
      <w:lvlText w:val=""/>
      <w:legacy w:legacy="1" w:legacySpace="0" w:legacyIndent="360"/>
      <w:lvlJc w:val="left"/>
      <w:pPr>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BE06D53"/>
    <w:multiLevelType w:val="hybridMultilevel"/>
    <w:tmpl w:val="5598FD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nsid w:val="5C810C61"/>
    <w:multiLevelType w:val="hybridMultilevel"/>
    <w:tmpl w:val="C3E2427C"/>
    <w:lvl w:ilvl="0" w:tplc="1B9A5708">
      <w:start w:val="1"/>
      <w:numFmt w:val="bullet"/>
      <w:lvlText w:val=""/>
      <w:lvlJc w:val="left"/>
      <w:pPr>
        <w:tabs>
          <w:tab w:val="num" w:pos="360"/>
        </w:tabs>
        <w:ind w:left="360" w:hanging="360"/>
      </w:pPr>
      <w:rPr>
        <w:rFonts w:ascii="Webdings" w:hAnsi="Webdings" w:hint="default"/>
        <w:color w:val="auto"/>
        <w:sz w:val="20"/>
        <w:vertAlign w:val="base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E83131D"/>
    <w:multiLevelType w:val="hybridMultilevel"/>
    <w:tmpl w:val="CA465998"/>
    <w:lvl w:ilvl="0" w:tplc="68AE4E26">
      <w:start w:val="1"/>
      <w:numFmt w:val="bullet"/>
      <w:lvlText w:val=""/>
      <w:lvlJc w:val="left"/>
      <w:pPr>
        <w:tabs>
          <w:tab w:val="num" w:pos="360"/>
        </w:tabs>
        <w:ind w:left="360" w:hanging="360"/>
      </w:pPr>
      <w:rPr>
        <w:rFonts w:ascii="Webdings" w:hAnsi="Webdings"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F1B5935"/>
    <w:multiLevelType w:val="hybridMultilevel"/>
    <w:tmpl w:val="8AEE5CBE"/>
    <w:lvl w:ilvl="0" w:tplc="04090005">
      <w:start w:val="1"/>
      <w:numFmt w:val="bullet"/>
      <w:lvlText w:val=""/>
      <w:lvlJc w:val="left"/>
      <w:pPr>
        <w:tabs>
          <w:tab w:val="num" w:pos="720"/>
        </w:tabs>
        <w:ind w:left="864" w:hanging="144"/>
      </w:pPr>
      <w:rPr>
        <w:rFonts w:ascii="Wingdings" w:hAnsi="Wingdings" w:hint="default"/>
        <w:color w:val="auto"/>
        <w:sz w:val="22"/>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2A94518"/>
    <w:multiLevelType w:val="hybridMultilevel"/>
    <w:tmpl w:val="19FEA5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nsid w:val="65570884"/>
    <w:multiLevelType w:val="hybridMultilevel"/>
    <w:tmpl w:val="DE72667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nsid w:val="661E5B55"/>
    <w:multiLevelType w:val="hybridMultilevel"/>
    <w:tmpl w:val="2B2228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82D5E7B"/>
    <w:multiLevelType w:val="hybridMultilevel"/>
    <w:tmpl w:val="C1FA3D9C"/>
    <w:lvl w:ilvl="0" w:tplc="1B9A5708">
      <w:start w:val="1"/>
      <w:numFmt w:val="bullet"/>
      <w:lvlText w:val=""/>
      <w:lvlJc w:val="left"/>
      <w:pPr>
        <w:tabs>
          <w:tab w:val="num" w:pos="360"/>
        </w:tabs>
        <w:ind w:left="360" w:hanging="360"/>
      </w:pPr>
      <w:rPr>
        <w:rFonts w:ascii="Webdings" w:hAnsi="Webdings" w:hint="default"/>
        <w:color w:val="auto"/>
        <w:sz w:val="20"/>
        <w:vertAlign w:val="base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09316DC"/>
    <w:multiLevelType w:val="hybridMultilevel"/>
    <w:tmpl w:val="D5AA8126"/>
    <w:lvl w:ilvl="0" w:tplc="04090001">
      <w:start w:val="1"/>
      <w:numFmt w:val="bullet"/>
      <w:lvlText w:val=""/>
      <w:lvlJc w:val="left"/>
      <w:pPr>
        <w:tabs>
          <w:tab w:val="num" w:pos="720"/>
        </w:tabs>
        <w:ind w:left="720" w:hanging="360"/>
      </w:pPr>
      <w:rPr>
        <w:rFonts w:ascii="Symbol" w:hAnsi="Symbol" w:hint="default"/>
      </w:rPr>
    </w:lvl>
    <w:lvl w:ilvl="1" w:tplc="0A54B02E">
      <w:numFmt w:val="bullet"/>
      <w:lvlText w:val="-"/>
      <w:lvlJc w:val="left"/>
      <w:pPr>
        <w:tabs>
          <w:tab w:val="num" w:pos="1440"/>
        </w:tabs>
        <w:ind w:left="1440" w:hanging="360"/>
      </w:pPr>
      <w:rPr>
        <w:rFonts w:ascii="Times New Roman" w:eastAsia="Times New Roman" w:hAnsi="Times New Roman" w:cs="Times New Roman"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0E14141"/>
    <w:multiLevelType w:val="hybridMultilevel"/>
    <w:tmpl w:val="3BC69704"/>
    <w:lvl w:ilvl="0" w:tplc="E308264A">
      <w:start w:val="1"/>
      <w:numFmt w:val="bullet"/>
      <w:lvlText w:val=""/>
      <w:lvlJc w:val="left"/>
      <w:pPr>
        <w:ind w:left="720" w:hanging="360"/>
      </w:pPr>
      <w:rPr>
        <w:rFonts w:ascii="Symbol" w:hAnsi="Symbol" w:hint="default"/>
        <w:color w:val="auto"/>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8745C96"/>
    <w:multiLevelType w:val="hybridMultilevel"/>
    <w:tmpl w:val="4994067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9E06291"/>
    <w:multiLevelType w:val="hybridMultilevel"/>
    <w:tmpl w:val="31B0BE5E"/>
    <w:lvl w:ilvl="0" w:tplc="0409000D">
      <w:start w:val="1"/>
      <w:numFmt w:val="bullet"/>
      <w:lvlText w:val=""/>
      <w:lvlJc w:val="left"/>
      <w:pPr>
        <w:tabs>
          <w:tab w:val="num" w:pos="360"/>
        </w:tabs>
        <w:ind w:left="360" w:hanging="360"/>
      </w:pPr>
      <w:rPr>
        <w:rFonts w:ascii="Wingdings" w:hAnsi="Wingdings" w:hint="default"/>
        <w:color w:val="auto"/>
        <w:sz w:val="22"/>
        <w:szCs w:val="24"/>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2">
    <w:nsid w:val="7D091A13"/>
    <w:multiLevelType w:val="hybridMultilevel"/>
    <w:tmpl w:val="213A0D7E"/>
    <w:lvl w:ilvl="0" w:tplc="1B9A5708">
      <w:start w:val="1"/>
      <w:numFmt w:val="bullet"/>
      <w:lvlText w:val=""/>
      <w:lvlJc w:val="left"/>
      <w:pPr>
        <w:tabs>
          <w:tab w:val="num" w:pos="360"/>
        </w:tabs>
        <w:ind w:left="360" w:hanging="360"/>
      </w:pPr>
      <w:rPr>
        <w:rFonts w:ascii="Webdings" w:hAnsi="Webdings" w:hint="default"/>
        <w:color w:val="auto"/>
        <w:sz w:val="20"/>
        <w:vertAlign w:val="base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7"/>
  </w:num>
  <w:num w:numId="3">
    <w:abstractNumId w:val="29"/>
  </w:num>
  <w:num w:numId="4">
    <w:abstractNumId w:val="17"/>
  </w:num>
  <w:num w:numId="5">
    <w:abstractNumId w:val="12"/>
  </w:num>
  <w:num w:numId="6">
    <w:abstractNumId w:val="5"/>
  </w:num>
  <w:num w:numId="7">
    <w:abstractNumId w:val="19"/>
  </w:num>
  <w:num w:numId="8">
    <w:abstractNumId w:val="10"/>
  </w:num>
  <w:num w:numId="9">
    <w:abstractNumId w:val="25"/>
  </w:num>
  <w:num w:numId="10">
    <w:abstractNumId w:val="22"/>
  </w:num>
  <w:num w:numId="1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8"/>
  </w:num>
  <w:num w:numId="13">
    <w:abstractNumId w:val="26"/>
  </w:num>
  <w:num w:numId="14">
    <w:abstractNumId w:val="13"/>
  </w:num>
  <w:num w:numId="15">
    <w:abstractNumId w:val="27"/>
  </w:num>
  <w:num w:numId="16">
    <w:abstractNumId w:val="11"/>
  </w:num>
  <w:num w:numId="17">
    <w:abstractNumId w:val="36"/>
  </w:num>
  <w:num w:numId="18">
    <w:abstractNumId w:val="15"/>
  </w:num>
  <w:num w:numId="19">
    <w:abstractNumId w:val="9"/>
  </w:num>
  <w:num w:numId="20">
    <w:abstractNumId w:val="0"/>
  </w:num>
  <w:num w:numId="21">
    <w:abstractNumId w:val="39"/>
  </w:num>
  <w:num w:numId="22">
    <w:abstractNumId w:val="33"/>
  </w:num>
  <w:num w:numId="23">
    <w:abstractNumId w:val="41"/>
  </w:num>
  <w:num w:numId="24">
    <w:abstractNumId w:val="40"/>
  </w:num>
  <w:num w:numId="25">
    <w:abstractNumId w:val="28"/>
  </w:num>
  <w:num w:numId="26">
    <w:abstractNumId w:val="14"/>
  </w:num>
  <w:num w:numId="27">
    <w:abstractNumId w:val="32"/>
  </w:num>
  <w:num w:numId="28">
    <w:abstractNumId w:val="42"/>
  </w:num>
  <w:num w:numId="29">
    <w:abstractNumId w:val="1"/>
  </w:num>
  <w:num w:numId="30">
    <w:abstractNumId w:val="31"/>
  </w:num>
  <w:num w:numId="31">
    <w:abstractNumId w:val="23"/>
  </w:num>
  <w:num w:numId="32">
    <w:abstractNumId w:val="37"/>
  </w:num>
  <w:num w:numId="33">
    <w:abstractNumId w:val="2"/>
  </w:num>
  <w:num w:numId="34">
    <w:abstractNumId w:val="24"/>
  </w:num>
  <w:num w:numId="35">
    <w:abstractNumId w:val="30"/>
  </w:num>
  <w:num w:numId="36">
    <w:abstractNumId w:val="34"/>
  </w:num>
  <w:num w:numId="37">
    <w:abstractNumId w:val="21"/>
  </w:num>
  <w:num w:numId="38">
    <w:abstractNumId w:val="35"/>
  </w:num>
  <w:num w:numId="39">
    <w:abstractNumId w:val="3"/>
  </w:num>
  <w:num w:numId="40">
    <w:abstractNumId w:val="4"/>
  </w:num>
  <w:num w:numId="41">
    <w:abstractNumId w:val="20"/>
  </w:num>
  <w:num w:numId="42">
    <w:abstractNumId w:val="16"/>
  </w:num>
  <w:num w:numId="4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6D4059"/>
    <w:rsid w:val="00002C2E"/>
    <w:rsid w:val="000052B0"/>
    <w:rsid w:val="000146D9"/>
    <w:rsid w:val="00014DF8"/>
    <w:rsid w:val="00015335"/>
    <w:rsid w:val="00022264"/>
    <w:rsid w:val="00024E7A"/>
    <w:rsid w:val="000271FA"/>
    <w:rsid w:val="0002753E"/>
    <w:rsid w:val="00031440"/>
    <w:rsid w:val="00035733"/>
    <w:rsid w:val="00042B8C"/>
    <w:rsid w:val="00043754"/>
    <w:rsid w:val="0004598E"/>
    <w:rsid w:val="0004612F"/>
    <w:rsid w:val="00047EFF"/>
    <w:rsid w:val="00051DCA"/>
    <w:rsid w:val="00064954"/>
    <w:rsid w:val="000725B0"/>
    <w:rsid w:val="00073876"/>
    <w:rsid w:val="00083575"/>
    <w:rsid w:val="00083B82"/>
    <w:rsid w:val="00091FE5"/>
    <w:rsid w:val="0009232C"/>
    <w:rsid w:val="000A0624"/>
    <w:rsid w:val="000A3216"/>
    <w:rsid w:val="000A3FAD"/>
    <w:rsid w:val="000A5A87"/>
    <w:rsid w:val="000A5F32"/>
    <w:rsid w:val="000C1483"/>
    <w:rsid w:val="000C3125"/>
    <w:rsid w:val="000C31F3"/>
    <w:rsid w:val="000C5EE7"/>
    <w:rsid w:val="000C607E"/>
    <w:rsid w:val="000C645F"/>
    <w:rsid w:val="000C674D"/>
    <w:rsid w:val="000E0449"/>
    <w:rsid w:val="000E2F86"/>
    <w:rsid w:val="000E3B94"/>
    <w:rsid w:val="000E636E"/>
    <w:rsid w:val="000E7B0B"/>
    <w:rsid w:val="000F257E"/>
    <w:rsid w:val="000F2C0C"/>
    <w:rsid w:val="000F310C"/>
    <w:rsid w:val="000F3CD1"/>
    <w:rsid w:val="000F5EE2"/>
    <w:rsid w:val="00101916"/>
    <w:rsid w:val="0011169A"/>
    <w:rsid w:val="00113403"/>
    <w:rsid w:val="00114289"/>
    <w:rsid w:val="00115B26"/>
    <w:rsid w:val="001264CB"/>
    <w:rsid w:val="00130E08"/>
    <w:rsid w:val="001345CC"/>
    <w:rsid w:val="001351C3"/>
    <w:rsid w:val="00142734"/>
    <w:rsid w:val="00146713"/>
    <w:rsid w:val="001506FE"/>
    <w:rsid w:val="00167ABB"/>
    <w:rsid w:val="001705A4"/>
    <w:rsid w:val="00176E91"/>
    <w:rsid w:val="0018537D"/>
    <w:rsid w:val="00191F75"/>
    <w:rsid w:val="001922D8"/>
    <w:rsid w:val="001A13A8"/>
    <w:rsid w:val="001A18F4"/>
    <w:rsid w:val="001A1BEC"/>
    <w:rsid w:val="001A1F11"/>
    <w:rsid w:val="001A3943"/>
    <w:rsid w:val="001A74ED"/>
    <w:rsid w:val="001B16BA"/>
    <w:rsid w:val="001B357A"/>
    <w:rsid w:val="001C18B4"/>
    <w:rsid w:val="001C1E5F"/>
    <w:rsid w:val="001D0DB2"/>
    <w:rsid w:val="001D0F5F"/>
    <w:rsid w:val="001D7F60"/>
    <w:rsid w:val="001E1928"/>
    <w:rsid w:val="001E26F4"/>
    <w:rsid w:val="001E4D37"/>
    <w:rsid w:val="001E5243"/>
    <w:rsid w:val="001F1147"/>
    <w:rsid w:val="001F3DE1"/>
    <w:rsid w:val="001F51B5"/>
    <w:rsid w:val="001F6AAD"/>
    <w:rsid w:val="00207837"/>
    <w:rsid w:val="0021003C"/>
    <w:rsid w:val="0021756F"/>
    <w:rsid w:val="002201D6"/>
    <w:rsid w:val="00232E33"/>
    <w:rsid w:val="00243A78"/>
    <w:rsid w:val="00243F1A"/>
    <w:rsid w:val="00253D95"/>
    <w:rsid w:val="00254F90"/>
    <w:rsid w:val="00257421"/>
    <w:rsid w:val="00257AE6"/>
    <w:rsid w:val="00262503"/>
    <w:rsid w:val="00265678"/>
    <w:rsid w:val="0026583C"/>
    <w:rsid w:val="00273F97"/>
    <w:rsid w:val="002777F9"/>
    <w:rsid w:val="00290E9D"/>
    <w:rsid w:val="00295451"/>
    <w:rsid w:val="0029668C"/>
    <w:rsid w:val="002A2602"/>
    <w:rsid w:val="002A371E"/>
    <w:rsid w:val="002A3BDC"/>
    <w:rsid w:val="002A5E74"/>
    <w:rsid w:val="002B3AD0"/>
    <w:rsid w:val="002C3861"/>
    <w:rsid w:val="002D224E"/>
    <w:rsid w:val="002D23AD"/>
    <w:rsid w:val="002D39F3"/>
    <w:rsid w:val="002D6365"/>
    <w:rsid w:val="002F30AC"/>
    <w:rsid w:val="002F49BC"/>
    <w:rsid w:val="003000A6"/>
    <w:rsid w:val="00300C6D"/>
    <w:rsid w:val="00301133"/>
    <w:rsid w:val="00321033"/>
    <w:rsid w:val="00324860"/>
    <w:rsid w:val="00326140"/>
    <w:rsid w:val="0034554F"/>
    <w:rsid w:val="00346F85"/>
    <w:rsid w:val="00351FBC"/>
    <w:rsid w:val="0035252E"/>
    <w:rsid w:val="00353BEF"/>
    <w:rsid w:val="003540AF"/>
    <w:rsid w:val="0035608A"/>
    <w:rsid w:val="00361BA8"/>
    <w:rsid w:val="00375893"/>
    <w:rsid w:val="003847A3"/>
    <w:rsid w:val="00387C9F"/>
    <w:rsid w:val="003943C7"/>
    <w:rsid w:val="003A2C28"/>
    <w:rsid w:val="003A668C"/>
    <w:rsid w:val="003A70AF"/>
    <w:rsid w:val="003B2B82"/>
    <w:rsid w:val="003B61BA"/>
    <w:rsid w:val="003C1477"/>
    <w:rsid w:val="003C2A33"/>
    <w:rsid w:val="003C2C4F"/>
    <w:rsid w:val="003C3E0C"/>
    <w:rsid w:val="003C6DC2"/>
    <w:rsid w:val="003C784F"/>
    <w:rsid w:val="003D2B9C"/>
    <w:rsid w:val="003D3147"/>
    <w:rsid w:val="003D4A3A"/>
    <w:rsid w:val="003E6F1E"/>
    <w:rsid w:val="003E7BEF"/>
    <w:rsid w:val="003F4A8E"/>
    <w:rsid w:val="004026A8"/>
    <w:rsid w:val="0040270D"/>
    <w:rsid w:val="00404C87"/>
    <w:rsid w:val="00411A6B"/>
    <w:rsid w:val="00416E06"/>
    <w:rsid w:val="00425340"/>
    <w:rsid w:val="00440DE2"/>
    <w:rsid w:val="00451806"/>
    <w:rsid w:val="00462CD7"/>
    <w:rsid w:val="00473C0F"/>
    <w:rsid w:val="00481740"/>
    <w:rsid w:val="004877B3"/>
    <w:rsid w:val="00490373"/>
    <w:rsid w:val="00495AFD"/>
    <w:rsid w:val="004963FE"/>
    <w:rsid w:val="00496B93"/>
    <w:rsid w:val="00496EA8"/>
    <w:rsid w:val="004A582A"/>
    <w:rsid w:val="004B52DF"/>
    <w:rsid w:val="004C603C"/>
    <w:rsid w:val="004C66D1"/>
    <w:rsid w:val="004D287B"/>
    <w:rsid w:val="004D422A"/>
    <w:rsid w:val="004E20EF"/>
    <w:rsid w:val="004E2200"/>
    <w:rsid w:val="004E6FC6"/>
    <w:rsid w:val="004F03AC"/>
    <w:rsid w:val="004F6A7C"/>
    <w:rsid w:val="004F7D2F"/>
    <w:rsid w:val="00503BF8"/>
    <w:rsid w:val="00521700"/>
    <w:rsid w:val="00521CF3"/>
    <w:rsid w:val="00521E7F"/>
    <w:rsid w:val="0052223A"/>
    <w:rsid w:val="00523181"/>
    <w:rsid w:val="00523988"/>
    <w:rsid w:val="00524E24"/>
    <w:rsid w:val="00537004"/>
    <w:rsid w:val="00540769"/>
    <w:rsid w:val="005407B4"/>
    <w:rsid w:val="005411D3"/>
    <w:rsid w:val="005419AE"/>
    <w:rsid w:val="005468BD"/>
    <w:rsid w:val="005538CA"/>
    <w:rsid w:val="0055617C"/>
    <w:rsid w:val="005572C5"/>
    <w:rsid w:val="00565388"/>
    <w:rsid w:val="00566B29"/>
    <w:rsid w:val="0057315A"/>
    <w:rsid w:val="00582073"/>
    <w:rsid w:val="00582BD4"/>
    <w:rsid w:val="00587968"/>
    <w:rsid w:val="00593B46"/>
    <w:rsid w:val="00594A3B"/>
    <w:rsid w:val="005964DF"/>
    <w:rsid w:val="00597019"/>
    <w:rsid w:val="005A07E5"/>
    <w:rsid w:val="005A0F56"/>
    <w:rsid w:val="005A68C1"/>
    <w:rsid w:val="005B72AD"/>
    <w:rsid w:val="005C215A"/>
    <w:rsid w:val="005C6C0D"/>
    <w:rsid w:val="005C6C95"/>
    <w:rsid w:val="005C7EB1"/>
    <w:rsid w:val="005D11A1"/>
    <w:rsid w:val="005D1C58"/>
    <w:rsid w:val="005D5692"/>
    <w:rsid w:val="005D7EBC"/>
    <w:rsid w:val="005E0085"/>
    <w:rsid w:val="005E0997"/>
    <w:rsid w:val="005E162C"/>
    <w:rsid w:val="005E2F19"/>
    <w:rsid w:val="005E59A5"/>
    <w:rsid w:val="005E7ED4"/>
    <w:rsid w:val="006000E0"/>
    <w:rsid w:val="00600575"/>
    <w:rsid w:val="00601341"/>
    <w:rsid w:val="006018D5"/>
    <w:rsid w:val="006050E7"/>
    <w:rsid w:val="00616989"/>
    <w:rsid w:val="00620A8C"/>
    <w:rsid w:val="00623B77"/>
    <w:rsid w:val="00624605"/>
    <w:rsid w:val="00630D24"/>
    <w:rsid w:val="00631C4E"/>
    <w:rsid w:val="00635CBD"/>
    <w:rsid w:val="00637225"/>
    <w:rsid w:val="006418B3"/>
    <w:rsid w:val="00643031"/>
    <w:rsid w:val="00650FD3"/>
    <w:rsid w:val="00652653"/>
    <w:rsid w:val="006529C3"/>
    <w:rsid w:val="00653E8A"/>
    <w:rsid w:val="0066090C"/>
    <w:rsid w:val="00665C00"/>
    <w:rsid w:val="00671B57"/>
    <w:rsid w:val="00672BD5"/>
    <w:rsid w:val="00677C03"/>
    <w:rsid w:val="0068464A"/>
    <w:rsid w:val="006847FF"/>
    <w:rsid w:val="0068597E"/>
    <w:rsid w:val="00693EE2"/>
    <w:rsid w:val="00695E1B"/>
    <w:rsid w:val="006A25D6"/>
    <w:rsid w:val="006A3D62"/>
    <w:rsid w:val="006A66C2"/>
    <w:rsid w:val="006B0749"/>
    <w:rsid w:val="006B1355"/>
    <w:rsid w:val="006B2644"/>
    <w:rsid w:val="006B4296"/>
    <w:rsid w:val="006B531F"/>
    <w:rsid w:val="006B69F4"/>
    <w:rsid w:val="006B7B4C"/>
    <w:rsid w:val="006B7E7B"/>
    <w:rsid w:val="006D4059"/>
    <w:rsid w:val="006D42D0"/>
    <w:rsid w:val="006E5B24"/>
    <w:rsid w:val="006F0391"/>
    <w:rsid w:val="006F3B03"/>
    <w:rsid w:val="00700990"/>
    <w:rsid w:val="00701DEA"/>
    <w:rsid w:val="00706144"/>
    <w:rsid w:val="0071117A"/>
    <w:rsid w:val="007130CB"/>
    <w:rsid w:val="00720238"/>
    <w:rsid w:val="00720618"/>
    <w:rsid w:val="0073003D"/>
    <w:rsid w:val="00747C3C"/>
    <w:rsid w:val="00754911"/>
    <w:rsid w:val="00756B96"/>
    <w:rsid w:val="0076725D"/>
    <w:rsid w:val="00773D03"/>
    <w:rsid w:val="00774F7F"/>
    <w:rsid w:val="00777595"/>
    <w:rsid w:val="0079585F"/>
    <w:rsid w:val="007A7858"/>
    <w:rsid w:val="007B1052"/>
    <w:rsid w:val="007B552A"/>
    <w:rsid w:val="007B6CF9"/>
    <w:rsid w:val="007D04C3"/>
    <w:rsid w:val="007E2379"/>
    <w:rsid w:val="007E42F0"/>
    <w:rsid w:val="007E47B4"/>
    <w:rsid w:val="007E4A64"/>
    <w:rsid w:val="007F16A9"/>
    <w:rsid w:val="007F7761"/>
    <w:rsid w:val="00802100"/>
    <w:rsid w:val="0080318F"/>
    <w:rsid w:val="0080481A"/>
    <w:rsid w:val="008111A2"/>
    <w:rsid w:val="00811D32"/>
    <w:rsid w:val="00816FDF"/>
    <w:rsid w:val="00821A6C"/>
    <w:rsid w:val="00821B05"/>
    <w:rsid w:val="008270EE"/>
    <w:rsid w:val="00833005"/>
    <w:rsid w:val="008349FF"/>
    <w:rsid w:val="00835610"/>
    <w:rsid w:val="008359F4"/>
    <w:rsid w:val="00843C51"/>
    <w:rsid w:val="00853034"/>
    <w:rsid w:val="00855590"/>
    <w:rsid w:val="008561B8"/>
    <w:rsid w:val="00864DCC"/>
    <w:rsid w:val="00867567"/>
    <w:rsid w:val="00867736"/>
    <w:rsid w:val="0087176A"/>
    <w:rsid w:val="008720ED"/>
    <w:rsid w:val="0087497C"/>
    <w:rsid w:val="00877B5D"/>
    <w:rsid w:val="0088017A"/>
    <w:rsid w:val="0088284B"/>
    <w:rsid w:val="00887A48"/>
    <w:rsid w:val="00896B72"/>
    <w:rsid w:val="008A08DB"/>
    <w:rsid w:val="008A4D7F"/>
    <w:rsid w:val="008A5E4A"/>
    <w:rsid w:val="008B1CC9"/>
    <w:rsid w:val="008C0378"/>
    <w:rsid w:val="008D417C"/>
    <w:rsid w:val="008D47A2"/>
    <w:rsid w:val="008E0D85"/>
    <w:rsid w:val="008E399F"/>
    <w:rsid w:val="008F4A54"/>
    <w:rsid w:val="009049B9"/>
    <w:rsid w:val="00905C3E"/>
    <w:rsid w:val="009126A7"/>
    <w:rsid w:val="009126F2"/>
    <w:rsid w:val="009152CA"/>
    <w:rsid w:val="00923E3A"/>
    <w:rsid w:val="009332A2"/>
    <w:rsid w:val="00947DC3"/>
    <w:rsid w:val="009506E4"/>
    <w:rsid w:val="00955FFC"/>
    <w:rsid w:val="00957130"/>
    <w:rsid w:val="00963538"/>
    <w:rsid w:val="00967A64"/>
    <w:rsid w:val="009702EC"/>
    <w:rsid w:val="00971F11"/>
    <w:rsid w:val="00972E2E"/>
    <w:rsid w:val="00974710"/>
    <w:rsid w:val="00975EBA"/>
    <w:rsid w:val="009765FB"/>
    <w:rsid w:val="00980357"/>
    <w:rsid w:val="00984006"/>
    <w:rsid w:val="00993B7C"/>
    <w:rsid w:val="009B2036"/>
    <w:rsid w:val="009B2605"/>
    <w:rsid w:val="009B3E0F"/>
    <w:rsid w:val="009D1F1C"/>
    <w:rsid w:val="009D3631"/>
    <w:rsid w:val="009D41AB"/>
    <w:rsid w:val="009D6AF6"/>
    <w:rsid w:val="009D7CA9"/>
    <w:rsid w:val="009E1C0C"/>
    <w:rsid w:val="009E2D53"/>
    <w:rsid w:val="009E37C2"/>
    <w:rsid w:val="009F01D7"/>
    <w:rsid w:val="009F1298"/>
    <w:rsid w:val="009F2523"/>
    <w:rsid w:val="009F3BB1"/>
    <w:rsid w:val="009F4FF5"/>
    <w:rsid w:val="009F7B95"/>
    <w:rsid w:val="00A013A4"/>
    <w:rsid w:val="00A04F1B"/>
    <w:rsid w:val="00A059FA"/>
    <w:rsid w:val="00A07146"/>
    <w:rsid w:val="00A123B8"/>
    <w:rsid w:val="00A1408B"/>
    <w:rsid w:val="00A147B5"/>
    <w:rsid w:val="00A17283"/>
    <w:rsid w:val="00A21714"/>
    <w:rsid w:val="00A22E03"/>
    <w:rsid w:val="00A23276"/>
    <w:rsid w:val="00A23C5A"/>
    <w:rsid w:val="00A31D04"/>
    <w:rsid w:val="00A3548F"/>
    <w:rsid w:val="00A35A89"/>
    <w:rsid w:val="00A4132F"/>
    <w:rsid w:val="00A44EFD"/>
    <w:rsid w:val="00A463A5"/>
    <w:rsid w:val="00A477DA"/>
    <w:rsid w:val="00A517A1"/>
    <w:rsid w:val="00A531B1"/>
    <w:rsid w:val="00A53740"/>
    <w:rsid w:val="00A549E7"/>
    <w:rsid w:val="00A602DA"/>
    <w:rsid w:val="00A61BA2"/>
    <w:rsid w:val="00A662EA"/>
    <w:rsid w:val="00A7058D"/>
    <w:rsid w:val="00A7088E"/>
    <w:rsid w:val="00A72FAA"/>
    <w:rsid w:val="00A733F1"/>
    <w:rsid w:val="00A806F8"/>
    <w:rsid w:val="00A861D5"/>
    <w:rsid w:val="00A96C0C"/>
    <w:rsid w:val="00A97E92"/>
    <w:rsid w:val="00AA341F"/>
    <w:rsid w:val="00AA5B56"/>
    <w:rsid w:val="00AB00DD"/>
    <w:rsid w:val="00AB0A2E"/>
    <w:rsid w:val="00AB2748"/>
    <w:rsid w:val="00AC33B8"/>
    <w:rsid w:val="00AC3505"/>
    <w:rsid w:val="00AC6026"/>
    <w:rsid w:val="00AE6027"/>
    <w:rsid w:val="00AF2809"/>
    <w:rsid w:val="00AF30FD"/>
    <w:rsid w:val="00AF5021"/>
    <w:rsid w:val="00AF6151"/>
    <w:rsid w:val="00AF666A"/>
    <w:rsid w:val="00AF66D2"/>
    <w:rsid w:val="00B21AFF"/>
    <w:rsid w:val="00B22CEB"/>
    <w:rsid w:val="00B33B84"/>
    <w:rsid w:val="00B365BA"/>
    <w:rsid w:val="00B37381"/>
    <w:rsid w:val="00B4419A"/>
    <w:rsid w:val="00B44A1F"/>
    <w:rsid w:val="00B45A66"/>
    <w:rsid w:val="00B5496E"/>
    <w:rsid w:val="00B5710A"/>
    <w:rsid w:val="00B60C2E"/>
    <w:rsid w:val="00B63DCE"/>
    <w:rsid w:val="00B83A5B"/>
    <w:rsid w:val="00B863B5"/>
    <w:rsid w:val="00B86685"/>
    <w:rsid w:val="00B90011"/>
    <w:rsid w:val="00B908F7"/>
    <w:rsid w:val="00B95FB3"/>
    <w:rsid w:val="00BA315C"/>
    <w:rsid w:val="00BA4163"/>
    <w:rsid w:val="00BA5EBB"/>
    <w:rsid w:val="00BB0477"/>
    <w:rsid w:val="00BB0692"/>
    <w:rsid w:val="00BB1F2B"/>
    <w:rsid w:val="00BB4472"/>
    <w:rsid w:val="00BB5724"/>
    <w:rsid w:val="00BC1EED"/>
    <w:rsid w:val="00BC653F"/>
    <w:rsid w:val="00BD24BA"/>
    <w:rsid w:val="00BD564F"/>
    <w:rsid w:val="00BD5D76"/>
    <w:rsid w:val="00BE5B75"/>
    <w:rsid w:val="00BE6B8C"/>
    <w:rsid w:val="00BE76B5"/>
    <w:rsid w:val="00BF60CD"/>
    <w:rsid w:val="00BF68C8"/>
    <w:rsid w:val="00C039C5"/>
    <w:rsid w:val="00C2007C"/>
    <w:rsid w:val="00C21795"/>
    <w:rsid w:val="00C23B8E"/>
    <w:rsid w:val="00C352EA"/>
    <w:rsid w:val="00C54446"/>
    <w:rsid w:val="00C56931"/>
    <w:rsid w:val="00C619A3"/>
    <w:rsid w:val="00C70E68"/>
    <w:rsid w:val="00C72867"/>
    <w:rsid w:val="00C7291A"/>
    <w:rsid w:val="00C73932"/>
    <w:rsid w:val="00C74EBC"/>
    <w:rsid w:val="00C817DA"/>
    <w:rsid w:val="00C81B4D"/>
    <w:rsid w:val="00C83A79"/>
    <w:rsid w:val="00C84020"/>
    <w:rsid w:val="00C871DA"/>
    <w:rsid w:val="00C9177A"/>
    <w:rsid w:val="00C9240C"/>
    <w:rsid w:val="00C931E2"/>
    <w:rsid w:val="00C95C8A"/>
    <w:rsid w:val="00C961D5"/>
    <w:rsid w:val="00CA18B3"/>
    <w:rsid w:val="00CA23C7"/>
    <w:rsid w:val="00CB4A22"/>
    <w:rsid w:val="00CC094F"/>
    <w:rsid w:val="00CC0956"/>
    <w:rsid w:val="00CC114E"/>
    <w:rsid w:val="00CC194A"/>
    <w:rsid w:val="00CC4B14"/>
    <w:rsid w:val="00CC7F24"/>
    <w:rsid w:val="00CD0C5E"/>
    <w:rsid w:val="00CE1ECB"/>
    <w:rsid w:val="00CE2615"/>
    <w:rsid w:val="00CE3DCE"/>
    <w:rsid w:val="00CE6B46"/>
    <w:rsid w:val="00CF5340"/>
    <w:rsid w:val="00CF563A"/>
    <w:rsid w:val="00D02B94"/>
    <w:rsid w:val="00D0466D"/>
    <w:rsid w:val="00D05A92"/>
    <w:rsid w:val="00D06529"/>
    <w:rsid w:val="00D06DE2"/>
    <w:rsid w:val="00D12E09"/>
    <w:rsid w:val="00D14DCE"/>
    <w:rsid w:val="00D23DD9"/>
    <w:rsid w:val="00D2538F"/>
    <w:rsid w:val="00D34905"/>
    <w:rsid w:val="00D45005"/>
    <w:rsid w:val="00D50926"/>
    <w:rsid w:val="00D512C8"/>
    <w:rsid w:val="00D5387E"/>
    <w:rsid w:val="00D554A9"/>
    <w:rsid w:val="00D56143"/>
    <w:rsid w:val="00D60D69"/>
    <w:rsid w:val="00D63205"/>
    <w:rsid w:val="00D70A07"/>
    <w:rsid w:val="00D74386"/>
    <w:rsid w:val="00D75C8D"/>
    <w:rsid w:val="00D93A34"/>
    <w:rsid w:val="00DA60C6"/>
    <w:rsid w:val="00DA756B"/>
    <w:rsid w:val="00DB20D7"/>
    <w:rsid w:val="00DB25A8"/>
    <w:rsid w:val="00DC1058"/>
    <w:rsid w:val="00DC1E92"/>
    <w:rsid w:val="00DC5421"/>
    <w:rsid w:val="00DF197B"/>
    <w:rsid w:val="00DF1FBF"/>
    <w:rsid w:val="00E07974"/>
    <w:rsid w:val="00E144FE"/>
    <w:rsid w:val="00E14960"/>
    <w:rsid w:val="00E1597C"/>
    <w:rsid w:val="00E2332D"/>
    <w:rsid w:val="00E27655"/>
    <w:rsid w:val="00E276D3"/>
    <w:rsid w:val="00E30CEE"/>
    <w:rsid w:val="00E43C8E"/>
    <w:rsid w:val="00E52406"/>
    <w:rsid w:val="00E539B3"/>
    <w:rsid w:val="00E54512"/>
    <w:rsid w:val="00E62A06"/>
    <w:rsid w:val="00E659BA"/>
    <w:rsid w:val="00E65F1B"/>
    <w:rsid w:val="00E66CBE"/>
    <w:rsid w:val="00E66FA5"/>
    <w:rsid w:val="00E67FA0"/>
    <w:rsid w:val="00E70394"/>
    <w:rsid w:val="00E73FF7"/>
    <w:rsid w:val="00E755B4"/>
    <w:rsid w:val="00E76957"/>
    <w:rsid w:val="00E80972"/>
    <w:rsid w:val="00E83646"/>
    <w:rsid w:val="00E915A6"/>
    <w:rsid w:val="00E944B9"/>
    <w:rsid w:val="00E94B77"/>
    <w:rsid w:val="00E97486"/>
    <w:rsid w:val="00EA1EDE"/>
    <w:rsid w:val="00EA43BC"/>
    <w:rsid w:val="00EB3952"/>
    <w:rsid w:val="00EB451E"/>
    <w:rsid w:val="00EB5006"/>
    <w:rsid w:val="00EB517E"/>
    <w:rsid w:val="00EB6C1B"/>
    <w:rsid w:val="00EC0979"/>
    <w:rsid w:val="00EC4288"/>
    <w:rsid w:val="00EC44FB"/>
    <w:rsid w:val="00EC5F59"/>
    <w:rsid w:val="00EC7476"/>
    <w:rsid w:val="00ED5EF9"/>
    <w:rsid w:val="00ED60BC"/>
    <w:rsid w:val="00EE557E"/>
    <w:rsid w:val="00EE6D2A"/>
    <w:rsid w:val="00EF6E20"/>
    <w:rsid w:val="00F15A3C"/>
    <w:rsid w:val="00F1650A"/>
    <w:rsid w:val="00F222D6"/>
    <w:rsid w:val="00F23975"/>
    <w:rsid w:val="00F2455A"/>
    <w:rsid w:val="00F26990"/>
    <w:rsid w:val="00F30807"/>
    <w:rsid w:val="00F3754F"/>
    <w:rsid w:val="00F53D15"/>
    <w:rsid w:val="00F54D6B"/>
    <w:rsid w:val="00F55CB4"/>
    <w:rsid w:val="00F57944"/>
    <w:rsid w:val="00F62122"/>
    <w:rsid w:val="00F65B07"/>
    <w:rsid w:val="00F663DD"/>
    <w:rsid w:val="00F7119A"/>
    <w:rsid w:val="00F77143"/>
    <w:rsid w:val="00F81497"/>
    <w:rsid w:val="00F81942"/>
    <w:rsid w:val="00F85892"/>
    <w:rsid w:val="00F86E07"/>
    <w:rsid w:val="00F92260"/>
    <w:rsid w:val="00FA04F5"/>
    <w:rsid w:val="00FA14E2"/>
    <w:rsid w:val="00FA47DC"/>
    <w:rsid w:val="00FA5969"/>
    <w:rsid w:val="00FB18CA"/>
    <w:rsid w:val="00FB45F1"/>
    <w:rsid w:val="00FB5D6F"/>
    <w:rsid w:val="00FC0E00"/>
    <w:rsid w:val="00FC12E1"/>
    <w:rsid w:val="00FC2D35"/>
    <w:rsid w:val="00FC5636"/>
    <w:rsid w:val="00FD1EBC"/>
    <w:rsid w:val="00FD7C50"/>
    <w:rsid w:val="00FE0011"/>
    <w:rsid w:val="00FE043E"/>
    <w:rsid w:val="00FE0793"/>
    <w:rsid w:val="00FE07DE"/>
    <w:rsid w:val="00FE5C2A"/>
    <w:rsid w:val="00FE683E"/>
    <w:rsid w:val="00FF0F74"/>
    <w:rsid w:val="00FF5B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059"/>
    <w:rPr>
      <w:rFonts w:ascii="Times New Roman" w:eastAsia="Times New Roman" w:hAnsi="Times New Roman"/>
      <w:sz w:val="24"/>
      <w:szCs w:val="24"/>
    </w:rPr>
  </w:style>
  <w:style w:type="paragraph" w:styleId="Heading6">
    <w:name w:val="heading 6"/>
    <w:basedOn w:val="Normal"/>
    <w:next w:val="Normal"/>
    <w:link w:val="Heading6Char"/>
    <w:qFormat/>
    <w:rsid w:val="006D4059"/>
    <w:pPr>
      <w:keepNext/>
      <w:jc w:val="both"/>
      <w:outlineLvl w:val="5"/>
    </w:pPr>
    <w:rPr>
      <w:rFonts w:ascii="Arial" w:hAnsi="Arial" w:cs="Arial"/>
      <w:b/>
      <w:bCs/>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6D4059"/>
    <w:rPr>
      <w:rFonts w:ascii="Arial" w:eastAsia="Times New Roman" w:hAnsi="Arial" w:cs="Arial"/>
      <w:b/>
      <w:bCs/>
      <w:szCs w:val="24"/>
      <w:lang w:val="en-GB"/>
    </w:rPr>
  </w:style>
  <w:style w:type="paragraph" w:styleId="Footer">
    <w:name w:val="footer"/>
    <w:basedOn w:val="Normal"/>
    <w:link w:val="FooterChar"/>
    <w:uiPriority w:val="99"/>
    <w:unhideWhenUsed/>
    <w:rsid w:val="006D4059"/>
    <w:pPr>
      <w:tabs>
        <w:tab w:val="center" w:pos="4513"/>
        <w:tab w:val="right" w:pos="9026"/>
      </w:tabs>
    </w:pPr>
  </w:style>
  <w:style w:type="character" w:customStyle="1" w:styleId="FooterChar">
    <w:name w:val="Footer Char"/>
    <w:basedOn w:val="DefaultParagraphFont"/>
    <w:link w:val="Footer"/>
    <w:uiPriority w:val="99"/>
    <w:rsid w:val="006D4059"/>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2007C"/>
    <w:pPr>
      <w:tabs>
        <w:tab w:val="center" w:pos="4680"/>
        <w:tab w:val="right" w:pos="9360"/>
      </w:tabs>
    </w:pPr>
  </w:style>
  <w:style w:type="character" w:customStyle="1" w:styleId="HeaderChar">
    <w:name w:val="Header Char"/>
    <w:basedOn w:val="DefaultParagraphFont"/>
    <w:link w:val="Header"/>
    <w:uiPriority w:val="99"/>
    <w:rsid w:val="00C2007C"/>
    <w:rPr>
      <w:rFonts w:ascii="Times New Roman" w:eastAsia="Times New Roman" w:hAnsi="Times New Roman"/>
      <w:sz w:val="24"/>
      <w:szCs w:val="24"/>
    </w:rPr>
  </w:style>
  <w:style w:type="table" w:styleId="TableGrid">
    <w:name w:val="Table Grid"/>
    <w:basedOn w:val="TableNormal"/>
    <w:uiPriority w:val="59"/>
    <w:rsid w:val="008E0D8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3">
    <w:name w:val="Body Text 3"/>
    <w:basedOn w:val="Normal"/>
    <w:link w:val="BodyText3Char"/>
    <w:rsid w:val="008E0D85"/>
    <w:pPr>
      <w:jc w:val="both"/>
    </w:pPr>
    <w:rPr>
      <w:rFonts w:ascii="Arial" w:hAnsi="Arial" w:cs="Arial"/>
      <w:sz w:val="18"/>
      <w:szCs w:val="18"/>
      <w:lang w:val="en-GB"/>
    </w:rPr>
  </w:style>
  <w:style w:type="character" w:customStyle="1" w:styleId="BodyText3Char">
    <w:name w:val="Body Text 3 Char"/>
    <w:basedOn w:val="DefaultParagraphFont"/>
    <w:link w:val="BodyText3"/>
    <w:rsid w:val="008E0D85"/>
    <w:rPr>
      <w:rFonts w:ascii="Arial" w:eastAsia="Times New Roman" w:hAnsi="Arial" w:cs="Arial"/>
      <w:sz w:val="18"/>
      <w:szCs w:val="18"/>
      <w:lang w:val="en-GB"/>
    </w:rPr>
  </w:style>
  <w:style w:type="paragraph" w:styleId="BodyText">
    <w:name w:val="Body Text"/>
    <w:basedOn w:val="Normal"/>
    <w:link w:val="BodyTextChar"/>
    <w:uiPriority w:val="99"/>
    <w:unhideWhenUsed/>
    <w:rsid w:val="008E0D85"/>
    <w:pPr>
      <w:spacing w:after="120"/>
    </w:pPr>
  </w:style>
  <w:style w:type="character" w:customStyle="1" w:styleId="BodyTextChar">
    <w:name w:val="Body Text Char"/>
    <w:basedOn w:val="DefaultParagraphFont"/>
    <w:link w:val="BodyText"/>
    <w:uiPriority w:val="99"/>
    <w:rsid w:val="008E0D85"/>
    <w:rPr>
      <w:rFonts w:ascii="Times New Roman" w:eastAsia="Times New Roman" w:hAnsi="Times New Roman"/>
      <w:sz w:val="24"/>
      <w:szCs w:val="24"/>
    </w:rPr>
  </w:style>
  <w:style w:type="character" w:styleId="Hyperlink">
    <w:name w:val="Hyperlink"/>
    <w:basedOn w:val="DefaultParagraphFont"/>
    <w:uiPriority w:val="99"/>
    <w:unhideWhenUsed/>
    <w:rsid w:val="00FE07DE"/>
    <w:rPr>
      <w:color w:val="0000FF"/>
      <w:u w:val="single"/>
    </w:rPr>
  </w:style>
  <w:style w:type="character" w:customStyle="1" w:styleId="x210">
    <w:name w:val="x210"/>
    <w:basedOn w:val="DefaultParagraphFont"/>
    <w:rsid w:val="00540769"/>
    <w:rPr>
      <w:rFonts w:ascii="Tahoma" w:hAnsi="Tahoma" w:cs="Tahoma" w:hint="default"/>
      <w:b/>
      <w:bCs/>
      <w:color w:val="3C3C3C"/>
      <w:sz w:val="20"/>
      <w:szCs w:val="20"/>
    </w:rPr>
  </w:style>
  <w:style w:type="paragraph" w:styleId="BodyText2">
    <w:name w:val="Body Text 2"/>
    <w:basedOn w:val="Normal"/>
    <w:link w:val="BodyText2Char"/>
    <w:uiPriority w:val="99"/>
    <w:semiHidden/>
    <w:unhideWhenUsed/>
    <w:rsid w:val="0087497C"/>
    <w:pPr>
      <w:spacing w:after="120" w:line="480" w:lineRule="auto"/>
    </w:pPr>
  </w:style>
  <w:style w:type="character" w:customStyle="1" w:styleId="BodyText2Char">
    <w:name w:val="Body Text 2 Char"/>
    <w:basedOn w:val="DefaultParagraphFont"/>
    <w:link w:val="BodyText2"/>
    <w:uiPriority w:val="99"/>
    <w:semiHidden/>
    <w:rsid w:val="0087497C"/>
    <w:rPr>
      <w:rFonts w:ascii="Times New Roman" w:eastAsia="Times New Roman" w:hAnsi="Times New Roman"/>
      <w:sz w:val="24"/>
      <w:szCs w:val="24"/>
    </w:rPr>
  </w:style>
  <w:style w:type="character" w:styleId="Strong">
    <w:name w:val="Strong"/>
    <w:basedOn w:val="DefaultParagraphFont"/>
    <w:uiPriority w:val="22"/>
    <w:qFormat/>
    <w:rsid w:val="00974710"/>
    <w:rPr>
      <w:b/>
      <w:bCs/>
    </w:rPr>
  </w:style>
  <w:style w:type="character" w:customStyle="1" w:styleId="apple-converted-space">
    <w:name w:val="apple-converted-space"/>
    <w:basedOn w:val="DefaultParagraphFont"/>
    <w:rsid w:val="00974710"/>
  </w:style>
  <w:style w:type="paragraph" w:styleId="BalloonText">
    <w:name w:val="Balloon Text"/>
    <w:basedOn w:val="Normal"/>
    <w:link w:val="BalloonTextChar"/>
    <w:uiPriority w:val="99"/>
    <w:semiHidden/>
    <w:unhideWhenUsed/>
    <w:rsid w:val="00E30CEE"/>
    <w:rPr>
      <w:rFonts w:ascii="Tahoma" w:hAnsi="Tahoma" w:cs="Tahoma"/>
      <w:sz w:val="16"/>
      <w:szCs w:val="16"/>
    </w:rPr>
  </w:style>
  <w:style w:type="character" w:customStyle="1" w:styleId="BalloonTextChar">
    <w:name w:val="Balloon Text Char"/>
    <w:basedOn w:val="DefaultParagraphFont"/>
    <w:link w:val="BalloonText"/>
    <w:uiPriority w:val="99"/>
    <w:semiHidden/>
    <w:rsid w:val="00E30CEE"/>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156563">
      <w:bodyDiv w:val="1"/>
      <w:marLeft w:val="0"/>
      <w:marRight w:val="0"/>
      <w:marTop w:val="0"/>
      <w:marBottom w:val="0"/>
      <w:divBdr>
        <w:top w:val="none" w:sz="0" w:space="0" w:color="auto"/>
        <w:left w:val="none" w:sz="0" w:space="0" w:color="auto"/>
        <w:bottom w:val="none" w:sz="0" w:space="0" w:color="auto"/>
        <w:right w:val="none" w:sz="0" w:space="0" w:color="auto"/>
      </w:divBdr>
      <w:divsChild>
        <w:div w:id="1802457948">
          <w:marLeft w:val="0"/>
          <w:marRight w:val="0"/>
          <w:marTop w:val="0"/>
          <w:marBottom w:val="0"/>
          <w:divBdr>
            <w:top w:val="none" w:sz="0" w:space="0" w:color="auto"/>
            <w:left w:val="none" w:sz="0" w:space="0" w:color="auto"/>
            <w:bottom w:val="none" w:sz="0" w:space="0" w:color="auto"/>
            <w:right w:val="none" w:sz="0" w:space="0" w:color="auto"/>
          </w:divBdr>
          <w:divsChild>
            <w:div w:id="1275135316">
              <w:marLeft w:val="2475"/>
              <w:marRight w:val="0"/>
              <w:marTop w:val="0"/>
              <w:marBottom w:val="0"/>
              <w:divBdr>
                <w:top w:val="none" w:sz="0" w:space="0" w:color="auto"/>
                <w:left w:val="none" w:sz="0" w:space="0" w:color="auto"/>
                <w:bottom w:val="none" w:sz="0" w:space="0" w:color="auto"/>
                <w:right w:val="none" w:sz="0" w:space="0" w:color="auto"/>
              </w:divBdr>
              <w:divsChild>
                <w:div w:id="1603410985">
                  <w:marLeft w:val="0"/>
                  <w:marRight w:val="0"/>
                  <w:marTop w:val="75"/>
                  <w:marBottom w:val="0"/>
                  <w:divBdr>
                    <w:top w:val="none" w:sz="0" w:space="0" w:color="auto"/>
                    <w:left w:val="none" w:sz="0" w:space="0" w:color="auto"/>
                    <w:bottom w:val="none" w:sz="0" w:space="0" w:color="auto"/>
                    <w:right w:val="none" w:sz="0" w:space="0" w:color="auto"/>
                  </w:divBdr>
                </w:div>
                <w:div w:id="177231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521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hyperlink" Target="http://www.gulfjobseeker.com/feedback/submit_fb.php"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8EE527-CA07-4A0B-AB1A-3CD7D43FC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755</TotalTime>
  <Pages>3</Pages>
  <Words>1416</Words>
  <Characters>8077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Professional Resume</vt:lpstr>
    </vt:vector>
  </TitlesOfParts>
  <Company>First Impression Management Consultancy</Company>
  <LinksUpToDate>false</LinksUpToDate>
  <CharactersWithSpaces>9475</CharactersWithSpaces>
  <SharedDoc>false</SharedDoc>
  <HLinks>
    <vt:vector size="6" baseType="variant">
      <vt:variant>
        <vt:i4>1835055</vt:i4>
      </vt:variant>
      <vt:variant>
        <vt:i4>0</vt:i4>
      </vt:variant>
      <vt:variant>
        <vt:i4>0</vt:i4>
      </vt:variant>
      <vt:variant>
        <vt:i4>5</vt:i4>
      </vt:variant>
      <vt:variant>
        <vt:lpwstr>mailto:ezekielite@yahoo.com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Resume</dc:title>
  <dc:subject>Babatunde Oluyomi Shokan</dc:subject>
  <dc:creator>Gulfjobseeker.com</dc:creator>
  <cp:keywords>157557</cp:keywords>
  <dc:description>Office No. 208, Nasser Lootah Building
above Labels or Love Showroom
Near Pakistan Consultate,
Burjuman Metro Station, Bur Dubai, U.A.E
Timing: Saturday to Thursdays 9 AM to 7 PM</dc:description>
  <cp:lastModifiedBy>Reception</cp:lastModifiedBy>
  <cp:revision>7</cp:revision>
  <cp:lastPrinted>2014-07-14T14:55:00Z</cp:lastPrinted>
  <dcterms:created xsi:type="dcterms:W3CDTF">2014-07-07T15:45:00Z</dcterms:created>
  <dcterms:modified xsi:type="dcterms:W3CDTF">2015-07-04T10:55:00Z</dcterms:modified>
  <cp:category>Managerial Level</cp:category>
</cp:coreProperties>
</file>