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A6" w:rsidRPr="004D0352" w:rsidRDefault="00070DA6" w:rsidP="00070DA6">
      <w:pPr>
        <w:ind w:left="2160"/>
        <w:rPr>
          <w:rFonts w:ascii="Bookman Old Style" w:hAnsi="Bookman Old Style"/>
          <w:b/>
          <w:sz w:val="36"/>
          <w:u w:val="thick"/>
        </w:rPr>
      </w:pPr>
      <w:proofErr w:type="spellStart"/>
      <w:r w:rsidRPr="004D0352">
        <w:rPr>
          <w:rFonts w:ascii="Bookman Old Style" w:hAnsi="Bookman Old Style"/>
          <w:b/>
          <w:sz w:val="36"/>
          <w:u w:val="thick"/>
        </w:rPr>
        <w:t>Elgazzar</w:t>
      </w:r>
      <w:proofErr w:type="spellEnd"/>
    </w:p>
    <w:tbl>
      <w:tblPr>
        <w:tblpPr w:leftFromText="180" w:rightFromText="180" w:vertAnchor="text" w:horzAnchor="page" w:tblpX="313" w:tblpY="306"/>
        <w:bidiVisual/>
        <w:tblW w:w="5958" w:type="dxa"/>
        <w:tblBorders>
          <w:insideV w:val="single" w:sz="4" w:space="0" w:color="auto"/>
        </w:tblBorders>
        <w:tblLook w:val="04A0"/>
      </w:tblPr>
      <w:tblGrid>
        <w:gridCol w:w="3548"/>
        <w:gridCol w:w="2410"/>
      </w:tblGrid>
      <w:tr w:rsidR="00070DA6" w:rsidRPr="00482CBA" w:rsidTr="00070DA6">
        <w:trPr>
          <w:trHeight w:val="285"/>
        </w:trPr>
        <w:tc>
          <w:tcPr>
            <w:tcW w:w="3548" w:type="dxa"/>
            <w:shd w:val="clear" w:color="auto" w:fill="auto"/>
            <w:noWrap/>
            <w:vAlign w:val="bottom"/>
            <w:hideMark/>
          </w:tcPr>
          <w:p w:rsidR="00070DA6" w:rsidRPr="00482CBA" w:rsidRDefault="00070DA6" w:rsidP="00070DA6">
            <w:pPr>
              <w:spacing w:after="0" w:line="240" w:lineRule="auto"/>
              <w:rPr>
                <w:rFonts w:asciiTheme="minorBidi" w:eastAsia="Times New Roman" w:hAnsiTheme="minorBidi"/>
                <w:color w:val="000000"/>
              </w:rPr>
            </w:pPr>
            <w:r w:rsidRPr="00482CBA">
              <w:rPr>
                <w:rFonts w:asciiTheme="minorBidi" w:eastAsia="Times New Roman" w:hAnsiTheme="minorBidi"/>
                <w:color w:val="000000"/>
              </w:rPr>
              <w:t>04.05.1991</w:t>
            </w:r>
          </w:p>
        </w:tc>
        <w:tc>
          <w:tcPr>
            <w:tcW w:w="2410" w:type="dxa"/>
            <w:shd w:val="clear" w:color="auto" w:fill="auto"/>
            <w:noWrap/>
            <w:vAlign w:val="bottom"/>
            <w:hideMark/>
          </w:tcPr>
          <w:p w:rsidR="00070DA6" w:rsidRPr="00482CBA" w:rsidRDefault="00070DA6" w:rsidP="00070DA6">
            <w:pPr>
              <w:spacing w:after="0" w:line="240" w:lineRule="auto"/>
              <w:rPr>
                <w:rFonts w:asciiTheme="minorBidi" w:eastAsia="Times New Roman" w:hAnsiTheme="minorBidi"/>
                <w:color w:val="000000"/>
              </w:rPr>
            </w:pPr>
            <w:r w:rsidRPr="00482CBA">
              <w:rPr>
                <w:rFonts w:asciiTheme="minorBidi" w:eastAsia="Times New Roman" w:hAnsiTheme="minorBidi"/>
                <w:color w:val="000000"/>
              </w:rPr>
              <w:t>Date Of Birth</w:t>
            </w:r>
          </w:p>
        </w:tc>
      </w:tr>
      <w:tr w:rsidR="00070DA6" w:rsidRPr="00482CBA" w:rsidTr="00070DA6">
        <w:trPr>
          <w:trHeight w:val="285"/>
        </w:trPr>
        <w:tc>
          <w:tcPr>
            <w:tcW w:w="3548" w:type="dxa"/>
            <w:shd w:val="clear" w:color="auto" w:fill="auto"/>
            <w:noWrap/>
            <w:vAlign w:val="bottom"/>
            <w:hideMark/>
          </w:tcPr>
          <w:p w:rsidR="00070DA6" w:rsidRPr="00482CBA" w:rsidRDefault="00070DA6" w:rsidP="00070DA6">
            <w:pPr>
              <w:spacing w:after="0" w:line="240" w:lineRule="auto"/>
              <w:rPr>
                <w:rFonts w:asciiTheme="minorBidi" w:eastAsia="Times New Roman" w:hAnsiTheme="minorBidi"/>
                <w:color w:val="000000"/>
              </w:rPr>
            </w:pPr>
            <w:r w:rsidRPr="00482CBA">
              <w:rPr>
                <w:rFonts w:asciiTheme="minorBidi" w:eastAsia="Times New Roman" w:hAnsiTheme="minorBidi"/>
                <w:color w:val="000000"/>
              </w:rPr>
              <w:t>Egyptian</w:t>
            </w:r>
          </w:p>
        </w:tc>
        <w:tc>
          <w:tcPr>
            <w:tcW w:w="2410" w:type="dxa"/>
            <w:shd w:val="clear" w:color="auto" w:fill="auto"/>
            <w:noWrap/>
            <w:vAlign w:val="bottom"/>
            <w:hideMark/>
          </w:tcPr>
          <w:p w:rsidR="00070DA6" w:rsidRPr="00482CBA" w:rsidRDefault="00070DA6" w:rsidP="00070DA6">
            <w:pPr>
              <w:spacing w:after="0" w:line="240" w:lineRule="auto"/>
              <w:rPr>
                <w:rFonts w:asciiTheme="minorBidi" w:eastAsia="Times New Roman" w:hAnsiTheme="minorBidi"/>
                <w:color w:val="000000"/>
              </w:rPr>
            </w:pPr>
            <w:r w:rsidRPr="00482CBA">
              <w:rPr>
                <w:rFonts w:asciiTheme="minorBidi" w:eastAsia="Times New Roman" w:hAnsiTheme="minorBidi"/>
                <w:color w:val="000000"/>
              </w:rPr>
              <w:t>Nationality</w:t>
            </w:r>
          </w:p>
        </w:tc>
      </w:tr>
      <w:tr w:rsidR="00070DA6" w:rsidRPr="00482CBA" w:rsidTr="00070DA6">
        <w:trPr>
          <w:trHeight w:val="285"/>
        </w:trPr>
        <w:tc>
          <w:tcPr>
            <w:tcW w:w="3548" w:type="dxa"/>
            <w:shd w:val="clear" w:color="auto" w:fill="auto"/>
            <w:noWrap/>
            <w:vAlign w:val="bottom"/>
            <w:hideMark/>
          </w:tcPr>
          <w:p w:rsidR="00070DA6" w:rsidRPr="00482CBA" w:rsidRDefault="00070DA6" w:rsidP="00070DA6">
            <w:pPr>
              <w:spacing w:after="0" w:line="240" w:lineRule="auto"/>
              <w:rPr>
                <w:rFonts w:asciiTheme="minorBidi" w:eastAsia="Times New Roman" w:hAnsiTheme="minorBidi"/>
                <w:color w:val="000000"/>
              </w:rPr>
            </w:pPr>
            <w:r w:rsidRPr="00482CBA">
              <w:rPr>
                <w:rFonts w:asciiTheme="minorBidi" w:eastAsia="Times New Roman" w:hAnsiTheme="minorBidi"/>
                <w:color w:val="000000"/>
              </w:rPr>
              <w:t>Male</w:t>
            </w:r>
          </w:p>
        </w:tc>
        <w:tc>
          <w:tcPr>
            <w:tcW w:w="2410" w:type="dxa"/>
            <w:shd w:val="clear" w:color="auto" w:fill="auto"/>
            <w:noWrap/>
            <w:vAlign w:val="bottom"/>
            <w:hideMark/>
          </w:tcPr>
          <w:p w:rsidR="00070DA6" w:rsidRPr="00482CBA" w:rsidRDefault="00070DA6" w:rsidP="00070DA6">
            <w:pPr>
              <w:spacing w:after="0" w:line="240" w:lineRule="auto"/>
              <w:rPr>
                <w:rFonts w:asciiTheme="minorBidi" w:eastAsia="Times New Roman" w:hAnsiTheme="minorBidi"/>
                <w:color w:val="000000"/>
              </w:rPr>
            </w:pPr>
            <w:r w:rsidRPr="00482CBA">
              <w:rPr>
                <w:rFonts w:asciiTheme="minorBidi" w:eastAsia="Times New Roman" w:hAnsiTheme="minorBidi"/>
                <w:color w:val="000000"/>
              </w:rPr>
              <w:t>Sex</w:t>
            </w:r>
          </w:p>
        </w:tc>
      </w:tr>
      <w:tr w:rsidR="00070DA6" w:rsidRPr="00482CBA" w:rsidTr="00070DA6">
        <w:trPr>
          <w:trHeight w:val="285"/>
        </w:trPr>
        <w:tc>
          <w:tcPr>
            <w:tcW w:w="3548" w:type="dxa"/>
            <w:shd w:val="clear" w:color="auto" w:fill="auto"/>
            <w:noWrap/>
            <w:vAlign w:val="bottom"/>
            <w:hideMark/>
          </w:tcPr>
          <w:p w:rsidR="00070DA6" w:rsidRPr="00482CBA" w:rsidRDefault="00070DA6" w:rsidP="00070DA6">
            <w:pPr>
              <w:spacing w:after="0" w:line="240" w:lineRule="auto"/>
              <w:rPr>
                <w:rFonts w:asciiTheme="minorBidi" w:eastAsia="Times New Roman" w:hAnsiTheme="minorBidi"/>
                <w:color w:val="000000"/>
              </w:rPr>
            </w:pPr>
            <w:r w:rsidRPr="00482CBA">
              <w:rPr>
                <w:rFonts w:asciiTheme="minorBidi" w:eastAsia="Times New Roman" w:hAnsiTheme="minorBidi"/>
                <w:color w:val="000000"/>
              </w:rPr>
              <w:t>Single</w:t>
            </w:r>
          </w:p>
        </w:tc>
        <w:tc>
          <w:tcPr>
            <w:tcW w:w="2410" w:type="dxa"/>
            <w:shd w:val="clear" w:color="auto" w:fill="auto"/>
            <w:noWrap/>
            <w:vAlign w:val="bottom"/>
            <w:hideMark/>
          </w:tcPr>
          <w:p w:rsidR="00070DA6" w:rsidRPr="00482CBA" w:rsidRDefault="00070DA6" w:rsidP="00070DA6">
            <w:pPr>
              <w:spacing w:after="0" w:line="240" w:lineRule="auto"/>
              <w:rPr>
                <w:rFonts w:asciiTheme="minorBidi" w:eastAsia="Times New Roman" w:hAnsiTheme="minorBidi"/>
                <w:color w:val="000000"/>
              </w:rPr>
            </w:pPr>
            <w:r w:rsidRPr="00482CBA">
              <w:rPr>
                <w:rFonts w:asciiTheme="minorBidi" w:eastAsia="Times New Roman" w:hAnsiTheme="minorBidi"/>
                <w:color w:val="000000"/>
              </w:rPr>
              <w:t>Marital Status</w:t>
            </w:r>
          </w:p>
        </w:tc>
      </w:tr>
      <w:tr w:rsidR="00070DA6" w:rsidRPr="00482CBA" w:rsidTr="00070DA6">
        <w:trPr>
          <w:trHeight w:val="285"/>
        </w:trPr>
        <w:tc>
          <w:tcPr>
            <w:tcW w:w="3548" w:type="dxa"/>
            <w:shd w:val="clear" w:color="auto" w:fill="auto"/>
            <w:noWrap/>
            <w:vAlign w:val="bottom"/>
            <w:hideMark/>
          </w:tcPr>
          <w:p w:rsidR="00070DA6" w:rsidRPr="00482CBA" w:rsidRDefault="004D43F1" w:rsidP="004D43F1">
            <w:pPr>
              <w:spacing w:after="0" w:line="240" w:lineRule="auto"/>
              <w:rPr>
                <w:rFonts w:asciiTheme="minorBidi" w:eastAsia="Times New Roman" w:hAnsiTheme="minorBidi"/>
                <w:color w:val="000000"/>
              </w:rPr>
            </w:pPr>
            <w:hyperlink r:id="rId8" w:history="1">
              <w:r w:rsidRPr="004774F2">
                <w:rPr>
                  <w:rStyle w:val="Hyperlink"/>
                  <w:rFonts w:asciiTheme="minorBidi" w:eastAsia="Times New Roman" w:hAnsiTheme="minorBidi"/>
                </w:rPr>
                <w:t>Elgazzar.206166@2freemail.com</w:t>
              </w:r>
            </w:hyperlink>
            <w:r>
              <w:rPr>
                <w:rFonts w:asciiTheme="minorBidi" w:eastAsia="Times New Roman" w:hAnsiTheme="minorBidi"/>
                <w:color w:val="000000"/>
              </w:rPr>
              <w:t xml:space="preserve"> </w:t>
            </w:r>
          </w:p>
        </w:tc>
        <w:tc>
          <w:tcPr>
            <w:tcW w:w="2410" w:type="dxa"/>
            <w:shd w:val="clear" w:color="auto" w:fill="auto"/>
            <w:noWrap/>
            <w:vAlign w:val="bottom"/>
            <w:hideMark/>
          </w:tcPr>
          <w:p w:rsidR="00070DA6" w:rsidRPr="00482CBA" w:rsidRDefault="00070DA6" w:rsidP="00070DA6">
            <w:pPr>
              <w:spacing w:after="0" w:line="240" w:lineRule="auto"/>
              <w:rPr>
                <w:rFonts w:asciiTheme="minorBidi" w:eastAsia="Times New Roman" w:hAnsiTheme="minorBidi"/>
                <w:color w:val="000000"/>
              </w:rPr>
            </w:pPr>
            <w:r w:rsidRPr="00482CBA">
              <w:rPr>
                <w:rFonts w:asciiTheme="minorBidi" w:eastAsia="Times New Roman" w:hAnsiTheme="minorBidi"/>
                <w:color w:val="000000"/>
              </w:rPr>
              <w:t>Email</w:t>
            </w:r>
          </w:p>
        </w:tc>
      </w:tr>
      <w:tr w:rsidR="00070DA6" w:rsidRPr="00482CBA" w:rsidTr="00070DA6">
        <w:trPr>
          <w:trHeight w:val="285"/>
        </w:trPr>
        <w:tc>
          <w:tcPr>
            <w:tcW w:w="3548" w:type="dxa"/>
            <w:shd w:val="clear" w:color="auto" w:fill="auto"/>
            <w:noWrap/>
            <w:vAlign w:val="center"/>
            <w:hideMark/>
          </w:tcPr>
          <w:p w:rsidR="00070DA6" w:rsidRPr="00482CBA" w:rsidRDefault="00070DA6" w:rsidP="00070DA6">
            <w:pPr>
              <w:spacing w:after="0" w:line="240" w:lineRule="auto"/>
              <w:rPr>
                <w:rFonts w:asciiTheme="minorBidi" w:eastAsia="Times New Roman" w:hAnsiTheme="minorBidi"/>
                <w:color w:val="000000"/>
              </w:rPr>
            </w:pPr>
            <w:r w:rsidRPr="00482CBA">
              <w:rPr>
                <w:rFonts w:asciiTheme="minorBidi" w:eastAsia="Times New Roman" w:hAnsiTheme="minorBidi"/>
                <w:color w:val="000000"/>
              </w:rPr>
              <w:t>Light Vehicle U.A.E</w:t>
            </w:r>
          </w:p>
        </w:tc>
        <w:tc>
          <w:tcPr>
            <w:tcW w:w="2410" w:type="dxa"/>
            <w:shd w:val="clear" w:color="auto" w:fill="auto"/>
            <w:noWrap/>
            <w:vAlign w:val="bottom"/>
            <w:hideMark/>
          </w:tcPr>
          <w:p w:rsidR="00070DA6" w:rsidRPr="00482CBA" w:rsidRDefault="00070DA6" w:rsidP="00070DA6">
            <w:pPr>
              <w:spacing w:after="0" w:line="240" w:lineRule="auto"/>
              <w:rPr>
                <w:rFonts w:asciiTheme="minorBidi" w:eastAsia="Times New Roman" w:hAnsiTheme="minorBidi"/>
                <w:color w:val="000000"/>
              </w:rPr>
            </w:pPr>
            <w:r w:rsidRPr="00482CBA">
              <w:rPr>
                <w:rFonts w:asciiTheme="minorBidi" w:eastAsia="Times New Roman" w:hAnsiTheme="minorBidi"/>
                <w:color w:val="000000"/>
              </w:rPr>
              <w:t>Driving License</w:t>
            </w:r>
          </w:p>
        </w:tc>
      </w:tr>
      <w:tr w:rsidR="00070DA6" w:rsidRPr="00482CBA" w:rsidTr="00070DA6">
        <w:trPr>
          <w:trHeight w:val="285"/>
        </w:trPr>
        <w:tc>
          <w:tcPr>
            <w:tcW w:w="3548" w:type="dxa"/>
            <w:shd w:val="clear" w:color="auto" w:fill="auto"/>
            <w:noWrap/>
            <w:vAlign w:val="bottom"/>
            <w:hideMark/>
          </w:tcPr>
          <w:p w:rsidR="00070DA6" w:rsidRPr="00482CBA" w:rsidRDefault="00070DA6" w:rsidP="00070DA6">
            <w:pPr>
              <w:spacing w:after="0" w:line="240" w:lineRule="auto"/>
              <w:rPr>
                <w:rFonts w:asciiTheme="minorBidi" w:eastAsia="Times New Roman" w:hAnsiTheme="minorBidi"/>
                <w:color w:val="000000"/>
              </w:rPr>
            </w:pPr>
            <w:r w:rsidRPr="00482CBA">
              <w:rPr>
                <w:rFonts w:asciiTheme="minorBidi" w:eastAsia="Times New Roman" w:hAnsiTheme="minorBidi"/>
                <w:color w:val="000000"/>
              </w:rPr>
              <w:t>Arabic and English</w:t>
            </w:r>
          </w:p>
        </w:tc>
        <w:tc>
          <w:tcPr>
            <w:tcW w:w="2410" w:type="dxa"/>
            <w:shd w:val="clear" w:color="auto" w:fill="auto"/>
            <w:noWrap/>
            <w:vAlign w:val="bottom"/>
            <w:hideMark/>
          </w:tcPr>
          <w:p w:rsidR="00070DA6" w:rsidRPr="00482CBA" w:rsidRDefault="00070DA6" w:rsidP="00070DA6">
            <w:pPr>
              <w:spacing w:after="0" w:line="240" w:lineRule="auto"/>
              <w:rPr>
                <w:rFonts w:asciiTheme="minorBidi" w:eastAsia="Times New Roman" w:hAnsiTheme="minorBidi"/>
                <w:color w:val="000000"/>
              </w:rPr>
            </w:pPr>
            <w:r w:rsidRPr="00482CBA">
              <w:rPr>
                <w:rFonts w:asciiTheme="minorBidi" w:eastAsia="Times New Roman" w:hAnsiTheme="minorBidi"/>
                <w:color w:val="000000"/>
              </w:rPr>
              <w:t>LANGUAGES</w:t>
            </w:r>
          </w:p>
        </w:tc>
      </w:tr>
    </w:tbl>
    <w:p w:rsidR="00070DA6" w:rsidRPr="00D7566A" w:rsidRDefault="00070DA6" w:rsidP="00070DA6">
      <w:pPr>
        <w:ind w:left="3600"/>
        <w:jc w:val="right"/>
        <w:rPr>
          <w:rFonts w:ascii="Bookman Old Style" w:hAnsi="Bookman Old Style"/>
          <w:b/>
          <w:sz w:val="36"/>
          <w:u w:val="thick"/>
        </w:rPr>
      </w:pPr>
      <w:r w:rsidRPr="00070DA6">
        <w:rPr>
          <w:rFonts w:ascii="Bookman Old Style" w:hAnsi="Bookman Old Style"/>
          <w:b/>
          <w:noProof/>
          <w:sz w:val="36"/>
        </w:rPr>
        <w:drawing>
          <wp:inline distT="0" distB="0" distL="0" distR="0">
            <wp:extent cx="1618825" cy="2015041"/>
            <wp:effectExtent l="0" t="0" r="0" b="0"/>
            <wp:docPr id="1" name="صورة 1" descr="C:\Users\Mohamed\Desktop\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ed\Desktop\1 copy.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8825" cy="2015041"/>
                    </a:xfrm>
                    <a:prstGeom prst="rect">
                      <a:avLst/>
                    </a:prstGeom>
                    <a:noFill/>
                    <a:ln>
                      <a:noFill/>
                    </a:ln>
                  </pic:spPr>
                </pic:pic>
              </a:graphicData>
            </a:graphic>
          </wp:inline>
        </w:drawing>
      </w:r>
    </w:p>
    <w:p w:rsidR="004D058E" w:rsidRPr="004D058E" w:rsidRDefault="004D058E" w:rsidP="000273B6">
      <w:pPr>
        <w:shd w:val="clear" w:color="auto" w:fill="E0E0E0"/>
        <w:spacing w:line="10" w:lineRule="atLeast"/>
        <w:ind w:left="-720" w:right="-670"/>
        <w:jc w:val="center"/>
        <w:outlineLvl w:val="0"/>
        <w:rPr>
          <w:rFonts w:ascii="Verdana" w:hAnsi="Verdana"/>
          <w:b/>
          <w:sz w:val="20"/>
          <w:szCs w:val="20"/>
        </w:rPr>
      </w:pPr>
      <w:r w:rsidRPr="004D058E">
        <w:rPr>
          <w:rFonts w:ascii="Verdana" w:hAnsi="Verdana"/>
          <w:b/>
          <w:sz w:val="20"/>
          <w:szCs w:val="20"/>
        </w:rPr>
        <w:t>Work History</w:t>
      </w:r>
    </w:p>
    <w:p w:rsidR="004D058E" w:rsidRPr="000273B6" w:rsidRDefault="004D058E" w:rsidP="000273B6">
      <w:pPr>
        <w:spacing w:line="10" w:lineRule="atLeast"/>
        <w:ind w:left="720"/>
        <w:jc w:val="center"/>
        <w:rPr>
          <w:rFonts w:ascii="Verdana" w:hAnsi="Verdana"/>
          <w:b/>
          <w:sz w:val="24"/>
          <w:szCs w:val="24"/>
          <w:u w:val="single"/>
        </w:rPr>
      </w:pPr>
      <w:r w:rsidRPr="000273B6">
        <w:rPr>
          <w:rFonts w:ascii="Verdana" w:hAnsi="Verdana"/>
          <w:b/>
          <w:sz w:val="24"/>
          <w:szCs w:val="24"/>
          <w:u w:val="single"/>
        </w:rPr>
        <w:t xml:space="preserve">October 2013- Current </w:t>
      </w:r>
      <w:r w:rsidR="00857896">
        <w:rPr>
          <w:rFonts w:ascii="Verdana" w:hAnsi="Verdana"/>
          <w:b/>
          <w:sz w:val="24"/>
          <w:szCs w:val="24"/>
          <w:u w:val="single"/>
        </w:rPr>
        <w:t>(Emirates NBD Bank) UA</w:t>
      </w:r>
      <w:r w:rsidRPr="000273B6">
        <w:rPr>
          <w:rFonts w:ascii="Verdana" w:hAnsi="Verdana"/>
          <w:b/>
          <w:sz w:val="24"/>
          <w:szCs w:val="24"/>
          <w:u w:val="single"/>
        </w:rPr>
        <w:t>E</w:t>
      </w:r>
    </w:p>
    <w:p w:rsidR="004D058E" w:rsidRPr="00857896" w:rsidRDefault="004D058E" w:rsidP="00857896">
      <w:pPr>
        <w:pStyle w:val="ListParagraph"/>
        <w:numPr>
          <w:ilvl w:val="0"/>
          <w:numId w:val="6"/>
        </w:numPr>
        <w:rPr>
          <w:rFonts w:asciiTheme="minorBidi" w:hAnsiTheme="minorBidi"/>
          <w:b/>
          <w:sz w:val="24"/>
          <w:szCs w:val="24"/>
        </w:rPr>
      </w:pPr>
      <w:r w:rsidRPr="00857896">
        <w:rPr>
          <w:rFonts w:asciiTheme="minorBidi" w:hAnsiTheme="minorBidi"/>
          <w:b/>
          <w:sz w:val="24"/>
          <w:szCs w:val="24"/>
        </w:rPr>
        <w:t>Retail Credit Mortgages Unit (Home Loan)</w:t>
      </w:r>
    </w:p>
    <w:p w:rsidR="004D058E" w:rsidRPr="0034449F" w:rsidRDefault="004D058E" w:rsidP="000273B6">
      <w:pPr>
        <w:pStyle w:val="ListParagraph"/>
        <w:spacing w:before="100" w:beforeAutospacing="1" w:after="100" w:afterAutospacing="1" w:line="10" w:lineRule="atLeast"/>
        <w:ind w:left="1440"/>
        <w:rPr>
          <w:rFonts w:ascii="Verdana" w:eastAsia="Times New Roman" w:hAnsi="Verdana" w:cs="Times New Roman"/>
          <w:sz w:val="16"/>
          <w:szCs w:val="16"/>
        </w:rPr>
      </w:pPr>
    </w:p>
    <w:p w:rsidR="004D058E" w:rsidRPr="0034449F" w:rsidRDefault="004D058E" w:rsidP="000273B6">
      <w:pPr>
        <w:pStyle w:val="ListParagraph"/>
        <w:numPr>
          <w:ilvl w:val="0"/>
          <w:numId w:val="11"/>
        </w:numPr>
        <w:spacing w:line="10" w:lineRule="atLeast"/>
        <w:rPr>
          <w:rFonts w:asciiTheme="minorBidi" w:hAnsiTheme="minorBidi"/>
          <w:b/>
        </w:rPr>
      </w:pPr>
      <w:r w:rsidRPr="0034449F">
        <w:rPr>
          <w:rFonts w:asciiTheme="minorBidi" w:hAnsiTheme="minorBidi"/>
          <w:b/>
        </w:rPr>
        <w:t xml:space="preserve">Credit Analyst And mortgage agreements </w:t>
      </w:r>
      <w:r w:rsidRPr="0034449F">
        <w:rPr>
          <w:rStyle w:val="shorttext"/>
          <w:rFonts w:asciiTheme="minorBidi" w:hAnsiTheme="minorBidi"/>
          <w:b/>
          <w:bCs/>
          <w:lang/>
        </w:rPr>
        <w:t>Preparation</w:t>
      </w:r>
    </w:p>
    <w:p w:rsidR="004D058E" w:rsidRDefault="004D058E" w:rsidP="000273B6">
      <w:pPr>
        <w:pStyle w:val="BodyText3"/>
        <w:spacing w:line="10" w:lineRule="atLeast"/>
        <w:jc w:val="left"/>
        <w:rPr>
          <w:rFonts w:ascii="Verdana" w:hAnsi="Verdana"/>
          <w:b/>
          <w:bCs/>
          <w:sz w:val="16"/>
          <w:szCs w:val="16"/>
          <w:lang w:val="en-GB"/>
        </w:rPr>
      </w:pPr>
      <w:r w:rsidRPr="000273B6">
        <w:rPr>
          <w:rFonts w:ascii="Verdana" w:hAnsi="Verdana"/>
          <w:b/>
          <w:bCs/>
          <w:sz w:val="16"/>
          <w:szCs w:val="16"/>
          <w:lang w:val="en-GB"/>
        </w:rPr>
        <w:t>Job Description</w:t>
      </w:r>
    </w:p>
    <w:p w:rsidR="0028173B" w:rsidRPr="000273B6" w:rsidRDefault="0028173B" w:rsidP="000273B6">
      <w:pPr>
        <w:pStyle w:val="BodyText3"/>
        <w:spacing w:line="10" w:lineRule="atLeast"/>
        <w:jc w:val="left"/>
        <w:rPr>
          <w:rFonts w:ascii="Verdana" w:hAnsi="Verdana"/>
          <w:b/>
          <w:bCs/>
          <w:sz w:val="16"/>
          <w:szCs w:val="16"/>
          <w:lang w:val="en-GB"/>
        </w:rPr>
      </w:pPr>
    </w:p>
    <w:p w:rsidR="004D058E" w:rsidRPr="0034449F" w:rsidRDefault="004D058E" w:rsidP="0028173B">
      <w:pPr>
        <w:pStyle w:val="ListParagraph"/>
        <w:numPr>
          <w:ilvl w:val="0"/>
          <w:numId w:val="19"/>
        </w:numPr>
        <w:spacing w:after="100" w:afterAutospacing="1" w:line="10" w:lineRule="atLeast"/>
        <w:rPr>
          <w:rFonts w:ascii="Verdana" w:eastAsia="Times New Roman" w:hAnsi="Verdana" w:cs="Arial"/>
          <w:b/>
          <w:bCs/>
          <w:color w:val="000000"/>
          <w:sz w:val="20"/>
          <w:szCs w:val="20"/>
        </w:rPr>
      </w:pPr>
      <w:r w:rsidRPr="0034449F">
        <w:rPr>
          <w:rFonts w:ascii="Verdana" w:eastAsia="Times New Roman" w:hAnsi="Verdana" w:cs="Arial"/>
          <w:b/>
          <w:bCs/>
          <w:color w:val="000000"/>
          <w:sz w:val="20"/>
          <w:szCs w:val="20"/>
        </w:rPr>
        <w:t>Brief Description</w:t>
      </w:r>
    </w:p>
    <w:p w:rsidR="004D058E" w:rsidRDefault="004D058E" w:rsidP="0028173B">
      <w:pPr>
        <w:pStyle w:val="ListParagraph"/>
        <w:spacing w:after="100" w:afterAutospacing="1" w:line="8" w:lineRule="atLeast"/>
        <w:rPr>
          <w:rFonts w:ascii="Verdana" w:eastAsia="Times New Roman" w:hAnsi="Verdana" w:cs="Arial"/>
          <w:color w:val="000000"/>
          <w:sz w:val="20"/>
          <w:szCs w:val="20"/>
        </w:rPr>
      </w:pPr>
      <w:r w:rsidRPr="0034449F">
        <w:rPr>
          <w:rFonts w:ascii="Verdana" w:eastAsia="Times New Roman" w:hAnsi="Verdana" w:cs="Arial"/>
          <w:color w:val="000000"/>
          <w:sz w:val="20"/>
          <w:szCs w:val="20"/>
        </w:rPr>
        <w:t>To ensure proper handling of new and/or existing mortgage applications both pre and post approval during the required Turn Around Time. A processor is in charge of all documentation and requirements are complete, proper system checking and data entry, maintaining all necessary MIS, preparation and release of required letters and responding to both external and internal customers on time.</w:t>
      </w:r>
    </w:p>
    <w:p w:rsidR="0034449F" w:rsidRDefault="0034449F" w:rsidP="0028173B">
      <w:pPr>
        <w:pStyle w:val="BodyText3"/>
        <w:spacing w:line="10" w:lineRule="atLeast"/>
        <w:jc w:val="left"/>
        <w:rPr>
          <w:rFonts w:ascii="Verdana" w:hAnsi="Verdana"/>
          <w:b/>
          <w:bCs/>
          <w:sz w:val="16"/>
          <w:szCs w:val="16"/>
          <w:lang w:val="en-GB"/>
        </w:rPr>
      </w:pPr>
      <w:r w:rsidRPr="0028173B">
        <w:rPr>
          <w:rFonts w:ascii="Verdana" w:hAnsi="Verdana"/>
          <w:b/>
          <w:bCs/>
          <w:sz w:val="16"/>
          <w:szCs w:val="16"/>
          <w:lang w:val="en-GB"/>
        </w:rPr>
        <w:t>Detailed Description</w:t>
      </w:r>
    </w:p>
    <w:p w:rsidR="0028173B" w:rsidRPr="0028173B" w:rsidRDefault="0028173B" w:rsidP="0028173B">
      <w:pPr>
        <w:pStyle w:val="BodyText3"/>
        <w:spacing w:line="10" w:lineRule="atLeast"/>
        <w:jc w:val="left"/>
        <w:rPr>
          <w:rFonts w:ascii="Verdana" w:hAnsi="Verdana"/>
          <w:b/>
          <w:bCs/>
          <w:sz w:val="16"/>
          <w:szCs w:val="16"/>
          <w:lang w:val="en-GB"/>
        </w:rPr>
      </w:pPr>
    </w:p>
    <w:p w:rsidR="004D058E" w:rsidRPr="0028173B" w:rsidRDefault="004D058E" w:rsidP="0028173B">
      <w:pPr>
        <w:pStyle w:val="ListParagraph"/>
        <w:numPr>
          <w:ilvl w:val="0"/>
          <w:numId w:val="19"/>
        </w:numPr>
        <w:spacing w:after="100" w:afterAutospacing="1" w:line="10" w:lineRule="atLeast"/>
        <w:rPr>
          <w:rFonts w:ascii="Verdana" w:eastAsia="Times New Roman" w:hAnsi="Verdana" w:cs="Times New Roman"/>
          <w:b/>
          <w:bCs/>
          <w:sz w:val="16"/>
          <w:szCs w:val="16"/>
          <w:lang w:val="en-GB"/>
        </w:rPr>
      </w:pPr>
      <w:r w:rsidRPr="0028173B">
        <w:rPr>
          <w:rFonts w:ascii="Verdana" w:eastAsia="Times New Roman" w:hAnsi="Verdana" w:cs="Arial"/>
          <w:b/>
          <w:bCs/>
          <w:color w:val="000000"/>
          <w:sz w:val="20"/>
          <w:szCs w:val="20"/>
        </w:rPr>
        <w:t>Registration:</w:t>
      </w:r>
    </w:p>
    <w:p w:rsidR="004D058E" w:rsidRPr="0034449F" w:rsidRDefault="004D058E" w:rsidP="000273B6">
      <w:pPr>
        <w:pStyle w:val="ListParagraph"/>
        <w:numPr>
          <w:ilvl w:val="0"/>
          <w:numId w:val="10"/>
        </w:numPr>
        <w:spacing w:before="100" w:beforeAutospacing="1" w:after="100" w:afterAutospacing="1" w:line="10" w:lineRule="atLeast"/>
        <w:rPr>
          <w:rFonts w:ascii="Verdana" w:eastAsia="Times New Roman" w:hAnsi="Verdana" w:cs="Times New Roman"/>
          <w:sz w:val="20"/>
          <w:szCs w:val="20"/>
        </w:rPr>
      </w:pPr>
      <w:r w:rsidRPr="0034449F">
        <w:rPr>
          <w:rFonts w:ascii="Verdana" w:eastAsia="Times New Roman" w:hAnsi="Verdana" w:cs="Arial"/>
          <w:color w:val="000000"/>
          <w:sz w:val="20"/>
          <w:szCs w:val="20"/>
        </w:rPr>
        <w:t xml:space="preserve">Prepare required registration and post registration documentation </w:t>
      </w:r>
    </w:p>
    <w:p w:rsidR="004D058E" w:rsidRPr="0034449F" w:rsidRDefault="004D058E" w:rsidP="000273B6">
      <w:pPr>
        <w:pStyle w:val="ListParagraph"/>
        <w:numPr>
          <w:ilvl w:val="0"/>
          <w:numId w:val="10"/>
        </w:numPr>
        <w:spacing w:before="100" w:beforeAutospacing="1" w:after="100" w:afterAutospacing="1" w:line="10" w:lineRule="atLeast"/>
        <w:rPr>
          <w:rFonts w:ascii="Verdana" w:eastAsia="Times New Roman" w:hAnsi="Verdana" w:cs="Times New Roman"/>
          <w:sz w:val="20"/>
          <w:szCs w:val="20"/>
        </w:rPr>
      </w:pPr>
      <w:r w:rsidRPr="0034449F">
        <w:rPr>
          <w:rFonts w:ascii="Verdana" w:eastAsia="Times New Roman" w:hAnsi="Verdana" w:cs="Arial"/>
          <w:color w:val="000000"/>
          <w:sz w:val="20"/>
          <w:szCs w:val="20"/>
        </w:rPr>
        <w:t>Daily maintenance of Registration MIS for new cases</w:t>
      </w:r>
    </w:p>
    <w:p w:rsidR="004D058E" w:rsidRPr="0034449F" w:rsidRDefault="004D058E" w:rsidP="000273B6">
      <w:pPr>
        <w:pStyle w:val="ListParagraph"/>
        <w:numPr>
          <w:ilvl w:val="0"/>
          <w:numId w:val="10"/>
        </w:numPr>
        <w:spacing w:before="100" w:beforeAutospacing="1" w:after="100" w:afterAutospacing="1" w:line="10" w:lineRule="atLeast"/>
        <w:rPr>
          <w:rFonts w:ascii="Verdana" w:eastAsia="Times New Roman" w:hAnsi="Verdana" w:cs="Times New Roman"/>
          <w:sz w:val="20"/>
          <w:szCs w:val="20"/>
        </w:rPr>
      </w:pPr>
      <w:r w:rsidRPr="0034449F">
        <w:rPr>
          <w:rFonts w:ascii="Verdana" w:eastAsia="Times New Roman" w:hAnsi="Verdana" w:cs="Arial"/>
          <w:color w:val="000000"/>
          <w:sz w:val="20"/>
          <w:szCs w:val="20"/>
        </w:rPr>
        <w:t xml:space="preserve">Prepares reports required for Registration Team </w:t>
      </w:r>
    </w:p>
    <w:p w:rsidR="004D058E" w:rsidRPr="0034449F" w:rsidRDefault="004D058E" w:rsidP="000273B6">
      <w:pPr>
        <w:pStyle w:val="ListParagraph"/>
        <w:numPr>
          <w:ilvl w:val="0"/>
          <w:numId w:val="10"/>
        </w:numPr>
        <w:spacing w:before="100" w:beforeAutospacing="1" w:after="100" w:afterAutospacing="1" w:line="10" w:lineRule="atLeast"/>
        <w:rPr>
          <w:rFonts w:ascii="Verdana" w:eastAsia="Times New Roman" w:hAnsi="Verdana" w:cs="Times New Roman"/>
          <w:sz w:val="20"/>
          <w:szCs w:val="20"/>
        </w:rPr>
      </w:pPr>
      <w:r w:rsidRPr="0034449F">
        <w:rPr>
          <w:rFonts w:ascii="Verdana" w:eastAsia="Times New Roman" w:hAnsi="Verdana" w:cs="Arial"/>
          <w:color w:val="000000"/>
          <w:sz w:val="20"/>
          <w:szCs w:val="20"/>
        </w:rPr>
        <w:t>Receive all the original title deeds and mortgage deeds from the registration team and send it for lodgment and keep  a separate updated MIS for the same</w:t>
      </w:r>
    </w:p>
    <w:p w:rsidR="004D058E" w:rsidRPr="000273B6" w:rsidRDefault="004D058E" w:rsidP="00857896">
      <w:pPr>
        <w:pStyle w:val="ListParagraph"/>
        <w:spacing w:before="100" w:beforeAutospacing="1" w:after="100" w:afterAutospacing="1" w:line="6" w:lineRule="atLeast"/>
        <w:rPr>
          <w:rFonts w:ascii="Arial" w:eastAsia="Times New Roman" w:hAnsi="Arial" w:cs="Arial"/>
          <w:color w:val="000000"/>
        </w:rPr>
      </w:pPr>
    </w:p>
    <w:p w:rsidR="004D058E" w:rsidRPr="000273B6" w:rsidRDefault="004D058E" w:rsidP="000273B6">
      <w:pPr>
        <w:pStyle w:val="ListParagraph"/>
        <w:numPr>
          <w:ilvl w:val="0"/>
          <w:numId w:val="14"/>
        </w:numPr>
        <w:spacing w:before="100" w:beforeAutospacing="1" w:after="100" w:afterAutospacing="1" w:line="10" w:lineRule="atLeast"/>
        <w:rPr>
          <w:rFonts w:ascii="Arial" w:eastAsia="Times New Roman" w:hAnsi="Arial" w:cs="Arial"/>
          <w:color w:val="000000"/>
        </w:rPr>
      </w:pPr>
      <w:r w:rsidRPr="000273B6">
        <w:rPr>
          <w:rFonts w:ascii="Verdana" w:eastAsia="Times New Roman" w:hAnsi="Verdana" w:cs="Arial"/>
          <w:b/>
          <w:bCs/>
          <w:color w:val="000000"/>
          <w:sz w:val="20"/>
          <w:szCs w:val="20"/>
        </w:rPr>
        <w:t>Documentation</w:t>
      </w:r>
      <w:r w:rsidRPr="000273B6">
        <w:rPr>
          <w:rFonts w:ascii="Arial" w:eastAsia="Times New Roman" w:hAnsi="Arial" w:cs="Arial"/>
          <w:color w:val="000000"/>
        </w:rPr>
        <w:t>:</w:t>
      </w:r>
    </w:p>
    <w:p w:rsidR="004D058E" w:rsidRPr="0028173B" w:rsidRDefault="004D058E" w:rsidP="000273B6">
      <w:pPr>
        <w:pStyle w:val="ListParagraph"/>
        <w:numPr>
          <w:ilvl w:val="0"/>
          <w:numId w:val="13"/>
        </w:numPr>
        <w:spacing w:before="100" w:beforeAutospacing="1" w:after="100" w:afterAutospacing="1" w:line="10" w:lineRule="atLeast"/>
        <w:rPr>
          <w:rFonts w:ascii="Verdana" w:eastAsia="Times New Roman" w:hAnsi="Verdana" w:cs="Times New Roman"/>
          <w:color w:val="000000"/>
          <w:sz w:val="20"/>
          <w:szCs w:val="20"/>
        </w:rPr>
      </w:pPr>
      <w:r w:rsidRPr="0028173B">
        <w:rPr>
          <w:rFonts w:ascii="Verdana" w:eastAsia="Times New Roman" w:hAnsi="Verdana" w:cs="Arial"/>
          <w:color w:val="000000"/>
          <w:sz w:val="20"/>
          <w:szCs w:val="20"/>
        </w:rPr>
        <w:t xml:space="preserve">Prepares necessary Arabic documentation for cases pre-approved and approved and release them within Turnaround Time. </w:t>
      </w:r>
    </w:p>
    <w:p w:rsidR="004D058E" w:rsidRPr="0028173B" w:rsidRDefault="004D058E" w:rsidP="000273B6">
      <w:pPr>
        <w:pStyle w:val="ListParagraph"/>
        <w:numPr>
          <w:ilvl w:val="0"/>
          <w:numId w:val="13"/>
        </w:numPr>
        <w:spacing w:before="100" w:beforeAutospacing="1" w:after="100" w:afterAutospacing="1" w:line="10" w:lineRule="atLeast"/>
        <w:rPr>
          <w:rFonts w:ascii="Verdana" w:eastAsia="Times New Roman" w:hAnsi="Verdana" w:cs="Times New Roman"/>
          <w:sz w:val="20"/>
          <w:szCs w:val="20"/>
        </w:rPr>
      </w:pPr>
      <w:r w:rsidRPr="0028173B">
        <w:rPr>
          <w:rFonts w:ascii="Verdana" w:eastAsia="Times New Roman" w:hAnsi="Verdana" w:cs="Arial"/>
          <w:color w:val="000000"/>
          <w:sz w:val="20"/>
          <w:szCs w:val="20"/>
        </w:rPr>
        <w:t xml:space="preserve">Prepare Arabic documents for DLD / Mortgage Contracts / </w:t>
      </w:r>
      <w:proofErr w:type="spellStart"/>
      <w:r w:rsidRPr="0028173B">
        <w:rPr>
          <w:rFonts w:ascii="Verdana" w:eastAsia="Times New Roman" w:hAnsi="Verdana" w:cs="Arial"/>
          <w:color w:val="000000"/>
          <w:sz w:val="20"/>
          <w:szCs w:val="20"/>
        </w:rPr>
        <w:t>Govt</w:t>
      </w:r>
      <w:proofErr w:type="spellEnd"/>
      <w:r w:rsidRPr="0028173B">
        <w:rPr>
          <w:rFonts w:ascii="Verdana" w:eastAsia="Times New Roman" w:hAnsi="Verdana" w:cs="Arial"/>
          <w:color w:val="000000"/>
          <w:sz w:val="20"/>
          <w:szCs w:val="20"/>
        </w:rPr>
        <w:t xml:space="preserve"> department. </w:t>
      </w:r>
    </w:p>
    <w:p w:rsidR="004D058E" w:rsidRPr="0028173B" w:rsidRDefault="004D058E" w:rsidP="000273B6">
      <w:pPr>
        <w:pStyle w:val="ListParagraph"/>
        <w:numPr>
          <w:ilvl w:val="0"/>
          <w:numId w:val="13"/>
        </w:numPr>
        <w:spacing w:before="100" w:beforeAutospacing="1" w:after="100" w:afterAutospacing="1" w:line="10" w:lineRule="atLeast"/>
        <w:rPr>
          <w:rFonts w:ascii="Verdana" w:eastAsia="Times New Roman" w:hAnsi="Verdana" w:cs="Times New Roman"/>
          <w:sz w:val="20"/>
          <w:szCs w:val="20"/>
        </w:rPr>
      </w:pPr>
      <w:r w:rsidRPr="0028173B">
        <w:rPr>
          <w:rFonts w:ascii="Verdana" w:eastAsia="Times New Roman" w:hAnsi="Verdana" w:cs="Arial"/>
          <w:color w:val="000000"/>
          <w:sz w:val="20"/>
          <w:szCs w:val="20"/>
        </w:rPr>
        <w:t>Prepare all the letters required by the developers (undertaking letters, NOC, etc)</w:t>
      </w:r>
    </w:p>
    <w:p w:rsidR="004D058E" w:rsidRPr="0028173B" w:rsidRDefault="004D058E" w:rsidP="000273B6">
      <w:pPr>
        <w:pStyle w:val="ListParagraph"/>
        <w:numPr>
          <w:ilvl w:val="0"/>
          <w:numId w:val="13"/>
        </w:numPr>
        <w:spacing w:before="100" w:beforeAutospacing="1" w:after="100" w:afterAutospacing="1" w:line="10" w:lineRule="atLeast"/>
        <w:rPr>
          <w:rFonts w:ascii="Verdana" w:eastAsia="Times New Roman" w:hAnsi="Verdana" w:cs="Times New Roman"/>
          <w:sz w:val="20"/>
          <w:szCs w:val="20"/>
        </w:rPr>
      </w:pPr>
      <w:r w:rsidRPr="0028173B">
        <w:rPr>
          <w:rFonts w:ascii="Verdana" w:eastAsia="Times New Roman" w:hAnsi="Verdana" w:cs="Arial"/>
          <w:color w:val="000000"/>
          <w:sz w:val="20"/>
          <w:szCs w:val="20"/>
        </w:rPr>
        <w:t xml:space="preserve">Ensures all required documents are available prior to release of any letter </w:t>
      </w:r>
    </w:p>
    <w:p w:rsidR="004D058E" w:rsidRPr="0028173B" w:rsidRDefault="004D058E" w:rsidP="000273B6">
      <w:pPr>
        <w:pStyle w:val="ListParagraph"/>
        <w:numPr>
          <w:ilvl w:val="0"/>
          <w:numId w:val="13"/>
        </w:numPr>
        <w:spacing w:before="100" w:beforeAutospacing="1" w:after="100" w:afterAutospacing="1" w:line="10" w:lineRule="atLeast"/>
        <w:rPr>
          <w:rFonts w:ascii="Verdana" w:eastAsia="Times New Roman" w:hAnsi="Verdana" w:cs="Times New Roman"/>
          <w:sz w:val="20"/>
          <w:szCs w:val="20"/>
        </w:rPr>
      </w:pPr>
      <w:r w:rsidRPr="0028173B">
        <w:rPr>
          <w:rFonts w:ascii="Verdana" w:eastAsia="Times New Roman" w:hAnsi="Verdana" w:cs="Arial"/>
          <w:color w:val="000000"/>
          <w:sz w:val="20"/>
          <w:szCs w:val="20"/>
        </w:rPr>
        <w:t>Receives original documents from all the team member and send it to the vault for proper lodgment</w:t>
      </w:r>
    </w:p>
    <w:p w:rsidR="004D058E" w:rsidRPr="0028173B" w:rsidRDefault="004D058E" w:rsidP="000273B6">
      <w:pPr>
        <w:pStyle w:val="ListParagraph"/>
        <w:numPr>
          <w:ilvl w:val="0"/>
          <w:numId w:val="13"/>
        </w:numPr>
        <w:spacing w:before="100" w:beforeAutospacing="1" w:after="100" w:afterAutospacing="1" w:line="10" w:lineRule="atLeast"/>
        <w:rPr>
          <w:rFonts w:ascii="Verdana" w:eastAsia="Times New Roman" w:hAnsi="Verdana" w:cs="Times New Roman"/>
          <w:sz w:val="20"/>
          <w:szCs w:val="20"/>
        </w:rPr>
      </w:pPr>
      <w:r w:rsidRPr="0028173B">
        <w:rPr>
          <w:rFonts w:ascii="Verdana" w:eastAsia="Times New Roman" w:hAnsi="Verdana" w:cs="Arial"/>
          <w:color w:val="000000"/>
          <w:sz w:val="20"/>
          <w:szCs w:val="20"/>
        </w:rPr>
        <w:t xml:space="preserve">End to end processing for Home loan closure including English/Arabic documentation. </w:t>
      </w:r>
    </w:p>
    <w:p w:rsidR="004D058E" w:rsidRPr="0028173B" w:rsidRDefault="004D058E" w:rsidP="000273B6">
      <w:pPr>
        <w:pStyle w:val="ListParagraph"/>
        <w:numPr>
          <w:ilvl w:val="0"/>
          <w:numId w:val="13"/>
        </w:numPr>
        <w:spacing w:before="100" w:beforeAutospacing="1" w:after="100" w:afterAutospacing="1" w:line="10" w:lineRule="atLeast"/>
        <w:rPr>
          <w:rFonts w:ascii="Verdana" w:eastAsia="Times New Roman" w:hAnsi="Verdana" w:cs="Times New Roman"/>
          <w:sz w:val="20"/>
          <w:szCs w:val="20"/>
        </w:rPr>
      </w:pPr>
      <w:r w:rsidRPr="0028173B">
        <w:rPr>
          <w:rFonts w:ascii="Verdana" w:eastAsia="Times New Roman" w:hAnsi="Verdana" w:cs="Arial"/>
          <w:color w:val="000000"/>
          <w:sz w:val="20"/>
          <w:szCs w:val="20"/>
        </w:rPr>
        <w:t xml:space="preserve">Withdraw documents required by RCC or OPC on Permanent and Temporary basis as and when required </w:t>
      </w:r>
    </w:p>
    <w:p w:rsidR="004D058E" w:rsidRPr="0028173B" w:rsidRDefault="004D058E" w:rsidP="000273B6">
      <w:pPr>
        <w:pStyle w:val="ListParagraph"/>
        <w:numPr>
          <w:ilvl w:val="0"/>
          <w:numId w:val="13"/>
        </w:numPr>
        <w:spacing w:before="100" w:beforeAutospacing="1" w:after="100" w:afterAutospacing="1" w:line="10" w:lineRule="atLeast"/>
        <w:rPr>
          <w:rFonts w:ascii="Verdana" w:eastAsia="Times New Roman" w:hAnsi="Verdana" w:cs="Times New Roman"/>
          <w:sz w:val="20"/>
          <w:szCs w:val="20"/>
        </w:rPr>
      </w:pPr>
      <w:r w:rsidRPr="0028173B">
        <w:rPr>
          <w:rFonts w:ascii="Verdana" w:eastAsia="Times New Roman" w:hAnsi="Verdana" w:cs="Arial"/>
          <w:color w:val="000000"/>
          <w:sz w:val="20"/>
          <w:szCs w:val="20"/>
        </w:rPr>
        <w:t>Prepare all the letters required by the developers (undertaking letters, NOC, etc)</w:t>
      </w:r>
    </w:p>
    <w:p w:rsidR="004D058E" w:rsidRPr="0028173B" w:rsidRDefault="004D058E" w:rsidP="000273B6">
      <w:pPr>
        <w:pStyle w:val="ListParagraph"/>
        <w:numPr>
          <w:ilvl w:val="0"/>
          <w:numId w:val="13"/>
        </w:numPr>
        <w:spacing w:before="100" w:beforeAutospacing="1" w:after="100" w:afterAutospacing="1" w:line="10" w:lineRule="atLeast"/>
        <w:rPr>
          <w:rFonts w:ascii="Verdana" w:eastAsia="Times New Roman" w:hAnsi="Verdana" w:cs="Times New Roman"/>
          <w:sz w:val="24"/>
          <w:szCs w:val="24"/>
          <w:rtl/>
        </w:rPr>
      </w:pPr>
      <w:r w:rsidRPr="0028173B">
        <w:rPr>
          <w:rFonts w:ascii="Verdana" w:eastAsia="Times New Roman" w:hAnsi="Verdana" w:cs="Arial"/>
          <w:color w:val="000000"/>
          <w:sz w:val="20"/>
          <w:szCs w:val="20"/>
        </w:rPr>
        <w:t xml:space="preserve">Meeting the customers to get necessary signatures on post registration documents as and when required </w:t>
      </w:r>
      <w:proofErr w:type="gramStart"/>
      <w:r w:rsidRPr="0028173B">
        <w:rPr>
          <w:rFonts w:ascii="Verdana" w:eastAsia="Times New Roman" w:hAnsi="Verdana" w:cs="Arial"/>
          <w:color w:val="000000"/>
          <w:sz w:val="20"/>
          <w:szCs w:val="20"/>
        </w:rPr>
        <w:t>Any</w:t>
      </w:r>
      <w:proofErr w:type="gramEnd"/>
      <w:r w:rsidRPr="0028173B">
        <w:rPr>
          <w:rFonts w:ascii="Verdana" w:eastAsia="Times New Roman" w:hAnsi="Verdana" w:cs="Arial"/>
          <w:color w:val="000000"/>
          <w:sz w:val="20"/>
          <w:szCs w:val="20"/>
        </w:rPr>
        <w:t xml:space="preserve"> other job assigned by the unit manager</w:t>
      </w:r>
      <w:r w:rsidRPr="0028173B">
        <w:rPr>
          <w:rFonts w:ascii="Verdana" w:eastAsia="Times New Roman" w:hAnsi="Verdana" w:cs="Arial"/>
          <w:color w:val="000000"/>
          <w:sz w:val="24"/>
          <w:szCs w:val="24"/>
        </w:rPr>
        <w:t>.</w:t>
      </w:r>
    </w:p>
    <w:p w:rsidR="004D058E" w:rsidRPr="004D058E" w:rsidRDefault="004D058E" w:rsidP="000273B6">
      <w:pPr>
        <w:pStyle w:val="ListParagraph"/>
        <w:spacing w:line="10" w:lineRule="atLeast"/>
        <w:ind w:left="1440"/>
        <w:rPr>
          <w:rFonts w:ascii="Verdana" w:hAnsi="Verdana"/>
          <w:b/>
          <w:sz w:val="18"/>
          <w:szCs w:val="18"/>
        </w:rPr>
      </w:pPr>
    </w:p>
    <w:p w:rsidR="004D058E" w:rsidRPr="004D058E" w:rsidRDefault="004D058E" w:rsidP="004D058E">
      <w:pPr>
        <w:pStyle w:val="ListParagraph"/>
        <w:rPr>
          <w:rFonts w:asciiTheme="minorBidi" w:hAnsiTheme="minorBidi"/>
          <w:b/>
          <w:sz w:val="24"/>
          <w:szCs w:val="24"/>
        </w:rPr>
      </w:pPr>
    </w:p>
    <w:p w:rsidR="004D058E" w:rsidRPr="004D058E" w:rsidRDefault="004D058E" w:rsidP="004D058E">
      <w:pPr>
        <w:pStyle w:val="ListParagraph"/>
        <w:numPr>
          <w:ilvl w:val="0"/>
          <w:numId w:val="6"/>
        </w:numPr>
        <w:rPr>
          <w:rFonts w:asciiTheme="minorBidi" w:hAnsiTheme="minorBidi"/>
          <w:b/>
          <w:sz w:val="24"/>
          <w:szCs w:val="24"/>
        </w:rPr>
      </w:pPr>
      <w:r w:rsidRPr="004D058E">
        <w:rPr>
          <w:rFonts w:asciiTheme="minorBidi" w:hAnsiTheme="minorBidi"/>
          <w:b/>
          <w:sz w:val="24"/>
          <w:szCs w:val="24"/>
          <w:u w:val="single"/>
        </w:rPr>
        <w:t>Retail Credit Centre (Personal Loans)</w:t>
      </w:r>
    </w:p>
    <w:p w:rsidR="004D058E" w:rsidRPr="004D058E" w:rsidRDefault="004D058E" w:rsidP="004D058E">
      <w:pPr>
        <w:pStyle w:val="ListParagraph"/>
        <w:rPr>
          <w:rFonts w:asciiTheme="minorBidi" w:hAnsiTheme="minorBidi"/>
          <w:b/>
          <w:sz w:val="24"/>
          <w:szCs w:val="24"/>
        </w:rPr>
      </w:pPr>
    </w:p>
    <w:p w:rsidR="004D058E" w:rsidRPr="004D058E" w:rsidRDefault="004D058E" w:rsidP="004D058E">
      <w:pPr>
        <w:pStyle w:val="ListParagraph"/>
        <w:numPr>
          <w:ilvl w:val="0"/>
          <w:numId w:val="8"/>
        </w:numPr>
        <w:rPr>
          <w:rFonts w:asciiTheme="minorBidi" w:hAnsiTheme="minorBidi"/>
          <w:b/>
          <w:sz w:val="24"/>
          <w:szCs w:val="24"/>
        </w:rPr>
      </w:pPr>
      <w:r w:rsidRPr="004D058E">
        <w:rPr>
          <w:rFonts w:asciiTheme="minorBidi" w:hAnsiTheme="minorBidi"/>
          <w:b/>
          <w:sz w:val="24"/>
          <w:szCs w:val="24"/>
        </w:rPr>
        <w:t xml:space="preserve">Credit Analyst </w:t>
      </w:r>
    </w:p>
    <w:p w:rsidR="004D058E" w:rsidRPr="004D058E" w:rsidRDefault="004D058E" w:rsidP="004D058E">
      <w:pPr>
        <w:pStyle w:val="BodyText3"/>
        <w:rPr>
          <w:rFonts w:ascii="Verdana" w:hAnsi="Verdana"/>
          <w:b/>
          <w:bCs/>
          <w:sz w:val="18"/>
          <w:szCs w:val="18"/>
          <w:lang w:val="en-GB"/>
        </w:rPr>
      </w:pPr>
      <w:r w:rsidRPr="004D058E">
        <w:rPr>
          <w:rFonts w:ascii="Verdana" w:hAnsi="Verdana"/>
          <w:b/>
          <w:bCs/>
          <w:sz w:val="18"/>
          <w:szCs w:val="18"/>
          <w:lang w:val="en-GB"/>
        </w:rPr>
        <w:t>Job Description</w:t>
      </w:r>
    </w:p>
    <w:p w:rsidR="004D058E" w:rsidRPr="004D058E" w:rsidRDefault="004D058E" w:rsidP="004D058E">
      <w:pPr>
        <w:numPr>
          <w:ilvl w:val="0"/>
          <w:numId w:val="3"/>
        </w:numPr>
        <w:spacing w:after="0" w:line="240" w:lineRule="auto"/>
        <w:jc w:val="both"/>
        <w:rPr>
          <w:rFonts w:ascii="Verdana" w:hAnsi="Verdana" w:cs="Arial"/>
          <w:bCs/>
          <w:sz w:val="20"/>
          <w:szCs w:val="20"/>
        </w:rPr>
      </w:pPr>
      <w:r w:rsidRPr="004D058E">
        <w:rPr>
          <w:rFonts w:ascii="Verdana" w:hAnsi="Verdana" w:cs="Arial"/>
          <w:bCs/>
          <w:sz w:val="20"/>
          <w:szCs w:val="20"/>
        </w:rPr>
        <w:t>Process Mortgage, Personal loan, Auto loan, Credit card, Self Employed applications.</w:t>
      </w:r>
    </w:p>
    <w:p w:rsidR="004D058E" w:rsidRPr="004D058E" w:rsidRDefault="004D058E" w:rsidP="004D058E">
      <w:pPr>
        <w:pStyle w:val="BodyText3"/>
        <w:numPr>
          <w:ilvl w:val="0"/>
          <w:numId w:val="3"/>
        </w:numPr>
        <w:rPr>
          <w:rFonts w:ascii="Verdana" w:hAnsi="Verdana"/>
          <w:lang w:val="en-GB"/>
        </w:rPr>
      </w:pPr>
      <w:r w:rsidRPr="004D058E">
        <w:rPr>
          <w:rFonts w:ascii="Verdana" w:hAnsi="Verdana"/>
          <w:lang w:val="en-GB"/>
        </w:rPr>
        <w:t>Evaluating the liabilities and exposures in every case and measuring the feasibility of lending.</w:t>
      </w:r>
    </w:p>
    <w:p w:rsidR="004D058E" w:rsidRPr="004D058E" w:rsidRDefault="004D058E" w:rsidP="004D058E">
      <w:pPr>
        <w:pStyle w:val="BodyText3"/>
        <w:numPr>
          <w:ilvl w:val="0"/>
          <w:numId w:val="3"/>
        </w:numPr>
        <w:rPr>
          <w:rFonts w:ascii="Verdana" w:hAnsi="Verdana"/>
          <w:lang w:val="en-GB"/>
        </w:rPr>
      </w:pPr>
      <w:r w:rsidRPr="004D058E">
        <w:rPr>
          <w:rFonts w:ascii="Verdana" w:hAnsi="Verdana"/>
          <w:lang w:val="en-GB"/>
        </w:rPr>
        <w:t>Recommending for credit decisions based on analysis.</w:t>
      </w:r>
    </w:p>
    <w:p w:rsidR="004D058E" w:rsidRPr="004D058E" w:rsidRDefault="004D058E" w:rsidP="004D058E">
      <w:pPr>
        <w:pStyle w:val="BodyText3"/>
        <w:numPr>
          <w:ilvl w:val="0"/>
          <w:numId w:val="3"/>
        </w:numPr>
        <w:rPr>
          <w:rFonts w:ascii="Verdana" w:hAnsi="Verdana"/>
          <w:lang w:val="en-GB"/>
        </w:rPr>
      </w:pPr>
      <w:r w:rsidRPr="004D058E">
        <w:rPr>
          <w:rFonts w:ascii="Verdana" w:hAnsi="Verdana"/>
          <w:lang w:val="en-GB"/>
        </w:rPr>
        <w:t>Carry out UAT testing for new systems and IT projects from credit retrieval point of view and help the department in successful roll out of the same. Projects include – archival of records in FINNONE LMS, promo based charges in FINNONE CAS and others.</w:t>
      </w:r>
    </w:p>
    <w:p w:rsidR="004D058E" w:rsidRPr="004D058E" w:rsidRDefault="004D058E" w:rsidP="004D058E">
      <w:pPr>
        <w:pStyle w:val="BodyText3"/>
        <w:numPr>
          <w:ilvl w:val="0"/>
          <w:numId w:val="3"/>
        </w:numPr>
        <w:rPr>
          <w:rFonts w:ascii="Verdana" w:hAnsi="Verdana"/>
          <w:lang w:val="en-GB"/>
        </w:rPr>
      </w:pPr>
      <w:r w:rsidRPr="004D058E">
        <w:rPr>
          <w:rFonts w:ascii="Verdana" w:hAnsi="Verdana"/>
          <w:lang w:val="en-GB"/>
        </w:rPr>
        <w:t>Actively involved in MIS readings and preparing Excel reports on the overall performance of the unit.</w:t>
      </w:r>
    </w:p>
    <w:p w:rsidR="004D058E" w:rsidRPr="004D058E" w:rsidRDefault="004D058E" w:rsidP="004D058E">
      <w:pPr>
        <w:pStyle w:val="BodyText3"/>
        <w:numPr>
          <w:ilvl w:val="0"/>
          <w:numId w:val="3"/>
        </w:numPr>
        <w:rPr>
          <w:rFonts w:ascii="Verdana" w:hAnsi="Verdana"/>
          <w:lang w:val="en-GB"/>
        </w:rPr>
      </w:pPr>
      <w:r w:rsidRPr="004D058E">
        <w:rPr>
          <w:rFonts w:ascii="Verdana" w:hAnsi="Verdana"/>
          <w:lang w:val="en-GB"/>
        </w:rPr>
        <w:t>Displayed proficiency in attending meetings with product/business team and credit department managers, followed by preparing minutes of these meetings.</w:t>
      </w:r>
    </w:p>
    <w:p w:rsidR="004D058E" w:rsidRPr="004D058E" w:rsidRDefault="004D058E" w:rsidP="004D058E">
      <w:pPr>
        <w:numPr>
          <w:ilvl w:val="0"/>
          <w:numId w:val="2"/>
        </w:numPr>
        <w:spacing w:after="0" w:line="240" w:lineRule="auto"/>
        <w:jc w:val="both"/>
        <w:rPr>
          <w:rFonts w:ascii="Verdana" w:eastAsia="Batang" w:hAnsi="Verdana"/>
          <w:sz w:val="20"/>
          <w:szCs w:val="20"/>
          <w:lang w:eastAsia="ko-KR"/>
        </w:rPr>
      </w:pPr>
      <w:r w:rsidRPr="004D058E">
        <w:rPr>
          <w:rFonts w:ascii="Verdana" w:eastAsia="Batang" w:hAnsi="Verdana"/>
          <w:sz w:val="20"/>
          <w:szCs w:val="20"/>
          <w:lang w:eastAsia="ko-KR"/>
        </w:rPr>
        <w:t xml:space="preserve">Performed review and analysis of financial information to determine risk involved in lending money to individual/Corporate clients.  </w:t>
      </w:r>
    </w:p>
    <w:p w:rsidR="004D058E" w:rsidRPr="004D058E" w:rsidRDefault="004D058E" w:rsidP="004D058E">
      <w:pPr>
        <w:numPr>
          <w:ilvl w:val="0"/>
          <w:numId w:val="2"/>
        </w:numPr>
        <w:spacing w:after="0" w:line="240" w:lineRule="auto"/>
        <w:jc w:val="both"/>
        <w:rPr>
          <w:rFonts w:ascii="Verdana" w:eastAsia="Batang" w:hAnsi="Verdana"/>
          <w:sz w:val="20"/>
          <w:szCs w:val="20"/>
          <w:lang w:eastAsia="ko-KR"/>
        </w:rPr>
      </w:pPr>
      <w:r w:rsidRPr="004D058E">
        <w:rPr>
          <w:rFonts w:ascii="Verdana" w:eastAsia="Batang" w:hAnsi="Verdana"/>
          <w:sz w:val="20"/>
          <w:szCs w:val="20"/>
          <w:lang w:eastAsia="ko-KR"/>
        </w:rPr>
        <w:t>Conducted independent review of individual borrowers. Evaluated individual customer’s financial status such as liquidity, profitability, credit history and cash with other banks before approval / recommending for approval Retail banking Clients.</w:t>
      </w:r>
    </w:p>
    <w:p w:rsidR="004D058E" w:rsidRPr="004D058E" w:rsidRDefault="004D058E" w:rsidP="004D058E">
      <w:pPr>
        <w:numPr>
          <w:ilvl w:val="0"/>
          <w:numId w:val="2"/>
        </w:numPr>
        <w:spacing w:after="0" w:line="240" w:lineRule="auto"/>
        <w:jc w:val="both"/>
        <w:rPr>
          <w:rFonts w:ascii="Verdana" w:eastAsia="Batang" w:hAnsi="Verdana"/>
          <w:sz w:val="20"/>
          <w:szCs w:val="20"/>
          <w:lang w:eastAsia="ko-KR"/>
        </w:rPr>
      </w:pPr>
      <w:r w:rsidRPr="004D058E">
        <w:rPr>
          <w:rFonts w:ascii="Verdana" w:eastAsia="Batang" w:hAnsi="Verdana"/>
          <w:sz w:val="20"/>
          <w:szCs w:val="20"/>
          <w:lang w:eastAsia="ko-KR"/>
        </w:rPr>
        <w:t>Perform DEDUPE for existing liabilities exposure capping for ENBD group customers.</w:t>
      </w:r>
    </w:p>
    <w:p w:rsidR="004D058E" w:rsidRPr="004D058E" w:rsidRDefault="004D058E" w:rsidP="004D058E">
      <w:pPr>
        <w:numPr>
          <w:ilvl w:val="0"/>
          <w:numId w:val="2"/>
        </w:numPr>
        <w:spacing w:after="0" w:line="240" w:lineRule="auto"/>
        <w:jc w:val="both"/>
        <w:rPr>
          <w:rFonts w:ascii="Verdana" w:eastAsia="Batang" w:hAnsi="Verdana"/>
          <w:sz w:val="20"/>
          <w:szCs w:val="20"/>
          <w:lang w:eastAsia="ko-KR"/>
        </w:rPr>
      </w:pPr>
      <w:r w:rsidRPr="004D058E">
        <w:rPr>
          <w:rFonts w:ascii="Verdana" w:eastAsia="Batang" w:hAnsi="Verdana"/>
          <w:sz w:val="20"/>
          <w:szCs w:val="20"/>
          <w:lang w:eastAsia="ko-KR"/>
        </w:rPr>
        <w:t>Perform world Check, Central Bank, CBRB, Etihad Bureau and internal blacklist prior to recommending retail facility for individual</w:t>
      </w:r>
    </w:p>
    <w:p w:rsidR="004D058E" w:rsidRPr="004D058E" w:rsidRDefault="004D058E" w:rsidP="004D058E">
      <w:pPr>
        <w:numPr>
          <w:ilvl w:val="0"/>
          <w:numId w:val="2"/>
        </w:numPr>
        <w:spacing w:after="0" w:line="240" w:lineRule="auto"/>
        <w:jc w:val="both"/>
        <w:rPr>
          <w:rFonts w:ascii="Verdana" w:eastAsia="Batang" w:hAnsi="Verdana"/>
          <w:sz w:val="20"/>
          <w:szCs w:val="20"/>
          <w:lang w:eastAsia="ko-KR"/>
        </w:rPr>
      </w:pPr>
      <w:r w:rsidRPr="004D058E">
        <w:rPr>
          <w:rFonts w:ascii="Verdana" w:eastAsia="Batang" w:hAnsi="Verdana"/>
          <w:sz w:val="20"/>
          <w:szCs w:val="20"/>
          <w:lang w:eastAsia="ko-KR"/>
        </w:rPr>
        <w:t>Plan, coordinate, and implement strategies/ programs aimed at protecting the Bank at all times through legally enforceable documentation / securities which are effectively controlled and monitored through a follow-up system.</w:t>
      </w:r>
    </w:p>
    <w:p w:rsidR="004D058E" w:rsidRPr="004D058E" w:rsidRDefault="004D058E" w:rsidP="004D058E">
      <w:pPr>
        <w:numPr>
          <w:ilvl w:val="0"/>
          <w:numId w:val="2"/>
        </w:numPr>
        <w:spacing w:after="0" w:line="240" w:lineRule="auto"/>
        <w:jc w:val="both"/>
        <w:rPr>
          <w:rFonts w:ascii="Verdana" w:eastAsia="Batang" w:hAnsi="Verdana"/>
          <w:sz w:val="20"/>
          <w:szCs w:val="20"/>
          <w:lang w:eastAsia="ko-KR"/>
        </w:rPr>
      </w:pPr>
      <w:r w:rsidRPr="004D058E">
        <w:rPr>
          <w:rFonts w:ascii="Verdana" w:eastAsia="Batang" w:hAnsi="Verdana"/>
          <w:sz w:val="20"/>
          <w:szCs w:val="20"/>
          <w:lang w:eastAsia="ko-KR"/>
        </w:rPr>
        <w:t>Monitoring and control of various sanctioned limits/ loan granted for community projects.</w:t>
      </w:r>
    </w:p>
    <w:p w:rsidR="004D058E" w:rsidRPr="004D058E" w:rsidRDefault="004D058E" w:rsidP="004D058E">
      <w:pPr>
        <w:numPr>
          <w:ilvl w:val="0"/>
          <w:numId w:val="2"/>
        </w:numPr>
        <w:spacing w:after="0" w:line="240" w:lineRule="auto"/>
        <w:jc w:val="both"/>
        <w:rPr>
          <w:rFonts w:ascii="Verdana" w:eastAsia="Batang" w:hAnsi="Verdana"/>
          <w:sz w:val="20"/>
          <w:szCs w:val="20"/>
          <w:lang w:eastAsia="ko-KR"/>
        </w:rPr>
      </w:pPr>
      <w:r w:rsidRPr="004D058E">
        <w:rPr>
          <w:rFonts w:ascii="Verdana" w:eastAsia="Batang" w:hAnsi="Verdana"/>
          <w:sz w:val="20"/>
          <w:szCs w:val="20"/>
          <w:lang w:eastAsia="ko-KR"/>
        </w:rPr>
        <w:t>Safeguard the Bank and the customers by detecting, preventing and reporting any fraudulent activity by following audit and money laundering deterrence guidelines.</w:t>
      </w:r>
    </w:p>
    <w:p w:rsidR="004D058E" w:rsidRPr="004D058E" w:rsidRDefault="004D058E" w:rsidP="004D058E">
      <w:pPr>
        <w:numPr>
          <w:ilvl w:val="0"/>
          <w:numId w:val="2"/>
        </w:numPr>
        <w:spacing w:after="0" w:line="240" w:lineRule="auto"/>
        <w:jc w:val="both"/>
        <w:rPr>
          <w:rFonts w:ascii="Verdana" w:eastAsia="Batang" w:hAnsi="Verdana"/>
          <w:sz w:val="20"/>
          <w:szCs w:val="20"/>
          <w:lang w:eastAsia="ko-KR"/>
        </w:rPr>
      </w:pPr>
      <w:r w:rsidRPr="004D058E">
        <w:rPr>
          <w:rFonts w:ascii="Verdana" w:eastAsia="Batang" w:hAnsi="Verdana"/>
          <w:sz w:val="20"/>
          <w:szCs w:val="20"/>
          <w:lang w:eastAsia="ko-KR"/>
        </w:rPr>
        <w:t>Performed checking &amp; control of various sanctioned loans granted. Reviewed delinquent account records to determine which customers are overdue for loan payments including release of documents on full payment settlement.</w:t>
      </w:r>
    </w:p>
    <w:p w:rsidR="004D058E" w:rsidRPr="000C2F8E" w:rsidRDefault="004D058E" w:rsidP="004D058E">
      <w:pPr>
        <w:spacing w:after="0" w:line="240" w:lineRule="auto"/>
        <w:ind w:left="720"/>
        <w:jc w:val="both"/>
        <w:rPr>
          <w:rFonts w:ascii="Verdana" w:eastAsia="Batang" w:hAnsi="Verdana"/>
          <w:sz w:val="18"/>
          <w:szCs w:val="18"/>
          <w:lang w:eastAsia="ko-KR"/>
        </w:rPr>
      </w:pPr>
    </w:p>
    <w:p w:rsidR="004D058E" w:rsidRDefault="004D058E" w:rsidP="004D058E">
      <w:pPr>
        <w:spacing w:after="0" w:line="240" w:lineRule="auto"/>
        <w:ind w:left="720"/>
        <w:jc w:val="both"/>
        <w:rPr>
          <w:rFonts w:ascii="Verdana" w:eastAsia="Batang" w:hAnsi="Verdana"/>
          <w:sz w:val="16"/>
          <w:szCs w:val="16"/>
          <w:lang w:eastAsia="ko-KR"/>
        </w:rPr>
      </w:pPr>
      <w:r w:rsidRPr="00001F35">
        <w:rPr>
          <w:rFonts w:ascii="Verdana" w:eastAsia="Batang" w:hAnsi="Verdana"/>
          <w:sz w:val="16"/>
          <w:szCs w:val="16"/>
          <w:lang w:eastAsia="ko-KR"/>
        </w:rPr>
        <w:t>  </w:t>
      </w:r>
    </w:p>
    <w:p w:rsidR="00397A64" w:rsidRPr="00992607" w:rsidRDefault="00AB5199" w:rsidP="00857896">
      <w:pPr>
        <w:shd w:val="clear" w:color="auto" w:fill="E0E0E0"/>
        <w:tabs>
          <w:tab w:val="center" w:pos="5060"/>
          <w:tab w:val="right" w:pos="10840"/>
        </w:tabs>
        <w:spacing w:line="360" w:lineRule="auto"/>
        <w:ind w:left="-720" w:right="-670"/>
        <w:outlineLvl w:val="0"/>
        <w:rPr>
          <w:rFonts w:ascii="Verdana" w:hAnsi="Verdana"/>
          <w:b/>
          <w:sz w:val="18"/>
          <w:szCs w:val="18"/>
        </w:rPr>
      </w:pPr>
      <w:r>
        <w:rPr>
          <w:rFonts w:ascii="Verdana" w:hAnsi="Verdana"/>
          <w:b/>
          <w:sz w:val="18"/>
          <w:szCs w:val="18"/>
        </w:rPr>
        <w:tab/>
        <w:t>Education Qualifications</w:t>
      </w:r>
      <w:r>
        <w:rPr>
          <w:rFonts w:ascii="Verdana" w:hAnsi="Verdana"/>
          <w:b/>
          <w:sz w:val="18"/>
          <w:szCs w:val="18"/>
        </w:rPr>
        <w:tab/>
      </w:r>
    </w:p>
    <w:p w:rsidR="00397A64" w:rsidRPr="00857896" w:rsidRDefault="00397A64" w:rsidP="00857896">
      <w:pPr>
        <w:numPr>
          <w:ilvl w:val="0"/>
          <w:numId w:val="1"/>
        </w:numPr>
        <w:spacing w:after="0" w:line="360" w:lineRule="auto"/>
        <w:jc w:val="both"/>
        <w:rPr>
          <w:rFonts w:ascii="Book Antiqua" w:hAnsi="Book Antiqua"/>
          <w:b/>
          <w:sz w:val="24"/>
          <w:szCs w:val="24"/>
          <w:u w:val="single"/>
        </w:rPr>
      </w:pPr>
      <w:r w:rsidRPr="00857896">
        <w:rPr>
          <w:rFonts w:ascii="Book Antiqua" w:hAnsi="Book Antiqua" w:cs="Arial"/>
          <w:b/>
        </w:rPr>
        <w:t>Bachelor of</w:t>
      </w:r>
      <w:r w:rsidRPr="00857896">
        <w:rPr>
          <w:rFonts w:ascii="Book Antiqua" w:hAnsi="Book Antiqua"/>
          <w:b/>
        </w:rPr>
        <w:t xml:space="preserve"> </w:t>
      </w:r>
      <w:r w:rsidRPr="00857896">
        <w:rPr>
          <w:rFonts w:ascii="Book Antiqua" w:hAnsi="Book Antiqua" w:cs="Times New Roman"/>
          <w:b/>
        </w:rPr>
        <w:t>Management Information System</w:t>
      </w:r>
      <w:r w:rsidRPr="00857896">
        <w:rPr>
          <w:rFonts w:ascii="Book Antiqua" w:hAnsi="Book Antiqua"/>
          <w:b/>
        </w:rPr>
        <w:t xml:space="preserve"> (MIS), from Alexandria university 2008-2012</w:t>
      </w:r>
    </w:p>
    <w:p w:rsidR="0023463A" w:rsidRPr="00A57A3B" w:rsidRDefault="0023463A" w:rsidP="0023463A">
      <w:pPr>
        <w:numPr>
          <w:ilvl w:val="0"/>
          <w:numId w:val="1"/>
        </w:numPr>
        <w:autoSpaceDE w:val="0"/>
        <w:autoSpaceDN w:val="0"/>
        <w:adjustRightInd w:val="0"/>
        <w:spacing w:after="0" w:line="240" w:lineRule="auto"/>
        <w:rPr>
          <w:rStyle w:val="shorttext"/>
          <w:rFonts w:ascii="Book Antiqua" w:hAnsi="Book Antiqua" w:cs="Calibri"/>
          <w:b/>
          <w:bCs/>
          <w:sz w:val="18"/>
          <w:szCs w:val="18"/>
        </w:rPr>
      </w:pPr>
      <w:r w:rsidRPr="0023463A">
        <w:rPr>
          <w:rStyle w:val="shorttext"/>
          <w:rFonts w:ascii="Book Antiqua" w:hAnsi="Book Antiqua"/>
          <w:b/>
          <w:bCs/>
          <w:lang/>
        </w:rPr>
        <w:t xml:space="preserve">Emirates NBD </w:t>
      </w:r>
      <w:r w:rsidR="00D83FB7" w:rsidRPr="0023463A">
        <w:rPr>
          <w:rStyle w:val="shorttext"/>
          <w:rFonts w:ascii="Book Antiqua" w:hAnsi="Book Antiqua"/>
          <w:b/>
          <w:bCs/>
          <w:lang/>
        </w:rPr>
        <w:t>C</w:t>
      </w:r>
      <w:r w:rsidRPr="0023463A">
        <w:rPr>
          <w:rStyle w:val="shorttext"/>
          <w:rFonts w:ascii="Book Antiqua" w:hAnsi="Book Antiqua"/>
          <w:b/>
          <w:bCs/>
          <w:lang/>
        </w:rPr>
        <w:t>ourses</w:t>
      </w:r>
    </w:p>
    <w:p w:rsidR="00A57A3B" w:rsidRPr="0023463A" w:rsidRDefault="00A57A3B" w:rsidP="00A57A3B">
      <w:pPr>
        <w:autoSpaceDE w:val="0"/>
        <w:autoSpaceDN w:val="0"/>
        <w:adjustRightInd w:val="0"/>
        <w:spacing w:after="0" w:line="240" w:lineRule="auto"/>
        <w:ind w:left="360"/>
        <w:rPr>
          <w:rFonts w:ascii="Book Antiqua" w:hAnsi="Book Antiqua" w:cs="Calibri"/>
          <w:b/>
          <w:bCs/>
          <w:sz w:val="18"/>
          <w:szCs w:val="18"/>
        </w:rPr>
      </w:pPr>
    </w:p>
    <w:tbl>
      <w:tblPr>
        <w:tblW w:w="0" w:type="auto"/>
        <w:tblLook w:val="01E0"/>
      </w:tblPr>
      <w:tblGrid>
        <w:gridCol w:w="6204"/>
        <w:gridCol w:w="3516"/>
      </w:tblGrid>
      <w:tr w:rsidR="004D0352" w:rsidRPr="004D0352" w:rsidTr="00023049">
        <w:trPr>
          <w:trHeight w:val="162"/>
        </w:trPr>
        <w:tc>
          <w:tcPr>
            <w:tcW w:w="6204" w:type="dxa"/>
          </w:tcPr>
          <w:p w:rsidR="008851B4" w:rsidRPr="00023049" w:rsidRDefault="004D0352" w:rsidP="008851B4">
            <w:pPr>
              <w:autoSpaceDE w:val="0"/>
              <w:autoSpaceDN w:val="0"/>
              <w:adjustRightInd w:val="0"/>
              <w:spacing w:after="0" w:line="240" w:lineRule="auto"/>
              <w:ind w:left="720"/>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w:t>
            </w:r>
            <w:r w:rsidR="008851B4" w:rsidRPr="00023049">
              <w:rPr>
                <w:rFonts w:ascii="Verdana" w:hAnsi="Verdana"/>
                <w:sz w:val="18"/>
                <w:szCs w:val="18"/>
              </w:rPr>
              <w:t xml:space="preserve">Credit risk analyst </w:t>
            </w:r>
          </w:p>
          <w:p w:rsidR="008851B4" w:rsidRPr="00023049" w:rsidRDefault="008851B4" w:rsidP="008851B4">
            <w:pPr>
              <w:autoSpaceDE w:val="0"/>
              <w:autoSpaceDN w:val="0"/>
              <w:adjustRightInd w:val="0"/>
              <w:spacing w:after="0" w:line="240" w:lineRule="auto"/>
              <w:ind w:left="720"/>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Customer Relationship Management</w:t>
            </w:r>
          </w:p>
          <w:p w:rsidR="008851B4" w:rsidRPr="00023049" w:rsidRDefault="008851B4" w:rsidP="008851B4">
            <w:pPr>
              <w:autoSpaceDE w:val="0"/>
              <w:autoSpaceDN w:val="0"/>
              <w:adjustRightInd w:val="0"/>
              <w:spacing w:after="0" w:line="240" w:lineRule="auto"/>
              <w:ind w:left="720"/>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Auditing</w:t>
            </w:r>
          </w:p>
          <w:p w:rsidR="008851B4" w:rsidRPr="00023049" w:rsidRDefault="008851B4" w:rsidP="008851B4">
            <w:pPr>
              <w:autoSpaceDE w:val="0"/>
              <w:autoSpaceDN w:val="0"/>
              <w:adjustRightInd w:val="0"/>
              <w:spacing w:after="0" w:line="240" w:lineRule="auto"/>
              <w:ind w:left="720"/>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Accounts Management</w:t>
            </w:r>
          </w:p>
          <w:p w:rsidR="008851B4" w:rsidRPr="00023049" w:rsidRDefault="008851B4" w:rsidP="008851B4">
            <w:pPr>
              <w:autoSpaceDE w:val="0"/>
              <w:autoSpaceDN w:val="0"/>
              <w:adjustRightInd w:val="0"/>
              <w:spacing w:after="0" w:line="240" w:lineRule="auto"/>
              <w:ind w:left="720"/>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Team Leadership</w:t>
            </w:r>
          </w:p>
          <w:p w:rsidR="008851B4" w:rsidRPr="00023049" w:rsidRDefault="008851B4" w:rsidP="008851B4">
            <w:pPr>
              <w:autoSpaceDE w:val="0"/>
              <w:autoSpaceDN w:val="0"/>
              <w:adjustRightInd w:val="0"/>
              <w:spacing w:after="0" w:line="240" w:lineRule="auto"/>
              <w:ind w:left="720"/>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Stress Management</w:t>
            </w:r>
          </w:p>
          <w:p w:rsidR="008851B4" w:rsidRDefault="008851B4" w:rsidP="008851B4">
            <w:pPr>
              <w:autoSpaceDE w:val="0"/>
              <w:autoSpaceDN w:val="0"/>
              <w:adjustRightInd w:val="0"/>
              <w:spacing w:after="0" w:line="240" w:lineRule="auto"/>
              <w:ind w:left="720"/>
              <w:rPr>
                <w:rFonts w:ascii="Verdana" w:hAnsi="Verdana"/>
                <w:sz w:val="18"/>
                <w:szCs w:val="18"/>
              </w:rPr>
            </w:pPr>
          </w:p>
          <w:p w:rsidR="00A57A3B" w:rsidRPr="00023049" w:rsidRDefault="00A57A3B" w:rsidP="008851B4">
            <w:pPr>
              <w:autoSpaceDE w:val="0"/>
              <w:autoSpaceDN w:val="0"/>
              <w:adjustRightInd w:val="0"/>
              <w:spacing w:after="0" w:line="240" w:lineRule="auto"/>
              <w:ind w:left="720"/>
              <w:rPr>
                <w:rFonts w:ascii="Verdana" w:hAnsi="Verdana"/>
                <w:sz w:val="18"/>
                <w:szCs w:val="18"/>
              </w:rPr>
            </w:pPr>
          </w:p>
        </w:tc>
        <w:tc>
          <w:tcPr>
            <w:tcW w:w="3516" w:type="dxa"/>
          </w:tcPr>
          <w:p w:rsidR="008851B4" w:rsidRPr="00023049" w:rsidRDefault="008851B4" w:rsidP="008851B4">
            <w:pPr>
              <w:autoSpaceDE w:val="0"/>
              <w:autoSpaceDN w:val="0"/>
              <w:adjustRightInd w:val="0"/>
              <w:spacing w:after="0" w:line="240" w:lineRule="auto"/>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Money Laundry Course</w:t>
            </w:r>
          </w:p>
          <w:p w:rsidR="008851B4" w:rsidRPr="00023049" w:rsidRDefault="004D0352" w:rsidP="008851B4">
            <w:pPr>
              <w:autoSpaceDE w:val="0"/>
              <w:autoSpaceDN w:val="0"/>
              <w:adjustRightInd w:val="0"/>
              <w:spacing w:after="0" w:line="240" w:lineRule="auto"/>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w:t>
            </w:r>
            <w:r w:rsidR="008851B4" w:rsidRPr="00023049">
              <w:rPr>
                <w:rFonts w:ascii="Verdana" w:hAnsi="Verdana"/>
                <w:sz w:val="18"/>
                <w:szCs w:val="18"/>
              </w:rPr>
              <w:t>Financial Modeling &amp; Analysis</w:t>
            </w:r>
          </w:p>
          <w:p w:rsidR="008851B4" w:rsidRPr="00023049" w:rsidRDefault="008851B4" w:rsidP="008851B4">
            <w:pPr>
              <w:autoSpaceDE w:val="0"/>
              <w:autoSpaceDN w:val="0"/>
              <w:adjustRightInd w:val="0"/>
              <w:spacing w:after="0" w:line="240" w:lineRule="auto"/>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Presentations</w:t>
            </w:r>
          </w:p>
          <w:p w:rsidR="008851B4" w:rsidRPr="00023049" w:rsidRDefault="008851B4" w:rsidP="008851B4">
            <w:pPr>
              <w:autoSpaceDE w:val="0"/>
              <w:autoSpaceDN w:val="0"/>
              <w:adjustRightInd w:val="0"/>
              <w:spacing w:after="0" w:line="240" w:lineRule="auto"/>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Capital Markets</w:t>
            </w:r>
          </w:p>
          <w:p w:rsidR="008851B4" w:rsidRPr="00023049" w:rsidRDefault="008851B4" w:rsidP="008851B4">
            <w:pPr>
              <w:autoSpaceDE w:val="0"/>
              <w:autoSpaceDN w:val="0"/>
              <w:adjustRightInd w:val="0"/>
              <w:spacing w:after="0" w:line="240" w:lineRule="auto"/>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Management Information System</w:t>
            </w:r>
          </w:p>
          <w:p w:rsidR="004D0352" w:rsidRPr="00023049" w:rsidRDefault="008851B4" w:rsidP="008851B4">
            <w:pPr>
              <w:autoSpaceDE w:val="0"/>
              <w:autoSpaceDN w:val="0"/>
              <w:adjustRightInd w:val="0"/>
              <w:spacing w:after="0" w:line="240" w:lineRule="auto"/>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Working With Diversity</w:t>
            </w:r>
          </w:p>
          <w:p w:rsidR="008851B4" w:rsidRPr="00023049" w:rsidRDefault="008851B4" w:rsidP="008851B4">
            <w:pPr>
              <w:autoSpaceDE w:val="0"/>
              <w:autoSpaceDN w:val="0"/>
              <w:adjustRightInd w:val="0"/>
              <w:spacing w:after="0" w:line="240" w:lineRule="auto"/>
              <w:rPr>
                <w:rFonts w:ascii="Verdana" w:hAnsi="Verdana"/>
                <w:sz w:val="18"/>
                <w:szCs w:val="18"/>
              </w:rPr>
            </w:pPr>
          </w:p>
          <w:p w:rsidR="00EB3E40" w:rsidRPr="00023049" w:rsidRDefault="00EB3E40" w:rsidP="008851B4">
            <w:pPr>
              <w:autoSpaceDE w:val="0"/>
              <w:autoSpaceDN w:val="0"/>
              <w:adjustRightInd w:val="0"/>
              <w:spacing w:after="0" w:line="240" w:lineRule="auto"/>
              <w:rPr>
                <w:rFonts w:ascii="Verdana" w:hAnsi="Verdana"/>
                <w:sz w:val="18"/>
                <w:szCs w:val="18"/>
              </w:rPr>
            </w:pPr>
          </w:p>
        </w:tc>
      </w:tr>
    </w:tbl>
    <w:p w:rsidR="00397A64" w:rsidRPr="00992607" w:rsidRDefault="00D51591" w:rsidP="00AB5199">
      <w:pPr>
        <w:shd w:val="clear" w:color="auto" w:fill="E0E0E0"/>
        <w:tabs>
          <w:tab w:val="left" w:pos="1200"/>
          <w:tab w:val="center" w:pos="5060"/>
          <w:tab w:val="right" w:pos="10840"/>
        </w:tabs>
        <w:ind w:left="-720" w:right="-670"/>
        <w:outlineLvl w:val="0"/>
        <w:rPr>
          <w:rFonts w:ascii="Verdana" w:hAnsi="Verdana"/>
          <w:b/>
          <w:sz w:val="18"/>
          <w:szCs w:val="18"/>
          <w:rtl/>
          <w:lang w:bidi="ar-AE"/>
        </w:rPr>
      </w:pPr>
      <w:r>
        <w:rPr>
          <w:rFonts w:ascii="Verdana" w:hAnsi="Verdana"/>
          <w:b/>
          <w:sz w:val="18"/>
          <w:szCs w:val="18"/>
        </w:rPr>
        <w:tab/>
      </w:r>
      <w:r>
        <w:rPr>
          <w:rFonts w:ascii="Verdana" w:hAnsi="Verdana"/>
          <w:b/>
          <w:sz w:val="18"/>
          <w:szCs w:val="18"/>
        </w:rPr>
        <w:tab/>
      </w:r>
      <w:r w:rsidR="00AB5199">
        <w:rPr>
          <w:rFonts w:ascii="Verdana" w:hAnsi="Verdana"/>
          <w:b/>
          <w:sz w:val="18"/>
          <w:szCs w:val="18"/>
        </w:rPr>
        <w:t>Software Skills</w:t>
      </w:r>
      <w:r w:rsidR="00AB5199">
        <w:rPr>
          <w:rFonts w:ascii="Verdana" w:hAnsi="Verdana"/>
          <w:b/>
          <w:sz w:val="18"/>
          <w:szCs w:val="18"/>
        </w:rPr>
        <w:tab/>
      </w:r>
    </w:p>
    <w:p w:rsidR="00A57A3B" w:rsidRDefault="00A57A3B" w:rsidP="00EB3E40">
      <w:pPr>
        <w:pStyle w:val="BodyText"/>
        <w:pBdr>
          <w:top w:val="single" w:sz="4" w:space="1" w:color="BFBFBF"/>
          <w:bottom w:val="single" w:sz="4" w:space="1" w:color="BFBFBF"/>
        </w:pBdr>
        <w:shd w:val="clear" w:color="auto" w:fill="F2F2F2"/>
        <w:jc w:val="center"/>
        <w:rPr>
          <w:rFonts w:ascii="Book Antiqua" w:hAnsi="Book Antiqua"/>
          <w:b/>
          <w:bCs/>
          <w:iCs/>
        </w:rPr>
      </w:pPr>
    </w:p>
    <w:p w:rsidR="00EB3E40" w:rsidRDefault="00EB3E40" w:rsidP="00EB3E40">
      <w:pPr>
        <w:pStyle w:val="BodyText"/>
        <w:pBdr>
          <w:top w:val="single" w:sz="4" w:space="1" w:color="BFBFBF"/>
          <w:bottom w:val="single" w:sz="4" w:space="1" w:color="BFBFBF"/>
        </w:pBdr>
        <w:shd w:val="clear" w:color="auto" w:fill="F2F2F2"/>
        <w:jc w:val="center"/>
        <w:rPr>
          <w:rFonts w:ascii="Book Antiqua" w:hAnsi="Book Antiqua"/>
          <w:b/>
          <w:bCs/>
          <w:iCs/>
        </w:rPr>
      </w:pPr>
      <w:r w:rsidRPr="00830142">
        <w:rPr>
          <w:rFonts w:ascii="Book Antiqua" w:hAnsi="Book Antiqua"/>
          <w:b/>
          <w:bCs/>
          <w:iCs/>
        </w:rPr>
        <w:t>Finn one LMS | Vision plus | Finn one CAS | Central Bank system|AS400|</w:t>
      </w:r>
      <w:r w:rsidRPr="00830142">
        <w:rPr>
          <w:rFonts w:ascii="Book Antiqua" w:eastAsia="Batang" w:hAnsi="Book Antiqua"/>
          <w:b/>
          <w:bCs/>
          <w:lang w:eastAsia="ko-KR"/>
        </w:rPr>
        <w:t xml:space="preserve"> Etihad credit Bureau</w:t>
      </w:r>
      <w:r w:rsidRPr="00830142">
        <w:rPr>
          <w:rFonts w:ascii="Book Antiqua" w:hAnsi="Book Antiqua"/>
          <w:b/>
          <w:bCs/>
          <w:iCs/>
        </w:rPr>
        <w:t xml:space="preserve"> | </w:t>
      </w:r>
      <w:proofErr w:type="spellStart"/>
      <w:r w:rsidRPr="00830142">
        <w:rPr>
          <w:rFonts w:ascii="Book Antiqua" w:hAnsi="Book Antiqua"/>
          <w:b/>
          <w:bCs/>
          <w:iCs/>
        </w:rPr>
        <w:t>Watchlist|Finnacle</w:t>
      </w:r>
      <w:proofErr w:type="spellEnd"/>
      <w:r w:rsidRPr="00830142">
        <w:rPr>
          <w:rFonts w:ascii="Book Antiqua" w:hAnsi="Book Antiqua"/>
          <w:b/>
          <w:bCs/>
          <w:iCs/>
        </w:rPr>
        <w:t xml:space="preserve">| World check system | </w:t>
      </w:r>
      <w:proofErr w:type="spellStart"/>
      <w:r w:rsidRPr="00830142">
        <w:rPr>
          <w:rFonts w:ascii="Book Antiqua" w:hAnsi="Book Antiqua"/>
          <w:b/>
          <w:bCs/>
          <w:iCs/>
        </w:rPr>
        <w:t>Emcredit</w:t>
      </w:r>
      <w:proofErr w:type="spellEnd"/>
      <w:r w:rsidRPr="00830142">
        <w:rPr>
          <w:rFonts w:ascii="Book Antiqua" w:hAnsi="Book Antiqua"/>
          <w:b/>
          <w:bCs/>
          <w:iCs/>
        </w:rPr>
        <w:t xml:space="preserve"> | MS Excel, Word and Outlook |</w:t>
      </w:r>
      <w:r>
        <w:rPr>
          <w:rFonts w:ascii="Book Antiqua" w:hAnsi="Book Antiqua"/>
          <w:b/>
          <w:bCs/>
          <w:iCs/>
        </w:rPr>
        <w:t xml:space="preserve"> Doc Safe </w:t>
      </w:r>
      <w:r w:rsidRPr="00830142">
        <w:rPr>
          <w:rFonts w:ascii="Book Antiqua" w:hAnsi="Book Antiqua"/>
          <w:b/>
          <w:bCs/>
          <w:iCs/>
        </w:rPr>
        <w:t>|</w:t>
      </w:r>
    </w:p>
    <w:p w:rsidR="00EB3E40" w:rsidRDefault="00EB3E40" w:rsidP="00EB3E40">
      <w:pPr>
        <w:pStyle w:val="BodyText"/>
        <w:pBdr>
          <w:top w:val="single" w:sz="4" w:space="1" w:color="BFBFBF"/>
          <w:bottom w:val="single" w:sz="4" w:space="1" w:color="BFBFBF"/>
        </w:pBdr>
        <w:shd w:val="clear" w:color="auto" w:fill="F2F2F2"/>
        <w:jc w:val="center"/>
        <w:rPr>
          <w:rFonts w:ascii="Book Antiqua" w:hAnsi="Book Antiqua"/>
          <w:b/>
          <w:bCs/>
          <w:iCs/>
        </w:rPr>
      </w:pPr>
      <w:r>
        <w:rPr>
          <w:rFonts w:ascii="Book Antiqua" w:hAnsi="Book Antiqua"/>
          <w:b/>
          <w:bCs/>
          <w:iCs/>
        </w:rPr>
        <w:t xml:space="preserve">CRM </w:t>
      </w:r>
      <w:r w:rsidRPr="00830142">
        <w:rPr>
          <w:rFonts w:ascii="Book Antiqua" w:hAnsi="Book Antiqua"/>
          <w:b/>
          <w:bCs/>
          <w:iCs/>
        </w:rPr>
        <w:t>|</w:t>
      </w:r>
      <w:r>
        <w:rPr>
          <w:rFonts w:ascii="Book Antiqua" w:hAnsi="Book Antiqua"/>
          <w:b/>
          <w:bCs/>
          <w:iCs/>
        </w:rPr>
        <w:t xml:space="preserve"> </w:t>
      </w:r>
      <w:proofErr w:type="spellStart"/>
      <w:r>
        <w:rPr>
          <w:rFonts w:ascii="Book Antiqua" w:hAnsi="Book Antiqua"/>
          <w:b/>
          <w:bCs/>
          <w:iCs/>
        </w:rPr>
        <w:t>Oniel</w:t>
      </w:r>
      <w:proofErr w:type="spellEnd"/>
      <w:r>
        <w:rPr>
          <w:rFonts w:ascii="Book Antiqua" w:hAnsi="Book Antiqua"/>
          <w:b/>
          <w:bCs/>
          <w:iCs/>
        </w:rPr>
        <w:t xml:space="preserve"> </w:t>
      </w:r>
      <w:r w:rsidRPr="00830142">
        <w:rPr>
          <w:rFonts w:ascii="Book Antiqua" w:hAnsi="Book Antiqua"/>
          <w:b/>
          <w:bCs/>
          <w:iCs/>
        </w:rPr>
        <w:t>|</w:t>
      </w:r>
      <w:r>
        <w:rPr>
          <w:rFonts w:ascii="Book Antiqua" w:hAnsi="Book Antiqua"/>
          <w:b/>
          <w:bCs/>
          <w:iCs/>
        </w:rPr>
        <w:t xml:space="preserve"> </w:t>
      </w:r>
    </w:p>
    <w:p w:rsidR="00A57A3B" w:rsidRPr="00830142" w:rsidRDefault="00A57A3B" w:rsidP="00EB3E40">
      <w:pPr>
        <w:pStyle w:val="BodyText"/>
        <w:pBdr>
          <w:top w:val="single" w:sz="4" w:space="1" w:color="BFBFBF"/>
          <w:bottom w:val="single" w:sz="4" w:space="1" w:color="BFBFBF"/>
        </w:pBdr>
        <w:shd w:val="clear" w:color="auto" w:fill="F2F2F2"/>
        <w:jc w:val="center"/>
        <w:rPr>
          <w:rFonts w:ascii="Book Antiqua" w:hAnsi="Book Antiqua"/>
          <w:b/>
          <w:bCs/>
          <w:iCs/>
        </w:rPr>
      </w:pPr>
    </w:p>
    <w:p w:rsidR="000C2F8E" w:rsidRDefault="000C2F8E" w:rsidP="00023049">
      <w:pPr>
        <w:spacing w:after="0" w:line="240" w:lineRule="auto"/>
        <w:rPr>
          <w:rFonts w:ascii="Verdana" w:hAnsi="Verdana"/>
          <w:sz w:val="18"/>
          <w:szCs w:val="18"/>
        </w:rPr>
      </w:pPr>
    </w:p>
    <w:p w:rsidR="000B7BB7" w:rsidRDefault="000B7BB7" w:rsidP="00023049">
      <w:pPr>
        <w:spacing w:after="0" w:line="240" w:lineRule="auto"/>
        <w:rPr>
          <w:rFonts w:ascii="Verdana" w:hAnsi="Verdana"/>
          <w:sz w:val="18"/>
          <w:szCs w:val="18"/>
        </w:rPr>
      </w:pPr>
    </w:p>
    <w:p w:rsidR="000B7BB7" w:rsidRDefault="000B7BB7" w:rsidP="00023049">
      <w:pPr>
        <w:spacing w:after="0" w:line="240" w:lineRule="auto"/>
        <w:rPr>
          <w:rFonts w:ascii="Verdana" w:hAnsi="Verdana"/>
          <w:sz w:val="18"/>
          <w:szCs w:val="18"/>
        </w:rPr>
      </w:pPr>
    </w:p>
    <w:p w:rsidR="000B7BB7" w:rsidRDefault="000B7BB7" w:rsidP="00023049">
      <w:pPr>
        <w:spacing w:after="0" w:line="240" w:lineRule="auto"/>
        <w:rPr>
          <w:rFonts w:ascii="Verdana" w:hAnsi="Verdana"/>
          <w:sz w:val="18"/>
          <w:szCs w:val="18"/>
        </w:rPr>
      </w:pPr>
    </w:p>
    <w:p w:rsidR="000B7BB7" w:rsidRPr="00992607" w:rsidRDefault="000B7BB7" w:rsidP="000B7BB7">
      <w:pPr>
        <w:shd w:val="clear" w:color="auto" w:fill="E0E0E0"/>
        <w:ind w:left="-720" w:right="-670"/>
        <w:jc w:val="center"/>
        <w:outlineLvl w:val="0"/>
        <w:rPr>
          <w:rFonts w:ascii="Verdana" w:hAnsi="Verdana"/>
          <w:b/>
          <w:sz w:val="18"/>
          <w:szCs w:val="18"/>
        </w:rPr>
      </w:pPr>
      <w:r w:rsidRPr="00AB5199">
        <w:rPr>
          <w:rFonts w:ascii="Verdana" w:hAnsi="Verdana"/>
          <w:b/>
          <w:sz w:val="18"/>
          <w:szCs w:val="18"/>
        </w:rPr>
        <w:t>Accomplishments</w:t>
      </w:r>
    </w:p>
    <w:p w:rsidR="000B7BB7" w:rsidRPr="00023049" w:rsidRDefault="000B7BB7" w:rsidP="000B7BB7">
      <w:pPr>
        <w:spacing w:after="0" w:line="240" w:lineRule="auto"/>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Achieved Certificate Award for best processor in Retail Credit Centre Personal Loans.</w:t>
      </w:r>
    </w:p>
    <w:p w:rsidR="000B7BB7" w:rsidRPr="00023049" w:rsidRDefault="000B7BB7" w:rsidP="000B7BB7">
      <w:pPr>
        <w:spacing w:after="0" w:line="240" w:lineRule="auto"/>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Appointed by manage</w:t>
      </w:r>
      <w:r>
        <w:rPr>
          <w:rFonts w:ascii="Verdana" w:hAnsi="Verdana"/>
          <w:sz w:val="18"/>
          <w:szCs w:val="18"/>
        </w:rPr>
        <w:t>m</w:t>
      </w:r>
      <w:r w:rsidRPr="00023049">
        <w:rPr>
          <w:rFonts w:ascii="Verdana" w:hAnsi="Verdana"/>
          <w:sz w:val="18"/>
          <w:szCs w:val="18"/>
        </w:rPr>
        <w:t>ent as the key point of contact for Arabic translation and processing for all Home Cash Loan Applications.</w:t>
      </w:r>
    </w:p>
    <w:p w:rsidR="000B7BB7" w:rsidRDefault="000B7BB7" w:rsidP="000B7BB7">
      <w:pPr>
        <w:spacing w:after="0" w:line="240" w:lineRule="auto"/>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Achieved highest rating and fastest processor with minimal errors in the department for consecutive months.</w:t>
      </w:r>
    </w:p>
    <w:p w:rsidR="000B7BB7" w:rsidRDefault="000B7BB7" w:rsidP="00023049">
      <w:pPr>
        <w:spacing w:after="0" w:line="240" w:lineRule="auto"/>
        <w:rPr>
          <w:rFonts w:ascii="Verdana" w:hAnsi="Verdana"/>
          <w:sz w:val="18"/>
          <w:szCs w:val="18"/>
        </w:rPr>
      </w:pPr>
    </w:p>
    <w:p w:rsidR="00A57A3B" w:rsidRPr="004D0352" w:rsidRDefault="00A57A3B" w:rsidP="00A57A3B">
      <w:pPr>
        <w:shd w:val="clear" w:color="auto" w:fill="E0E0E0"/>
        <w:ind w:left="-720" w:right="-670"/>
        <w:jc w:val="center"/>
        <w:outlineLvl w:val="0"/>
        <w:rPr>
          <w:rFonts w:ascii="Arial" w:hAnsi="Arial" w:cs="Arial"/>
          <w:b/>
        </w:rPr>
      </w:pPr>
      <w:r w:rsidRPr="002F21D0">
        <w:rPr>
          <w:rFonts w:ascii="Verdana" w:hAnsi="Verdana"/>
          <w:b/>
          <w:sz w:val="18"/>
          <w:szCs w:val="18"/>
        </w:rPr>
        <w:t>Competencies</w:t>
      </w:r>
    </w:p>
    <w:tbl>
      <w:tblPr>
        <w:tblW w:w="0" w:type="auto"/>
        <w:tblLook w:val="01E0"/>
      </w:tblPr>
      <w:tblGrid>
        <w:gridCol w:w="5637"/>
        <w:gridCol w:w="3947"/>
      </w:tblGrid>
      <w:tr w:rsidR="00A57A3B" w:rsidRPr="00992607" w:rsidTr="008905A8">
        <w:trPr>
          <w:trHeight w:val="131"/>
        </w:trPr>
        <w:tc>
          <w:tcPr>
            <w:tcW w:w="5637" w:type="dxa"/>
          </w:tcPr>
          <w:p w:rsidR="00A57A3B" w:rsidRPr="00023049" w:rsidRDefault="00A57A3B" w:rsidP="008905A8">
            <w:pPr>
              <w:autoSpaceDE w:val="0"/>
              <w:autoSpaceDN w:val="0"/>
              <w:adjustRightInd w:val="0"/>
              <w:spacing w:after="0" w:line="240" w:lineRule="auto"/>
              <w:ind w:left="720"/>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Cross-Cultural Work Environments</w:t>
            </w:r>
          </w:p>
          <w:p w:rsidR="00A57A3B" w:rsidRPr="00023049" w:rsidRDefault="00A57A3B" w:rsidP="008905A8">
            <w:pPr>
              <w:autoSpaceDE w:val="0"/>
              <w:autoSpaceDN w:val="0"/>
              <w:adjustRightInd w:val="0"/>
              <w:spacing w:after="0" w:line="240" w:lineRule="auto"/>
              <w:ind w:left="720"/>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Team Building</w:t>
            </w:r>
          </w:p>
          <w:p w:rsidR="00A57A3B" w:rsidRPr="00023049" w:rsidRDefault="00A57A3B" w:rsidP="008905A8">
            <w:pPr>
              <w:autoSpaceDE w:val="0"/>
              <w:autoSpaceDN w:val="0"/>
              <w:adjustRightInd w:val="0"/>
              <w:spacing w:after="0" w:line="240" w:lineRule="auto"/>
              <w:ind w:left="720"/>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Dependable and result oriented as team worker</w:t>
            </w:r>
          </w:p>
        </w:tc>
        <w:tc>
          <w:tcPr>
            <w:tcW w:w="3947" w:type="dxa"/>
          </w:tcPr>
          <w:p w:rsidR="00A57A3B" w:rsidRPr="00023049" w:rsidRDefault="00A57A3B" w:rsidP="008905A8">
            <w:pPr>
              <w:autoSpaceDE w:val="0"/>
              <w:autoSpaceDN w:val="0"/>
              <w:adjustRightInd w:val="0"/>
              <w:spacing w:after="0" w:line="240" w:lineRule="auto"/>
              <w:ind w:left="720"/>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Self-motivated quick learner</w:t>
            </w:r>
          </w:p>
          <w:p w:rsidR="00A57A3B" w:rsidRPr="00023049" w:rsidRDefault="00A57A3B" w:rsidP="008905A8">
            <w:pPr>
              <w:autoSpaceDE w:val="0"/>
              <w:autoSpaceDN w:val="0"/>
              <w:adjustRightInd w:val="0"/>
              <w:spacing w:after="0" w:line="240" w:lineRule="auto"/>
              <w:ind w:left="720"/>
              <w:rPr>
                <w:rFonts w:ascii="Verdana" w:hAnsi="Verdana"/>
                <w:sz w:val="18"/>
                <w:szCs w:val="18"/>
              </w:rPr>
            </w:pPr>
            <w:r w:rsidRPr="00023049">
              <w:rPr>
                <w:rFonts w:ascii="Arial" w:hAnsi="Arial" w:cs="Arial"/>
                <w:sz w:val="18"/>
                <w:szCs w:val="18"/>
              </w:rPr>
              <w:t>►</w:t>
            </w:r>
            <w:r w:rsidRPr="00023049">
              <w:rPr>
                <w:rFonts w:ascii="Verdana" w:hAnsi="Verdana"/>
                <w:sz w:val="18"/>
                <w:szCs w:val="18"/>
              </w:rPr>
              <w:t xml:space="preserve"> Training &amp; Staff Development</w:t>
            </w:r>
          </w:p>
          <w:p w:rsidR="00A57A3B" w:rsidRDefault="00A57A3B" w:rsidP="008905A8">
            <w:pPr>
              <w:autoSpaceDE w:val="0"/>
              <w:autoSpaceDN w:val="0"/>
              <w:adjustRightInd w:val="0"/>
              <w:spacing w:after="0" w:line="240" w:lineRule="auto"/>
              <w:rPr>
                <w:rFonts w:ascii="Verdana" w:hAnsi="Verdana" w:cs="Calibri"/>
                <w:sz w:val="16"/>
                <w:szCs w:val="16"/>
              </w:rPr>
            </w:pPr>
          </w:p>
          <w:p w:rsidR="00A57A3B" w:rsidRPr="008851B4" w:rsidRDefault="00A57A3B" w:rsidP="008905A8">
            <w:pPr>
              <w:autoSpaceDE w:val="0"/>
              <w:autoSpaceDN w:val="0"/>
              <w:adjustRightInd w:val="0"/>
              <w:spacing w:after="0" w:line="240" w:lineRule="auto"/>
              <w:rPr>
                <w:rFonts w:ascii="Verdana" w:hAnsi="Verdana" w:cs="Calibri"/>
                <w:sz w:val="16"/>
                <w:szCs w:val="16"/>
              </w:rPr>
            </w:pPr>
          </w:p>
        </w:tc>
      </w:tr>
    </w:tbl>
    <w:p w:rsidR="00A57A3B" w:rsidRPr="002F21D0" w:rsidRDefault="00A57A3B" w:rsidP="00A57A3B">
      <w:pPr>
        <w:shd w:val="clear" w:color="auto" w:fill="E0E0E0"/>
        <w:ind w:left="-720" w:right="-670"/>
        <w:jc w:val="center"/>
        <w:outlineLvl w:val="0"/>
        <w:rPr>
          <w:rFonts w:ascii="Verdana" w:hAnsi="Verdana"/>
          <w:b/>
          <w:sz w:val="18"/>
          <w:szCs w:val="18"/>
        </w:rPr>
      </w:pPr>
      <w:r w:rsidRPr="002F21D0">
        <w:rPr>
          <w:rFonts w:ascii="Verdana" w:hAnsi="Verdana"/>
          <w:b/>
          <w:sz w:val="18"/>
          <w:szCs w:val="18"/>
        </w:rPr>
        <w:t>Professional Synopsis</w:t>
      </w:r>
    </w:p>
    <w:p w:rsidR="00A57A3B" w:rsidRDefault="00A57A3B" w:rsidP="00A57A3B">
      <w:pPr>
        <w:tabs>
          <w:tab w:val="left" w:pos="1245"/>
        </w:tabs>
        <w:jc w:val="both"/>
        <w:rPr>
          <w:rFonts w:ascii="Verdana" w:hAnsi="Verdana"/>
          <w:sz w:val="18"/>
          <w:szCs w:val="18"/>
        </w:rPr>
      </w:pPr>
      <w:r>
        <w:rPr>
          <w:rFonts w:ascii="Verdana" w:hAnsi="Verdana"/>
          <w:sz w:val="18"/>
          <w:szCs w:val="18"/>
        </w:rPr>
        <w:t xml:space="preserve">Exceptionally well organized </w:t>
      </w:r>
      <w:r w:rsidRPr="00F52DA4">
        <w:rPr>
          <w:rFonts w:ascii="Verdana" w:hAnsi="Verdana"/>
          <w:sz w:val="18"/>
          <w:szCs w:val="18"/>
        </w:rPr>
        <w:t xml:space="preserve">with a track record that demonstrates self-motivation and initiative to achieve both personal and corporate goals. Looking </w:t>
      </w:r>
      <w:bookmarkStart w:id="0" w:name="_GoBack"/>
      <w:bookmarkEnd w:id="0"/>
      <w:r w:rsidRPr="00F52DA4">
        <w:rPr>
          <w:rFonts w:ascii="Verdana" w:hAnsi="Verdana"/>
          <w:sz w:val="18"/>
          <w:szCs w:val="18"/>
        </w:rPr>
        <w:t>to prove my professional skills by taking challenging positions in a reputed and professionally managed organization with career opportunities for both</w:t>
      </w:r>
      <w:r>
        <w:rPr>
          <w:rFonts w:ascii="Verdana" w:hAnsi="Verdana"/>
          <w:sz w:val="18"/>
          <w:szCs w:val="18"/>
        </w:rPr>
        <w:t xml:space="preserve"> personal &amp; professional </w:t>
      </w:r>
      <w:r w:rsidRPr="00E669C2">
        <w:rPr>
          <w:rFonts w:ascii="Verdana" w:hAnsi="Verdana"/>
          <w:sz w:val="18"/>
          <w:szCs w:val="18"/>
        </w:rPr>
        <w:t>growth</w:t>
      </w:r>
      <w:r w:rsidR="002F21D0">
        <w:rPr>
          <w:rFonts w:ascii="Verdana" w:hAnsi="Verdana"/>
          <w:sz w:val="18"/>
          <w:szCs w:val="18"/>
        </w:rPr>
        <w:t>.</w:t>
      </w:r>
    </w:p>
    <w:p w:rsidR="002F21D0" w:rsidRDefault="002F21D0" w:rsidP="00A57A3B">
      <w:pPr>
        <w:tabs>
          <w:tab w:val="left" w:pos="1245"/>
        </w:tabs>
        <w:jc w:val="both"/>
        <w:rPr>
          <w:rFonts w:ascii="Verdana" w:hAnsi="Verdana"/>
          <w:sz w:val="18"/>
          <w:szCs w:val="18"/>
        </w:rPr>
      </w:pPr>
    </w:p>
    <w:p w:rsidR="002F21D0" w:rsidRDefault="002F21D0" w:rsidP="00A57A3B">
      <w:pPr>
        <w:tabs>
          <w:tab w:val="left" w:pos="1245"/>
        </w:tabs>
        <w:jc w:val="both"/>
        <w:rPr>
          <w:rFonts w:ascii="Verdana" w:hAnsi="Verdana"/>
          <w:sz w:val="18"/>
          <w:szCs w:val="18"/>
        </w:rPr>
      </w:pPr>
    </w:p>
    <w:p w:rsidR="002F21D0" w:rsidRPr="00E669C2" w:rsidRDefault="002F21D0" w:rsidP="00A57A3B">
      <w:pPr>
        <w:tabs>
          <w:tab w:val="left" w:pos="1245"/>
        </w:tabs>
        <w:jc w:val="both"/>
        <w:rPr>
          <w:rFonts w:ascii="Verdana" w:hAnsi="Verdana"/>
          <w:sz w:val="18"/>
          <w:szCs w:val="18"/>
        </w:rPr>
      </w:pPr>
    </w:p>
    <w:p w:rsidR="00A57A3B" w:rsidRDefault="002F21D0" w:rsidP="00023049">
      <w:pPr>
        <w:spacing w:after="0" w:line="240" w:lineRule="auto"/>
        <w:rPr>
          <w:rFonts w:ascii="Verdana" w:hAnsi="Verdana"/>
          <w:sz w:val="18"/>
          <w:szCs w:val="18"/>
        </w:rPr>
      </w:pPr>
      <w:r>
        <w:rPr>
          <w:rFonts w:ascii="Verdana" w:hAnsi="Verdana"/>
          <w:sz w:val="18"/>
          <w:szCs w:val="18"/>
        </w:rPr>
        <w:t>Best Regards</w:t>
      </w:r>
    </w:p>
    <w:p w:rsidR="002F21D0" w:rsidRDefault="004D43F1" w:rsidP="00023049">
      <w:pPr>
        <w:spacing w:after="0" w:line="240" w:lineRule="auto"/>
        <w:rPr>
          <w:rFonts w:ascii="Verdana" w:hAnsi="Verdana"/>
          <w:sz w:val="18"/>
          <w:szCs w:val="18"/>
        </w:rPr>
      </w:pPr>
      <w:proofErr w:type="spellStart"/>
      <w:r>
        <w:rPr>
          <w:rFonts w:ascii="Verdana" w:hAnsi="Verdana"/>
          <w:sz w:val="18"/>
          <w:szCs w:val="18"/>
        </w:rPr>
        <w:t>Elgazzar</w:t>
      </w:r>
      <w:proofErr w:type="spellEnd"/>
    </w:p>
    <w:sectPr w:rsidR="002F21D0" w:rsidSect="00515A3C">
      <w:footerReference w:type="even" r:id="rId10"/>
      <w:footerReference w:type="default" r:id="rId11"/>
      <w:pgSz w:w="12240" w:h="15840" w:code="1"/>
      <w:pgMar w:top="900" w:right="900" w:bottom="900" w:left="1170" w:header="288" w:footer="432"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CBB" w:rsidRDefault="00F35CBB" w:rsidP="00F528B6">
      <w:pPr>
        <w:spacing w:after="0" w:line="240" w:lineRule="auto"/>
      </w:pPr>
      <w:r>
        <w:separator/>
      </w:r>
    </w:p>
  </w:endnote>
  <w:endnote w:type="continuationSeparator" w:id="0">
    <w:p w:rsidR="00F35CBB" w:rsidRDefault="00F35CBB" w:rsidP="00F52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9A" w:rsidRDefault="008C6F41">
    <w:pPr>
      <w:framePr w:wrap="around" w:vAnchor="text" w:hAnchor="margin" w:xAlign="right" w:y="1"/>
    </w:pPr>
    <w:r>
      <w:fldChar w:fldCharType="begin"/>
    </w:r>
    <w:r w:rsidR="009A5C39">
      <w:instrText xml:space="preserve">PAGE  </w:instrText>
    </w:r>
    <w:r>
      <w:fldChar w:fldCharType="end"/>
    </w:r>
  </w:p>
  <w:p w:rsidR="00F6049A" w:rsidRDefault="00F35CB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9A" w:rsidRDefault="008C6F41">
    <w:pPr>
      <w:framePr w:wrap="around" w:vAnchor="text" w:hAnchor="margin" w:xAlign="right" w:y="1"/>
    </w:pPr>
    <w:r>
      <w:fldChar w:fldCharType="begin"/>
    </w:r>
    <w:r w:rsidR="009A5C39">
      <w:instrText xml:space="preserve">PAGE  </w:instrText>
    </w:r>
    <w:r>
      <w:fldChar w:fldCharType="separate"/>
    </w:r>
    <w:r w:rsidR="009854BE">
      <w:rPr>
        <w:noProof/>
      </w:rPr>
      <w:t>3</w:t>
    </w:r>
    <w:r>
      <w:fldChar w:fldCharType="end"/>
    </w:r>
  </w:p>
  <w:p w:rsidR="00F6049A" w:rsidRDefault="00F35CBB">
    <w:pPr>
      <w:ind w:left="360"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CBB" w:rsidRDefault="00F35CBB" w:rsidP="00F528B6">
      <w:pPr>
        <w:spacing w:after="0" w:line="240" w:lineRule="auto"/>
      </w:pPr>
      <w:r>
        <w:separator/>
      </w:r>
    </w:p>
  </w:footnote>
  <w:footnote w:type="continuationSeparator" w:id="0">
    <w:p w:rsidR="00F35CBB" w:rsidRDefault="00F35CBB" w:rsidP="00F528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CB3"/>
    <w:multiLevelType w:val="hybridMultilevel"/>
    <w:tmpl w:val="496E6ADC"/>
    <w:lvl w:ilvl="0" w:tplc="8C422C56">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63F8B"/>
    <w:multiLevelType w:val="hybridMultilevel"/>
    <w:tmpl w:val="D14CD2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2C7AFA"/>
    <w:multiLevelType w:val="hybridMultilevel"/>
    <w:tmpl w:val="1B8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24ACA"/>
    <w:multiLevelType w:val="hybridMultilevel"/>
    <w:tmpl w:val="F4A2A3DA"/>
    <w:lvl w:ilvl="0" w:tplc="8C422C56">
      <w:numFmt w:val="bullet"/>
      <w:lvlText w:val="-"/>
      <w:lvlJc w:val="left"/>
      <w:pPr>
        <w:ind w:left="1494" w:hanging="360"/>
      </w:pPr>
      <w:rPr>
        <w:rFonts w:ascii="Verdana" w:eastAsia="Times New Roman" w:hAnsi="Verdana"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2CE74E3C"/>
    <w:multiLevelType w:val="hybridMultilevel"/>
    <w:tmpl w:val="2700A2B0"/>
    <w:lvl w:ilvl="0" w:tplc="8C422C56">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E7723A"/>
    <w:multiLevelType w:val="hybridMultilevel"/>
    <w:tmpl w:val="FCB8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B4F2B"/>
    <w:multiLevelType w:val="hybridMultilevel"/>
    <w:tmpl w:val="C658ABEE"/>
    <w:lvl w:ilvl="0" w:tplc="8C422C5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73F25"/>
    <w:multiLevelType w:val="hybridMultilevel"/>
    <w:tmpl w:val="D20EE11A"/>
    <w:lvl w:ilvl="0" w:tplc="8C422C56">
      <w:numFmt w:val="bullet"/>
      <w:lvlText w:val="-"/>
      <w:lvlJc w:val="left"/>
      <w:pPr>
        <w:ind w:left="1494" w:hanging="360"/>
      </w:pPr>
      <w:rPr>
        <w:rFonts w:ascii="Verdana" w:eastAsia="Times New Roman" w:hAnsi="Verdana"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333E0077"/>
    <w:multiLevelType w:val="singleLevel"/>
    <w:tmpl w:val="19D6A494"/>
    <w:lvl w:ilvl="0">
      <w:start w:val="1"/>
      <w:numFmt w:val="bullet"/>
      <w:lvlText w:val=""/>
      <w:lvlJc w:val="left"/>
      <w:pPr>
        <w:tabs>
          <w:tab w:val="num" w:pos="360"/>
        </w:tabs>
        <w:ind w:left="360" w:hanging="360"/>
      </w:pPr>
      <w:rPr>
        <w:rFonts w:ascii="Symbol" w:hAnsi="Symbol" w:hint="default"/>
        <w:sz w:val="24"/>
        <w:szCs w:val="24"/>
      </w:rPr>
    </w:lvl>
  </w:abstractNum>
  <w:abstractNum w:abstractNumId="9">
    <w:nsid w:val="3FA37F85"/>
    <w:multiLevelType w:val="hybridMultilevel"/>
    <w:tmpl w:val="AEF47A5E"/>
    <w:lvl w:ilvl="0" w:tplc="298665F6">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47DFF"/>
    <w:multiLevelType w:val="hybridMultilevel"/>
    <w:tmpl w:val="D4789DFE"/>
    <w:lvl w:ilvl="0" w:tplc="8C422C5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E1437"/>
    <w:multiLevelType w:val="hybridMultilevel"/>
    <w:tmpl w:val="4A9E0560"/>
    <w:lvl w:ilvl="0" w:tplc="8C422C56">
      <w:numFmt w:val="bullet"/>
      <w:lvlText w:val="-"/>
      <w:lvlJc w:val="left"/>
      <w:pPr>
        <w:ind w:left="1494" w:hanging="360"/>
      </w:pPr>
      <w:rPr>
        <w:rFonts w:ascii="Verdana" w:eastAsia="Times New Roman" w:hAnsi="Verdana"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524309DE"/>
    <w:multiLevelType w:val="hybridMultilevel"/>
    <w:tmpl w:val="B27C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D377D"/>
    <w:multiLevelType w:val="hybridMultilevel"/>
    <w:tmpl w:val="E4AC35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752487"/>
    <w:multiLevelType w:val="hybridMultilevel"/>
    <w:tmpl w:val="FF027450"/>
    <w:lvl w:ilvl="0" w:tplc="8C422C56">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43F0E20"/>
    <w:multiLevelType w:val="hybridMultilevel"/>
    <w:tmpl w:val="1AF2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A2EA8"/>
    <w:multiLevelType w:val="hybridMultilevel"/>
    <w:tmpl w:val="2FA4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D31E11"/>
    <w:multiLevelType w:val="hybridMultilevel"/>
    <w:tmpl w:val="CB02C6BA"/>
    <w:lvl w:ilvl="0" w:tplc="298665F6">
      <w:start w:val="1"/>
      <w:numFmt w:val="bullet"/>
      <w:lvlText w:val=""/>
      <w:lvlJc w:val="left"/>
      <w:pPr>
        <w:tabs>
          <w:tab w:val="num" w:pos="720"/>
        </w:tabs>
        <w:ind w:left="720" w:hanging="360"/>
      </w:pPr>
      <w:rPr>
        <w:rFonts w:ascii="Wingdings" w:hAnsi="Wingdings" w:hint="default"/>
        <w:color w:val="auto"/>
        <w:sz w:val="20"/>
        <w:szCs w:val="20"/>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DA3213C"/>
    <w:multiLevelType w:val="hybridMultilevel"/>
    <w:tmpl w:val="30DE1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7"/>
  </w:num>
  <w:num w:numId="3">
    <w:abstractNumId w:val="9"/>
  </w:num>
  <w:num w:numId="4">
    <w:abstractNumId w:val="10"/>
  </w:num>
  <w:num w:numId="5">
    <w:abstractNumId w:val="12"/>
  </w:num>
  <w:num w:numId="6">
    <w:abstractNumId w:val="13"/>
  </w:num>
  <w:num w:numId="7">
    <w:abstractNumId w:val="1"/>
  </w:num>
  <w:num w:numId="8">
    <w:abstractNumId w:val="14"/>
  </w:num>
  <w:num w:numId="9">
    <w:abstractNumId w:val="18"/>
  </w:num>
  <w:num w:numId="10">
    <w:abstractNumId w:val="16"/>
  </w:num>
  <w:num w:numId="11">
    <w:abstractNumId w:val="0"/>
  </w:num>
  <w:num w:numId="12">
    <w:abstractNumId w:val="6"/>
  </w:num>
  <w:num w:numId="13">
    <w:abstractNumId w:val="5"/>
  </w:num>
  <w:num w:numId="14">
    <w:abstractNumId w:val="4"/>
  </w:num>
  <w:num w:numId="15">
    <w:abstractNumId w:val="11"/>
  </w:num>
  <w:num w:numId="16">
    <w:abstractNumId w:val="7"/>
  </w:num>
  <w:num w:numId="17">
    <w:abstractNumId w:val="15"/>
  </w:num>
  <w:num w:numId="18">
    <w:abstractNumId w:val="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5C39"/>
    <w:rsid w:val="00001F35"/>
    <w:rsid w:val="00023049"/>
    <w:rsid w:val="000273B6"/>
    <w:rsid w:val="00070DA6"/>
    <w:rsid w:val="000A08B0"/>
    <w:rsid w:val="000B7BB7"/>
    <w:rsid w:val="000C2F8E"/>
    <w:rsid w:val="000C415F"/>
    <w:rsid w:val="000D1B6E"/>
    <w:rsid w:val="001457D7"/>
    <w:rsid w:val="0023463A"/>
    <w:rsid w:val="0027399E"/>
    <w:rsid w:val="0028173B"/>
    <w:rsid w:val="002C0825"/>
    <w:rsid w:val="002C3D27"/>
    <w:rsid w:val="002E70D7"/>
    <w:rsid w:val="002F21D0"/>
    <w:rsid w:val="003011BF"/>
    <w:rsid w:val="00340EF1"/>
    <w:rsid w:val="0034449F"/>
    <w:rsid w:val="0037187A"/>
    <w:rsid w:val="0037416B"/>
    <w:rsid w:val="003911FC"/>
    <w:rsid w:val="00397A64"/>
    <w:rsid w:val="003A25F7"/>
    <w:rsid w:val="003D4878"/>
    <w:rsid w:val="00482CBA"/>
    <w:rsid w:val="004D0352"/>
    <w:rsid w:val="004D058E"/>
    <w:rsid w:val="004D43F1"/>
    <w:rsid w:val="004F59B2"/>
    <w:rsid w:val="0056337E"/>
    <w:rsid w:val="00634E01"/>
    <w:rsid w:val="00636DC1"/>
    <w:rsid w:val="007640A7"/>
    <w:rsid w:val="00857896"/>
    <w:rsid w:val="008851B4"/>
    <w:rsid w:val="008C6F41"/>
    <w:rsid w:val="008F4401"/>
    <w:rsid w:val="008F6E78"/>
    <w:rsid w:val="0091031A"/>
    <w:rsid w:val="00940861"/>
    <w:rsid w:val="00983C45"/>
    <w:rsid w:val="009854BE"/>
    <w:rsid w:val="009A5C39"/>
    <w:rsid w:val="009B5E76"/>
    <w:rsid w:val="00A210D1"/>
    <w:rsid w:val="00A31F30"/>
    <w:rsid w:val="00A3203F"/>
    <w:rsid w:val="00A57A3B"/>
    <w:rsid w:val="00AB5199"/>
    <w:rsid w:val="00B04CDB"/>
    <w:rsid w:val="00BC0287"/>
    <w:rsid w:val="00C34338"/>
    <w:rsid w:val="00D34A33"/>
    <w:rsid w:val="00D51591"/>
    <w:rsid w:val="00D64E36"/>
    <w:rsid w:val="00D7566A"/>
    <w:rsid w:val="00D83FB7"/>
    <w:rsid w:val="00D97462"/>
    <w:rsid w:val="00DB729B"/>
    <w:rsid w:val="00DB760D"/>
    <w:rsid w:val="00E14129"/>
    <w:rsid w:val="00E5561B"/>
    <w:rsid w:val="00E6396A"/>
    <w:rsid w:val="00EB3E40"/>
    <w:rsid w:val="00ED38AF"/>
    <w:rsid w:val="00F16E1C"/>
    <w:rsid w:val="00F35CBB"/>
    <w:rsid w:val="00F528B6"/>
    <w:rsid w:val="00F52DA4"/>
    <w:rsid w:val="00FC0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62"/>
  </w:style>
  <w:style w:type="paragraph" w:styleId="Heading6">
    <w:name w:val="heading 6"/>
    <w:basedOn w:val="Normal"/>
    <w:next w:val="Normal"/>
    <w:link w:val="Heading6Char"/>
    <w:qFormat/>
    <w:rsid w:val="003911FC"/>
    <w:pPr>
      <w:keepNext/>
      <w:spacing w:after="0" w:line="240" w:lineRule="auto"/>
      <w:jc w:val="both"/>
      <w:outlineLvl w:val="5"/>
    </w:pPr>
    <w:rPr>
      <w:rFonts w:ascii="Verdana" w:eastAsia="Times New Roman" w:hAnsi="Verdan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39"/>
    <w:rPr>
      <w:rFonts w:ascii="Tahoma" w:hAnsi="Tahoma" w:cs="Tahoma"/>
      <w:sz w:val="16"/>
      <w:szCs w:val="16"/>
    </w:rPr>
  </w:style>
  <w:style w:type="character" w:styleId="Hyperlink">
    <w:name w:val="Hyperlink"/>
    <w:basedOn w:val="DefaultParagraphFont"/>
    <w:uiPriority w:val="99"/>
    <w:unhideWhenUsed/>
    <w:rsid w:val="009A5C39"/>
    <w:rPr>
      <w:color w:val="0000FF" w:themeColor="hyperlink"/>
      <w:u w:val="single"/>
    </w:rPr>
  </w:style>
  <w:style w:type="character" w:customStyle="1" w:styleId="Heading6Char">
    <w:name w:val="Heading 6 Char"/>
    <w:basedOn w:val="DefaultParagraphFont"/>
    <w:link w:val="Heading6"/>
    <w:rsid w:val="003911FC"/>
    <w:rPr>
      <w:rFonts w:ascii="Verdana" w:eastAsia="Times New Roman" w:hAnsi="Verdana" w:cs="Times New Roman"/>
      <w:b/>
      <w:sz w:val="20"/>
      <w:szCs w:val="20"/>
      <w:u w:val="single"/>
    </w:rPr>
  </w:style>
  <w:style w:type="paragraph" w:styleId="BodyText">
    <w:name w:val="Body Text"/>
    <w:basedOn w:val="Normal"/>
    <w:link w:val="BodyTextChar"/>
    <w:rsid w:val="003911FC"/>
    <w:pPr>
      <w:spacing w:after="0" w:line="240" w:lineRule="auto"/>
      <w:ind w:right="-450"/>
    </w:pPr>
    <w:rPr>
      <w:rFonts w:ascii="Arial" w:eastAsia="Times New Roman" w:hAnsi="Arial" w:cs="Times New Roman"/>
      <w:sz w:val="20"/>
      <w:szCs w:val="20"/>
    </w:rPr>
  </w:style>
  <w:style w:type="character" w:customStyle="1" w:styleId="BodyTextChar">
    <w:name w:val="Body Text Char"/>
    <w:basedOn w:val="DefaultParagraphFont"/>
    <w:link w:val="BodyText"/>
    <w:rsid w:val="003911FC"/>
    <w:rPr>
      <w:rFonts w:ascii="Arial" w:eastAsia="Times New Roman" w:hAnsi="Arial" w:cs="Times New Roman"/>
      <w:sz w:val="20"/>
      <w:szCs w:val="20"/>
    </w:rPr>
  </w:style>
  <w:style w:type="paragraph" w:styleId="BodyText3">
    <w:name w:val="Body Text 3"/>
    <w:basedOn w:val="Normal"/>
    <w:link w:val="BodyText3Char"/>
    <w:rsid w:val="003911FC"/>
    <w:pPr>
      <w:spacing w:after="0" w:line="240" w:lineRule="auto"/>
      <w:ind w:right="-270"/>
      <w:jc w:val="both"/>
    </w:pPr>
    <w:rPr>
      <w:rFonts w:ascii="Arial" w:eastAsia="Times New Roman" w:hAnsi="Arial" w:cs="Times New Roman"/>
      <w:sz w:val="20"/>
      <w:szCs w:val="20"/>
    </w:rPr>
  </w:style>
  <w:style w:type="character" w:customStyle="1" w:styleId="BodyText3Char">
    <w:name w:val="Body Text 3 Char"/>
    <w:basedOn w:val="DefaultParagraphFont"/>
    <w:link w:val="BodyText3"/>
    <w:rsid w:val="003911FC"/>
    <w:rPr>
      <w:rFonts w:ascii="Arial" w:eastAsia="Times New Roman" w:hAnsi="Arial" w:cs="Times New Roman"/>
      <w:sz w:val="20"/>
      <w:szCs w:val="20"/>
    </w:rPr>
  </w:style>
  <w:style w:type="paragraph" w:styleId="Header">
    <w:name w:val="header"/>
    <w:basedOn w:val="Normal"/>
    <w:link w:val="HeaderChar"/>
    <w:uiPriority w:val="99"/>
    <w:unhideWhenUsed/>
    <w:rsid w:val="00D515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1591"/>
  </w:style>
  <w:style w:type="paragraph" w:styleId="Footer">
    <w:name w:val="footer"/>
    <w:basedOn w:val="Normal"/>
    <w:link w:val="FooterChar"/>
    <w:uiPriority w:val="99"/>
    <w:unhideWhenUsed/>
    <w:rsid w:val="00D515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1591"/>
  </w:style>
  <w:style w:type="character" w:customStyle="1" w:styleId="shorttext">
    <w:name w:val="short_text"/>
    <w:basedOn w:val="DefaultParagraphFont"/>
    <w:rsid w:val="0023463A"/>
  </w:style>
  <w:style w:type="paragraph" w:styleId="ListParagraph">
    <w:name w:val="List Paragraph"/>
    <w:basedOn w:val="Normal"/>
    <w:uiPriority w:val="34"/>
    <w:qFormat/>
    <w:rsid w:val="00DB729B"/>
    <w:pPr>
      <w:ind w:left="720"/>
      <w:contextualSpacing/>
    </w:pPr>
  </w:style>
</w:styles>
</file>

<file path=word/webSettings.xml><?xml version="1.0" encoding="utf-8"?>
<w:webSettings xmlns:r="http://schemas.openxmlformats.org/officeDocument/2006/relationships" xmlns:w="http://schemas.openxmlformats.org/wordprocessingml/2006/main">
  <w:divs>
    <w:div w:id="401954481">
      <w:bodyDiv w:val="1"/>
      <w:marLeft w:val="0"/>
      <w:marRight w:val="0"/>
      <w:marTop w:val="0"/>
      <w:marBottom w:val="0"/>
      <w:divBdr>
        <w:top w:val="none" w:sz="0" w:space="0" w:color="auto"/>
        <w:left w:val="none" w:sz="0" w:space="0" w:color="auto"/>
        <w:bottom w:val="none" w:sz="0" w:space="0" w:color="auto"/>
        <w:right w:val="none" w:sz="0" w:space="0" w:color="auto"/>
      </w:divBdr>
    </w:div>
    <w:div w:id="885798123">
      <w:bodyDiv w:val="1"/>
      <w:marLeft w:val="0"/>
      <w:marRight w:val="0"/>
      <w:marTop w:val="0"/>
      <w:marBottom w:val="0"/>
      <w:divBdr>
        <w:top w:val="none" w:sz="0" w:space="0" w:color="auto"/>
        <w:left w:val="none" w:sz="0" w:space="0" w:color="auto"/>
        <w:bottom w:val="none" w:sz="0" w:space="0" w:color="auto"/>
        <w:right w:val="none" w:sz="0" w:space="0" w:color="auto"/>
      </w:divBdr>
      <w:divsChild>
        <w:div w:id="1274246301">
          <w:marLeft w:val="0"/>
          <w:marRight w:val="0"/>
          <w:marTop w:val="0"/>
          <w:marBottom w:val="0"/>
          <w:divBdr>
            <w:top w:val="none" w:sz="0" w:space="0" w:color="auto"/>
            <w:left w:val="none" w:sz="0" w:space="0" w:color="auto"/>
            <w:bottom w:val="none" w:sz="0" w:space="0" w:color="auto"/>
            <w:right w:val="none" w:sz="0" w:space="0" w:color="auto"/>
          </w:divBdr>
        </w:div>
        <w:div w:id="1182355239">
          <w:marLeft w:val="0"/>
          <w:marRight w:val="0"/>
          <w:marTop w:val="0"/>
          <w:marBottom w:val="0"/>
          <w:divBdr>
            <w:top w:val="none" w:sz="0" w:space="0" w:color="auto"/>
            <w:left w:val="none" w:sz="0" w:space="0" w:color="auto"/>
            <w:bottom w:val="none" w:sz="0" w:space="0" w:color="auto"/>
            <w:right w:val="none" w:sz="0" w:space="0" w:color="auto"/>
          </w:divBdr>
        </w:div>
        <w:div w:id="1035929271">
          <w:marLeft w:val="0"/>
          <w:marRight w:val="0"/>
          <w:marTop w:val="0"/>
          <w:marBottom w:val="0"/>
          <w:divBdr>
            <w:top w:val="none" w:sz="0" w:space="0" w:color="auto"/>
            <w:left w:val="none" w:sz="0" w:space="0" w:color="auto"/>
            <w:bottom w:val="none" w:sz="0" w:space="0" w:color="auto"/>
            <w:right w:val="none" w:sz="0" w:space="0" w:color="auto"/>
          </w:divBdr>
        </w:div>
      </w:divsChild>
    </w:div>
    <w:div w:id="1292975183">
      <w:bodyDiv w:val="1"/>
      <w:marLeft w:val="0"/>
      <w:marRight w:val="0"/>
      <w:marTop w:val="0"/>
      <w:marBottom w:val="0"/>
      <w:divBdr>
        <w:top w:val="none" w:sz="0" w:space="0" w:color="auto"/>
        <w:left w:val="none" w:sz="0" w:space="0" w:color="auto"/>
        <w:bottom w:val="none" w:sz="0" w:space="0" w:color="auto"/>
        <w:right w:val="none" w:sz="0" w:space="0" w:color="auto"/>
      </w:divBdr>
    </w:div>
    <w:div w:id="15064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gazzar.206166@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F4BC-CFAD-4A55-8C4B-407879D4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4865</Characters>
  <Application>Microsoft Office Word</Application>
  <DocSecurity>0</DocSecurity>
  <Lines>40</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Immad</dc:creator>
  <cp:lastModifiedBy>348370422</cp:lastModifiedBy>
  <cp:revision>2</cp:revision>
  <dcterms:created xsi:type="dcterms:W3CDTF">2017-10-23T10:51:00Z</dcterms:created>
  <dcterms:modified xsi:type="dcterms:W3CDTF">2017-10-23T10:51:00Z</dcterms:modified>
</cp:coreProperties>
</file>