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23" w:rsidRDefault="000361BD" w:rsidP="00C5395C">
      <w:pPr>
        <w:bidi w:val="0"/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rect id="_x0000_s1039" style="position:absolute;left:0;text-align:left;margin-left:0;margin-top:-14pt;width:414pt;height:153pt;z-index:-251660288" fillcolor="#f0f0f0">
            <w10:wrap anchorx="page"/>
          </v:rect>
        </w:pict>
      </w:r>
      <w:r w:rsidR="00826CB4">
        <w:rPr>
          <w:b/>
          <w:bCs/>
          <w:noProof/>
          <w:sz w:val="40"/>
          <w:szCs w:val="40"/>
        </w:rPr>
        <w:t>WAEL</w:t>
      </w:r>
    </w:p>
    <w:p w:rsidR="00EA0DA1" w:rsidRPr="00B407CC" w:rsidRDefault="00353A23" w:rsidP="00353A23">
      <w:pPr>
        <w:bidi w:val="0"/>
        <w:jc w:val="center"/>
        <w:rPr>
          <w:b/>
          <w:bCs/>
          <w:sz w:val="40"/>
          <w:szCs w:val="40"/>
        </w:rPr>
      </w:pPr>
      <w:hyperlink r:id="rId9" w:history="1">
        <w:r w:rsidRPr="000227C0">
          <w:rPr>
            <w:rStyle w:val="Hyperlink"/>
            <w:b/>
            <w:bCs/>
            <w:noProof/>
            <w:sz w:val="40"/>
            <w:szCs w:val="40"/>
          </w:rPr>
          <w:t>WAEL.208290@2freemail.com</w:t>
        </w:r>
      </w:hyperlink>
      <w:r>
        <w:rPr>
          <w:b/>
          <w:bCs/>
          <w:noProof/>
          <w:sz w:val="40"/>
          <w:szCs w:val="40"/>
        </w:rPr>
        <w:t xml:space="preserve"> </w:t>
      </w:r>
      <w:r w:rsidR="00826CB4">
        <w:rPr>
          <w:b/>
          <w:bCs/>
          <w:noProof/>
          <w:sz w:val="40"/>
          <w:szCs w:val="40"/>
        </w:rPr>
        <w:t xml:space="preserve"> </w:t>
      </w:r>
    </w:p>
    <w:p w:rsidR="00A532FE" w:rsidRPr="00B407CC" w:rsidRDefault="00A532FE" w:rsidP="00C5395C">
      <w:pPr>
        <w:bidi w:val="0"/>
        <w:jc w:val="center"/>
        <w:rPr>
          <w:b/>
          <w:bCs/>
          <w:sz w:val="20"/>
          <w:szCs w:val="20"/>
          <w:rtl/>
        </w:rPr>
      </w:pPr>
    </w:p>
    <w:p w:rsidR="00A532FE" w:rsidRPr="007270D8" w:rsidRDefault="00676DA8" w:rsidP="00C5395C">
      <w:pPr>
        <w:bidi w:val="0"/>
        <w:jc w:val="center"/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55245</wp:posOffset>
            </wp:positionV>
            <wp:extent cx="1209675" cy="1314450"/>
            <wp:effectExtent l="19050" t="0" r="9525" b="0"/>
            <wp:wrapNone/>
            <wp:docPr id="1" name="صورة 0" descr="090820131343-٠٠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820131343-٠٠٢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644A">
        <w:rPr>
          <w:b/>
          <w:bCs/>
          <w:sz w:val="26"/>
          <w:szCs w:val="26"/>
        </w:rPr>
        <w:t>CAIRO</w:t>
      </w:r>
    </w:p>
    <w:p w:rsidR="00A532FE" w:rsidRPr="007270D8" w:rsidRDefault="008E644A" w:rsidP="00C5395C">
      <w:pPr>
        <w:bidi w:val="0"/>
        <w:jc w:val="center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</w:rPr>
        <w:t>EGYPT</w:t>
      </w:r>
    </w:p>
    <w:p w:rsidR="00A532FE" w:rsidRPr="00B407CC" w:rsidRDefault="00A532FE" w:rsidP="00C5395C">
      <w:pPr>
        <w:bidi w:val="0"/>
        <w:jc w:val="center"/>
        <w:rPr>
          <w:b/>
          <w:bCs/>
          <w:sz w:val="22"/>
          <w:szCs w:val="22"/>
          <w:rtl/>
        </w:rPr>
      </w:pPr>
    </w:p>
    <w:p w:rsidR="00105B87" w:rsidRPr="00B407CC" w:rsidRDefault="00105B87" w:rsidP="00CD0108">
      <w:pPr>
        <w:bidi w:val="0"/>
        <w:rPr>
          <w:b/>
          <w:bCs/>
          <w:sz w:val="20"/>
          <w:szCs w:val="20"/>
        </w:rPr>
      </w:pPr>
    </w:p>
    <w:p w:rsidR="0085105B" w:rsidRPr="00B407CC" w:rsidRDefault="0085105B" w:rsidP="00CD0108">
      <w:pPr>
        <w:bidi w:val="0"/>
        <w:rPr>
          <w:b/>
          <w:bCs/>
          <w:sz w:val="20"/>
          <w:szCs w:val="20"/>
          <w:lang w:bidi="ar-EG"/>
        </w:rPr>
      </w:pPr>
    </w:p>
    <w:p w:rsidR="00831F54" w:rsidRDefault="00831F54" w:rsidP="00CD0108">
      <w:pPr>
        <w:pStyle w:val="Heading1"/>
        <w:ind w:left="0" w:firstLine="0"/>
        <w:rPr>
          <w:i/>
          <w:iCs/>
          <w:sz w:val="32"/>
          <w:szCs w:val="32"/>
        </w:rPr>
      </w:pPr>
    </w:p>
    <w:p w:rsidR="005E4CD9" w:rsidRPr="00500BA0" w:rsidRDefault="00F41789" w:rsidP="00F41789">
      <w:pPr>
        <w:pStyle w:val="Heading1"/>
        <w:ind w:left="0" w:firstLine="0"/>
        <w:jc w:val="center"/>
        <w:rPr>
          <w:sz w:val="32"/>
          <w:szCs w:val="32"/>
        </w:rPr>
      </w:pPr>
      <w:r>
        <w:rPr>
          <w:i/>
          <w:iCs/>
          <w:sz w:val="32"/>
          <w:szCs w:val="32"/>
        </w:rPr>
        <w:t>HUMAN RESOURCES</w:t>
      </w:r>
      <w:r w:rsidR="004B4799">
        <w:rPr>
          <w:i/>
          <w:iCs/>
          <w:sz w:val="32"/>
          <w:szCs w:val="32"/>
        </w:rPr>
        <w:t>&amp; PERSONNEL</w:t>
      </w:r>
      <w:r>
        <w:rPr>
          <w:i/>
          <w:iCs/>
          <w:sz w:val="32"/>
          <w:szCs w:val="32"/>
        </w:rPr>
        <w:t>MANAGER</w:t>
      </w:r>
    </w:p>
    <w:p w:rsidR="007E1F55" w:rsidRDefault="007E1F55" w:rsidP="00CD0108">
      <w:pPr>
        <w:pStyle w:val="BodyText"/>
        <w:bidi w:val="0"/>
        <w:rPr>
          <w:b/>
          <w:bCs/>
          <w:sz w:val="22"/>
          <w:szCs w:val="22"/>
          <w:rtl/>
        </w:rPr>
      </w:pPr>
    </w:p>
    <w:p w:rsidR="005E4CD9" w:rsidRPr="00387286" w:rsidRDefault="005E4CD9" w:rsidP="00CD0108">
      <w:pPr>
        <w:pStyle w:val="BodyText"/>
        <w:bidi w:val="0"/>
        <w:rPr>
          <w:sz w:val="22"/>
          <w:szCs w:val="22"/>
        </w:rPr>
      </w:pPr>
      <w:r w:rsidRPr="00387286">
        <w:rPr>
          <w:sz w:val="22"/>
          <w:szCs w:val="22"/>
        </w:rPr>
        <w:t>Accomplishment, results-oriented Human Resources Professional with demonstrated success in the establishment of Human Resources functions that take the responsibilities of the following:</w:t>
      </w:r>
    </w:p>
    <w:p w:rsidR="005E4CD9" w:rsidRPr="00387286" w:rsidRDefault="005E4CD9" w:rsidP="00CD0108">
      <w:pPr>
        <w:pStyle w:val="BodyText"/>
        <w:numPr>
          <w:ilvl w:val="0"/>
          <w:numId w:val="15"/>
        </w:numPr>
        <w:bidi w:val="0"/>
        <w:spacing w:after="0"/>
        <w:rPr>
          <w:sz w:val="22"/>
          <w:szCs w:val="22"/>
        </w:rPr>
      </w:pPr>
      <w:r w:rsidRPr="00387286">
        <w:rPr>
          <w:sz w:val="22"/>
          <w:szCs w:val="22"/>
        </w:rPr>
        <w:t xml:space="preserve">All the decisions, strategies, factors, principles, operations, practices, functions, activities and methods related to the management of people as </w:t>
      </w:r>
      <w:r w:rsidR="005216B9" w:rsidRPr="00387286">
        <w:rPr>
          <w:sz w:val="22"/>
          <w:szCs w:val="22"/>
        </w:rPr>
        <w:t xml:space="preserve">employees </w:t>
      </w:r>
      <w:r w:rsidR="005216B9">
        <w:rPr>
          <w:sz w:val="22"/>
          <w:szCs w:val="22"/>
        </w:rPr>
        <w:t>in</w:t>
      </w:r>
      <w:r w:rsidR="002E6F35">
        <w:rPr>
          <w:sz w:val="22"/>
          <w:szCs w:val="22"/>
        </w:rPr>
        <w:t xml:space="preserve"> </w:t>
      </w:r>
      <w:r w:rsidR="005216B9" w:rsidRPr="00387286">
        <w:rPr>
          <w:sz w:val="22"/>
          <w:szCs w:val="22"/>
        </w:rPr>
        <w:t>any</w:t>
      </w:r>
      <w:r w:rsidR="002E6F35">
        <w:rPr>
          <w:sz w:val="22"/>
          <w:szCs w:val="22"/>
        </w:rPr>
        <w:t xml:space="preserve"> </w:t>
      </w:r>
      <w:r w:rsidR="005216B9" w:rsidRPr="00387286">
        <w:rPr>
          <w:sz w:val="22"/>
          <w:szCs w:val="22"/>
        </w:rPr>
        <w:t>type</w:t>
      </w:r>
      <w:r w:rsidRPr="00387286">
        <w:rPr>
          <w:sz w:val="22"/>
          <w:szCs w:val="22"/>
        </w:rPr>
        <w:t xml:space="preserve"> of organization (including small and micro enterprises and virtual organizations).</w:t>
      </w:r>
    </w:p>
    <w:p w:rsidR="005E4CD9" w:rsidRDefault="005E4CD9" w:rsidP="00CD0108">
      <w:pPr>
        <w:pStyle w:val="BodyText"/>
        <w:numPr>
          <w:ilvl w:val="0"/>
          <w:numId w:val="15"/>
        </w:numPr>
        <w:bidi w:val="0"/>
        <w:spacing w:after="0"/>
        <w:rPr>
          <w:sz w:val="22"/>
          <w:szCs w:val="22"/>
        </w:rPr>
      </w:pPr>
      <w:r w:rsidRPr="00387286">
        <w:rPr>
          <w:sz w:val="22"/>
          <w:szCs w:val="22"/>
        </w:rPr>
        <w:t xml:space="preserve">All the dimensions related to people in their employment relationships, and all the </w:t>
      </w:r>
      <w:proofErr w:type="gramStart"/>
      <w:r w:rsidRPr="00387286">
        <w:rPr>
          <w:sz w:val="22"/>
          <w:szCs w:val="22"/>
        </w:rPr>
        <w:t>dynamics</w:t>
      </w:r>
      <w:proofErr w:type="gramEnd"/>
      <w:r w:rsidRPr="00387286">
        <w:rPr>
          <w:sz w:val="22"/>
          <w:szCs w:val="22"/>
        </w:rPr>
        <w:t xml:space="preserve"> that flow from it (including in the realization of the potential of individual employees in terms of their aspiration).</w:t>
      </w:r>
    </w:p>
    <w:p w:rsidR="008643B7" w:rsidRPr="00B407CC" w:rsidRDefault="000361BD" w:rsidP="00CD0108">
      <w:pPr>
        <w:bidi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rect id="_x0000_s1056" style="position:absolute;margin-left:0;margin-top:9.05pt;width:416.9pt;height:18pt;z-index:-251656192" fillcolor="#dedede">
            <v:shadow on="t"/>
            <w10:wrap anchorx="page"/>
          </v:rect>
        </w:pict>
      </w:r>
    </w:p>
    <w:p w:rsidR="008643B7" w:rsidRPr="00114EA9" w:rsidRDefault="008643B7" w:rsidP="00CD0108">
      <w:pPr>
        <w:bidi w:val="0"/>
        <w:rPr>
          <w:b/>
          <w:bCs/>
          <w:color w:val="262674"/>
          <w:sz w:val="28"/>
          <w:szCs w:val="28"/>
          <w:u w:val="single"/>
        </w:rPr>
      </w:pPr>
      <w:r w:rsidRPr="00114EA9">
        <w:rPr>
          <w:b/>
          <w:bCs/>
          <w:color w:val="262674"/>
          <w:sz w:val="28"/>
          <w:szCs w:val="28"/>
          <w:u w:val="single"/>
        </w:rPr>
        <w:t>PERSONAL DATA</w:t>
      </w:r>
    </w:p>
    <w:p w:rsidR="008643B7" w:rsidRPr="00B407CC" w:rsidRDefault="000361BD" w:rsidP="00CD0108">
      <w:pPr>
        <w:bidi w:val="0"/>
        <w:rPr>
          <w:b/>
          <w:bCs/>
          <w:sz w:val="20"/>
          <w:szCs w:val="20"/>
          <w:lang w:bidi="ar-EG"/>
        </w:rPr>
      </w:pPr>
      <w:r>
        <w:rPr>
          <w:b/>
          <w:bCs/>
          <w:noProof/>
          <w:sz w:val="20"/>
          <w:szCs w:val="20"/>
        </w:rPr>
        <w:pict>
          <v:line id="_x0000_s1057" style="position:absolute;z-index:251661312" from="3in,7.3pt" to="3in,52.3pt">
            <w10:wrap anchorx="page"/>
          </v:line>
        </w:pict>
      </w:r>
    </w:p>
    <w:p w:rsidR="008643B7" w:rsidRPr="00E44FFA" w:rsidRDefault="008643B7" w:rsidP="00CD0108">
      <w:pPr>
        <w:bidi w:val="0"/>
        <w:spacing w:line="360" w:lineRule="auto"/>
        <w:rPr>
          <w:b/>
          <w:bCs/>
          <w:color w:val="00007E"/>
          <w:sz w:val="22"/>
          <w:szCs w:val="22"/>
        </w:rPr>
      </w:pPr>
      <w:r>
        <w:rPr>
          <w:b/>
          <w:bCs/>
          <w:lang w:bidi="ar-EG"/>
        </w:rPr>
        <w:t>NATIONALITY</w:t>
      </w:r>
      <w:r w:rsidRPr="00EE4EBD">
        <w:rPr>
          <w:b/>
          <w:bCs/>
          <w:sz w:val="22"/>
          <w:szCs w:val="22"/>
          <w:lang w:bidi="ar-EG"/>
        </w:rPr>
        <w:tab/>
        <w:t>:</w:t>
      </w:r>
      <w:r w:rsidRPr="00EE4EBD">
        <w:rPr>
          <w:b/>
          <w:bCs/>
          <w:sz w:val="22"/>
          <w:szCs w:val="22"/>
          <w:lang w:bidi="ar-EG"/>
        </w:rPr>
        <w:tab/>
      </w:r>
      <w:r>
        <w:rPr>
          <w:b/>
          <w:bCs/>
          <w:color w:val="00007E"/>
          <w:sz w:val="22"/>
          <w:szCs w:val="22"/>
        </w:rPr>
        <w:t>EGYPTIAN</w:t>
      </w:r>
      <w:r w:rsidRPr="00E44FFA">
        <w:rPr>
          <w:rFonts w:hint="cs"/>
          <w:b/>
          <w:bCs/>
          <w:color w:val="00007E"/>
          <w:sz w:val="22"/>
          <w:szCs w:val="22"/>
          <w:rtl/>
        </w:rPr>
        <w:tab/>
      </w:r>
      <w:r>
        <w:rPr>
          <w:b/>
          <w:bCs/>
          <w:lang w:bidi="ar-EG"/>
        </w:rPr>
        <w:t>DATE OF BIRTH</w:t>
      </w:r>
      <w:r w:rsidRPr="00EE4EBD">
        <w:rPr>
          <w:b/>
          <w:bCs/>
          <w:sz w:val="22"/>
          <w:szCs w:val="22"/>
          <w:lang w:bidi="ar-EG"/>
        </w:rPr>
        <w:t>:</w:t>
      </w:r>
      <w:r w:rsidRPr="00EE4EBD">
        <w:rPr>
          <w:rFonts w:hint="cs"/>
          <w:b/>
          <w:bCs/>
          <w:sz w:val="22"/>
          <w:szCs w:val="22"/>
          <w:rtl/>
          <w:lang w:bidi="ar-EG"/>
        </w:rPr>
        <w:tab/>
      </w:r>
      <w:r w:rsidR="00CE6A8B">
        <w:rPr>
          <w:b/>
          <w:bCs/>
          <w:color w:val="00007E"/>
          <w:sz w:val="22"/>
          <w:szCs w:val="22"/>
        </w:rPr>
        <w:t>25/7/1979</w:t>
      </w:r>
    </w:p>
    <w:p w:rsidR="008643B7" w:rsidRPr="00E44FFA" w:rsidRDefault="008643B7" w:rsidP="00CD0108">
      <w:pPr>
        <w:bidi w:val="0"/>
        <w:spacing w:line="360" w:lineRule="auto"/>
        <w:rPr>
          <w:b/>
          <w:bCs/>
          <w:color w:val="262674"/>
          <w:sz w:val="22"/>
          <w:szCs w:val="22"/>
          <w:lang w:bidi="ar-EG"/>
        </w:rPr>
      </w:pPr>
      <w:r>
        <w:rPr>
          <w:b/>
          <w:bCs/>
          <w:lang w:bidi="ar-EG"/>
        </w:rPr>
        <w:t>MARITAL STATUS</w:t>
      </w:r>
      <w:r w:rsidRPr="00EE4EBD">
        <w:rPr>
          <w:b/>
          <w:bCs/>
          <w:sz w:val="22"/>
          <w:szCs w:val="22"/>
          <w:lang w:bidi="ar-EG"/>
        </w:rPr>
        <w:tab/>
        <w:t>:</w:t>
      </w:r>
      <w:r w:rsidRPr="00EE4EBD">
        <w:rPr>
          <w:b/>
          <w:bCs/>
          <w:sz w:val="22"/>
          <w:szCs w:val="22"/>
          <w:lang w:bidi="ar-EG"/>
        </w:rPr>
        <w:tab/>
      </w:r>
      <w:r>
        <w:rPr>
          <w:b/>
          <w:bCs/>
          <w:color w:val="00007E"/>
          <w:sz w:val="22"/>
          <w:szCs w:val="22"/>
        </w:rPr>
        <w:t>MARRIED</w:t>
      </w:r>
      <w:r w:rsidRPr="00EE4EBD">
        <w:rPr>
          <w:b/>
          <w:bCs/>
          <w:sz w:val="22"/>
          <w:szCs w:val="22"/>
          <w:lang w:bidi="ar-EG"/>
        </w:rPr>
        <w:tab/>
      </w:r>
      <w:r>
        <w:rPr>
          <w:b/>
          <w:bCs/>
          <w:lang w:bidi="ar-EG"/>
        </w:rPr>
        <w:t>RELIGION</w:t>
      </w:r>
      <w:r w:rsidRPr="00EE4EBD">
        <w:rPr>
          <w:b/>
          <w:bCs/>
          <w:sz w:val="22"/>
          <w:szCs w:val="22"/>
          <w:lang w:bidi="ar-EG"/>
        </w:rPr>
        <w:tab/>
        <w:t>:</w:t>
      </w:r>
      <w:r w:rsidRPr="00EE4EBD">
        <w:rPr>
          <w:b/>
          <w:bCs/>
          <w:sz w:val="22"/>
          <w:szCs w:val="22"/>
          <w:lang w:bidi="ar-EG"/>
        </w:rPr>
        <w:tab/>
      </w:r>
      <w:r>
        <w:rPr>
          <w:b/>
          <w:bCs/>
          <w:color w:val="262674"/>
          <w:sz w:val="22"/>
          <w:szCs w:val="22"/>
        </w:rPr>
        <w:t>MOSLEM</w:t>
      </w:r>
    </w:p>
    <w:p w:rsidR="000E6C93" w:rsidRPr="00B407CC" w:rsidRDefault="000361BD" w:rsidP="00CD0108">
      <w:pPr>
        <w:bidi w:val="0"/>
        <w:rPr>
          <w:b/>
          <w:bCs/>
          <w:sz w:val="20"/>
          <w:szCs w:val="20"/>
          <w:lang w:bidi="ar-EG"/>
        </w:rPr>
      </w:pPr>
      <w:r>
        <w:rPr>
          <w:b/>
          <w:bCs/>
          <w:noProof/>
          <w:sz w:val="20"/>
          <w:szCs w:val="20"/>
        </w:rPr>
        <w:pict>
          <v:rect id="_x0000_s1050" style="position:absolute;margin-left:0;margin-top:9.6pt;width:416.9pt;height:18pt;z-index:-251659264" fillcolor="#dedede">
            <v:shadow on="t"/>
            <w10:wrap anchorx="page"/>
          </v:rect>
        </w:pict>
      </w:r>
    </w:p>
    <w:p w:rsidR="000E6C93" w:rsidRPr="008643B7" w:rsidRDefault="00C81FFD" w:rsidP="00CD0108">
      <w:pPr>
        <w:bidi w:val="0"/>
        <w:rPr>
          <w:b/>
          <w:bCs/>
          <w:color w:val="262674"/>
          <w:sz w:val="28"/>
          <w:szCs w:val="28"/>
          <w:u w:val="single"/>
        </w:rPr>
      </w:pPr>
      <w:r w:rsidRPr="008643B7">
        <w:rPr>
          <w:b/>
          <w:bCs/>
          <w:color w:val="262674"/>
          <w:sz w:val="28"/>
          <w:szCs w:val="28"/>
          <w:u w:val="single"/>
        </w:rPr>
        <w:t>EDUCATION</w:t>
      </w:r>
    </w:p>
    <w:p w:rsidR="00885641" w:rsidRDefault="00885641" w:rsidP="00885641">
      <w:pPr>
        <w:numPr>
          <w:ilvl w:val="0"/>
          <w:numId w:val="9"/>
        </w:numPr>
        <w:bidi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MASTER OF BUSINESS ADMINISTRATION - (M. B. A) </w:t>
      </w:r>
    </w:p>
    <w:p w:rsidR="00885641" w:rsidRDefault="00885641" w:rsidP="00885641">
      <w:pPr>
        <w:bidi w:val="0"/>
        <w:spacing w:line="360" w:lineRule="auto"/>
        <w:ind w:left="360" w:firstLine="360"/>
        <w:rPr>
          <w:b/>
          <w:bCs/>
          <w:sz w:val="22"/>
          <w:szCs w:val="22"/>
        </w:rPr>
      </w:pPr>
      <w:smartTag w:uri="urn:schemas-microsoft-com:office:smarttags" w:element="PlaceName">
        <w:r>
          <w:rPr>
            <w:b/>
            <w:bCs/>
            <w:sz w:val="22"/>
            <w:szCs w:val="22"/>
          </w:rPr>
          <w:t>AMERICAN</w:t>
        </w:r>
      </w:smartTag>
      <w:smartTag w:uri="urn:schemas-microsoft-com:office:smarttags" w:element="PlaceType">
        <w:r>
          <w:rPr>
            <w:b/>
            <w:bCs/>
            <w:sz w:val="22"/>
            <w:szCs w:val="22"/>
          </w:rPr>
          <w:t>UNIVERSITY</w:t>
        </w:r>
      </w:smartTag>
      <w:r>
        <w:rPr>
          <w:b/>
          <w:bCs/>
          <w:sz w:val="22"/>
          <w:szCs w:val="22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2"/>
              <w:szCs w:val="22"/>
            </w:rPr>
            <w:t>LONDON</w:t>
          </w:r>
        </w:smartTag>
      </w:smartTag>
    </w:p>
    <w:p w:rsidR="00885641" w:rsidRDefault="00885641" w:rsidP="00885641">
      <w:pPr>
        <w:bidi w:val="0"/>
        <w:spacing w:line="360" w:lineRule="auto"/>
        <w:ind w:left="360" w:firstLin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WITH A MAJOR IN </w:t>
      </w:r>
      <w:r w:rsidRPr="00811304">
        <w:rPr>
          <w:b/>
          <w:bCs/>
        </w:rPr>
        <w:t xml:space="preserve">HUMAN RESOURCES MANAGEMENT </w:t>
      </w:r>
      <w:r>
        <w:rPr>
          <w:b/>
          <w:bCs/>
          <w:sz w:val="22"/>
          <w:szCs w:val="22"/>
        </w:rPr>
        <w:t>(SEP 2008).</w:t>
      </w:r>
    </w:p>
    <w:p w:rsidR="00CE63DB" w:rsidRPr="00C772CD" w:rsidRDefault="00CE63DB" w:rsidP="00C772CD">
      <w:pPr>
        <w:pStyle w:val="ListParagraph"/>
        <w:numPr>
          <w:ilvl w:val="0"/>
          <w:numId w:val="9"/>
        </w:numPr>
        <w:bidi w:val="0"/>
        <w:spacing w:line="360" w:lineRule="auto"/>
        <w:rPr>
          <w:b/>
          <w:bCs/>
          <w:sz w:val="28"/>
          <w:szCs w:val="28"/>
        </w:rPr>
      </w:pPr>
      <w:r w:rsidRPr="00C772CD">
        <w:rPr>
          <w:b/>
          <w:bCs/>
          <w:sz w:val="28"/>
          <w:szCs w:val="28"/>
        </w:rPr>
        <w:t xml:space="preserve">CPM (certified </w:t>
      </w:r>
      <w:r w:rsidR="00C772CD">
        <w:rPr>
          <w:b/>
          <w:bCs/>
          <w:sz w:val="28"/>
          <w:szCs w:val="28"/>
        </w:rPr>
        <w:t>HR</w:t>
      </w:r>
      <w:r w:rsidRPr="00C772CD">
        <w:rPr>
          <w:b/>
          <w:bCs/>
          <w:sz w:val="28"/>
          <w:szCs w:val="28"/>
        </w:rPr>
        <w:t xml:space="preserve"> manager) - Chicago institute 2012.</w:t>
      </w:r>
    </w:p>
    <w:p w:rsidR="00385453" w:rsidRPr="00CE63DB" w:rsidRDefault="00C81FFD" w:rsidP="00CE63DB">
      <w:pPr>
        <w:numPr>
          <w:ilvl w:val="0"/>
          <w:numId w:val="9"/>
        </w:numPr>
        <w:bidi w:val="0"/>
        <w:spacing w:line="360" w:lineRule="auto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</w:rPr>
        <w:t xml:space="preserve">BACHELOR OF TOURISM AND HOTELS-  SECTION: </w:t>
      </w:r>
      <w:r w:rsidR="00A30515" w:rsidRPr="00CE63DB">
        <w:rPr>
          <w:b/>
          <w:bCs/>
          <w:sz w:val="22"/>
          <w:szCs w:val="22"/>
        </w:rPr>
        <w:t>Airlines &amp; Tourism Management</w:t>
      </w:r>
    </w:p>
    <w:p w:rsidR="00385453" w:rsidRDefault="00C81FFD" w:rsidP="00CD0108">
      <w:pPr>
        <w:bidi w:val="0"/>
        <w:spacing w:line="360" w:lineRule="auto"/>
        <w:ind w:firstLine="720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</w:rPr>
        <w:t>GRADE: GOOD</w:t>
      </w:r>
    </w:p>
    <w:p w:rsidR="00385453" w:rsidRDefault="00C81FFD" w:rsidP="00CD0108">
      <w:pPr>
        <w:bidi w:val="0"/>
        <w:spacing w:line="360" w:lineRule="auto"/>
        <w:ind w:firstLine="720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</w:rPr>
        <w:t>DATE OF ISSUE: JULY 2000</w:t>
      </w:r>
    </w:p>
    <w:p w:rsidR="007E1F55" w:rsidRDefault="000361BD" w:rsidP="00CD0108">
      <w:pPr>
        <w:bidi w:val="0"/>
        <w:rPr>
          <w:b/>
          <w:bCs/>
          <w:sz w:val="22"/>
          <w:szCs w:val="22"/>
          <w:lang w:bidi="ar-EG"/>
        </w:rPr>
      </w:pPr>
      <w:r>
        <w:rPr>
          <w:b/>
          <w:bCs/>
          <w:noProof/>
          <w:sz w:val="20"/>
          <w:szCs w:val="20"/>
        </w:rPr>
        <w:pict>
          <v:rect id="_x0000_s1055" style="position:absolute;margin-left:-1.5pt;margin-top:.15pt;width:416.9pt;height:18pt;z-index:-251657216" fillcolor="#dedede">
            <v:shadow on="t"/>
            <w10:wrap anchorx="page"/>
          </v:rect>
        </w:pict>
      </w:r>
      <w:r w:rsidR="007E1F55">
        <w:rPr>
          <w:b/>
          <w:bCs/>
          <w:color w:val="262674"/>
          <w:sz w:val="28"/>
          <w:szCs w:val="28"/>
          <w:u w:val="single"/>
        </w:rPr>
        <w:t>Training</w:t>
      </w:r>
    </w:p>
    <w:p w:rsidR="004E7A29" w:rsidRPr="00963DBF" w:rsidRDefault="004E7A29" w:rsidP="00433D40">
      <w:pPr>
        <w:pStyle w:val="Objective"/>
        <w:spacing w:before="200" w:after="200" w:line="200" w:lineRule="atLeast"/>
        <w:ind w:left="2194" w:hanging="2194"/>
        <w:jc w:val="left"/>
        <w:rPr>
          <w:b/>
          <w:bCs/>
          <w:sz w:val="24"/>
          <w:szCs w:val="22"/>
        </w:rPr>
      </w:pPr>
      <w:r w:rsidRPr="00963DBF">
        <w:rPr>
          <w:b/>
          <w:bCs/>
          <w:sz w:val="24"/>
          <w:szCs w:val="22"/>
        </w:rPr>
        <w:t>Aug 200</w:t>
      </w:r>
      <w:r>
        <w:rPr>
          <w:b/>
          <w:bCs/>
          <w:sz w:val="24"/>
          <w:szCs w:val="22"/>
        </w:rPr>
        <w:t>4TILL Dec 2004</w:t>
      </w:r>
      <w:r w:rsidRPr="00963DBF">
        <w:rPr>
          <w:b/>
          <w:bCs/>
          <w:sz w:val="24"/>
          <w:szCs w:val="22"/>
        </w:rPr>
        <w:tab/>
        <w:t>I have successfully completed a training course titled “</w:t>
      </w:r>
      <w:proofErr w:type="spellStart"/>
      <w:r>
        <w:rPr>
          <w:b/>
          <w:bCs/>
          <w:sz w:val="24"/>
          <w:szCs w:val="22"/>
        </w:rPr>
        <w:t>Mishwar</w:t>
      </w:r>
      <w:proofErr w:type="spellEnd"/>
      <w:r>
        <w:rPr>
          <w:b/>
          <w:bCs/>
          <w:sz w:val="24"/>
          <w:szCs w:val="22"/>
        </w:rPr>
        <w:t xml:space="preserve"> Operating Management Course</w:t>
      </w:r>
      <w:r w:rsidR="00433D40">
        <w:rPr>
          <w:b/>
          <w:bCs/>
          <w:sz w:val="24"/>
          <w:szCs w:val="22"/>
        </w:rPr>
        <w:t xml:space="preserve">”, conducted by Training management of </w:t>
      </w:r>
      <w:proofErr w:type="spellStart"/>
      <w:r w:rsidR="00433D40">
        <w:rPr>
          <w:b/>
          <w:bCs/>
          <w:sz w:val="24"/>
          <w:szCs w:val="22"/>
        </w:rPr>
        <w:t>Mishwar</w:t>
      </w:r>
      <w:proofErr w:type="spellEnd"/>
      <w:r w:rsidR="00433D40">
        <w:rPr>
          <w:b/>
          <w:bCs/>
          <w:sz w:val="24"/>
          <w:szCs w:val="22"/>
        </w:rPr>
        <w:t xml:space="preserve"> Restaurants</w:t>
      </w:r>
      <w:r w:rsidRPr="00963DBF">
        <w:rPr>
          <w:b/>
          <w:bCs/>
          <w:sz w:val="24"/>
          <w:szCs w:val="22"/>
        </w:rPr>
        <w:t xml:space="preserve"> (</w:t>
      </w:r>
      <w:r w:rsidR="00433D40">
        <w:rPr>
          <w:b/>
          <w:bCs/>
          <w:sz w:val="24"/>
          <w:szCs w:val="22"/>
        </w:rPr>
        <w:t>Dammam</w:t>
      </w:r>
      <w:r w:rsidRPr="00963DBF">
        <w:rPr>
          <w:b/>
          <w:bCs/>
          <w:sz w:val="24"/>
          <w:szCs w:val="22"/>
        </w:rPr>
        <w:t xml:space="preserve">, </w:t>
      </w:r>
      <w:r w:rsidR="00433D40">
        <w:rPr>
          <w:b/>
          <w:bCs/>
          <w:sz w:val="24"/>
          <w:szCs w:val="22"/>
        </w:rPr>
        <w:t>KSA</w:t>
      </w:r>
      <w:r w:rsidRPr="00963DBF">
        <w:rPr>
          <w:b/>
          <w:bCs/>
          <w:sz w:val="24"/>
          <w:szCs w:val="22"/>
        </w:rPr>
        <w:t>)</w:t>
      </w:r>
    </w:p>
    <w:p w:rsidR="00E54486" w:rsidRPr="00963DBF" w:rsidRDefault="00E54486" w:rsidP="00CD0108">
      <w:pPr>
        <w:pStyle w:val="Objective"/>
        <w:spacing w:before="200" w:after="200" w:line="200" w:lineRule="atLeast"/>
        <w:ind w:left="2194" w:hanging="2194"/>
        <w:jc w:val="left"/>
        <w:rPr>
          <w:b/>
          <w:bCs/>
          <w:sz w:val="24"/>
          <w:szCs w:val="22"/>
        </w:rPr>
      </w:pPr>
      <w:r w:rsidRPr="00963DBF">
        <w:rPr>
          <w:b/>
          <w:bCs/>
          <w:sz w:val="24"/>
          <w:szCs w:val="22"/>
        </w:rPr>
        <w:t>Aug 05-10</w:t>
      </w:r>
      <w:r w:rsidRPr="00963DBF">
        <w:rPr>
          <w:b/>
          <w:bCs/>
          <w:sz w:val="24"/>
          <w:szCs w:val="22"/>
          <w:vertAlign w:val="superscript"/>
        </w:rPr>
        <w:t>th</w:t>
      </w:r>
      <w:r w:rsidRPr="00963DBF">
        <w:rPr>
          <w:b/>
          <w:bCs/>
          <w:sz w:val="24"/>
          <w:szCs w:val="22"/>
        </w:rPr>
        <w:t>, 2005</w:t>
      </w:r>
      <w:r w:rsidRPr="00963DBF">
        <w:rPr>
          <w:b/>
          <w:bCs/>
          <w:sz w:val="24"/>
          <w:szCs w:val="22"/>
        </w:rPr>
        <w:tab/>
        <w:t>I have successfully completed a training course titled “Strategic Planning &amp; the Balanced Scorecards”, conducted by Team International, Engineering and Management Consultants (Cairo, Egypt)</w:t>
      </w:r>
    </w:p>
    <w:p w:rsidR="00260B18" w:rsidRPr="00963DBF" w:rsidRDefault="00260B18" w:rsidP="00CD0108">
      <w:pPr>
        <w:pStyle w:val="Objective"/>
        <w:spacing w:before="200" w:after="200" w:line="200" w:lineRule="atLeast"/>
        <w:ind w:left="2194" w:hanging="2194"/>
        <w:jc w:val="left"/>
        <w:rPr>
          <w:b/>
          <w:bCs/>
          <w:sz w:val="24"/>
          <w:szCs w:val="22"/>
        </w:rPr>
      </w:pPr>
      <w:r w:rsidRPr="00963DBF">
        <w:rPr>
          <w:b/>
          <w:bCs/>
          <w:sz w:val="24"/>
          <w:szCs w:val="22"/>
        </w:rPr>
        <w:lastRenderedPageBreak/>
        <w:t>Jan 01-15, 2001</w:t>
      </w:r>
      <w:r w:rsidRPr="00963DBF">
        <w:rPr>
          <w:b/>
          <w:bCs/>
          <w:sz w:val="24"/>
          <w:szCs w:val="22"/>
        </w:rPr>
        <w:tab/>
        <w:t>I have successfully</w:t>
      </w:r>
      <w:bookmarkStart w:id="0" w:name="_GoBack"/>
      <w:bookmarkEnd w:id="0"/>
      <w:r w:rsidRPr="00963DBF">
        <w:rPr>
          <w:b/>
          <w:bCs/>
          <w:sz w:val="24"/>
          <w:szCs w:val="22"/>
        </w:rPr>
        <w:t xml:space="preserve"> completed a training course titled “Visual Basic Primary”, conducted by Cairo University Training Center (Cairo, Egypt)</w:t>
      </w:r>
    </w:p>
    <w:p w:rsidR="0098203F" w:rsidRPr="00963DBF" w:rsidRDefault="001E525E" w:rsidP="00CD0108">
      <w:pPr>
        <w:pStyle w:val="Objective"/>
        <w:spacing w:before="200" w:after="200" w:line="200" w:lineRule="atLeast"/>
        <w:ind w:left="2194" w:hanging="2194"/>
        <w:jc w:val="left"/>
        <w:rPr>
          <w:b/>
          <w:bCs/>
          <w:sz w:val="24"/>
          <w:szCs w:val="22"/>
        </w:rPr>
      </w:pPr>
      <w:r w:rsidRPr="00963DBF">
        <w:rPr>
          <w:b/>
          <w:bCs/>
          <w:sz w:val="24"/>
          <w:szCs w:val="22"/>
        </w:rPr>
        <w:t>Feb</w:t>
      </w:r>
      <w:r w:rsidR="0098203F" w:rsidRPr="00963DBF">
        <w:rPr>
          <w:b/>
          <w:bCs/>
          <w:sz w:val="24"/>
          <w:szCs w:val="22"/>
        </w:rPr>
        <w:t xml:space="preserve"> -</w:t>
      </w:r>
      <w:r w:rsidRPr="00963DBF">
        <w:rPr>
          <w:b/>
          <w:bCs/>
          <w:sz w:val="24"/>
          <w:szCs w:val="22"/>
        </w:rPr>
        <w:t>20-29</w:t>
      </w:r>
      <w:r w:rsidR="0098203F" w:rsidRPr="00963DBF">
        <w:rPr>
          <w:b/>
          <w:bCs/>
          <w:sz w:val="24"/>
          <w:szCs w:val="22"/>
        </w:rPr>
        <w:t>, 2001</w:t>
      </w:r>
      <w:r w:rsidR="0098203F" w:rsidRPr="00963DBF">
        <w:rPr>
          <w:b/>
          <w:bCs/>
          <w:sz w:val="24"/>
          <w:szCs w:val="22"/>
        </w:rPr>
        <w:tab/>
        <w:t xml:space="preserve">I have successfully completed a training course titled “Visual Basic </w:t>
      </w:r>
      <w:r w:rsidRPr="00963DBF">
        <w:rPr>
          <w:b/>
          <w:bCs/>
          <w:sz w:val="24"/>
          <w:szCs w:val="22"/>
        </w:rPr>
        <w:t>Advanced</w:t>
      </w:r>
      <w:r w:rsidR="0098203F" w:rsidRPr="00963DBF">
        <w:rPr>
          <w:b/>
          <w:bCs/>
          <w:sz w:val="24"/>
          <w:szCs w:val="22"/>
        </w:rPr>
        <w:t>”, conducted by Cairo University Training Center (Cairo, Egypt)</w:t>
      </w:r>
    </w:p>
    <w:p w:rsidR="006229B6" w:rsidRPr="00997283" w:rsidRDefault="006229B6" w:rsidP="00CD0108">
      <w:pPr>
        <w:numPr>
          <w:ilvl w:val="0"/>
          <w:numId w:val="12"/>
        </w:numPr>
        <w:bidi w:val="0"/>
        <w:rPr>
          <w:b/>
          <w:bCs/>
          <w:color w:val="262674"/>
          <w:sz w:val="28"/>
          <w:szCs w:val="28"/>
          <w:u w:val="single"/>
        </w:rPr>
      </w:pPr>
      <w:r w:rsidRPr="002937D9">
        <w:rPr>
          <w:b/>
          <w:bCs/>
          <w:sz w:val="26"/>
          <w:szCs w:val="26"/>
          <w:lang w:bidi="ar-EG"/>
        </w:rPr>
        <w:t xml:space="preserve">All </w:t>
      </w:r>
      <w:r w:rsidRPr="002937D9">
        <w:rPr>
          <w:b/>
          <w:bCs/>
          <w:i/>
          <w:iCs/>
          <w:sz w:val="26"/>
          <w:szCs w:val="26"/>
          <w:u w:val="single"/>
          <w:lang w:bidi="ar-EG"/>
        </w:rPr>
        <w:t>EGYPT AIR</w:t>
      </w:r>
      <w:r>
        <w:rPr>
          <w:b/>
          <w:bCs/>
          <w:sz w:val="26"/>
          <w:szCs w:val="26"/>
          <w:lang w:bidi="ar-EG"/>
        </w:rPr>
        <w:t>: Airport Management</w:t>
      </w:r>
      <w:r w:rsidRPr="002937D9">
        <w:rPr>
          <w:b/>
          <w:bCs/>
          <w:sz w:val="26"/>
          <w:szCs w:val="26"/>
          <w:lang w:bidi="ar-EG"/>
        </w:rPr>
        <w:t xml:space="preserve"> Courses</w:t>
      </w:r>
    </w:p>
    <w:p w:rsidR="007E1F55" w:rsidRDefault="007E1F55" w:rsidP="00CD0108">
      <w:pPr>
        <w:bidi w:val="0"/>
        <w:rPr>
          <w:rFonts w:ascii="Arial Black" w:hAnsi="Arial Black"/>
          <w:b/>
          <w:bCs/>
          <w:color w:val="00007E"/>
          <w:lang w:bidi="ar-EG"/>
        </w:rPr>
      </w:pPr>
      <w:r w:rsidRPr="00140A07">
        <w:rPr>
          <w:b/>
          <w:bCs/>
          <w:color w:val="262674"/>
          <w:u w:val="single"/>
        </w:rPr>
        <w:t>Languages</w:t>
      </w:r>
      <w:r>
        <w:rPr>
          <w:rFonts w:ascii="Arial Black" w:hAnsi="Arial Black"/>
          <w:b/>
          <w:bCs/>
          <w:color w:val="00007E"/>
          <w:lang w:bidi="ar-EG"/>
        </w:rPr>
        <w:t>:</w:t>
      </w:r>
    </w:p>
    <w:p w:rsidR="007E1F55" w:rsidRDefault="007E1F55" w:rsidP="00CD0108">
      <w:pPr>
        <w:numPr>
          <w:ilvl w:val="0"/>
          <w:numId w:val="11"/>
        </w:numPr>
        <w:bidi w:val="0"/>
        <w:rPr>
          <w:b/>
          <w:bCs/>
          <w:sz w:val="22"/>
          <w:szCs w:val="22"/>
          <w:lang w:bidi="ar-EG"/>
        </w:rPr>
      </w:pPr>
      <w:r>
        <w:rPr>
          <w:b/>
          <w:bCs/>
          <w:sz w:val="22"/>
          <w:szCs w:val="22"/>
          <w:lang w:bidi="ar-EG"/>
        </w:rPr>
        <w:t xml:space="preserve">Arabic       : Mother Tongue </w:t>
      </w:r>
    </w:p>
    <w:p w:rsidR="007E1F55" w:rsidRDefault="007E1F55" w:rsidP="00CD0108">
      <w:pPr>
        <w:numPr>
          <w:ilvl w:val="0"/>
          <w:numId w:val="11"/>
        </w:numPr>
        <w:bidi w:val="0"/>
        <w:rPr>
          <w:b/>
          <w:bCs/>
          <w:sz w:val="22"/>
          <w:szCs w:val="22"/>
          <w:lang w:bidi="ar-EG"/>
        </w:rPr>
      </w:pPr>
      <w:r>
        <w:rPr>
          <w:b/>
          <w:bCs/>
          <w:sz w:val="22"/>
          <w:szCs w:val="22"/>
          <w:lang w:bidi="ar-EG"/>
        </w:rPr>
        <w:t xml:space="preserve">English      : Excellent (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2"/>
              <w:szCs w:val="22"/>
              <w:lang w:bidi="ar-EG"/>
            </w:rPr>
            <w:t>Reading</w:t>
          </w:r>
        </w:smartTag>
      </w:smartTag>
      <w:r>
        <w:rPr>
          <w:b/>
          <w:bCs/>
          <w:sz w:val="22"/>
          <w:szCs w:val="22"/>
          <w:lang w:bidi="ar-EG"/>
        </w:rPr>
        <w:t xml:space="preserve"> – Speaking – Writing – Translating )</w:t>
      </w:r>
    </w:p>
    <w:p w:rsidR="007E1F55" w:rsidRDefault="007E1F55" w:rsidP="00CD0108">
      <w:pPr>
        <w:bidi w:val="0"/>
        <w:rPr>
          <w:b/>
          <w:bCs/>
          <w:color w:val="262674"/>
          <w:u w:val="single"/>
        </w:rPr>
      </w:pPr>
      <w:r>
        <w:rPr>
          <w:b/>
          <w:bCs/>
          <w:color w:val="262674"/>
          <w:u w:val="single"/>
        </w:rPr>
        <w:t>Computer:</w:t>
      </w:r>
    </w:p>
    <w:p w:rsidR="007E1F55" w:rsidRPr="00140A07" w:rsidRDefault="007E1F55" w:rsidP="00CD0108">
      <w:pPr>
        <w:numPr>
          <w:ilvl w:val="0"/>
          <w:numId w:val="12"/>
        </w:numPr>
        <w:bidi w:val="0"/>
        <w:rPr>
          <w:b/>
          <w:bCs/>
          <w:color w:val="262674"/>
          <w:u w:val="single"/>
        </w:rPr>
      </w:pPr>
      <w:r>
        <w:rPr>
          <w:b/>
          <w:bCs/>
          <w:sz w:val="22"/>
          <w:szCs w:val="22"/>
          <w:lang w:bidi="ar-EG"/>
        </w:rPr>
        <w:t>MS Office ( Word – Excel – Power Point )</w:t>
      </w:r>
    </w:p>
    <w:p w:rsidR="007E1F55" w:rsidRPr="00140A07" w:rsidRDefault="007E1F55" w:rsidP="00CD0108">
      <w:pPr>
        <w:numPr>
          <w:ilvl w:val="0"/>
          <w:numId w:val="12"/>
        </w:numPr>
        <w:bidi w:val="0"/>
        <w:rPr>
          <w:b/>
          <w:bCs/>
          <w:color w:val="262674"/>
          <w:u w:val="single"/>
        </w:rPr>
      </w:pPr>
      <w:r>
        <w:rPr>
          <w:b/>
          <w:bCs/>
          <w:sz w:val="22"/>
          <w:szCs w:val="22"/>
          <w:lang w:bidi="ar-EG"/>
        </w:rPr>
        <w:t>Internet Surfing and Searching</w:t>
      </w:r>
    </w:p>
    <w:p w:rsidR="007E1F55" w:rsidRDefault="007E1F55" w:rsidP="00CD0108">
      <w:pPr>
        <w:numPr>
          <w:ilvl w:val="0"/>
          <w:numId w:val="12"/>
        </w:numPr>
        <w:bidi w:val="0"/>
        <w:rPr>
          <w:b/>
          <w:bCs/>
          <w:color w:val="262674"/>
          <w:u w:val="single"/>
        </w:rPr>
      </w:pPr>
      <w:r>
        <w:rPr>
          <w:b/>
          <w:bCs/>
          <w:sz w:val="22"/>
          <w:szCs w:val="22"/>
          <w:lang w:bidi="ar-EG"/>
        </w:rPr>
        <w:t>Visual Basic</w:t>
      </w:r>
    </w:p>
    <w:p w:rsidR="000F4DBB" w:rsidRDefault="000361BD" w:rsidP="00CD0108">
      <w:pPr>
        <w:bidi w:val="0"/>
        <w:rPr>
          <w:b/>
          <w:bCs/>
          <w:color w:val="262674"/>
          <w:sz w:val="28"/>
          <w:szCs w:val="28"/>
          <w:u w:val="single"/>
        </w:rPr>
      </w:pPr>
      <w:r>
        <w:rPr>
          <w:b/>
          <w:bCs/>
          <w:color w:val="262674"/>
          <w:sz w:val="28"/>
          <w:szCs w:val="28"/>
          <w:u w:val="single"/>
        </w:rPr>
        <w:pict>
          <v:rect id="_x0000_s1032" style="position:absolute;margin-left:-8.25pt;margin-top:.6pt;width:416.9pt;height:18pt;z-index:-251661312" fillcolor="#dedede">
            <v:shadow on="t"/>
            <w10:wrap anchorx="page"/>
          </v:rect>
        </w:pict>
      </w:r>
      <w:r w:rsidR="00C81FFD" w:rsidRPr="006B72A1">
        <w:rPr>
          <w:b/>
          <w:bCs/>
          <w:color w:val="262674"/>
          <w:sz w:val="28"/>
          <w:szCs w:val="28"/>
          <w:u w:val="single"/>
        </w:rPr>
        <w:t>EXPERIENCE</w:t>
      </w:r>
    </w:p>
    <w:p w:rsidR="00EB36F0" w:rsidRDefault="00EB36F0" w:rsidP="00133546">
      <w:pPr>
        <w:bidi w:val="0"/>
        <w:spacing w:line="360" w:lineRule="auto"/>
        <w:rPr>
          <w:b/>
          <w:bCs/>
          <w:color w:val="262674"/>
          <w:sz w:val="28"/>
          <w:szCs w:val="28"/>
          <w:u w:val="single"/>
          <w:lang w:bidi="ar-EG"/>
        </w:rPr>
      </w:pPr>
    </w:p>
    <w:tbl>
      <w:tblPr>
        <w:tblStyle w:val="TableGrid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691"/>
        <w:gridCol w:w="1781"/>
        <w:gridCol w:w="1773"/>
      </w:tblGrid>
      <w:tr w:rsidR="00D614D7" w:rsidRPr="00A25749" w:rsidTr="008C14E2"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D614D7" w:rsidRPr="00C363F5" w:rsidRDefault="00D614D7" w:rsidP="00C363F5">
            <w:pPr>
              <w:bidi w:val="0"/>
              <w:spacing w:line="360" w:lineRule="auto"/>
              <w:jc w:val="center"/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</w:pPr>
            <w:r w:rsidRPr="00C363F5"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  <w:t>Company Name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614D7" w:rsidRPr="00C363F5" w:rsidRDefault="00D614D7" w:rsidP="00C363F5">
            <w:pPr>
              <w:bidi w:val="0"/>
              <w:spacing w:line="360" w:lineRule="auto"/>
              <w:jc w:val="center"/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</w:pPr>
            <w:r w:rsidRPr="00C363F5"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  <w:t>Position</w:t>
            </w:r>
          </w:p>
        </w:tc>
        <w:tc>
          <w:tcPr>
            <w:tcW w:w="1691" w:type="dxa"/>
            <w:shd w:val="clear" w:color="auto" w:fill="BFBFBF" w:themeFill="background1" w:themeFillShade="BF"/>
            <w:vAlign w:val="center"/>
          </w:tcPr>
          <w:p w:rsidR="00D614D7" w:rsidRPr="00C363F5" w:rsidRDefault="00D614D7" w:rsidP="00C363F5">
            <w:pPr>
              <w:bidi w:val="0"/>
              <w:spacing w:line="360" w:lineRule="auto"/>
              <w:jc w:val="center"/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</w:pPr>
            <w:r w:rsidRPr="00C363F5"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  <w:t>Work from</w:t>
            </w:r>
          </w:p>
        </w:tc>
        <w:tc>
          <w:tcPr>
            <w:tcW w:w="1781" w:type="dxa"/>
            <w:shd w:val="clear" w:color="auto" w:fill="BFBFBF" w:themeFill="background1" w:themeFillShade="BF"/>
            <w:vAlign w:val="center"/>
          </w:tcPr>
          <w:p w:rsidR="00D614D7" w:rsidRPr="00C363F5" w:rsidRDefault="00D614D7" w:rsidP="00C363F5">
            <w:pPr>
              <w:bidi w:val="0"/>
              <w:spacing w:line="360" w:lineRule="auto"/>
              <w:jc w:val="center"/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</w:pPr>
            <w:r w:rsidRPr="00C363F5"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  <w:t>Work to</w:t>
            </w:r>
          </w:p>
        </w:tc>
        <w:tc>
          <w:tcPr>
            <w:tcW w:w="1773" w:type="dxa"/>
            <w:shd w:val="clear" w:color="auto" w:fill="BFBFBF" w:themeFill="background1" w:themeFillShade="BF"/>
            <w:vAlign w:val="center"/>
          </w:tcPr>
          <w:p w:rsidR="00D614D7" w:rsidRPr="00C363F5" w:rsidRDefault="00D614D7" w:rsidP="00C363F5">
            <w:pPr>
              <w:bidi w:val="0"/>
              <w:spacing w:line="360" w:lineRule="auto"/>
              <w:jc w:val="center"/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</w:pPr>
            <w:r w:rsidRPr="00C363F5"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  <w:t>Employees of Company</w:t>
            </w:r>
          </w:p>
        </w:tc>
      </w:tr>
      <w:tr w:rsidR="00D614D7" w:rsidRPr="00A25749" w:rsidTr="008C14E2">
        <w:tc>
          <w:tcPr>
            <w:tcW w:w="2977" w:type="dxa"/>
            <w:vAlign w:val="center"/>
          </w:tcPr>
          <w:p w:rsidR="00D614D7" w:rsidRDefault="000140A8" w:rsidP="000140A8">
            <w:pPr>
              <w:bidi w:val="0"/>
              <w:spacing w:line="360" w:lineRule="auto"/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</w:pPr>
            <w:r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 xml:space="preserve">Dreams </w:t>
            </w:r>
            <w:proofErr w:type="spellStart"/>
            <w:r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>Rahawanji</w:t>
            </w:r>
            <w:proofErr w:type="spellEnd"/>
            <w:r w:rsidR="00D614D7" w:rsidRPr="00A25749"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 xml:space="preserve"> co For </w:t>
            </w:r>
            <w:r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>Wedding Cards</w:t>
            </w:r>
          </w:p>
          <w:p w:rsidR="008D6C0A" w:rsidRDefault="008D6C0A" w:rsidP="008D6C0A">
            <w:pPr>
              <w:bidi w:val="0"/>
              <w:spacing w:line="360" w:lineRule="auto"/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</w:pPr>
            <w:r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>Industrial Co</w:t>
            </w:r>
          </w:p>
          <w:p w:rsidR="0051137F" w:rsidRPr="00A25749" w:rsidRDefault="0051137F" w:rsidP="0051137F">
            <w:pPr>
              <w:bidi w:val="0"/>
              <w:spacing w:line="360" w:lineRule="auto"/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</w:pPr>
            <w:r w:rsidRPr="0051137F"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  <w:t>Egypt</w:t>
            </w:r>
          </w:p>
        </w:tc>
        <w:tc>
          <w:tcPr>
            <w:tcW w:w="1843" w:type="dxa"/>
            <w:vAlign w:val="center"/>
          </w:tcPr>
          <w:p w:rsidR="00D614D7" w:rsidRPr="00A25749" w:rsidRDefault="00D614D7" w:rsidP="001529D7">
            <w:pPr>
              <w:bidi w:val="0"/>
              <w:spacing w:line="360" w:lineRule="auto"/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</w:pPr>
            <w:r w:rsidRPr="00A25749"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>HR &amp; PERSONNEL MANAGER</w:t>
            </w:r>
          </w:p>
        </w:tc>
        <w:tc>
          <w:tcPr>
            <w:tcW w:w="1691" w:type="dxa"/>
            <w:vAlign w:val="center"/>
          </w:tcPr>
          <w:p w:rsidR="00D614D7" w:rsidRPr="0068587C" w:rsidRDefault="00D614D7" w:rsidP="0068587C">
            <w:pPr>
              <w:bidi w:val="0"/>
              <w:spacing w:line="360" w:lineRule="auto"/>
              <w:jc w:val="center"/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</w:pPr>
            <w:r w:rsidRPr="0068587C"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  <w:t>1/12/2014</w:t>
            </w:r>
          </w:p>
        </w:tc>
        <w:tc>
          <w:tcPr>
            <w:tcW w:w="1781" w:type="dxa"/>
            <w:vAlign w:val="center"/>
          </w:tcPr>
          <w:p w:rsidR="00D614D7" w:rsidRPr="0068587C" w:rsidRDefault="00D614D7" w:rsidP="0068587C">
            <w:pPr>
              <w:bidi w:val="0"/>
              <w:spacing w:line="360" w:lineRule="auto"/>
              <w:jc w:val="center"/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</w:pPr>
            <w:r w:rsidRPr="0068587C"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  <w:t>Now</w:t>
            </w:r>
          </w:p>
        </w:tc>
        <w:tc>
          <w:tcPr>
            <w:tcW w:w="1773" w:type="dxa"/>
            <w:vAlign w:val="center"/>
          </w:tcPr>
          <w:p w:rsidR="00D614D7" w:rsidRPr="0068587C" w:rsidRDefault="00EC7549" w:rsidP="0068587C">
            <w:pPr>
              <w:bidi w:val="0"/>
              <w:spacing w:line="360" w:lineRule="auto"/>
              <w:jc w:val="center"/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</w:pPr>
            <w:r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  <w:t>1200</w:t>
            </w:r>
          </w:p>
        </w:tc>
      </w:tr>
      <w:tr w:rsidR="00D614D7" w:rsidRPr="00A25749" w:rsidTr="008C14E2">
        <w:tc>
          <w:tcPr>
            <w:tcW w:w="2977" w:type="dxa"/>
            <w:vAlign w:val="center"/>
          </w:tcPr>
          <w:p w:rsidR="00AB18BF" w:rsidRDefault="00D614D7" w:rsidP="00AB18BF">
            <w:pPr>
              <w:bidi w:val="0"/>
              <w:spacing w:line="360" w:lineRule="auto"/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</w:pPr>
            <w:proofErr w:type="spellStart"/>
            <w:r w:rsidRPr="00A25749"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>Alasas</w:t>
            </w:r>
            <w:proofErr w:type="spellEnd"/>
            <w:r w:rsidRPr="00A25749"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 xml:space="preserve"> United Limited CO-</w:t>
            </w:r>
            <w:r w:rsidR="00C1315A"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 xml:space="preserve">(Contracting </w:t>
            </w:r>
            <w:r w:rsidR="002B001D"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 xml:space="preserve">and industrial </w:t>
            </w:r>
            <w:r w:rsidR="00C1315A"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>Co)</w:t>
            </w:r>
            <w:r w:rsidRPr="00A25749"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 xml:space="preserve"> RIYADH</w:t>
            </w:r>
          </w:p>
          <w:p w:rsidR="00D614D7" w:rsidRPr="000F067C" w:rsidRDefault="00D614D7" w:rsidP="00AB18BF">
            <w:pPr>
              <w:bidi w:val="0"/>
              <w:spacing w:line="360" w:lineRule="auto"/>
              <w:rPr>
                <w:b/>
                <w:bCs/>
                <w:color w:val="FF0000"/>
                <w:sz w:val="22"/>
                <w:szCs w:val="22"/>
                <w:u w:val="single"/>
                <w:lang w:bidi="ar-EG"/>
              </w:rPr>
            </w:pPr>
            <w:r w:rsidRPr="000F067C">
              <w:rPr>
                <w:b/>
                <w:bCs/>
                <w:color w:val="FF0000"/>
                <w:sz w:val="28"/>
                <w:szCs w:val="28"/>
                <w:u w:val="single"/>
                <w:lang w:bidi="ar-EG"/>
              </w:rPr>
              <w:t>KSA</w:t>
            </w:r>
          </w:p>
        </w:tc>
        <w:tc>
          <w:tcPr>
            <w:tcW w:w="1843" w:type="dxa"/>
            <w:vAlign w:val="center"/>
          </w:tcPr>
          <w:p w:rsidR="00D614D7" w:rsidRPr="00A25749" w:rsidRDefault="00D614D7" w:rsidP="001529D7">
            <w:pPr>
              <w:bidi w:val="0"/>
              <w:spacing w:line="360" w:lineRule="auto"/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</w:pPr>
            <w:r w:rsidRPr="00A25749"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>HR &amp; PERSONNEL MANAGER</w:t>
            </w:r>
          </w:p>
        </w:tc>
        <w:tc>
          <w:tcPr>
            <w:tcW w:w="1691" w:type="dxa"/>
            <w:vAlign w:val="center"/>
          </w:tcPr>
          <w:p w:rsidR="00D614D7" w:rsidRPr="0068587C" w:rsidRDefault="00613654" w:rsidP="00613654">
            <w:pPr>
              <w:bidi w:val="0"/>
              <w:spacing w:line="360" w:lineRule="auto"/>
              <w:jc w:val="center"/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</w:pPr>
            <w:r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  <w:t>1</w:t>
            </w:r>
            <w:r w:rsidR="00D614D7" w:rsidRPr="0068587C"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  <w:t>/</w:t>
            </w:r>
            <w:r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  <w:t>1</w:t>
            </w:r>
            <w:r w:rsidR="00D614D7" w:rsidRPr="0068587C"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  <w:t>/2013</w:t>
            </w:r>
          </w:p>
        </w:tc>
        <w:tc>
          <w:tcPr>
            <w:tcW w:w="1781" w:type="dxa"/>
            <w:vAlign w:val="center"/>
          </w:tcPr>
          <w:p w:rsidR="00D614D7" w:rsidRPr="0068587C" w:rsidRDefault="00D614D7" w:rsidP="0068587C">
            <w:pPr>
              <w:bidi w:val="0"/>
              <w:spacing w:line="360" w:lineRule="auto"/>
              <w:jc w:val="center"/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</w:pPr>
            <w:r w:rsidRPr="0068587C"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  <w:t>1/11/2014</w:t>
            </w:r>
          </w:p>
        </w:tc>
        <w:tc>
          <w:tcPr>
            <w:tcW w:w="1773" w:type="dxa"/>
            <w:vAlign w:val="center"/>
          </w:tcPr>
          <w:p w:rsidR="00D614D7" w:rsidRPr="0068587C" w:rsidRDefault="0084654C" w:rsidP="0068587C">
            <w:pPr>
              <w:bidi w:val="0"/>
              <w:spacing w:line="360" w:lineRule="auto"/>
              <w:jc w:val="center"/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</w:pPr>
            <w:r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  <w:t>800</w:t>
            </w:r>
          </w:p>
        </w:tc>
      </w:tr>
      <w:tr w:rsidR="00215B97" w:rsidRPr="00A25749" w:rsidTr="008C14E2">
        <w:tc>
          <w:tcPr>
            <w:tcW w:w="2977" w:type="dxa"/>
            <w:vAlign w:val="center"/>
          </w:tcPr>
          <w:p w:rsidR="006F1336" w:rsidRDefault="00215B97" w:rsidP="00967E6A">
            <w:pPr>
              <w:bidi w:val="0"/>
              <w:spacing w:line="360" w:lineRule="auto"/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</w:pPr>
            <w:r w:rsidRPr="00A25749"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>SIBIC INTRGRATED BUILDING</w:t>
            </w:r>
            <w:r w:rsidR="008C14E2"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 xml:space="preserve"> </w:t>
            </w:r>
            <w:r w:rsidRPr="00A25749"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 xml:space="preserve">INDUSTRIES </w:t>
            </w:r>
          </w:p>
          <w:p w:rsidR="00215B97" w:rsidRDefault="006F1336" w:rsidP="003C1690">
            <w:pPr>
              <w:bidi w:val="0"/>
              <w:spacing w:line="360" w:lineRule="auto"/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</w:pPr>
            <w:r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>(</w:t>
            </w:r>
            <w:r w:rsidR="0054218D"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 xml:space="preserve">industrial </w:t>
            </w:r>
            <w:r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>Ready Mix</w:t>
            </w:r>
            <w:r w:rsidR="003C1690"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>&amp; Contracting Co</w:t>
            </w:r>
            <w:r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>)</w:t>
            </w:r>
            <w:r w:rsidR="00215B97" w:rsidRPr="00A25749"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>-</w:t>
            </w:r>
            <w:r w:rsidR="00215B97" w:rsidRPr="00967E6A"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  <w:t>EGYPT</w:t>
            </w:r>
          </w:p>
          <w:p w:rsidR="00FE0E47" w:rsidRPr="00A25749" w:rsidRDefault="00FE0E47" w:rsidP="00FE0E47">
            <w:pPr>
              <w:bidi w:val="0"/>
              <w:spacing w:line="360" w:lineRule="auto"/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</w:pPr>
          </w:p>
        </w:tc>
        <w:tc>
          <w:tcPr>
            <w:tcW w:w="1843" w:type="dxa"/>
            <w:vAlign w:val="center"/>
          </w:tcPr>
          <w:p w:rsidR="00215B97" w:rsidRPr="00A25749" w:rsidRDefault="00215B97" w:rsidP="009E468F">
            <w:pPr>
              <w:bidi w:val="0"/>
              <w:spacing w:line="360" w:lineRule="auto"/>
              <w:rPr>
                <w:b/>
                <w:bCs/>
                <w:color w:val="262674"/>
                <w:sz w:val="22"/>
                <w:szCs w:val="22"/>
                <w:u w:val="single"/>
                <w:rtl/>
                <w:lang w:bidi="ar-EG"/>
              </w:rPr>
            </w:pPr>
            <w:r w:rsidRPr="00A25749"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 xml:space="preserve">HUMAN RESOURCES </w:t>
            </w:r>
            <w:r w:rsidR="009E468F">
              <w:rPr>
                <w:b/>
                <w:bCs/>
                <w:color w:val="262674"/>
                <w:u w:val="single"/>
                <w:lang w:bidi="ar-EG"/>
              </w:rPr>
              <w:t>Manager</w:t>
            </w:r>
          </w:p>
          <w:p w:rsidR="00215B97" w:rsidRPr="00A25749" w:rsidRDefault="00215B97" w:rsidP="001529D7">
            <w:pPr>
              <w:bidi w:val="0"/>
              <w:spacing w:line="360" w:lineRule="auto"/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</w:pPr>
          </w:p>
        </w:tc>
        <w:tc>
          <w:tcPr>
            <w:tcW w:w="1691" w:type="dxa"/>
            <w:vAlign w:val="center"/>
          </w:tcPr>
          <w:p w:rsidR="00215B97" w:rsidRPr="0068587C" w:rsidRDefault="00215B97" w:rsidP="0068587C">
            <w:pPr>
              <w:bidi w:val="0"/>
              <w:spacing w:line="360" w:lineRule="auto"/>
              <w:jc w:val="center"/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</w:pPr>
            <w:r w:rsidRPr="0068587C"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  <w:t>1/3/2010</w:t>
            </w:r>
          </w:p>
        </w:tc>
        <w:tc>
          <w:tcPr>
            <w:tcW w:w="1781" w:type="dxa"/>
            <w:vAlign w:val="center"/>
          </w:tcPr>
          <w:p w:rsidR="00215B97" w:rsidRPr="0068587C" w:rsidRDefault="00215B97" w:rsidP="0068587C">
            <w:pPr>
              <w:bidi w:val="0"/>
              <w:spacing w:line="360" w:lineRule="auto"/>
              <w:jc w:val="center"/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</w:pPr>
            <w:r w:rsidRPr="0068587C"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  <w:t>31/12/2012</w:t>
            </w:r>
          </w:p>
        </w:tc>
        <w:tc>
          <w:tcPr>
            <w:tcW w:w="1773" w:type="dxa"/>
            <w:vAlign w:val="center"/>
          </w:tcPr>
          <w:p w:rsidR="00215B97" w:rsidRPr="0068587C" w:rsidRDefault="00215B97" w:rsidP="0068587C">
            <w:pPr>
              <w:bidi w:val="0"/>
              <w:spacing w:line="360" w:lineRule="auto"/>
              <w:jc w:val="center"/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</w:pPr>
            <w:r w:rsidRPr="0068587C"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  <w:t>600</w:t>
            </w:r>
          </w:p>
        </w:tc>
      </w:tr>
      <w:tr w:rsidR="00215B97" w:rsidRPr="00A25749" w:rsidTr="008C14E2">
        <w:tc>
          <w:tcPr>
            <w:tcW w:w="2977" w:type="dxa"/>
            <w:vAlign w:val="center"/>
          </w:tcPr>
          <w:p w:rsidR="00215B97" w:rsidRDefault="00215B97" w:rsidP="00AD33F9">
            <w:pPr>
              <w:bidi w:val="0"/>
              <w:spacing w:line="360" w:lineRule="auto"/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</w:pPr>
            <w:r w:rsidRPr="00A25749"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 xml:space="preserve">EAST NETS </w:t>
            </w:r>
            <w:r w:rsidR="00C1315A"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>(</w:t>
            </w:r>
            <w:r w:rsidR="00AD33F9"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>industrial</w:t>
            </w:r>
            <w:r w:rsidR="00C1315A"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 xml:space="preserve"> CO)</w:t>
            </w:r>
            <w:r w:rsidR="003C1690"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>&amp; Contracting Co</w:t>
            </w:r>
          </w:p>
          <w:p w:rsidR="00215B97" w:rsidRPr="00A25749" w:rsidRDefault="00215B97" w:rsidP="000F067C">
            <w:pPr>
              <w:bidi w:val="0"/>
              <w:spacing w:line="360" w:lineRule="auto"/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</w:pPr>
            <w:r w:rsidRPr="00A25749"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 xml:space="preserve">(multi-national co) </w:t>
            </w:r>
            <w:r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>–</w:t>
            </w:r>
            <w:r w:rsidRPr="000F067C">
              <w:rPr>
                <w:b/>
                <w:bCs/>
                <w:color w:val="FF0000"/>
                <w:sz w:val="28"/>
                <w:szCs w:val="28"/>
                <w:u w:val="single"/>
                <w:lang w:bidi="ar-EG"/>
              </w:rPr>
              <w:t>KSA</w:t>
            </w:r>
          </w:p>
        </w:tc>
        <w:tc>
          <w:tcPr>
            <w:tcW w:w="1843" w:type="dxa"/>
            <w:vAlign w:val="center"/>
          </w:tcPr>
          <w:p w:rsidR="00215B97" w:rsidRPr="00A25749" w:rsidRDefault="00215B97" w:rsidP="001529D7">
            <w:pPr>
              <w:bidi w:val="0"/>
              <w:spacing w:line="360" w:lineRule="auto"/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</w:pPr>
            <w:r w:rsidRPr="00A25749"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>HUMAN RESOURCES SUPERVISOR</w:t>
            </w:r>
          </w:p>
        </w:tc>
        <w:tc>
          <w:tcPr>
            <w:tcW w:w="1691" w:type="dxa"/>
            <w:vAlign w:val="center"/>
          </w:tcPr>
          <w:p w:rsidR="00215B97" w:rsidRPr="0068587C" w:rsidRDefault="00215B97" w:rsidP="0068587C">
            <w:pPr>
              <w:bidi w:val="0"/>
              <w:spacing w:line="360" w:lineRule="auto"/>
              <w:jc w:val="center"/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</w:pPr>
            <w:r w:rsidRPr="0068587C"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  <w:t>1/1/2003</w:t>
            </w:r>
          </w:p>
        </w:tc>
        <w:tc>
          <w:tcPr>
            <w:tcW w:w="1781" w:type="dxa"/>
            <w:vAlign w:val="center"/>
          </w:tcPr>
          <w:p w:rsidR="00215B97" w:rsidRPr="0068587C" w:rsidRDefault="00215B97" w:rsidP="0068587C">
            <w:pPr>
              <w:bidi w:val="0"/>
              <w:spacing w:line="360" w:lineRule="auto"/>
              <w:jc w:val="center"/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</w:pPr>
            <w:r w:rsidRPr="0068587C"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  <w:t>1/3/2010</w:t>
            </w:r>
          </w:p>
        </w:tc>
        <w:tc>
          <w:tcPr>
            <w:tcW w:w="1773" w:type="dxa"/>
            <w:vAlign w:val="center"/>
          </w:tcPr>
          <w:p w:rsidR="00215B97" w:rsidRPr="0068587C" w:rsidRDefault="00215B97" w:rsidP="0068587C">
            <w:pPr>
              <w:bidi w:val="0"/>
              <w:spacing w:line="360" w:lineRule="auto"/>
              <w:jc w:val="center"/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</w:pPr>
            <w:r w:rsidRPr="0068587C"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  <w:t>900</w:t>
            </w:r>
          </w:p>
        </w:tc>
      </w:tr>
      <w:tr w:rsidR="00215B97" w:rsidRPr="00A25749" w:rsidTr="008C14E2">
        <w:tc>
          <w:tcPr>
            <w:tcW w:w="2977" w:type="dxa"/>
            <w:vAlign w:val="center"/>
          </w:tcPr>
          <w:p w:rsidR="003E2C94" w:rsidRDefault="00215B97" w:rsidP="00682BBD">
            <w:pPr>
              <w:bidi w:val="0"/>
              <w:spacing w:line="360" w:lineRule="auto"/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</w:pPr>
            <w:r w:rsidRPr="00A25749"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>ELSHAHAWI</w:t>
            </w:r>
          </w:p>
          <w:p w:rsidR="00FE4BEF" w:rsidRDefault="003E2C94" w:rsidP="003E2C94">
            <w:pPr>
              <w:bidi w:val="0"/>
              <w:spacing w:line="360" w:lineRule="auto"/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</w:pPr>
            <w:r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>Premix Ready Mix Co</w:t>
            </w:r>
          </w:p>
          <w:p w:rsidR="00215B97" w:rsidRDefault="00FE4BEF" w:rsidP="00FE4BEF">
            <w:pPr>
              <w:bidi w:val="0"/>
              <w:spacing w:line="360" w:lineRule="auto"/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</w:pPr>
            <w:r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 xml:space="preserve">Industrial </w:t>
            </w:r>
            <w:r w:rsidR="003C1690"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 xml:space="preserve">&amp; Contracting </w:t>
            </w:r>
            <w:r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>Co</w:t>
            </w:r>
          </w:p>
          <w:p w:rsidR="00215B97" w:rsidRPr="00A25749" w:rsidRDefault="00215B97" w:rsidP="00682BBD">
            <w:pPr>
              <w:bidi w:val="0"/>
              <w:spacing w:line="360" w:lineRule="auto"/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</w:pPr>
            <w:r w:rsidRPr="00682BBD"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  <w:t>Egypt</w:t>
            </w:r>
          </w:p>
        </w:tc>
        <w:tc>
          <w:tcPr>
            <w:tcW w:w="1843" w:type="dxa"/>
            <w:vAlign w:val="center"/>
          </w:tcPr>
          <w:p w:rsidR="00215B97" w:rsidRPr="00A25749" w:rsidRDefault="00215B97" w:rsidP="001529D7">
            <w:pPr>
              <w:bidi w:val="0"/>
              <w:spacing w:line="360" w:lineRule="auto"/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</w:pPr>
            <w:r w:rsidRPr="00A25749">
              <w:rPr>
                <w:b/>
                <w:bCs/>
                <w:color w:val="262674"/>
                <w:sz w:val="22"/>
                <w:szCs w:val="22"/>
                <w:u w:val="single"/>
                <w:lang w:bidi="ar-EG"/>
              </w:rPr>
              <w:t>HUMAN RESOURCES SPECIALIST</w:t>
            </w:r>
          </w:p>
        </w:tc>
        <w:tc>
          <w:tcPr>
            <w:tcW w:w="1691" w:type="dxa"/>
            <w:vAlign w:val="center"/>
          </w:tcPr>
          <w:p w:rsidR="00215B97" w:rsidRPr="0068587C" w:rsidRDefault="00215B97" w:rsidP="0068587C">
            <w:pPr>
              <w:bidi w:val="0"/>
              <w:spacing w:line="360" w:lineRule="auto"/>
              <w:jc w:val="center"/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</w:pPr>
            <w:r w:rsidRPr="0068587C"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  <w:t>1/1/2001</w:t>
            </w:r>
          </w:p>
        </w:tc>
        <w:tc>
          <w:tcPr>
            <w:tcW w:w="1781" w:type="dxa"/>
            <w:vAlign w:val="center"/>
          </w:tcPr>
          <w:p w:rsidR="00215B97" w:rsidRPr="0068587C" w:rsidRDefault="00215B97" w:rsidP="0068587C">
            <w:pPr>
              <w:bidi w:val="0"/>
              <w:spacing w:line="360" w:lineRule="auto"/>
              <w:jc w:val="center"/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</w:pPr>
            <w:r w:rsidRPr="0068587C"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  <w:t>1/1/2003</w:t>
            </w:r>
          </w:p>
        </w:tc>
        <w:tc>
          <w:tcPr>
            <w:tcW w:w="1773" w:type="dxa"/>
            <w:vAlign w:val="center"/>
          </w:tcPr>
          <w:p w:rsidR="00215B97" w:rsidRPr="0068587C" w:rsidRDefault="00215B97" w:rsidP="0068587C">
            <w:pPr>
              <w:bidi w:val="0"/>
              <w:spacing w:line="360" w:lineRule="auto"/>
              <w:jc w:val="center"/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</w:pPr>
            <w:r w:rsidRPr="0068587C">
              <w:rPr>
                <w:b/>
                <w:bCs/>
                <w:color w:val="262674"/>
                <w:sz w:val="28"/>
                <w:szCs w:val="28"/>
                <w:u w:val="single"/>
                <w:lang w:bidi="ar-EG"/>
              </w:rPr>
              <w:t>500</w:t>
            </w:r>
          </w:p>
        </w:tc>
      </w:tr>
    </w:tbl>
    <w:p w:rsidR="0081402C" w:rsidRPr="003F4225" w:rsidRDefault="003F4225" w:rsidP="00BF7A70">
      <w:pPr>
        <w:bidi w:val="0"/>
        <w:ind w:right="1440"/>
        <w:rPr>
          <w:b/>
          <w:bCs/>
          <w:sz w:val="32"/>
          <w:szCs w:val="32"/>
          <w:u w:val="single"/>
        </w:rPr>
      </w:pPr>
      <w:r w:rsidRPr="003F4225">
        <w:rPr>
          <w:b/>
          <w:bCs/>
          <w:sz w:val="32"/>
          <w:szCs w:val="32"/>
          <w:u w:val="single"/>
        </w:rPr>
        <w:lastRenderedPageBreak/>
        <w:t>Responsibilities</w:t>
      </w:r>
    </w:p>
    <w:p w:rsidR="0081402C" w:rsidRDefault="0081402C" w:rsidP="0081402C">
      <w:pPr>
        <w:bidi w:val="0"/>
        <w:ind w:left="851" w:right="1440"/>
        <w:rPr>
          <w:b/>
          <w:bCs/>
          <w:color w:val="FF0000"/>
        </w:rPr>
      </w:pPr>
    </w:p>
    <w:p w:rsidR="004D3C90" w:rsidRPr="00326867" w:rsidRDefault="004D3C90" w:rsidP="004D3C90">
      <w:pPr>
        <w:bidi w:val="0"/>
        <w:ind w:right="1440" w:firstLine="491"/>
        <w:rPr>
          <w:b/>
          <w:bCs/>
          <w:color w:val="FF0000"/>
        </w:rPr>
      </w:pPr>
      <w:r>
        <w:rPr>
          <w:b/>
          <w:bCs/>
          <w:color w:val="FF0000"/>
        </w:rPr>
        <w:t>Planning</w:t>
      </w:r>
      <w:r w:rsidRPr="00326867">
        <w:rPr>
          <w:b/>
          <w:bCs/>
          <w:color w:val="FF0000"/>
        </w:rPr>
        <w:t>:</w:t>
      </w:r>
    </w:p>
    <w:p w:rsidR="004D3C90" w:rsidRDefault="004D3C90" w:rsidP="004D3C90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  <w:sz w:val="22"/>
          <w:szCs w:val="22"/>
          <w:lang w:bidi="ar-EG"/>
        </w:rPr>
      </w:pPr>
      <w:r>
        <w:rPr>
          <w:b/>
          <w:bCs/>
          <w:sz w:val="22"/>
          <w:szCs w:val="22"/>
          <w:lang w:bidi="ar-EG"/>
        </w:rPr>
        <w:t xml:space="preserve">Design </w:t>
      </w:r>
      <w:r w:rsidR="000C5356">
        <w:rPr>
          <w:b/>
          <w:bCs/>
          <w:sz w:val="22"/>
          <w:szCs w:val="22"/>
          <w:lang w:bidi="ar-EG"/>
        </w:rPr>
        <w:t>Organizational</w:t>
      </w:r>
      <w:r>
        <w:rPr>
          <w:b/>
          <w:bCs/>
          <w:sz w:val="22"/>
          <w:szCs w:val="22"/>
          <w:lang w:bidi="ar-EG"/>
        </w:rPr>
        <w:t xml:space="preserve"> Structure.</w:t>
      </w:r>
    </w:p>
    <w:p w:rsidR="004D3C90" w:rsidRDefault="004D3C90" w:rsidP="00EB5DCF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  <w:sz w:val="22"/>
          <w:szCs w:val="22"/>
          <w:lang w:bidi="ar-EG"/>
        </w:rPr>
      </w:pPr>
      <w:r>
        <w:rPr>
          <w:b/>
          <w:bCs/>
          <w:sz w:val="22"/>
          <w:szCs w:val="22"/>
          <w:lang w:bidi="ar-EG"/>
        </w:rPr>
        <w:t>Prepare Job Descriptions And Job Specifications (Job analysis)</w:t>
      </w:r>
      <w:r w:rsidRPr="00EB5DCF">
        <w:rPr>
          <w:b/>
          <w:bCs/>
          <w:sz w:val="22"/>
          <w:szCs w:val="22"/>
          <w:lang w:bidi="ar-EG"/>
        </w:rPr>
        <w:t>.</w:t>
      </w:r>
    </w:p>
    <w:p w:rsidR="00EB5DCF" w:rsidRDefault="00EB5DCF" w:rsidP="00EB5DCF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  <w:sz w:val="22"/>
          <w:szCs w:val="22"/>
          <w:lang w:bidi="ar-EG"/>
        </w:rPr>
      </w:pPr>
      <w:r>
        <w:rPr>
          <w:b/>
          <w:bCs/>
          <w:sz w:val="22"/>
          <w:szCs w:val="22"/>
          <w:lang w:bidi="ar-EG"/>
        </w:rPr>
        <w:t>Prepare Salary Scale .</w:t>
      </w:r>
    </w:p>
    <w:p w:rsidR="00EB5DCF" w:rsidRPr="00EB5DCF" w:rsidRDefault="00EB5DCF" w:rsidP="00EB5DCF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  <w:sz w:val="22"/>
          <w:szCs w:val="22"/>
          <w:lang w:bidi="ar-EG"/>
        </w:rPr>
      </w:pPr>
      <w:r>
        <w:rPr>
          <w:b/>
          <w:bCs/>
          <w:sz w:val="22"/>
          <w:szCs w:val="22"/>
          <w:lang w:bidi="ar-EG"/>
        </w:rPr>
        <w:t xml:space="preserve">Prepare Annual Man Power Plan. </w:t>
      </w:r>
    </w:p>
    <w:p w:rsidR="0091401D" w:rsidRPr="00326867" w:rsidRDefault="0091401D" w:rsidP="002E12DA">
      <w:pPr>
        <w:bidi w:val="0"/>
        <w:ind w:right="1440" w:firstLine="491"/>
        <w:rPr>
          <w:b/>
          <w:bCs/>
          <w:color w:val="FF0000"/>
        </w:rPr>
      </w:pPr>
      <w:r>
        <w:rPr>
          <w:b/>
          <w:bCs/>
          <w:color w:val="FF0000"/>
        </w:rPr>
        <w:t>ISO Planner And Auditor</w:t>
      </w:r>
      <w:r w:rsidRPr="00326867">
        <w:rPr>
          <w:b/>
          <w:bCs/>
          <w:color w:val="FF0000"/>
        </w:rPr>
        <w:t>:</w:t>
      </w:r>
    </w:p>
    <w:p w:rsidR="0091401D" w:rsidRDefault="0091401D" w:rsidP="0091401D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  <w:sz w:val="22"/>
          <w:szCs w:val="22"/>
          <w:lang w:bidi="ar-EG"/>
        </w:rPr>
      </w:pPr>
      <w:r>
        <w:rPr>
          <w:b/>
          <w:bCs/>
          <w:sz w:val="22"/>
          <w:szCs w:val="22"/>
          <w:lang w:bidi="ar-EG"/>
        </w:rPr>
        <w:t>Direct supervising on all HR &amp; personnel activities to ensure that all of these activities is compatible with ISO Standards.</w:t>
      </w:r>
    </w:p>
    <w:p w:rsidR="0091401D" w:rsidRPr="00987F39" w:rsidRDefault="0091401D" w:rsidP="0091401D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  <w:sz w:val="22"/>
          <w:szCs w:val="22"/>
          <w:lang w:bidi="ar-EG"/>
        </w:rPr>
      </w:pPr>
      <w:r>
        <w:rPr>
          <w:b/>
          <w:bCs/>
          <w:sz w:val="22"/>
          <w:szCs w:val="22"/>
          <w:lang w:bidi="ar-EG"/>
        </w:rPr>
        <w:t>Issuing reports monthly for ISO applying progress.</w:t>
      </w:r>
    </w:p>
    <w:p w:rsidR="0091401D" w:rsidRPr="00326867" w:rsidRDefault="0091401D" w:rsidP="0091401D">
      <w:pPr>
        <w:bidi w:val="0"/>
        <w:ind w:left="851" w:right="1440"/>
        <w:rPr>
          <w:b/>
          <w:bCs/>
          <w:color w:val="FF0000"/>
        </w:rPr>
      </w:pPr>
      <w:r>
        <w:rPr>
          <w:b/>
          <w:bCs/>
          <w:color w:val="FF0000"/>
        </w:rPr>
        <w:t xml:space="preserve">PERSONNEL </w:t>
      </w:r>
      <w:r w:rsidRPr="00326867">
        <w:rPr>
          <w:b/>
          <w:bCs/>
          <w:color w:val="FF0000"/>
        </w:rPr>
        <w:t>RESPOSIBILITIES:</w:t>
      </w:r>
    </w:p>
    <w:p w:rsidR="0091401D" w:rsidRDefault="0091401D" w:rsidP="0091401D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  <w:sz w:val="22"/>
          <w:szCs w:val="22"/>
          <w:lang w:bidi="ar-EG"/>
        </w:rPr>
      </w:pPr>
      <w:r>
        <w:rPr>
          <w:b/>
          <w:bCs/>
          <w:sz w:val="22"/>
          <w:szCs w:val="22"/>
          <w:lang w:bidi="ar-EG"/>
        </w:rPr>
        <w:t>Direct supervising on all personnel activities.</w:t>
      </w:r>
    </w:p>
    <w:p w:rsidR="00F01798" w:rsidRDefault="00F01798" w:rsidP="00F01798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  <w:sz w:val="22"/>
          <w:szCs w:val="22"/>
          <w:lang w:bidi="ar-EG"/>
        </w:rPr>
      </w:pPr>
      <w:r>
        <w:rPr>
          <w:b/>
          <w:bCs/>
          <w:sz w:val="22"/>
          <w:szCs w:val="22"/>
          <w:lang w:bidi="ar-EG"/>
        </w:rPr>
        <w:t>Direct supervising on all Insurance activities (Medical + Social) .</w:t>
      </w:r>
    </w:p>
    <w:p w:rsidR="00877FD8" w:rsidRDefault="00877FD8" w:rsidP="00877FD8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  <w:sz w:val="22"/>
          <w:szCs w:val="22"/>
          <w:lang w:bidi="ar-EG"/>
        </w:rPr>
      </w:pPr>
      <w:r>
        <w:rPr>
          <w:b/>
          <w:bCs/>
          <w:sz w:val="22"/>
          <w:szCs w:val="22"/>
          <w:lang w:bidi="ar-EG"/>
        </w:rPr>
        <w:t xml:space="preserve">Finish All </w:t>
      </w:r>
      <w:r w:rsidR="009C3783">
        <w:rPr>
          <w:b/>
          <w:bCs/>
          <w:sz w:val="22"/>
          <w:szCs w:val="22"/>
          <w:lang w:bidi="ar-EG"/>
        </w:rPr>
        <w:t>Procedures</w:t>
      </w:r>
      <w:r>
        <w:rPr>
          <w:b/>
          <w:bCs/>
          <w:sz w:val="22"/>
          <w:szCs w:val="22"/>
          <w:lang w:bidi="ar-EG"/>
        </w:rPr>
        <w:t xml:space="preserve"> for HRDF regarding agreements for Saudi </w:t>
      </w:r>
      <w:proofErr w:type="spellStart"/>
      <w:r>
        <w:rPr>
          <w:b/>
          <w:bCs/>
          <w:sz w:val="22"/>
          <w:szCs w:val="22"/>
          <w:lang w:bidi="ar-EG"/>
        </w:rPr>
        <w:t>Labours</w:t>
      </w:r>
      <w:proofErr w:type="spellEnd"/>
      <w:r>
        <w:rPr>
          <w:b/>
          <w:bCs/>
          <w:sz w:val="22"/>
          <w:szCs w:val="22"/>
          <w:lang w:bidi="ar-EG"/>
        </w:rPr>
        <w:t>.</w:t>
      </w:r>
    </w:p>
    <w:p w:rsidR="0091401D" w:rsidRPr="00E90B21" w:rsidRDefault="0091401D" w:rsidP="0091401D">
      <w:pPr>
        <w:bidi w:val="0"/>
        <w:ind w:left="851"/>
        <w:rPr>
          <w:rStyle w:val="Strong"/>
        </w:rPr>
      </w:pPr>
      <w:r w:rsidRPr="00E06780">
        <w:rPr>
          <w:rStyle w:val="Strong"/>
          <w:color w:val="FF0000"/>
          <w:sz w:val="28"/>
          <w:szCs w:val="28"/>
        </w:rPr>
        <w:t>Training and Development</w:t>
      </w:r>
    </w:p>
    <w:p w:rsidR="0091401D" w:rsidRPr="00BC3F67" w:rsidRDefault="0091401D" w:rsidP="0091401D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  <w:sz w:val="22"/>
          <w:szCs w:val="22"/>
          <w:lang w:bidi="ar-EG"/>
        </w:rPr>
      </w:pPr>
      <w:r w:rsidRPr="00BC3F67">
        <w:rPr>
          <w:b/>
          <w:bCs/>
          <w:sz w:val="22"/>
          <w:szCs w:val="22"/>
          <w:lang w:bidi="ar-EG"/>
        </w:rPr>
        <w:t>Interface with Group HR and external vendors and suppliers for the implementation of corporate training or training programs to meet the business needs where appropriate.</w:t>
      </w:r>
    </w:p>
    <w:p w:rsidR="0091401D" w:rsidRPr="00917479" w:rsidRDefault="0091401D" w:rsidP="0091401D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</w:rPr>
      </w:pPr>
      <w:r w:rsidRPr="00BC3F67">
        <w:rPr>
          <w:b/>
          <w:bCs/>
          <w:sz w:val="22"/>
          <w:szCs w:val="22"/>
          <w:lang w:bidi="ar-EG"/>
        </w:rPr>
        <w:t xml:space="preserve"> Identify key skills, specialty skills and propose training needs</w:t>
      </w:r>
      <w:r w:rsidRPr="00917479">
        <w:rPr>
          <w:b/>
          <w:bCs/>
        </w:rPr>
        <w:t xml:space="preserve"> accordingly.</w:t>
      </w:r>
    </w:p>
    <w:p w:rsidR="0091401D" w:rsidRDefault="0091401D" w:rsidP="0091401D">
      <w:pPr>
        <w:bidi w:val="0"/>
        <w:ind w:left="851"/>
        <w:rPr>
          <w:rStyle w:val="Strong"/>
          <w:color w:val="FF0000"/>
          <w:sz w:val="28"/>
          <w:szCs w:val="28"/>
        </w:rPr>
      </w:pPr>
      <w:r w:rsidRPr="00E06780">
        <w:rPr>
          <w:rStyle w:val="Strong"/>
          <w:color w:val="FF0000"/>
          <w:sz w:val="28"/>
          <w:szCs w:val="28"/>
        </w:rPr>
        <w:t xml:space="preserve"> Compensation and Benefits</w:t>
      </w:r>
    </w:p>
    <w:p w:rsidR="0091401D" w:rsidRPr="00BC3F67" w:rsidRDefault="0091401D" w:rsidP="0091401D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  <w:sz w:val="22"/>
          <w:szCs w:val="22"/>
          <w:lang w:bidi="ar-EG"/>
        </w:rPr>
      </w:pPr>
      <w:r w:rsidRPr="00BC3F67">
        <w:rPr>
          <w:b/>
          <w:bCs/>
          <w:sz w:val="22"/>
          <w:szCs w:val="22"/>
          <w:lang w:bidi="ar-EG"/>
        </w:rPr>
        <w:t>Monitor and alert the payroll director to any variance between the budgeted and actual salaries and headcount.</w:t>
      </w:r>
    </w:p>
    <w:p w:rsidR="0091401D" w:rsidRPr="00BC3F67" w:rsidRDefault="0091401D" w:rsidP="0091401D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  <w:sz w:val="22"/>
          <w:szCs w:val="22"/>
          <w:lang w:bidi="ar-EG"/>
        </w:rPr>
      </w:pPr>
      <w:r w:rsidRPr="00BC3F67">
        <w:rPr>
          <w:b/>
          <w:bCs/>
          <w:sz w:val="22"/>
          <w:szCs w:val="22"/>
          <w:lang w:bidi="ar-EG"/>
        </w:rPr>
        <w:t>In charge of payroll administration and to make all necessary co-ordination to make a smooth and efficient operation (variable compensation, overtime, expatriates compensation, special payments).</w:t>
      </w:r>
    </w:p>
    <w:p w:rsidR="0091401D" w:rsidRPr="00BC3F67" w:rsidRDefault="0091401D" w:rsidP="0091401D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  <w:sz w:val="22"/>
          <w:szCs w:val="22"/>
          <w:lang w:bidi="ar-EG"/>
        </w:rPr>
      </w:pPr>
      <w:r w:rsidRPr="00BC3F67">
        <w:rPr>
          <w:b/>
          <w:bCs/>
          <w:sz w:val="22"/>
          <w:szCs w:val="22"/>
          <w:lang w:bidi="ar-EG"/>
        </w:rPr>
        <w:t>Gather all necessary data to benchmark salaries and benefits.</w:t>
      </w:r>
    </w:p>
    <w:p w:rsidR="0091401D" w:rsidRPr="00BC3F67" w:rsidRDefault="0091401D" w:rsidP="0091401D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  <w:sz w:val="22"/>
          <w:szCs w:val="22"/>
          <w:lang w:bidi="ar-EG"/>
        </w:rPr>
      </w:pPr>
      <w:r w:rsidRPr="00BC3F67">
        <w:rPr>
          <w:b/>
          <w:bCs/>
          <w:sz w:val="22"/>
          <w:szCs w:val="22"/>
          <w:lang w:bidi="ar-EG"/>
        </w:rPr>
        <w:t>Compile all data needed for the annual salary review, and the annual performance appraisal analysis.</w:t>
      </w:r>
    </w:p>
    <w:p w:rsidR="0091401D" w:rsidRPr="00BC3F67" w:rsidRDefault="0091401D" w:rsidP="0091401D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  <w:sz w:val="22"/>
          <w:szCs w:val="22"/>
          <w:lang w:bidi="ar-EG"/>
        </w:rPr>
      </w:pPr>
      <w:r w:rsidRPr="00BC3F67">
        <w:rPr>
          <w:b/>
          <w:bCs/>
          <w:sz w:val="22"/>
          <w:szCs w:val="22"/>
          <w:lang w:bidi="ar-EG"/>
        </w:rPr>
        <w:t>Provide information to Expatriate staffs regarding C&amp;B (Tax; Social Benefits).</w:t>
      </w:r>
    </w:p>
    <w:p w:rsidR="0091401D" w:rsidRPr="00E90B21" w:rsidRDefault="0091401D" w:rsidP="0091401D">
      <w:pPr>
        <w:bidi w:val="0"/>
        <w:ind w:left="851"/>
        <w:rPr>
          <w:rStyle w:val="Strong"/>
        </w:rPr>
      </w:pPr>
      <w:r w:rsidRPr="0001116E">
        <w:rPr>
          <w:rStyle w:val="Strong"/>
          <w:color w:val="FF0000"/>
          <w:sz w:val="28"/>
          <w:szCs w:val="28"/>
        </w:rPr>
        <w:t>Employee Relations</w:t>
      </w:r>
    </w:p>
    <w:p w:rsidR="0091401D" w:rsidRPr="00BC3F67" w:rsidRDefault="0091401D" w:rsidP="0091401D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  <w:sz w:val="22"/>
          <w:szCs w:val="22"/>
          <w:lang w:bidi="ar-EG"/>
        </w:rPr>
      </w:pPr>
      <w:r w:rsidRPr="00BC3F67">
        <w:rPr>
          <w:b/>
          <w:bCs/>
          <w:sz w:val="22"/>
          <w:szCs w:val="22"/>
          <w:lang w:bidi="ar-EG"/>
        </w:rPr>
        <w:t>Detect and handle complaints, disputes and grievances of all staffs and to report them to the Regional Human Resources Director.</w:t>
      </w:r>
    </w:p>
    <w:p w:rsidR="0091401D" w:rsidRPr="00BC3F67" w:rsidRDefault="0091401D" w:rsidP="0091401D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  <w:sz w:val="22"/>
          <w:szCs w:val="22"/>
          <w:lang w:bidi="ar-EG"/>
        </w:rPr>
      </w:pPr>
      <w:r w:rsidRPr="00BC3F67">
        <w:rPr>
          <w:b/>
          <w:bCs/>
          <w:sz w:val="22"/>
          <w:szCs w:val="22"/>
          <w:lang w:bidi="ar-EG"/>
        </w:rPr>
        <w:t>Conduct exit and grievance interviews with all departments/staffs.</w:t>
      </w:r>
    </w:p>
    <w:p w:rsidR="0091401D" w:rsidRPr="00BC3F67" w:rsidRDefault="0091401D" w:rsidP="0091401D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  <w:sz w:val="22"/>
          <w:szCs w:val="22"/>
          <w:lang w:bidi="ar-EG"/>
        </w:rPr>
      </w:pPr>
      <w:r w:rsidRPr="00BC3F67">
        <w:rPr>
          <w:b/>
          <w:bCs/>
          <w:sz w:val="22"/>
          <w:szCs w:val="22"/>
          <w:lang w:bidi="ar-EG"/>
        </w:rPr>
        <w:t>assist in handling all local labor tribunal cases</w:t>
      </w:r>
    </w:p>
    <w:p w:rsidR="0091401D" w:rsidRPr="00E90B21" w:rsidRDefault="0091401D" w:rsidP="0091401D">
      <w:pPr>
        <w:bidi w:val="0"/>
        <w:ind w:left="851"/>
        <w:rPr>
          <w:rStyle w:val="Strong"/>
        </w:rPr>
      </w:pPr>
      <w:r w:rsidRPr="00917479">
        <w:rPr>
          <w:rStyle w:val="Strong"/>
          <w:color w:val="FF0000"/>
          <w:sz w:val="28"/>
          <w:szCs w:val="28"/>
        </w:rPr>
        <w:t>Rules and Regulations</w:t>
      </w:r>
    </w:p>
    <w:p w:rsidR="0091401D" w:rsidRPr="00BC3F67" w:rsidRDefault="0091401D" w:rsidP="0091401D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  <w:sz w:val="22"/>
          <w:szCs w:val="22"/>
          <w:lang w:bidi="ar-EG"/>
        </w:rPr>
      </w:pPr>
      <w:r w:rsidRPr="00BC3F67">
        <w:rPr>
          <w:b/>
          <w:bCs/>
          <w:sz w:val="22"/>
          <w:szCs w:val="22"/>
          <w:lang w:bidi="ar-EG"/>
        </w:rPr>
        <w:t xml:space="preserve">Review the staffs rules and regulations (or employee handbook) on a regular basis </w:t>
      </w:r>
    </w:p>
    <w:p w:rsidR="0091401D" w:rsidRDefault="0091401D" w:rsidP="0091401D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  <w:sz w:val="22"/>
          <w:szCs w:val="22"/>
          <w:lang w:bidi="ar-EG"/>
        </w:rPr>
      </w:pPr>
      <w:r w:rsidRPr="00BC3F67">
        <w:rPr>
          <w:b/>
          <w:bCs/>
          <w:sz w:val="22"/>
          <w:szCs w:val="22"/>
          <w:lang w:bidi="ar-EG"/>
        </w:rPr>
        <w:t>create and implement the employee staff rules and regulations for newly created subsidiaries in the region</w:t>
      </w:r>
      <w:r>
        <w:rPr>
          <w:b/>
          <w:bCs/>
          <w:sz w:val="22"/>
          <w:szCs w:val="22"/>
          <w:lang w:bidi="ar-EG"/>
        </w:rPr>
        <w:t>.</w:t>
      </w:r>
    </w:p>
    <w:p w:rsidR="0091401D" w:rsidRPr="00987F39" w:rsidRDefault="0091401D" w:rsidP="0091401D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  <w:sz w:val="22"/>
          <w:szCs w:val="22"/>
          <w:lang w:bidi="ar-EG"/>
        </w:rPr>
      </w:pPr>
      <w:r w:rsidRPr="00987F39">
        <w:rPr>
          <w:b/>
          <w:bCs/>
          <w:sz w:val="22"/>
          <w:szCs w:val="22"/>
          <w:lang w:bidi="ar-EG"/>
        </w:rPr>
        <w:t>Provides administrative supervision to all levels of staff assigned in the department by monitoring their attendance, performance and activities to ensure assigned jobs are completed within timely manner.</w:t>
      </w:r>
    </w:p>
    <w:p w:rsidR="0091401D" w:rsidRPr="00E90B21" w:rsidRDefault="00D11C2E" w:rsidP="0091401D">
      <w:pPr>
        <w:bidi w:val="0"/>
        <w:ind w:left="851"/>
        <w:rPr>
          <w:rStyle w:val="Strong"/>
          <w:b w:val="0"/>
          <w:bCs w:val="0"/>
          <w:color w:val="FF0000"/>
          <w:sz w:val="28"/>
          <w:szCs w:val="28"/>
        </w:rPr>
      </w:pPr>
      <w:r>
        <w:rPr>
          <w:rStyle w:val="Strong"/>
          <w:color w:val="FF0000"/>
          <w:sz w:val="28"/>
          <w:szCs w:val="28"/>
        </w:rPr>
        <w:t xml:space="preserve">Payroll , </w:t>
      </w:r>
      <w:r w:rsidR="0091401D" w:rsidRPr="00246FEE">
        <w:rPr>
          <w:rStyle w:val="Strong"/>
          <w:color w:val="FF0000"/>
          <w:sz w:val="28"/>
          <w:szCs w:val="28"/>
        </w:rPr>
        <w:t>Budget, financial management</w:t>
      </w:r>
    </w:p>
    <w:p w:rsidR="0091401D" w:rsidRPr="00BC3F67" w:rsidRDefault="0091401D" w:rsidP="0091401D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  <w:sz w:val="22"/>
          <w:szCs w:val="22"/>
          <w:lang w:bidi="ar-EG"/>
        </w:rPr>
      </w:pPr>
      <w:r w:rsidRPr="00BC3F67">
        <w:rPr>
          <w:b/>
          <w:bCs/>
          <w:sz w:val="22"/>
          <w:szCs w:val="22"/>
          <w:lang w:bidi="ar-EG"/>
        </w:rPr>
        <w:t>Submit the Personnel Budget for all personnel costs and Headcount to Finance Department. Produce and submit the yearly tax returns for all staffs on a yearly basis.</w:t>
      </w:r>
    </w:p>
    <w:p w:rsidR="0091401D" w:rsidRPr="00BC3F67" w:rsidRDefault="0091401D" w:rsidP="0091401D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  <w:sz w:val="22"/>
          <w:szCs w:val="22"/>
          <w:lang w:bidi="ar-EG"/>
        </w:rPr>
      </w:pPr>
      <w:r w:rsidRPr="00BC3F67">
        <w:rPr>
          <w:b/>
          <w:bCs/>
          <w:sz w:val="22"/>
          <w:szCs w:val="22"/>
          <w:lang w:bidi="ar-EG"/>
        </w:rPr>
        <w:t>Produce and submit the payroll journal and the Headcount report to Finance Department on a monthly basis.</w:t>
      </w:r>
    </w:p>
    <w:p w:rsidR="0091401D" w:rsidRPr="00BC3F67" w:rsidRDefault="0091401D" w:rsidP="0091401D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  <w:sz w:val="22"/>
          <w:szCs w:val="22"/>
          <w:lang w:bidi="ar-EG"/>
        </w:rPr>
      </w:pPr>
      <w:r w:rsidRPr="00BC3F67">
        <w:rPr>
          <w:b/>
          <w:bCs/>
          <w:sz w:val="22"/>
          <w:szCs w:val="22"/>
          <w:lang w:bidi="ar-EG"/>
        </w:rPr>
        <w:t>Submit the Personnel latest estimates for all personnel costs and headcount to Finance Department on a quarterly basis.</w:t>
      </w:r>
    </w:p>
    <w:p w:rsidR="0091401D" w:rsidRPr="00AF6861" w:rsidRDefault="0091401D" w:rsidP="0091401D">
      <w:pPr>
        <w:pStyle w:val="ListParagraph"/>
        <w:bidi w:val="0"/>
        <w:rPr>
          <w:rStyle w:val="Strong"/>
        </w:rPr>
      </w:pPr>
      <w:r w:rsidRPr="00E90B21">
        <w:rPr>
          <w:rStyle w:val="Strong"/>
          <w:color w:val="FF0000"/>
          <w:sz w:val="28"/>
          <w:szCs w:val="28"/>
        </w:rPr>
        <w:t>Human resource information system</w:t>
      </w:r>
    </w:p>
    <w:p w:rsidR="0091401D" w:rsidRPr="00BC3F67" w:rsidRDefault="0091401D" w:rsidP="0091401D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  <w:sz w:val="22"/>
          <w:szCs w:val="22"/>
          <w:lang w:bidi="ar-EG"/>
        </w:rPr>
      </w:pPr>
      <w:r w:rsidRPr="00BC3F67">
        <w:rPr>
          <w:b/>
          <w:bCs/>
          <w:sz w:val="22"/>
          <w:szCs w:val="22"/>
          <w:lang w:bidi="ar-EG"/>
        </w:rPr>
        <w:t>Maintain smooth running of the Human Resources Information System.</w:t>
      </w:r>
    </w:p>
    <w:p w:rsidR="0091401D" w:rsidRPr="00BC3F67" w:rsidRDefault="0091401D" w:rsidP="0091401D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  <w:sz w:val="22"/>
          <w:szCs w:val="22"/>
          <w:lang w:bidi="ar-EG"/>
        </w:rPr>
      </w:pPr>
      <w:r w:rsidRPr="00BC3F67">
        <w:rPr>
          <w:b/>
          <w:bCs/>
          <w:sz w:val="22"/>
          <w:szCs w:val="22"/>
          <w:lang w:bidi="ar-EG"/>
        </w:rPr>
        <w:lastRenderedPageBreak/>
        <w:t xml:space="preserve"> Monitor timely update of personnel records (personal details, position, salary, appraisal outcomes, leave records, training and awards).</w:t>
      </w:r>
    </w:p>
    <w:p w:rsidR="0091401D" w:rsidRPr="00BC3F67" w:rsidRDefault="0091401D" w:rsidP="0091401D">
      <w:pPr>
        <w:numPr>
          <w:ilvl w:val="0"/>
          <w:numId w:val="9"/>
        </w:numPr>
        <w:tabs>
          <w:tab w:val="clear" w:pos="720"/>
          <w:tab w:val="num" w:pos="360"/>
        </w:tabs>
        <w:bidi w:val="0"/>
        <w:ind w:left="851"/>
        <w:rPr>
          <w:b/>
          <w:bCs/>
          <w:sz w:val="22"/>
          <w:szCs w:val="22"/>
          <w:lang w:bidi="ar-EG"/>
        </w:rPr>
      </w:pPr>
      <w:r w:rsidRPr="00BC3F67">
        <w:rPr>
          <w:b/>
          <w:bCs/>
          <w:sz w:val="22"/>
          <w:szCs w:val="22"/>
          <w:lang w:bidi="ar-EG"/>
        </w:rPr>
        <w:t xml:space="preserve"> Organize locally and produce Group HR reporting.</w:t>
      </w:r>
    </w:p>
    <w:p w:rsidR="0002120D" w:rsidRDefault="0002120D" w:rsidP="0091401D">
      <w:pPr>
        <w:pStyle w:val="ListParagraph"/>
        <w:bidi w:val="0"/>
        <w:ind w:right="1440"/>
        <w:rPr>
          <w:b/>
          <w:bCs/>
          <w:color w:val="FF0000"/>
          <w:sz w:val="28"/>
          <w:szCs w:val="28"/>
        </w:rPr>
      </w:pPr>
    </w:p>
    <w:p w:rsidR="0091401D" w:rsidRPr="00F07233" w:rsidRDefault="0091401D" w:rsidP="0002120D">
      <w:pPr>
        <w:pStyle w:val="ListParagraph"/>
        <w:bidi w:val="0"/>
        <w:ind w:right="1440"/>
        <w:rPr>
          <w:b/>
          <w:bCs/>
          <w:color w:val="FF0000"/>
          <w:sz w:val="28"/>
          <w:szCs w:val="28"/>
        </w:rPr>
      </w:pPr>
      <w:r w:rsidRPr="00F07233">
        <w:rPr>
          <w:b/>
          <w:bCs/>
          <w:color w:val="FF0000"/>
          <w:sz w:val="28"/>
          <w:szCs w:val="28"/>
        </w:rPr>
        <w:t>RECRUITMENT RESPONSIBILITIES</w:t>
      </w:r>
    </w:p>
    <w:p w:rsidR="0091401D" w:rsidRDefault="0091401D" w:rsidP="0091401D">
      <w:pPr>
        <w:pStyle w:val="NormalWeb"/>
        <w:numPr>
          <w:ilvl w:val="0"/>
          <w:numId w:val="9"/>
        </w:numPr>
        <w:tabs>
          <w:tab w:val="clear" w:pos="720"/>
          <w:tab w:val="num" w:pos="990"/>
        </w:tabs>
        <w:ind w:left="990" w:hanging="270"/>
        <w:rPr>
          <w:rFonts w:eastAsiaTheme="minorEastAsia"/>
          <w:b/>
          <w:bCs/>
          <w:sz w:val="22"/>
          <w:szCs w:val="22"/>
          <w:lang w:bidi="ar-EG"/>
        </w:rPr>
      </w:pPr>
      <w:r w:rsidRPr="00737C97">
        <w:rPr>
          <w:rFonts w:eastAsiaTheme="minorEastAsia"/>
          <w:b/>
          <w:bCs/>
          <w:sz w:val="22"/>
          <w:szCs w:val="22"/>
          <w:lang w:bidi="ar-EG"/>
        </w:rPr>
        <w:t>Executing all Recruitment activities and steps (Staffing plan, Process all local recruitment requests in an effective and efficient manner</w:t>
      </w:r>
      <w:r>
        <w:rPr>
          <w:rFonts w:eastAsiaTheme="minorEastAsia"/>
          <w:b/>
          <w:bCs/>
          <w:sz w:val="22"/>
          <w:szCs w:val="22"/>
          <w:lang w:bidi="ar-EG"/>
        </w:rPr>
        <w:t>, Dealing with recruitment agencies abroad, travelling for interviewing and contract with selected candidates).</w:t>
      </w:r>
    </w:p>
    <w:p w:rsidR="0091401D" w:rsidRPr="00737C97" w:rsidRDefault="0091401D" w:rsidP="0091401D">
      <w:pPr>
        <w:pStyle w:val="NormalWeb"/>
        <w:numPr>
          <w:ilvl w:val="0"/>
          <w:numId w:val="9"/>
        </w:numPr>
        <w:tabs>
          <w:tab w:val="clear" w:pos="720"/>
          <w:tab w:val="num" w:pos="990"/>
        </w:tabs>
        <w:ind w:left="990" w:hanging="270"/>
        <w:rPr>
          <w:rFonts w:eastAsiaTheme="minorEastAsia"/>
          <w:b/>
          <w:bCs/>
          <w:sz w:val="22"/>
          <w:szCs w:val="22"/>
          <w:lang w:bidi="ar-EG"/>
        </w:rPr>
      </w:pPr>
      <w:r w:rsidRPr="00737C97">
        <w:rPr>
          <w:rFonts w:eastAsiaTheme="minorEastAsia"/>
          <w:b/>
          <w:bCs/>
          <w:sz w:val="22"/>
          <w:szCs w:val="22"/>
          <w:lang w:bidi="ar-EG"/>
        </w:rPr>
        <w:t>Managing orientation program for employee to the business and culture.</w:t>
      </w:r>
    </w:p>
    <w:p w:rsidR="0091401D" w:rsidRPr="00987F39" w:rsidRDefault="0091401D" w:rsidP="0091401D">
      <w:pPr>
        <w:numPr>
          <w:ilvl w:val="0"/>
          <w:numId w:val="9"/>
        </w:numPr>
        <w:tabs>
          <w:tab w:val="clear" w:pos="720"/>
          <w:tab w:val="num" w:pos="360"/>
          <w:tab w:val="num" w:pos="990"/>
        </w:tabs>
        <w:bidi w:val="0"/>
        <w:ind w:left="990" w:hanging="270"/>
        <w:rPr>
          <w:b/>
          <w:bCs/>
          <w:sz w:val="22"/>
          <w:szCs w:val="22"/>
          <w:lang w:bidi="ar-EG"/>
        </w:rPr>
      </w:pPr>
      <w:r w:rsidRPr="00987F39">
        <w:rPr>
          <w:b/>
          <w:bCs/>
          <w:sz w:val="22"/>
          <w:szCs w:val="22"/>
          <w:lang w:bidi="ar-EG"/>
        </w:rPr>
        <w:t>Develop &amp; implement recruiting strategy bearing in mind relevant legislation.</w:t>
      </w:r>
    </w:p>
    <w:p w:rsidR="0091401D" w:rsidRPr="00987F39" w:rsidRDefault="0091401D" w:rsidP="0091401D">
      <w:pPr>
        <w:numPr>
          <w:ilvl w:val="0"/>
          <w:numId w:val="9"/>
        </w:numPr>
        <w:tabs>
          <w:tab w:val="clear" w:pos="720"/>
          <w:tab w:val="num" w:pos="360"/>
          <w:tab w:val="num" w:pos="990"/>
        </w:tabs>
        <w:bidi w:val="0"/>
        <w:ind w:left="990" w:hanging="270"/>
        <w:rPr>
          <w:b/>
          <w:bCs/>
          <w:sz w:val="22"/>
          <w:szCs w:val="22"/>
          <w:lang w:bidi="ar-EG"/>
        </w:rPr>
      </w:pPr>
      <w:r w:rsidRPr="00987F39">
        <w:rPr>
          <w:b/>
          <w:bCs/>
          <w:sz w:val="22"/>
          <w:szCs w:val="22"/>
          <w:lang w:bidi="ar-EG"/>
        </w:rPr>
        <w:t>Select methods of the recruitment (for example job posting, personal agencies &amp; advertising)</w:t>
      </w:r>
    </w:p>
    <w:p w:rsidR="0091401D" w:rsidRPr="00987F39" w:rsidRDefault="0091401D" w:rsidP="0091401D">
      <w:pPr>
        <w:numPr>
          <w:ilvl w:val="0"/>
          <w:numId w:val="9"/>
        </w:numPr>
        <w:tabs>
          <w:tab w:val="clear" w:pos="720"/>
          <w:tab w:val="num" w:pos="360"/>
          <w:tab w:val="num" w:pos="990"/>
        </w:tabs>
        <w:bidi w:val="0"/>
        <w:ind w:left="990" w:hanging="270"/>
        <w:rPr>
          <w:b/>
          <w:bCs/>
          <w:sz w:val="22"/>
          <w:szCs w:val="22"/>
          <w:lang w:bidi="ar-EG"/>
        </w:rPr>
      </w:pPr>
      <w:r w:rsidRPr="00987F39">
        <w:rPr>
          <w:b/>
          <w:bCs/>
          <w:sz w:val="22"/>
          <w:szCs w:val="22"/>
          <w:lang w:bidi="ar-EG"/>
        </w:rPr>
        <w:t>Coordinates with department requesters on recruitment activities such as interview results and selection of new employees in confidential manner.</w:t>
      </w:r>
    </w:p>
    <w:p w:rsidR="0091401D" w:rsidRDefault="0091401D" w:rsidP="0091401D">
      <w:pPr>
        <w:numPr>
          <w:ilvl w:val="0"/>
          <w:numId w:val="9"/>
        </w:numPr>
        <w:tabs>
          <w:tab w:val="clear" w:pos="720"/>
          <w:tab w:val="num" w:pos="360"/>
          <w:tab w:val="num" w:pos="990"/>
        </w:tabs>
        <w:bidi w:val="0"/>
        <w:ind w:left="990" w:hanging="270"/>
        <w:rPr>
          <w:b/>
          <w:bCs/>
          <w:sz w:val="22"/>
          <w:szCs w:val="22"/>
          <w:lang w:bidi="ar-EG"/>
        </w:rPr>
      </w:pPr>
      <w:r w:rsidRPr="00987F39">
        <w:rPr>
          <w:b/>
          <w:bCs/>
          <w:sz w:val="22"/>
          <w:szCs w:val="22"/>
          <w:lang w:bidi="ar-EG"/>
        </w:rPr>
        <w:t>Assures manpower and utilities are fully provided according to the needs within the department.</w:t>
      </w:r>
    </w:p>
    <w:p w:rsidR="00CA2F20" w:rsidRPr="005C4EAB" w:rsidRDefault="00CA2F20" w:rsidP="00CA2F20">
      <w:pPr>
        <w:bidi w:val="0"/>
        <w:ind w:left="1440" w:right="1440"/>
        <w:rPr>
          <w:b/>
          <w:bCs/>
          <w:sz w:val="22"/>
          <w:szCs w:val="22"/>
        </w:rPr>
      </w:pPr>
    </w:p>
    <w:p w:rsidR="000F4DBB" w:rsidRPr="000F03E7" w:rsidRDefault="000361BD" w:rsidP="00CD0108">
      <w:pPr>
        <w:bidi w:val="0"/>
        <w:spacing w:line="360" w:lineRule="auto"/>
        <w:rPr>
          <w:b/>
          <w:bCs/>
          <w:color w:val="262674"/>
          <w:sz w:val="28"/>
          <w:szCs w:val="28"/>
          <w:u w:val="single"/>
          <w:rtl/>
        </w:rPr>
      </w:pPr>
      <w:r>
        <w:rPr>
          <w:b/>
          <w:bCs/>
          <w:noProof/>
          <w:sz w:val="20"/>
          <w:szCs w:val="20"/>
          <w:rtl/>
        </w:rPr>
        <w:pict>
          <v:rect id="_x0000_s1059" style="position:absolute;margin-left:0;margin-top:-.15pt;width:208.6pt;height:18pt;z-index:-251654144" fillcolor="#dedede">
            <v:shadow on="t"/>
            <w10:wrap anchorx="page"/>
          </v:rect>
        </w:pict>
      </w:r>
      <w:r w:rsidR="000F03E7">
        <w:rPr>
          <w:b/>
          <w:bCs/>
          <w:color w:val="262674"/>
          <w:sz w:val="28"/>
          <w:szCs w:val="28"/>
          <w:u w:val="single"/>
        </w:rPr>
        <w:t>Experience main points</w:t>
      </w:r>
      <w:r w:rsidR="000F4DBB" w:rsidRPr="00E44FFA">
        <w:rPr>
          <w:rFonts w:hint="cs"/>
          <w:b/>
          <w:bCs/>
          <w:color w:val="262674"/>
          <w:sz w:val="26"/>
          <w:szCs w:val="26"/>
          <w:u w:val="single"/>
          <w:rtl/>
          <w:lang w:bidi="ar-EG"/>
        </w:rPr>
        <w:t>:</w:t>
      </w:r>
    </w:p>
    <w:p w:rsidR="000F4DBB" w:rsidRPr="00B9707A" w:rsidRDefault="000D3792" w:rsidP="00CD0108">
      <w:pPr>
        <w:numPr>
          <w:ilvl w:val="0"/>
          <w:numId w:val="2"/>
        </w:numPr>
        <w:tabs>
          <w:tab w:val="num" w:pos="746"/>
        </w:tabs>
        <w:bidi w:val="0"/>
        <w:spacing w:line="360" w:lineRule="auto"/>
        <w:rPr>
          <w:b/>
          <w:bCs/>
          <w:sz w:val="22"/>
          <w:szCs w:val="22"/>
          <w:lang w:bidi="ar-EG"/>
        </w:rPr>
      </w:pPr>
      <w:r>
        <w:rPr>
          <w:b/>
          <w:bCs/>
          <w:sz w:val="22"/>
          <w:szCs w:val="22"/>
        </w:rPr>
        <w:t>STRATIGIC MANAGEMENT.</w:t>
      </w:r>
    </w:p>
    <w:p w:rsidR="000F4DBB" w:rsidRPr="00B9707A" w:rsidRDefault="000D3792" w:rsidP="00CD0108">
      <w:pPr>
        <w:numPr>
          <w:ilvl w:val="0"/>
          <w:numId w:val="3"/>
        </w:numPr>
        <w:bidi w:val="0"/>
        <w:spacing w:line="360" w:lineRule="auto"/>
        <w:rPr>
          <w:b/>
          <w:bCs/>
          <w:sz w:val="22"/>
          <w:szCs w:val="22"/>
          <w:lang w:bidi="ar-EG"/>
        </w:rPr>
      </w:pPr>
      <w:r>
        <w:rPr>
          <w:b/>
          <w:bCs/>
          <w:sz w:val="22"/>
          <w:szCs w:val="22"/>
          <w:lang w:bidi="ar-EG"/>
        </w:rPr>
        <w:t>ISO PLANNING AND APPLYING AND AUDITING.</w:t>
      </w:r>
    </w:p>
    <w:p w:rsidR="005B6C33" w:rsidRDefault="00DD00B6" w:rsidP="006C1A9F">
      <w:pPr>
        <w:numPr>
          <w:ilvl w:val="0"/>
          <w:numId w:val="10"/>
        </w:numPr>
        <w:bidi w:val="0"/>
        <w:spacing w:line="360" w:lineRule="auto"/>
        <w:rPr>
          <w:rFonts w:ascii="Arial Black" w:hAnsi="Arial Black"/>
          <w:b/>
          <w:bCs/>
          <w:color w:val="00007E"/>
          <w:sz w:val="28"/>
          <w:szCs w:val="28"/>
          <w:lang w:bidi="ar-EG"/>
        </w:rPr>
      </w:pPr>
      <w:r w:rsidRPr="00DD00B6">
        <w:rPr>
          <w:b/>
          <w:bCs/>
          <w:sz w:val="22"/>
          <w:szCs w:val="22"/>
          <w:lang w:bidi="ar-EG"/>
        </w:rPr>
        <w:t>RECRUITMENT PLANNING AND INTERVIEWING FROM 6 COUNTRIES</w:t>
      </w:r>
      <w:r w:rsidR="006C1A9F">
        <w:rPr>
          <w:rFonts w:ascii="Arial Black" w:hAnsi="Arial Black"/>
          <w:b/>
          <w:bCs/>
          <w:color w:val="00007E"/>
          <w:sz w:val="28"/>
          <w:szCs w:val="28"/>
          <w:lang w:bidi="ar-EG"/>
        </w:rPr>
        <w:t>.</w:t>
      </w:r>
    </w:p>
    <w:p w:rsidR="003C050C" w:rsidRPr="00075092" w:rsidRDefault="003C050C" w:rsidP="003C050C">
      <w:pPr>
        <w:bidi w:val="0"/>
        <w:spacing w:line="360" w:lineRule="auto"/>
        <w:ind w:left="360"/>
        <w:rPr>
          <w:rFonts w:ascii="Arial Black" w:hAnsi="Arial Black"/>
          <w:b/>
          <w:bCs/>
          <w:color w:val="00007E"/>
          <w:sz w:val="28"/>
          <w:szCs w:val="28"/>
          <w:lang w:bidi="ar-EG"/>
        </w:rPr>
      </w:pPr>
    </w:p>
    <w:sectPr w:rsidR="003C050C" w:rsidRPr="00075092" w:rsidSect="00320931">
      <w:headerReference w:type="default" r:id="rId11"/>
      <w:footerReference w:type="even" r:id="rId12"/>
      <w:footerReference w:type="default" r:id="rId13"/>
      <w:pgSz w:w="11906" w:h="16838"/>
      <w:pgMar w:top="1080" w:right="1416" w:bottom="719" w:left="1800" w:header="708" w:footer="708" w:gutter="0"/>
      <w:pgNumType w:start="1" w:chapStyle="1" w:chapSep="period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BD" w:rsidRDefault="000361BD">
      <w:r>
        <w:separator/>
      </w:r>
    </w:p>
  </w:endnote>
  <w:endnote w:type="continuationSeparator" w:id="0">
    <w:p w:rsidR="000361BD" w:rsidRDefault="0003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D7" w:rsidRDefault="00F6117D" w:rsidP="00E70C50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 w:rsidR="003741D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741D7" w:rsidRDefault="003741D7" w:rsidP="003741D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D7" w:rsidRDefault="00F6117D" w:rsidP="00E70C50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 w:rsidR="003741D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53A23">
      <w:rPr>
        <w:rStyle w:val="PageNumber"/>
        <w:noProof/>
      </w:rPr>
      <w:t>1</w:t>
    </w:r>
    <w:r>
      <w:rPr>
        <w:rStyle w:val="PageNumber"/>
        <w:rtl/>
      </w:rPr>
      <w:fldChar w:fldCharType="end"/>
    </w:r>
  </w:p>
  <w:p w:rsidR="003741D7" w:rsidRDefault="003741D7" w:rsidP="003741D7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BD" w:rsidRDefault="000361BD">
      <w:r>
        <w:separator/>
      </w:r>
    </w:p>
  </w:footnote>
  <w:footnote w:type="continuationSeparator" w:id="0">
    <w:p w:rsidR="000361BD" w:rsidRDefault="00036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60" w:rsidRPr="0085105B" w:rsidRDefault="002677D4" w:rsidP="002677D4">
    <w:pPr>
      <w:pStyle w:val="Header"/>
      <w:jc w:val="center"/>
      <w:rPr>
        <w:b/>
        <w:bCs/>
        <w:sz w:val="20"/>
        <w:szCs w:val="20"/>
        <w:rtl/>
        <w:lang w:bidi="ar-EG"/>
      </w:rPr>
    </w:pPr>
    <w:r>
      <w:rPr>
        <w:rFonts w:hint="cs"/>
        <w:b/>
        <w:bCs/>
        <w:sz w:val="20"/>
        <w:szCs w:val="20"/>
        <w:rtl/>
      </w:rPr>
      <w:tab/>
    </w:r>
    <w:r w:rsidR="00844388">
      <w:rPr>
        <w:b/>
        <w:bCs/>
        <w:sz w:val="20"/>
        <w:szCs w:val="20"/>
      </w:rPr>
      <w:tab/>
    </w:r>
    <w:r w:rsidR="00087C60" w:rsidRPr="0085105B">
      <w:rPr>
        <w:rFonts w:hint="cs"/>
        <w:b/>
        <w:bCs/>
        <w:sz w:val="20"/>
        <w:szCs w:val="20"/>
        <w:rtl/>
      </w:rPr>
      <w:tab/>
    </w:r>
    <w:r w:rsidR="00087C60" w:rsidRPr="0085105B">
      <w:rPr>
        <w:rFonts w:hint="cs"/>
        <w:b/>
        <w:bCs/>
        <w:sz w:val="20"/>
        <w:szCs w:val="20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"/>
      </v:shape>
    </w:pict>
  </w:numPicBullet>
  <w:abstractNum w:abstractNumId="0">
    <w:nsid w:val="103C771D"/>
    <w:multiLevelType w:val="hybridMultilevel"/>
    <w:tmpl w:val="3420113A"/>
    <w:lvl w:ilvl="0" w:tplc="41920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267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DE5"/>
    <w:multiLevelType w:val="hybridMultilevel"/>
    <w:tmpl w:val="4B1CC57C"/>
    <w:lvl w:ilvl="0" w:tplc="D3D07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267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35A03"/>
    <w:multiLevelType w:val="hybridMultilevel"/>
    <w:tmpl w:val="DADA7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A0F80"/>
    <w:multiLevelType w:val="hybridMultilevel"/>
    <w:tmpl w:val="F662B534"/>
    <w:lvl w:ilvl="0" w:tplc="0408F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267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9442E"/>
    <w:multiLevelType w:val="hybridMultilevel"/>
    <w:tmpl w:val="298C632A"/>
    <w:lvl w:ilvl="0" w:tplc="9C04B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267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2F5C121B"/>
    <w:multiLevelType w:val="hybridMultilevel"/>
    <w:tmpl w:val="3CEA3C8E"/>
    <w:lvl w:ilvl="0" w:tplc="6DB8B05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26267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2FA76048"/>
    <w:multiLevelType w:val="hybridMultilevel"/>
    <w:tmpl w:val="CE60B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097672"/>
    <w:multiLevelType w:val="hybridMultilevel"/>
    <w:tmpl w:val="860E2BAA"/>
    <w:lvl w:ilvl="0" w:tplc="9B40950A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8">
    <w:nsid w:val="4028107D"/>
    <w:multiLevelType w:val="hybridMultilevel"/>
    <w:tmpl w:val="C212B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92567"/>
    <w:multiLevelType w:val="hybridMultilevel"/>
    <w:tmpl w:val="20C44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4E0653"/>
    <w:multiLevelType w:val="hybridMultilevel"/>
    <w:tmpl w:val="40508704"/>
    <w:lvl w:ilvl="0" w:tplc="3C2CE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267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4735A4"/>
    <w:multiLevelType w:val="hybridMultilevel"/>
    <w:tmpl w:val="0B4CB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B24A9C"/>
    <w:multiLevelType w:val="hybridMultilevel"/>
    <w:tmpl w:val="E7A2C77C"/>
    <w:lvl w:ilvl="0" w:tplc="93DE3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267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BB0CC3"/>
    <w:multiLevelType w:val="hybridMultilevel"/>
    <w:tmpl w:val="90F20346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6D3B3085"/>
    <w:multiLevelType w:val="hybridMultilevel"/>
    <w:tmpl w:val="8D22E554"/>
    <w:lvl w:ilvl="0" w:tplc="60CC0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267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41178C"/>
    <w:multiLevelType w:val="hybridMultilevel"/>
    <w:tmpl w:val="37D8A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296152"/>
    <w:multiLevelType w:val="hybridMultilevel"/>
    <w:tmpl w:val="E3C48D3E"/>
    <w:lvl w:ilvl="0" w:tplc="F3F0C126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2"/>
  </w:num>
  <w:num w:numId="12">
    <w:abstractNumId w:val="11"/>
  </w:num>
  <w:num w:numId="13">
    <w:abstractNumId w:val="9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7"/>
  </w:num>
  <w:num w:numId="1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32FE"/>
    <w:rsid w:val="00001F6D"/>
    <w:rsid w:val="00004876"/>
    <w:rsid w:val="000073DF"/>
    <w:rsid w:val="0001116E"/>
    <w:rsid w:val="00012855"/>
    <w:rsid w:val="000140A8"/>
    <w:rsid w:val="00015540"/>
    <w:rsid w:val="00015EE9"/>
    <w:rsid w:val="00016E18"/>
    <w:rsid w:val="0002120D"/>
    <w:rsid w:val="00023C3E"/>
    <w:rsid w:val="00025AE1"/>
    <w:rsid w:val="00027856"/>
    <w:rsid w:val="00032BDE"/>
    <w:rsid w:val="000330E8"/>
    <w:rsid w:val="000339DF"/>
    <w:rsid w:val="00033BE3"/>
    <w:rsid w:val="000361BD"/>
    <w:rsid w:val="00040507"/>
    <w:rsid w:val="00040952"/>
    <w:rsid w:val="00040D63"/>
    <w:rsid w:val="000421D8"/>
    <w:rsid w:val="0004389F"/>
    <w:rsid w:val="0004404D"/>
    <w:rsid w:val="000461F4"/>
    <w:rsid w:val="00050670"/>
    <w:rsid w:val="00053447"/>
    <w:rsid w:val="0005468B"/>
    <w:rsid w:val="00054D6A"/>
    <w:rsid w:val="00055CD4"/>
    <w:rsid w:val="00056682"/>
    <w:rsid w:val="00060FDA"/>
    <w:rsid w:val="000635C1"/>
    <w:rsid w:val="00063CCC"/>
    <w:rsid w:val="000648E6"/>
    <w:rsid w:val="0006536A"/>
    <w:rsid w:val="000654F7"/>
    <w:rsid w:val="00066D11"/>
    <w:rsid w:val="00070E0B"/>
    <w:rsid w:val="00072EB4"/>
    <w:rsid w:val="00075092"/>
    <w:rsid w:val="00076465"/>
    <w:rsid w:val="000803DB"/>
    <w:rsid w:val="00083EBF"/>
    <w:rsid w:val="000840B7"/>
    <w:rsid w:val="00084D0A"/>
    <w:rsid w:val="000852F6"/>
    <w:rsid w:val="00086E6E"/>
    <w:rsid w:val="00087442"/>
    <w:rsid w:val="0008780C"/>
    <w:rsid w:val="00087C60"/>
    <w:rsid w:val="000907E2"/>
    <w:rsid w:val="0009153F"/>
    <w:rsid w:val="000A2944"/>
    <w:rsid w:val="000A2FAA"/>
    <w:rsid w:val="000B3D04"/>
    <w:rsid w:val="000B4975"/>
    <w:rsid w:val="000B50AC"/>
    <w:rsid w:val="000B717D"/>
    <w:rsid w:val="000B7EDB"/>
    <w:rsid w:val="000C0071"/>
    <w:rsid w:val="000C3D61"/>
    <w:rsid w:val="000C4636"/>
    <w:rsid w:val="000C5356"/>
    <w:rsid w:val="000C5A85"/>
    <w:rsid w:val="000C7B24"/>
    <w:rsid w:val="000D2294"/>
    <w:rsid w:val="000D3792"/>
    <w:rsid w:val="000D63CC"/>
    <w:rsid w:val="000D6875"/>
    <w:rsid w:val="000E1C97"/>
    <w:rsid w:val="000E6C83"/>
    <w:rsid w:val="000E6C93"/>
    <w:rsid w:val="000F03E7"/>
    <w:rsid w:val="000F067C"/>
    <w:rsid w:val="000F1ED6"/>
    <w:rsid w:val="000F3424"/>
    <w:rsid w:val="000F4DBB"/>
    <w:rsid w:val="000F7C27"/>
    <w:rsid w:val="001029AE"/>
    <w:rsid w:val="00102E3A"/>
    <w:rsid w:val="00104820"/>
    <w:rsid w:val="00105406"/>
    <w:rsid w:val="00105B87"/>
    <w:rsid w:val="0010647C"/>
    <w:rsid w:val="00106C2A"/>
    <w:rsid w:val="0011249E"/>
    <w:rsid w:val="00114C99"/>
    <w:rsid w:val="00114EA9"/>
    <w:rsid w:val="00116876"/>
    <w:rsid w:val="00117FD8"/>
    <w:rsid w:val="00122E99"/>
    <w:rsid w:val="0012534F"/>
    <w:rsid w:val="00130911"/>
    <w:rsid w:val="00130D2F"/>
    <w:rsid w:val="00131675"/>
    <w:rsid w:val="001316ED"/>
    <w:rsid w:val="00132D8F"/>
    <w:rsid w:val="00133546"/>
    <w:rsid w:val="00134C72"/>
    <w:rsid w:val="00136EEC"/>
    <w:rsid w:val="00140017"/>
    <w:rsid w:val="00140A07"/>
    <w:rsid w:val="00142703"/>
    <w:rsid w:val="00142AC0"/>
    <w:rsid w:val="00146846"/>
    <w:rsid w:val="00146DEB"/>
    <w:rsid w:val="00147463"/>
    <w:rsid w:val="00150A3F"/>
    <w:rsid w:val="001510F5"/>
    <w:rsid w:val="0015273B"/>
    <w:rsid w:val="001529D7"/>
    <w:rsid w:val="001529D8"/>
    <w:rsid w:val="001552BA"/>
    <w:rsid w:val="00155881"/>
    <w:rsid w:val="001563D0"/>
    <w:rsid w:val="00156C7D"/>
    <w:rsid w:val="00157EB2"/>
    <w:rsid w:val="001607C7"/>
    <w:rsid w:val="00162098"/>
    <w:rsid w:val="00165A91"/>
    <w:rsid w:val="00167945"/>
    <w:rsid w:val="00171FE2"/>
    <w:rsid w:val="001743AA"/>
    <w:rsid w:val="00193E5A"/>
    <w:rsid w:val="001940A1"/>
    <w:rsid w:val="00196A59"/>
    <w:rsid w:val="001A3D7F"/>
    <w:rsid w:val="001A5672"/>
    <w:rsid w:val="001A59BB"/>
    <w:rsid w:val="001A5E6E"/>
    <w:rsid w:val="001B129C"/>
    <w:rsid w:val="001B1B40"/>
    <w:rsid w:val="001B3F94"/>
    <w:rsid w:val="001C2AD2"/>
    <w:rsid w:val="001C3101"/>
    <w:rsid w:val="001C3124"/>
    <w:rsid w:val="001C66B5"/>
    <w:rsid w:val="001D2B34"/>
    <w:rsid w:val="001D2DE7"/>
    <w:rsid w:val="001D318F"/>
    <w:rsid w:val="001D4877"/>
    <w:rsid w:val="001D526D"/>
    <w:rsid w:val="001D684D"/>
    <w:rsid w:val="001D6D36"/>
    <w:rsid w:val="001E157C"/>
    <w:rsid w:val="001E525E"/>
    <w:rsid w:val="001E747E"/>
    <w:rsid w:val="001E7AC8"/>
    <w:rsid w:val="001F03FF"/>
    <w:rsid w:val="001F080D"/>
    <w:rsid w:val="001F09A3"/>
    <w:rsid w:val="001F15E7"/>
    <w:rsid w:val="001F5A03"/>
    <w:rsid w:val="001F76C6"/>
    <w:rsid w:val="001F78B1"/>
    <w:rsid w:val="0020347D"/>
    <w:rsid w:val="0020349C"/>
    <w:rsid w:val="00203743"/>
    <w:rsid w:val="00206EBC"/>
    <w:rsid w:val="00211E9D"/>
    <w:rsid w:val="0021221A"/>
    <w:rsid w:val="00213484"/>
    <w:rsid w:val="002136CD"/>
    <w:rsid w:val="00214E61"/>
    <w:rsid w:val="00215B97"/>
    <w:rsid w:val="00215CD4"/>
    <w:rsid w:val="0022604A"/>
    <w:rsid w:val="00226FFB"/>
    <w:rsid w:val="0023172A"/>
    <w:rsid w:val="002355B2"/>
    <w:rsid w:val="002400F8"/>
    <w:rsid w:val="00243A24"/>
    <w:rsid w:val="00243BDD"/>
    <w:rsid w:val="002462A1"/>
    <w:rsid w:val="00246FEE"/>
    <w:rsid w:val="00255E05"/>
    <w:rsid w:val="002564E3"/>
    <w:rsid w:val="00260B18"/>
    <w:rsid w:val="00261469"/>
    <w:rsid w:val="002622D7"/>
    <w:rsid w:val="00263D7B"/>
    <w:rsid w:val="00263F55"/>
    <w:rsid w:val="002643E4"/>
    <w:rsid w:val="002677D4"/>
    <w:rsid w:val="002779CC"/>
    <w:rsid w:val="00283357"/>
    <w:rsid w:val="002918CA"/>
    <w:rsid w:val="00292696"/>
    <w:rsid w:val="002937D9"/>
    <w:rsid w:val="00294BE7"/>
    <w:rsid w:val="002A12B1"/>
    <w:rsid w:val="002A28FC"/>
    <w:rsid w:val="002A5F57"/>
    <w:rsid w:val="002A6F31"/>
    <w:rsid w:val="002A79BA"/>
    <w:rsid w:val="002B001D"/>
    <w:rsid w:val="002B0542"/>
    <w:rsid w:val="002B0DCE"/>
    <w:rsid w:val="002B71E1"/>
    <w:rsid w:val="002B7A52"/>
    <w:rsid w:val="002C04B9"/>
    <w:rsid w:val="002C2851"/>
    <w:rsid w:val="002C77E7"/>
    <w:rsid w:val="002D17F1"/>
    <w:rsid w:val="002E0DAB"/>
    <w:rsid w:val="002E12DA"/>
    <w:rsid w:val="002E4CE7"/>
    <w:rsid w:val="002E5DE9"/>
    <w:rsid w:val="002E6F35"/>
    <w:rsid w:val="002E6FFD"/>
    <w:rsid w:val="002E7164"/>
    <w:rsid w:val="002F110E"/>
    <w:rsid w:val="002F1DA1"/>
    <w:rsid w:val="002F32A3"/>
    <w:rsid w:val="002F3781"/>
    <w:rsid w:val="002F6D60"/>
    <w:rsid w:val="003001D3"/>
    <w:rsid w:val="00301F86"/>
    <w:rsid w:val="00304534"/>
    <w:rsid w:val="00306A52"/>
    <w:rsid w:val="0031056D"/>
    <w:rsid w:val="00310FAF"/>
    <w:rsid w:val="00316E11"/>
    <w:rsid w:val="00317337"/>
    <w:rsid w:val="0031739F"/>
    <w:rsid w:val="003173E6"/>
    <w:rsid w:val="003178C7"/>
    <w:rsid w:val="00320931"/>
    <w:rsid w:val="00323FD7"/>
    <w:rsid w:val="00325015"/>
    <w:rsid w:val="00326867"/>
    <w:rsid w:val="0033152B"/>
    <w:rsid w:val="003354AE"/>
    <w:rsid w:val="00335BA3"/>
    <w:rsid w:val="003364FD"/>
    <w:rsid w:val="00336AB0"/>
    <w:rsid w:val="00340759"/>
    <w:rsid w:val="00340DF3"/>
    <w:rsid w:val="00341CDA"/>
    <w:rsid w:val="00351D70"/>
    <w:rsid w:val="003525B9"/>
    <w:rsid w:val="00352E95"/>
    <w:rsid w:val="00353A23"/>
    <w:rsid w:val="00354EAC"/>
    <w:rsid w:val="003615DB"/>
    <w:rsid w:val="003648F6"/>
    <w:rsid w:val="0037088B"/>
    <w:rsid w:val="00372DE0"/>
    <w:rsid w:val="003741D7"/>
    <w:rsid w:val="003747B1"/>
    <w:rsid w:val="00377281"/>
    <w:rsid w:val="0038167B"/>
    <w:rsid w:val="00382B67"/>
    <w:rsid w:val="003830DB"/>
    <w:rsid w:val="00384E4D"/>
    <w:rsid w:val="00385453"/>
    <w:rsid w:val="00387286"/>
    <w:rsid w:val="003876F4"/>
    <w:rsid w:val="003906E0"/>
    <w:rsid w:val="00390FB3"/>
    <w:rsid w:val="003911D4"/>
    <w:rsid w:val="0039300F"/>
    <w:rsid w:val="003939AC"/>
    <w:rsid w:val="003A5420"/>
    <w:rsid w:val="003A6582"/>
    <w:rsid w:val="003A6EFF"/>
    <w:rsid w:val="003B40E9"/>
    <w:rsid w:val="003B526F"/>
    <w:rsid w:val="003C050C"/>
    <w:rsid w:val="003C1690"/>
    <w:rsid w:val="003C364F"/>
    <w:rsid w:val="003C63D8"/>
    <w:rsid w:val="003E0BC2"/>
    <w:rsid w:val="003E2C94"/>
    <w:rsid w:val="003E2EB6"/>
    <w:rsid w:val="003E455E"/>
    <w:rsid w:val="003E75D0"/>
    <w:rsid w:val="003F048D"/>
    <w:rsid w:val="003F0CC6"/>
    <w:rsid w:val="003F10BC"/>
    <w:rsid w:val="003F4225"/>
    <w:rsid w:val="003F6297"/>
    <w:rsid w:val="00400721"/>
    <w:rsid w:val="00400FF3"/>
    <w:rsid w:val="00403C4A"/>
    <w:rsid w:val="00403FAA"/>
    <w:rsid w:val="00413D49"/>
    <w:rsid w:val="00416A24"/>
    <w:rsid w:val="004176FA"/>
    <w:rsid w:val="00421417"/>
    <w:rsid w:val="00421654"/>
    <w:rsid w:val="00422787"/>
    <w:rsid w:val="004249D0"/>
    <w:rsid w:val="00426533"/>
    <w:rsid w:val="00427C42"/>
    <w:rsid w:val="00432A68"/>
    <w:rsid w:val="0043375A"/>
    <w:rsid w:val="00433D40"/>
    <w:rsid w:val="004345DD"/>
    <w:rsid w:val="00435D89"/>
    <w:rsid w:val="00440058"/>
    <w:rsid w:val="0044716E"/>
    <w:rsid w:val="00451E8A"/>
    <w:rsid w:val="004529E4"/>
    <w:rsid w:val="0045483E"/>
    <w:rsid w:val="004548D9"/>
    <w:rsid w:val="00455C23"/>
    <w:rsid w:val="004565CE"/>
    <w:rsid w:val="00457C13"/>
    <w:rsid w:val="004611D2"/>
    <w:rsid w:val="0046180B"/>
    <w:rsid w:val="00466927"/>
    <w:rsid w:val="00467FD7"/>
    <w:rsid w:val="0047244F"/>
    <w:rsid w:val="00473093"/>
    <w:rsid w:val="004732CC"/>
    <w:rsid w:val="00474C6D"/>
    <w:rsid w:val="0047764B"/>
    <w:rsid w:val="004806EC"/>
    <w:rsid w:val="00481884"/>
    <w:rsid w:val="00484BD0"/>
    <w:rsid w:val="004851DD"/>
    <w:rsid w:val="00485939"/>
    <w:rsid w:val="004919F3"/>
    <w:rsid w:val="00492717"/>
    <w:rsid w:val="00495B72"/>
    <w:rsid w:val="0049709F"/>
    <w:rsid w:val="004A0042"/>
    <w:rsid w:val="004A28DF"/>
    <w:rsid w:val="004A3A86"/>
    <w:rsid w:val="004B4577"/>
    <w:rsid w:val="004B4799"/>
    <w:rsid w:val="004B52CF"/>
    <w:rsid w:val="004C40A7"/>
    <w:rsid w:val="004D2057"/>
    <w:rsid w:val="004D3C90"/>
    <w:rsid w:val="004D417D"/>
    <w:rsid w:val="004D67BD"/>
    <w:rsid w:val="004D7780"/>
    <w:rsid w:val="004D78BD"/>
    <w:rsid w:val="004E10C8"/>
    <w:rsid w:val="004E1F72"/>
    <w:rsid w:val="004E24EC"/>
    <w:rsid w:val="004E3B34"/>
    <w:rsid w:val="004E6722"/>
    <w:rsid w:val="004E7A29"/>
    <w:rsid w:val="004F06AF"/>
    <w:rsid w:val="004F0C47"/>
    <w:rsid w:val="004F16F8"/>
    <w:rsid w:val="004F415C"/>
    <w:rsid w:val="004F4A01"/>
    <w:rsid w:val="00500BA0"/>
    <w:rsid w:val="0050706B"/>
    <w:rsid w:val="00507216"/>
    <w:rsid w:val="0051137F"/>
    <w:rsid w:val="00512AF6"/>
    <w:rsid w:val="00520F7C"/>
    <w:rsid w:val="005216B9"/>
    <w:rsid w:val="005219D5"/>
    <w:rsid w:val="00525FCC"/>
    <w:rsid w:val="00526FB0"/>
    <w:rsid w:val="005271C5"/>
    <w:rsid w:val="00527668"/>
    <w:rsid w:val="00535BB6"/>
    <w:rsid w:val="005369A1"/>
    <w:rsid w:val="00536E8C"/>
    <w:rsid w:val="0054218D"/>
    <w:rsid w:val="00542EB6"/>
    <w:rsid w:val="0054563B"/>
    <w:rsid w:val="00550CAB"/>
    <w:rsid w:val="00554DC5"/>
    <w:rsid w:val="00555F8A"/>
    <w:rsid w:val="0057271C"/>
    <w:rsid w:val="00573830"/>
    <w:rsid w:val="00585180"/>
    <w:rsid w:val="0058607E"/>
    <w:rsid w:val="00586396"/>
    <w:rsid w:val="00591114"/>
    <w:rsid w:val="0059304C"/>
    <w:rsid w:val="00593526"/>
    <w:rsid w:val="005A1295"/>
    <w:rsid w:val="005A2B51"/>
    <w:rsid w:val="005A2B85"/>
    <w:rsid w:val="005A4840"/>
    <w:rsid w:val="005A5481"/>
    <w:rsid w:val="005A78DC"/>
    <w:rsid w:val="005B28DB"/>
    <w:rsid w:val="005B39BE"/>
    <w:rsid w:val="005B47EE"/>
    <w:rsid w:val="005B6C33"/>
    <w:rsid w:val="005C043E"/>
    <w:rsid w:val="005C4EAB"/>
    <w:rsid w:val="005C5AF2"/>
    <w:rsid w:val="005C6FDF"/>
    <w:rsid w:val="005D0131"/>
    <w:rsid w:val="005D0A6B"/>
    <w:rsid w:val="005D10FC"/>
    <w:rsid w:val="005D6E68"/>
    <w:rsid w:val="005E4CD9"/>
    <w:rsid w:val="005E56D0"/>
    <w:rsid w:val="005E600E"/>
    <w:rsid w:val="005E6A40"/>
    <w:rsid w:val="005E7330"/>
    <w:rsid w:val="005F30D2"/>
    <w:rsid w:val="0060215A"/>
    <w:rsid w:val="00603197"/>
    <w:rsid w:val="006059B2"/>
    <w:rsid w:val="00607C72"/>
    <w:rsid w:val="006101E1"/>
    <w:rsid w:val="00611445"/>
    <w:rsid w:val="00612CAC"/>
    <w:rsid w:val="006131C5"/>
    <w:rsid w:val="00613654"/>
    <w:rsid w:val="00613AFC"/>
    <w:rsid w:val="00614FB6"/>
    <w:rsid w:val="00617572"/>
    <w:rsid w:val="006229B6"/>
    <w:rsid w:val="00626341"/>
    <w:rsid w:val="006263D3"/>
    <w:rsid w:val="00632071"/>
    <w:rsid w:val="00643009"/>
    <w:rsid w:val="00650FC3"/>
    <w:rsid w:val="006536A3"/>
    <w:rsid w:val="00653C3A"/>
    <w:rsid w:val="00654783"/>
    <w:rsid w:val="006557F3"/>
    <w:rsid w:val="006562E3"/>
    <w:rsid w:val="00660BEA"/>
    <w:rsid w:val="006768FB"/>
    <w:rsid w:val="00676DA8"/>
    <w:rsid w:val="00677599"/>
    <w:rsid w:val="00677D02"/>
    <w:rsid w:val="00682BBD"/>
    <w:rsid w:val="0068587C"/>
    <w:rsid w:val="00686326"/>
    <w:rsid w:val="00686543"/>
    <w:rsid w:val="00687C69"/>
    <w:rsid w:val="00690153"/>
    <w:rsid w:val="006920C2"/>
    <w:rsid w:val="00694118"/>
    <w:rsid w:val="006A13C0"/>
    <w:rsid w:val="006A3A6E"/>
    <w:rsid w:val="006A5FD8"/>
    <w:rsid w:val="006B242F"/>
    <w:rsid w:val="006B476B"/>
    <w:rsid w:val="006B4E8D"/>
    <w:rsid w:val="006B72A1"/>
    <w:rsid w:val="006B7DBD"/>
    <w:rsid w:val="006C0E18"/>
    <w:rsid w:val="006C1A9F"/>
    <w:rsid w:val="006C341F"/>
    <w:rsid w:val="006C355F"/>
    <w:rsid w:val="006C4E04"/>
    <w:rsid w:val="006C59E2"/>
    <w:rsid w:val="006C6662"/>
    <w:rsid w:val="006D6450"/>
    <w:rsid w:val="006E5C53"/>
    <w:rsid w:val="006F01B5"/>
    <w:rsid w:val="006F1336"/>
    <w:rsid w:val="006F206D"/>
    <w:rsid w:val="007008AF"/>
    <w:rsid w:val="007025DA"/>
    <w:rsid w:val="00704302"/>
    <w:rsid w:val="00704FDE"/>
    <w:rsid w:val="00710124"/>
    <w:rsid w:val="00712F9A"/>
    <w:rsid w:val="00715899"/>
    <w:rsid w:val="00720495"/>
    <w:rsid w:val="00722B6F"/>
    <w:rsid w:val="00724A0C"/>
    <w:rsid w:val="0072519C"/>
    <w:rsid w:val="007270D8"/>
    <w:rsid w:val="00727142"/>
    <w:rsid w:val="00737C97"/>
    <w:rsid w:val="007412B5"/>
    <w:rsid w:val="0074333C"/>
    <w:rsid w:val="0074499B"/>
    <w:rsid w:val="007457C4"/>
    <w:rsid w:val="007463BF"/>
    <w:rsid w:val="00746D62"/>
    <w:rsid w:val="00747D90"/>
    <w:rsid w:val="00750908"/>
    <w:rsid w:val="0075117B"/>
    <w:rsid w:val="007574EF"/>
    <w:rsid w:val="00760FE5"/>
    <w:rsid w:val="00761FF0"/>
    <w:rsid w:val="0076208A"/>
    <w:rsid w:val="00762A06"/>
    <w:rsid w:val="00763C23"/>
    <w:rsid w:val="0076512A"/>
    <w:rsid w:val="007651CB"/>
    <w:rsid w:val="007702FE"/>
    <w:rsid w:val="00771135"/>
    <w:rsid w:val="007714BE"/>
    <w:rsid w:val="00773685"/>
    <w:rsid w:val="0077743F"/>
    <w:rsid w:val="00777B38"/>
    <w:rsid w:val="00777DAA"/>
    <w:rsid w:val="00790CFA"/>
    <w:rsid w:val="00791A21"/>
    <w:rsid w:val="007930E7"/>
    <w:rsid w:val="00793518"/>
    <w:rsid w:val="0079413A"/>
    <w:rsid w:val="00794702"/>
    <w:rsid w:val="00795290"/>
    <w:rsid w:val="00796179"/>
    <w:rsid w:val="007B1A28"/>
    <w:rsid w:val="007B2DB7"/>
    <w:rsid w:val="007B3B80"/>
    <w:rsid w:val="007B4D0F"/>
    <w:rsid w:val="007C095A"/>
    <w:rsid w:val="007C1B32"/>
    <w:rsid w:val="007C381C"/>
    <w:rsid w:val="007C45EA"/>
    <w:rsid w:val="007C5635"/>
    <w:rsid w:val="007D083D"/>
    <w:rsid w:val="007D0A96"/>
    <w:rsid w:val="007D1AD0"/>
    <w:rsid w:val="007D2143"/>
    <w:rsid w:val="007D3AED"/>
    <w:rsid w:val="007E0E99"/>
    <w:rsid w:val="007E1F55"/>
    <w:rsid w:val="007F0839"/>
    <w:rsid w:val="007F7CCB"/>
    <w:rsid w:val="007F7E73"/>
    <w:rsid w:val="0080356F"/>
    <w:rsid w:val="00807727"/>
    <w:rsid w:val="008102D3"/>
    <w:rsid w:val="008106A8"/>
    <w:rsid w:val="00811304"/>
    <w:rsid w:val="00812EC7"/>
    <w:rsid w:val="0081402C"/>
    <w:rsid w:val="00820739"/>
    <w:rsid w:val="00821F75"/>
    <w:rsid w:val="00822BEF"/>
    <w:rsid w:val="00822E60"/>
    <w:rsid w:val="00824766"/>
    <w:rsid w:val="00824E0D"/>
    <w:rsid w:val="00826CB4"/>
    <w:rsid w:val="0082760A"/>
    <w:rsid w:val="0083100D"/>
    <w:rsid w:val="00831F54"/>
    <w:rsid w:val="00833482"/>
    <w:rsid w:val="00837FCD"/>
    <w:rsid w:val="00844388"/>
    <w:rsid w:val="008452A0"/>
    <w:rsid w:val="0084654C"/>
    <w:rsid w:val="00850715"/>
    <w:rsid w:val="0085105B"/>
    <w:rsid w:val="00851363"/>
    <w:rsid w:val="008513FE"/>
    <w:rsid w:val="008566A8"/>
    <w:rsid w:val="008643B7"/>
    <w:rsid w:val="00865D92"/>
    <w:rsid w:val="00867B52"/>
    <w:rsid w:val="00867FAA"/>
    <w:rsid w:val="00871908"/>
    <w:rsid w:val="00871C03"/>
    <w:rsid w:val="00873A56"/>
    <w:rsid w:val="00877FD8"/>
    <w:rsid w:val="00882235"/>
    <w:rsid w:val="008845C7"/>
    <w:rsid w:val="00885641"/>
    <w:rsid w:val="00885BD4"/>
    <w:rsid w:val="00890805"/>
    <w:rsid w:val="00896D6E"/>
    <w:rsid w:val="0089780C"/>
    <w:rsid w:val="008A4510"/>
    <w:rsid w:val="008A4ACD"/>
    <w:rsid w:val="008A4ECB"/>
    <w:rsid w:val="008A647C"/>
    <w:rsid w:val="008A7D1A"/>
    <w:rsid w:val="008A7EB3"/>
    <w:rsid w:val="008B0932"/>
    <w:rsid w:val="008B22B6"/>
    <w:rsid w:val="008B42EB"/>
    <w:rsid w:val="008B4F8B"/>
    <w:rsid w:val="008B7C58"/>
    <w:rsid w:val="008C14E2"/>
    <w:rsid w:val="008C4369"/>
    <w:rsid w:val="008C56CC"/>
    <w:rsid w:val="008C7010"/>
    <w:rsid w:val="008D0CE4"/>
    <w:rsid w:val="008D1C52"/>
    <w:rsid w:val="008D1CF4"/>
    <w:rsid w:val="008D2D7D"/>
    <w:rsid w:val="008D3154"/>
    <w:rsid w:val="008D6C0A"/>
    <w:rsid w:val="008D71D2"/>
    <w:rsid w:val="008E2331"/>
    <w:rsid w:val="008E3446"/>
    <w:rsid w:val="008E644A"/>
    <w:rsid w:val="008E6DF9"/>
    <w:rsid w:val="008E6FEB"/>
    <w:rsid w:val="008E7CB8"/>
    <w:rsid w:val="008F06AD"/>
    <w:rsid w:val="008F2312"/>
    <w:rsid w:val="008F4497"/>
    <w:rsid w:val="008F659C"/>
    <w:rsid w:val="00900506"/>
    <w:rsid w:val="009030CA"/>
    <w:rsid w:val="00903840"/>
    <w:rsid w:val="00903B96"/>
    <w:rsid w:val="00912E71"/>
    <w:rsid w:val="00913FEA"/>
    <w:rsid w:val="0091401D"/>
    <w:rsid w:val="00917479"/>
    <w:rsid w:val="009211D4"/>
    <w:rsid w:val="00923A7A"/>
    <w:rsid w:val="00923F2B"/>
    <w:rsid w:val="009254AF"/>
    <w:rsid w:val="009334DB"/>
    <w:rsid w:val="00933820"/>
    <w:rsid w:val="00933F94"/>
    <w:rsid w:val="009406A4"/>
    <w:rsid w:val="00946E69"/>
    <w:rsid w:val="0094742C"/>
    <w:rsid w:val="00947C48"/>
    <w:rsid w:val="00951EF0"/>
    <w:rsid w:val="00953DA3"/>
    <w:rsid w:val="00955888"/>
    <w:rsid w:val="00955AA3"/>
    <w:rsid w:val="009574D3"/>
    <w:rsid w:val="009574ED"/>
    <w:rsid w:val="00962491"/>
    <w:rsid w:val="00963DBF"/>
    <w:rsid w:val="00967E6A"/>
    <w:rsid w:val="00970D73"/>
    <w:rsid w:val="00973088"/>
    <w:rsid w:val="0097456F"/>
    <w:rsid w:val="0097528A"/>
    <w:rsid w:val="0097683B"/>
    <w:rsid w:val="00977C74"/>
    <w:rsid w:val="0098203F"/>
    <w:rsid w:val="00982921"/>
    <w:rsid w:val="00984E4B"/>
    <w:rsid w:val="00985F37"/>
    <w:rsid w:val="00987F39"/>
    <w:rsid w:val="00991311"/>
    <w:rsid w:val="00991ADE"/>
    <w:rsid w:val="009923B8"/>
    <w:rsid w:val="00995ABD"/>
    <w:rsid w:val="00995ED6"/>
    <w:rsid w:val="00997283"/>
    <w:rsid w:val="009A101A"/>
    <w:rsid w:val="009A356D"/>
    <w:rsid w:val="009A39F0"/>
    <w:rsid w:val="009B0D9F"/>
    <w:rsid w:val="009B1972"/>
    <w:rsid w:val="009B2BBB"/>
    <w:rsid w:val="009B2D01"/>
    <w:rsid w:val="009B4719"/>
    <w:rsid w:val="009B6317"/>
    <w:rsid w:val="009B7A30"/>
    <w:rsid w:val="009C3783"/>
    <w:rsid w:val="009D6BA0"/>
    <w:rsid w:val="009E3C1A"/>
    <w:rsid w:val="009E468F"/>
    <w:rsid w:val="009E616E"/>
    <w:rsid w:val="009E6769"/>
    <w:rsid w:val="009E766B"/>
    <w:rsid w:val="009F05BD"/>
    <w:rsid w:val="009F0E15"/>
    <w:rsid w:val="009F2582"/>
    <w:rsid w:val="009F26DB"/>
    <w:rsid w:val="009F2F02"/>
    <w:rsid w:val="009F3960"/>
    <w:rsid w:val="009F5EE7"/>
    <w:rsid w:val="00A0554F"/>
    <w:rsid w:val="00A13125"/>
    <w:rsid w:val="00A21F6E"/>
    <w:rsid w:val="00A22BE2"/>
    <w:rsid w:val="00A2329D"/>
    <w:rsid w:val="00A24216"/>
    <w:rsid w:val="00A25749"/>
    <w:rsid w:val="00A26EB7"/>
    <w:rsid w:val="00A26F67"/>
    <w:rsid w:val="00A30515"/>
    <w:rsid w:val="00A31FBA"/>
    <w:rsid w:val="00A3373B"/>
    <w:rsid w:val="00A3498B"/>
    <w:rsid w:val="00A35F26"/>
    <w:rsid w:val="00A42E2B"/>
    <w:rsid w:val="00A43135"/>
    <w:rsid w:val="00A43580"/>
    <w:rsid w:val="00A44D09"/>
    <w:rsid w:val="00A454E9"/>
    <w:rsid w:val="00A46315"/>
    <w:rsid w:val="00A47756"/>
    <w:rsid w:val="00A51EBB"/>
    <w:rsid w:val="00A532FE"/>
    <w:rsid w:val="00A54DDA"/>
    <w:rsid w:val="00A57658"/>
    <w:rsid w:val="00A63D1B"/>
    <w:rsid w:val="00A6732F"/>
    <w:rsid w:val="00A711B3"/>
    <w:rsid w:val="00A72B7A"/>
    <w:rsid w:val="00A739DB"/>
    <w:rsid w:val="00A74113"/>
    <w:rsid w:val="00A76A52"/>
    <w:rsid w:val="00A76ACD"/>
    <w:rsid w:val="00A80297"/>
    <w:rsid w:val="00A80D6C"/>
    <w:rsid w:val="00A82E46"/>
    <w:rsid w:val="00A848AB"/>
    <w:rsid w:val="00A94D09"/>
    <w:rsid w:val="00A95C3A"/>
    <w:rsid w:val="00A9691E"/>
    <w:rsid w:val="00AA0863"/>
    <w:rsid w:val="00AA2385"/>
    <w:rsid w:val="00AA2DD5"/>
    <w:rsid w:val="00AA7A08"/>
    <w:rsid w:val="00AB18BF"/>
    <w:rsid w:val="00AB3689"/>
    <w:rsid w:val="00AB48EC"/>
    <w:rsid w:val="00AC69D2"/>
    <w:rsid w:val="00AC6BE3"/>
    <w:rsid w:val="00AC7738"/>
    <w:rsid w:val="00AD2681"/>
    <w:rsid w:val="00AD33F9"/>
    <w:rsid w:val="00AD3517"/>
    <w:rsid w:val="00AD77FB"/>
    <w:rsid w:val="00AE3320"/>
    <w:rsid w:val="00AE3551"/>
    <w:rsid w:val="00AE42BA"/>
    <w:rsid w:val="00AE6EEB"/>
    <w:rsid w:val="00AF6861"/>
    <w:rsid w:val="00B020FA"/>
    <w:rsid w:val="00B035A2"/>
    <w:rsid w:val="00B0385C"/>
    <w:rsid w:val="00B04118"/>
    <w:rsid w:val="00B043A4"/>
    <w:rsid w:val="00B055F0"/>
    <w:rsid w:val="00B07C74"/>
    <w:rsid w:val="00B10382"/>
    <w:rsid w:val="00B124EB"/>
    <w:rsid w:val="00B12A7F"/>
    <w:rsid w:val="00B12A86"/>
    <w:rsid w:val="00B15274"/>
    <w:rsid w:val="00B15589"/>
    <w:rsid w:val="00B158F4"/>
    <w:rsid w:val="00B17F0D"/>
    <w:rsid w:val="00B2146F"/>
    <w:rsid w:val="00B2209F"/>
    <w:rsid w:val="00B2463F"/>
    <w:rsid w:val="00B300BE"/>
    <w:rsid w:val="00B30CDB"/>
    <w:rsid w:val="00B32886"/>
    <w:rsid w:val="00B346C8"/>
    <w:rsid w:val="00B35CF6"/>
    <w:rsid w:val="00B407CC"/>
    <w:rsid w:val="00B41F9B"/>
    <w:rsid w:val="00B5281E"/>
    <w:rsid w:val="00B54350"/>
    <w:rsid w:val="00B632D2"/>
    <w:rsid w:val="00B67D4D"/>
    <w:rsid w:val="00B71562"/>
    <w:rsid w:val="00B72C17"/>
    <w:rsid w:val="00B765E3"/>
    <w:rsid w:val="00B77F6F"/>
    <w:rsid w:val="00B8362B"/>
    <w:rsid w:val="00B85E70"/>
    <w:rsid w:val="00B87401"/>
    <w:rsid w:val="00B959E1"/>
    <w:rsid w:val="00B9707A"/>
    <w:rsid w:val="00BA1986"/>
    <w:rsid w:val="00BA2852"/>
    <w:rsid w:val="00BA4CEC"/>
    <w:rsid w:val="00BA56B2"/>
    <w:rsid w:val="00BA7FBF"/>
    <w:rsid w:val="00BB20E8"/>
    <w:rsid w:val="00BB6F54"/>
    <w:rsid w:val="00BB7005"/>
    <w:rsid w:val="00BC1679"/>
    <w:rsid w:val="00BC1DDA"/>
    <w:rsid w:val="00BC20DA"/>
    <w:rsid w:val="00BC23CF"/>
    <w:rsid w:val="00BC267E"/>
    <w:rsid w:val="00BC363A"/>
    <w:rsid w:val="00BC3D24"/>
    <w:rsid w:val="00BC3F67"/>
    <w:rsid w:val="00BC4711"/>
    <w:rsid w:val="00BC556F"/>
    <w:rsid w:val="00BD5F5E"/>
    <w:rsid w:val="00BD73C7"/>
    <w:rsid w:val="00BE5762"/>
    <w:rsid w:val="00BE67C4"/>
    <w:rsid w:val="00BE7E7A"/>
    <w:rsid w:val="00BF07CC"/>
    <w:rsid w:val="00BF1E96"/>
    <w:rsid w:val="00BF20B5"/>
    <w:rsid w:val="00BF264E"/>
    <w:rsid w:val="00BF29EF"/>
    <w:rsid w:val="00BF3A7A"/>
    <w:rsid w:val="00BF40BF"/>
    <w:rsid w:val="00BF41A4"/>
    <w:rsid w:val="00BF55D3"/>
    <w:rsid w:val="00BF7A70"/>
    <w:rsid w:val="00C05255"/>
    <w:rsid w:val="00C0613E"/>
    <w:rsid w:val="00C07C0F"/>
    <w:rsid w:val="00C1315A"/>
    <w:rsid w:val="00C16A1A"/>
    <w:rsid w:val="00C1782C"/>
    <w:rsid w:val="00C17D2E"/>
    <w:rsid w:val="00C22FF5"/>
    <w:rsid w:val="00C2333A"/>
    <w:rsid w:val="00C258D0"/>
    <w:rsid w:val="00C25D6C"/>
    <w:rsid w:val="00C27043"/>
    <w:rsid w:val="00C35126"/>
    <w:rsid w:val="00C363F5"/>
    <w:rsid w:val="00C36655"/>
    <w:rsid w:val="00C36FEF"/>
    <w:rsid w:val="00C40A2C"/>
    <w:rsid w:val="00C4342C"/>
    <w:rsid w:val="00C469AF"/>
    <w:rsid w:val="00C52878"/>
    <w:rsid w:val="00C5395C"/>
    <w:rsid w:val="00C5662E"/>
    <w:rsid w:val="00C62A49"/>
    <w:rsid w:val="00C663AB"/>
    <w:rsid w:val="00C73D41"/>
    <w:rsid w:val="00C74420"/>
    <w:rsid w:val="00C772CD"/>
    <w:rsid w:val="00C81D70"/>
    <w:rsid w:val="00C81FFD"/>
    <w:rsid w:val="00C874E1"/>
    <w:rsid w:val="00C90BBD"/>
    <w:rsid w:val="00C966B6"/>
    <w:rsid w:val="00CA2F20"/>
    <w:rsid w:val="00CA70B1"/>
    <w:rsid w:val="00CB1EB6"/>
    <w:rsid w:val="00CB1F90"/>
    <w:rsid w:val="00CB2AAD"/>
    <w:rsid w:val="00CB4A76"/>
    <w:rsid w:val="00CC0FD0"/>
    <w:rsid w:val="00CC1784"/>
    <w:rsid w:val="00CC475A"/>
    <w:rsid w:val="00CD0108"/>
    <w:rsid w:val="00CD0ECD"/>
    <w:rsid w:val="00CD3F18"/>
    <w:rsid w:val="00CD646A"/>
    <w:rsid w:val="00CD6EB6"/>
    <w:rsid w:val="00CD7C2A"/>
    <w:rsid w:val="00CE0ABA"/>
    <w:rsid w:val="00CE248E"/>
    <w:rsid w:val="00CE2945"/>
    <w:rsid w:val="00CE2FFA"/>
    <w:rsid w:val="00CE63DB"/>
    <w:rsid w:val="00CE67D8"/>
    <w:rsid w:val="00CE6A8B"/>
    <w:rsid w:val="00CE7F18"/>
    <w:rsid w:val="00CF0EB5"/>
    <w:rsid w:val="00CF2306"/>
    <w:rsid w:val="00CF6378"/>
    <w:rsid w:val="00D007F4"/>
    <w:rsid w:val="00D02A7B"/>
    <w:rsid w:val="00D040E6"/>
    <w:rsid w:val="00D05538"/>
    <w:rsid w:val="00D071FC"/>
    <w:rsid w:val="00D11C2E"/>
    <w:rsid w:val="00D15445"/>
    <w:rsid w:val="00D2325E"/>
    <w:rsid w:val="00D24A8C"/>
    <w:rsid w:val="00D250DF"/>
    <w:rsid w:val="00D25A8E"/>
    <w:rsid w:val="00D26348"/>
    <w:rsid w:val="00D27F4E"/>
    <w:rsid w:val="00D31953"/>
    <w:rsid w:val="00D32BB2"/>
    <w:rsid w:val="00D355FD"/>
    <w:rsid w:val="00D36191"/>
    <w:rsid w:val="00D51BFA"/>
    <w:rsid w:val="00D5715B"/>
    <w:rsid w:val="00D574EE"/>
    <w:rsid w:val="00D614D7"/>
    <w:rsid w:val="00D61534"/>
    <w:rsid w:val="00D73B33"/>
    <w:rsid w:val="00D76A0A"/>
    <w:rsid w:val="00D80B2E"/>
    <w:rsid w:val="00D82A93"/>
    <w:rsid w:val="00D86FD5"/>
    <w:rsid w:val="00D8722B"/>
    <w:rsid w:val="00D938B9"/>
    <w:rsid w:val="00D9521E"/>
    <w:rsid w:val="00D97A58"/>
    <w:rsid w:val="00DA036B"/>
    <w:rsid w:val="00DA0F3C"/>
    <w:rsid w:val="00DA2D63"/>
    <w:rsid w:val="00DA2DD6"/>
    <w:rsid w:val="00DA4C24"/>
    <w:rsid w:val="00DA66CD"/>
    <w:rsid w:val="00DA7C26"/>
    <w:rsid w:val="00DB40FF"/>
    <w:rsid w:val="00DB5B23"/>
    <w:rsid w:val="00DB76D6"/>
    <w:rsid w:val="00DB7D18"/>
    <w:rsid w:val="00DC191C"/>
    <w:rsid w:val="00DD00B6"/>
    <w:rsid w:val="00DD0AA1"/>
    <w:rsid w:val="00DD0D17"/>
    <w:rsid w:val="00DD3428"/>
    <w:rsid w:val="00DD61DE"/>
    <w:rsid w:val="00DD6A9E"/>
    <w:rsid w:val="00DD7932"/>
    <w:rsid w:val="00DD7DE5"/>
    <w:rsid w:val="00DD7F23"/>
    <w:rsid w:val="00DE1A93"/>
    <w:rsid w:val="00DE5B9D"/>
    <w:rsid w:val="00DE5D9A"/>
    <w:rsid w:val="00DE657B"/>
    <w:rsid w:val="00DE72C1"/>
    <w:rsid w:val="00DF1B34"/>
    <w:rsid w:val="00DF6BF7"/>
    <w:rsid w:val="00E0208D"/>
    <w:rsid w:val="00E033C2"/>
    <w:rsid w:val="00E05501"/>
    <w:rsid w:val="00E06780"/>
    <w:rsid w:val="00E11FC9"/>
    <w:rsid w:val="00E12CDC"/>
    <w:rsid w:val="00E1378A"/>
    <w:rsid w:val="00E16D51"/>
    <w:rsid w:val="00E25EBE"/>
    <w:rsid w:val="00E27E3F"/>
    <w:rsid w:val="00E30E04"/>
    <w:rsid w:val="00E311B9"/>
    <w:rsid w:val="00E31C57"/>
    <w:rsid w:val="00E34598"/>
    <w:rsid w:val="00E34F54"/>
    <w:rsid w:val="00E375F9"/>
    <w:rsid w:val="00E40DD3"/>
    <w:rsid w:val="00E42111"/>
    <w:rsid w:val="00E44FFA"/>
    <w:rsid w:val="00E462A7"/>
    <w:rsid w:val="00E475CF"/>
    <w:rsid w:val="00E47DA7"/>
    <w:rsid w:val="00E50A3F"/>
    <w:rsid w:val="00E5304E"/>
    <w:rsid w:val="00E53EDE"/>
    <w:rsid w:val="00E54486"/>
    <w:rsid w:val="00E55C3D"/>
    <w:rsid w:val="00E61334"/>
    <w:rsid w:val="00E61E8F"/>
    <w:rsid w:val="00E62387"/>
    <w:rsid w:val="00E63400"/>
    <w:rsid w:val="00E66178"/>
    <w:rsid w:val="00E6696C"/>
    <w:rsid w:val="00E6759B"/>
    <w:rsid w:val="00E70C50"/>
    <w:rsid w:val="00E72616"/>
    <w:rsid w:val="00E72ABC"/>
    <w:rsid w:val="00E72CE6"/>
    <w:rsid w:val="00E7495F"/>
    <w:rsid w:val="00E75D97"/>
    <w:rsid w:val="00E76190"/>
    <w:rsid w:val="00E81410"/>
    <w:rsid w:val="00E83926"/>
    <w:rsid w:val="00E90B21"/>
    <w:rsid w:val="00E923CD"/>
    <w:rsid w:val="00EA0DA1"/>
    <w:rsid w:val="00EA108C"/>
    <w:rsid w:val="00EA1EA9"/>
    <w:rsid w:val="00EA3D52"/>
    <w:rsid w:val="00EA4555"/>
    <w:rsid w:val="00EA4C5A"/>
    <w:rsid w:val="00EA525C"/>
    <w:rsid w:val="00EA53DE"/>
    <w:rsid w:val="00EA6330"/>
    <w:rsid w:val="00EA6442"/>
    <w:rsid w:val="00EA7CE1"/>
    <w:rsid w:val="00EB008C"/>
    <w:rsid w:val="00EB0A0F"/>
    <w:rsid w:val="00EB1A2F"/>
    <w:rsid w:val="00EB36F0"/>
    <w:rsid w:val="00EB59C1"/>
    <w:rsid w:val="00EB5DCF"/>
    <w:rsid w:val="00EC26B8"/>
    <w:rsid w:val="00EC4453"/>
    <w:rsid w:val="00EC65F7"/>
    <w:rsid w:val="00EC7549"/>
    <w:rsid w:val="00ED70D3"/>
    <w:rsid w:val="00ED7EC4"/>
    <w:rsid w:val="00EE0574"/>
    <w:rsid w:val="00EE4EBD"/>
    <w:rsid w:val="00EE5C0C"/>
    <w:rsid w:val="00EF082E"/>
    <w:rsid w:val="00EF160C"/>
    <w:rsid w:val="00EF40CD"/>
    <w:rsid w:val="00EF4D2B"/>
    <w:rsid w:val="00EF6191"/>
    <w:rsid w:val="00EF7082"/>
    <w:rsid w:val="00EF77F8"/>
    <w:rsid w:val="00F01798"/>
    <w:rsid w:val="00F01BC8"/>
    <w:rsid w:val="00F05073"/>
    <w:rsid w:val="00F06556"/>
    <w:rsid w:val="00F065E4"/>
    <w:rsid w:val="00F07233"/>
    <w:rsid w:val="00F07551"/>
    <w:rsid w:val="00F11C33"/>
    <w:rsid w:val="00F17821"/>
    <w:rsid w:val="00F17CC7"/>
    <w:rsid w:val="00F201DD"/>
    <w:rsid w:val="00F20BF8"/>
    <w:rsid w:val="00F21622"/>
    <w:rsid w:val="00F21767"/>
    <w:rsid w:val="00F23A49"/>
    <w:rsid w:val="00F23D40"/>
    <w:rsid w:val="00F24816"/>
    <w:rsid w:val="00F3057B"/>
    <w:rsid w:val="00F318D7"/>
    <w:rsid w:val="00F322FB"/>
    <w:rsid w:val="00F3478C"/>
    <w:rsid w:val="00F34C1D"/>
    <w:rsid w:val="00F412B7"/>
    <w:rsid w:val="00F41789"/>
    <w:rsid w:val="00F43AFF"/>
    <w:rsid w:val="00F5728A"/>
    <w:rsid w:val="00F6117D"/>
    <w:rsid w:val="00F6143C"/>
    <w:rsid w:val="00F616C9"/>
    <w:rsid w:val="00F65A06"/>
    <w:rsid w:val="00F66832"/>
    <w:rsid w:val="00F743DC"/>
    <w:rsid w:val="00F74538"/>
    <w:rsid w:val="00F80360"/>
    <w:rsid w:val="00F87014"/>
    <w:rsid w:val="00F8724E"/>
    <w:rsid w:val="00F91086"/>
    <w:rsid w:val="00F95AC6"/>
    <w:rsid w:val="00F95C07"/>
    <w:rsid w:val="00F96E20"/>
    <w:rsid w:val="00F976FC"/>
    <w:rsid w:val="00FA17AB"/>
    <w:rsid w:val="00FA1859"/>
    <w:rsid w:val="00FA5406"/>
    <w:rsid w:val="00FA59C7"/>
    <w:rsid w:val="00FA6D42"/>
    <w:rsid w:val="00FA7235"/>
    <w:rsid w:val="00FB297C"/>
    <w:rsid w:val="00FB3389"/>
    <w:rsid w:val="00FC2DEE"/>
    <w:rsid w:val="00FD21E5"/>
    <w:rsid w:val="00FE0E47"/>
    <w:rsid w:val="00FE16A2"/>
    <w:rsid w:val="00FE37AE"/>
    <w:rsid w:val="00FE473D"/>
    <w:rsid w:val="00FE4BEF"/>
    <w:rsid w:val="00FE5321"/>
    <w:rsid w:val="00FE764C"/>
    <w:rsid w:val="00FF1A1F"/>
    <w:rsid w:val="00FF1CA8"/>
    <w:rsid w:val="00FF298F"/>
    <w:rsid w:val="00FF3394"/>
    <w:rsid w:val="00FF389D"/>
    <w:rsid w:val="00FF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60">
      <o:colormru v:ext="edit" colors="silver,#ececec,#ccecff,#dedede,#fbfbfb,#f0f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C5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E4CD9"/>
    <w:pPr>
      <w:keepNext/>
      <w:bidi w:val="0"/>
      <w:ind w:left="720" w:firstLine="720"/>
      <w:outlineLvl w:val="0"/>
    </w:pPr>
    <w:rPr>
      <w:rFonts w:cs="Traditional Arabic"/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10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10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5105B"/>
  </w:style>
  <w:style w:type="paragraph" w:customStyle="1" w:styleId="Objective">
    <w:name w:val="Objective"/>
    <w:basedOn w:val="Normal"/>
    <w:next w:val="BodyText"/>
    <w:rsid w:val="00794702"/>
    <w:pPr>
      <w:bidi w:val="0"/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794702"/>
    <w:pPr>
      <w:spacing w:after="120"/>
    </w:pPr>
  </w:style>
  <w:style w:type="paragraph" w:styleId="BalloonText">
    <w:name w:val="Balloon Text"/>
    <w:basedOn w:val="Normal"/>
    <w:semiHidden/>
    <w:rsid w:val="00076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F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2B7A"/>
    <w:pPr>
      <w:bidi w:val="0"/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A72B7A"/>
    <w:rPr>
      <w:b/>
      <w:bCs/>
    </w:rPr>
  </w:style>
  <w:style w:type="table" w:styleId="TableGrid">
    <w:name w:val="Table Grid"/>
    <w:basedOn w:val="TableNormal"/>
    <w:rsid w:val="00D614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53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WAEL.208290@2free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8C65-BEE6-4F93-A922-6E9AED28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fWAEL MOHAMED ELFOLY</vt:lpstr>
    </vt:vector>
  </TitlesOfParts>
  <Company>Grizli777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fWAEL MOHAMED ELFOLY</dc:title>
  <dc:creator>wael</dc:creator>
  <cp:lastModifiedBy>784812338</cp:lastModifiedBy>
  <cp:revision>361</cp:revision>
  <cp:lastPrinted>2016-12-05T08:05:00Z</cp:lastPrinted>
  <dcterms:created xsi:type="dcterms:W3CDTF">2013-11-11T13:42:00Z</dcterms:created>
  <dcterms:modified xsi:type="dcterms:W3CDTF">2017-10-08T11:21:00Z</dcterms:modified>
</cp:coreProperties>
</file>