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788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</w:tblGrid>
      <w:tr w:rsidR="00FE1131" w:rsidTr="006574EC">
        <w:trPr>
          <w:trHeight w:val="1680"/>
        </w:trPr>
        <w:tc>
          <w:tcPr>
            <w:tcW w:w="2226" w:type="dxa"/>
          </w:tcPr>
          <w:p w:rsidR="00FE1131" w:rsidRDefault="00FE1131" w:rsidP="00FE1131">
            <w:pPr>
              <w:pStyle w:val="NoSpacing"/>
              <w:rPr>
                <w:rFonts w:ascii="Arial Black" w:hAnsi="Arial Black"/>
                <w:b/>
                <w:bCs/>
                <w:color w:val="960000"/>
                <w:sz w:val="32"/>
                <w:szCs w:val="32"/>
              </w:rPr>
            </w:pPr>
            <w:r w:rsidRPr="00FE1131">
              <w:rPr>
                <w:rFonts w:ascii="Arial Black" w:hAnsi="Arial Black"/>
                <w:b/>
                <w:bCs/>
                <w:noProof/>
                <w:color w:val="960000"/>
                <w:sz w:val="32"/>
                <w:szCs w:val="32"/>
              </w:rPr>
              <w:drawing>
                <wp:inline distT="0" distB="0" distL="0" distR="0">
                  <wp:extent cx="1153528" cy="1123951"/>
                  <wp:effectExtent l="19050" t="0" r="8522" b="0"/>
                  <wp:docPr id="8" name="Picture 2" descr="C:\Documents and Settings\asian\Desktop\nad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sian\Desktop\nad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28" cy="112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9BF" w:rsidRPr="00132FCF" w:rsidRDefault="00786914" w:rsidP="00132FCF">
      <w:pPr>
        <w:bidi w:val="0"/>
        <w:rPr>
          <w:rFonts w:ascii="Cambria" w:hAnsi="Cambria"/>
          <w:b/>
          <w:bCs/>
          <w:color w:val="800000"/>
          <w:lang w:bidi="ar-EG"/>
        </w:rPr>
      </w:pPr>
      <w:r>
        <w:rPr>
          <w:rFonts w:ascii="Cambria" w:hAnsi="Cambria"/>
          <w:noProof/>
          <w:sz w:val="8"/>
          <w:szCs w:val="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1.35pt;margin-top:-31.7pt;width:159.7pt;height:19.55pt;z-index:-251658752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3D0109" w:rsidRDefault="003D0109" w:rsidP="003D0109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 w:rsidRPr="003D01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1257792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                                                                           </w:t>
      </w:r>
    </w:p>
    <w:p w:rsidR="003D0109" w:rsidRDefault="003D0109" w:rsidP="003D0109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                 </w:t>
      </w:r>
    </w:p>
    <w:p w:rsidR="003D0109" w:rsidRDefault="003D0109" w:rsidP="003D010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rtl/>
        </w:rPr>
        <w:t xml:space="preserve"> </w:t>
      </w:r>
    </w:p>
    <w:p w:rsidR="003D0109" w:rsidRDefault="003D0109" w:rsidP="003D010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</w:t>
      </w:r>
    </w:p>
    <w:p w:rsidR="003D0109" w:rsidRDefault="003D0109" w:rsidP="003D010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</w:t>
      </w:r>
    </w:p>
    <w:p w:rsidR="003F79BF" w:rsidRDefault="003D0109" w:rsidP="003D0109">
      <w:pPr>
        <w:pBdr>
          <w:bottom w:val="doubleWave" w:sz="6" w:space="10" w:color="auto"/>
        </w:pBdr>
        <w:bidi w:val="0"/>
        <w:rPr>
          <w:rFonts w:ascii="Cambria" w:hAnsi="Cambria"/>
          <w:b/>
          <w:bCs/>
          <w:color w:val="C00000"/>
          <w:sz w:val="6"/>
          <w:szCs w:val="6"/>
          <w:lang w:bidi="ar-EG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20F3B" w:rsidRDefault="00786914" w:rsidP="00A20F3B">
      <w:pPr>
        <w:shd w:val="clear" w:color="auto" w:fill="808080" w:themeFill="background1" w:themeFillShade="80"/>
        <w:bidi w:val="0"/>
        <w:jc w:val="both"/>
        <w:rPr>
          <w:rFonts w:cs="Tahoma"/>
          <w:b/>
          <w:color w:val="000000"/>
        </w:rPr>
      </w:pPr>
      <w:r>
        <w:rPr>
          <w:rFonts w:ascii="Cambria" w:hAnsi="Cambria"/>
          <w:b/>
          <w:bCs/>
          <w:noProof/>
          <w:color w:val="C00000"/>
          <w:sz w:val="6"/>
          <w:szCs w:val="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75pt;margin-top:12.5pt;width:487.5pt;height:.75pt;z-index:251658752" o:connectortype="straight"/>
        </w:pict>
      </w:r>
    </w:p>
    <w:p w:rsidR="00A20F3B" w:rsidRDefault="00A20F3B" w:rsidP="00A20F3B">
      <w:pPr>
        <w:bidi w:val="0"/>
        <w:jc w:val="both"/>
        <w:rPr>
          <w:rFonts w:cs="Tahoma"/>
          <w:b/>
          <w:color w:val="000000"/>
        </w:rPr>
      </w:pPr>
    </w:p>
    <w:p w:rsidR="002D7A14" w:rsidRPr="00A20F3B" w:rsidRDefault="002D7A14" w:rsidP="00A20F3B">
      <w:pPr>
        <w:pStyle w:val="NoSpacing"/>
        <w:rPr>
          <w:b/>
          <w:sz w:val="28"/>
          <w:szCs w:val="28"/>
        </w:rPr>
      </w:pPr>
      <w:r w:rsidRPr="00A20F3B">
        <w:rPr>
          <w:b/>
          <w:sz w:val="28"/>
          <w:szCs w:val="28"/>
        </w:rPr>
        <w:t>Career Objective</w:t>
      </w:r>
    </w:p>
    <w:p w:rsidR="002D7A14" w:rsidRPr="005F601C" w:rsidRDefault="00197B31" w:rsidP="005F601C">
      <w:pPr>
        <w:pStyle w:val="ListParagraph"/>
        <w:ind w:left="9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 xml:space="preserve">A position in Accounts, </w:t>
      </w:r>
      <w:r w:rsidRPr="005F601C">
        <w:rPr>
          <w:rFonts w:ascii="Cambria" w:hAnsi="Cambria"/>
          <w:lang w:bidi="ar-EG"/>
        </w:rPr>
        <w:t>Finance</w:t>
      </w:r>
      <w:r>
        <w:rPr>
          <w:rFonts w:ascii="Cambria" w:hAnsi="Cambria"/>
          <w:lang w:bidi="ar-EG"/>
        </w:rPr>
        <w:t xml:space="preserve"> or Internal audit</w:t>
      </w:r>
      <w:r w:rsidR="002D7A14" w:rsidRPr="005F601C">
        <w:rPr>
          <w:rFonts w:ascii="Cambria" w:hAnsi="Cambria"/>
          <w:lang w:bidi="ar-EG"/>
        </w:rPr>
        <w:t xml:space="preserve"> with a reputed organization where my potential matches the organizational growth and   contributes for the achievement of my career and equips myself with rich skills, hard work</w:t>
      </w:r>
    </w:p>
    <w:p w:rsidR="002D7A14" w:rsidRPr="002D7A14" w:rsidRDefault="002D7A14" w:rsidP="002D7A14">
      <w:pPr>
        <w:pStyle w:val="NoSpacing"/>
        <w:rPr>
          <w:b/>
          <w:sz w:val="28"/>
          <w:szCs w:val="28"/>
        </w:rPr>
      </w:pPr>
      <w:r w:rsidRPr="002D7A14">
        <w:rPr>
          <w:b/>
          <w:sz w:val="28"/>
          <w:szCs w:val="28"/>
        </w:rPr>
        <w:t>Career Profile</w:t>
      </w:r>
    </w:p>
    <w:p w:rsidR="002D7A14" w:rsidRPr="002D7A14" w:rsidRDefault="002D7A14" w:rsidP="002D7A14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2D7A14">
        <w:rPr>
          <w:rFonts w:ascii="Cambria" w:hAnsi="Cambria"/>
          <w:lang w:bidi="ar-EG"/>
        </w:rPr>
        <w:t>6years UAE experience from reputed organization</w:t>
      </w:r>
    </w:p>
    <w:p w:rsidR="002D7A14" w:rsidRPr="002D7A14" w:rsidRDefault="002D7A14" w:rsidP="002D7A14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2D7A14">
        <w:rPr>
          <w:rFonts w:ascii="Cambria" w:hAnsi="Cambria"/>
          <w:lang w:bidi="ar-EG"/>
        </w:rPr>
        <w:t>Well versed in Tally, QuickBooks</w:t>
      </w:r>
      <w:r w:rsidR="00CE1B89" w:rsidRPr="002D7A14">
        <w:rPr>
          <w:rFonts w:ascii="Cambria" w:hAnsi="Cambria"/>
          <w:lang w:bidi="ar-EG"/>
        </w:rPr>
        <w:t>, and Peachtree &amp;</w:t>
      </w:r>
      <w:r w:rsidRPr="002D7A14">
        <w:rPr>
          <w:rFonts w:ascii="Cambria" w:hAnsi="Cambria"/>
          <w:lang w:bidi="ar-EG"/>
        </w:rPr>
        <w:t xml:space="preserve"> MS Office applications.</w:t>
      </w:r>
    </w:p>
    <w:p w:rsidR="002D7A14" w:rsidRPr="002D7A14" w:rsidRDefault="002D7A14" w:rsidP="002D7A14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>Cash handling and preparation of accounts till finalization</w:t>
      </w:r>
    </w:p>
    <w:p w:rsidR="005F601C" w:rsidRDefault="005F601C" w:rsidP="002D7A14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>Book keeping, Income statement, Balance sheet, Cash flow statement</w:t>
      </w:r>
    </w:p>
    <w:p w:rsidR="002D7A14" w:rsidRDefault="005F601C" w:rsidP="005F601C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>Account receivable,(A/R) Accounts payable (A/P) reconciliation and aging report</w:t>
      </w:r>
    </w:p>
    <w:p w:rsidR="00CB3D98" w:rsidRPr="00CB3D98" w:rsidRDefault="005F601C" w:rsidP="00CB3D98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 xml:space="preserve">Bank reconciliation </w:t>
      </w:r>
      <w:r w:rsidR="00CB3D98">
        <w:rPr>
          <w:rFonts w:ascii="Cambria" w:hAnsi="Cambria"/>
          <w:lang w:bidi="ar-EG"/>
        </w:rPr>
        <w:t>statement</w:t>
      </w:r>
    </w:p>
    <w:p w:rsidR="00876877" w:rsidRPr="0032377E" w:rsidRDefault="002D7A14" w:rsidP="0032377E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2D7A14">
        <w:rPr>
          <w:rFonts w:ascii="Cambria" w:hAnsi="Cambria"/>
          <w:lang w:bidi="ar-EG"/>
        </w:rPr>
        <w:t>Outstanding written and spoken communication skills.</w:t>
      </w:r>
    </w:p>
    <w:p w:rsidR="003F79BF" w:rsidRPr="007570AB" w:rsidRDefault="003F79BF" w:rsidP="00876877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</w:pPr>
      <w:proofErr w:type="gramStart"/>
      <w:r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>work</w:t>
      </w:r>
      <w:r w:rsidR="00E31B70"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 xml:space="preserve">ing </w:t>
      </w:r>
      <w:r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 xml:space="preserve"> experience</w:t>
      </w:r>
      <w:proofErr w:type="gramEnd"/>
      <w:r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 xml:space="preserve"> </w:t>
      </w:r>
    </w:p>
    <w:p w:rsidR="003F79BF" w:rsidRDefault="00B461F5" w:rsidP="003F79BF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Asian Palace Restaurant and Grand Party Halls</w:t>
      </w:r>
      <w:r w:rsidR="00C91E79">
        <w:rPr>
          <w:b/>
          <w:sz w:val="28"/>
          <w:szCs w:val="28"/>
        </w:rPr>
        <w:t xml:space="preserve"> Est.</w:t>
      </w:r>
      <w:proofErr w:type="gramEnd"/>
      <w:r w:rsidR="00C91E79">
        <w:rPr>
          <w:b/>
          <w:sz w:val="28"/>
          <w:szCs w:val="28"/>
        </w:rPr>
        <w:tab/>
      </w:r>
      <w:r w:rsidR="00A20F3B">
        <w:rPr>
          <w:b/>
          <w:sz w:val="28"/>
          <w:szCs w:val="28"/>
        </w:rPr>
        <w:t xml:space="preserve">              DEC </w:t>
      </w:r>
      <w:r w:rsidR="004E5F67">
        <w:rPr>
          <w:b/>
          <w:sz w:val="28"/>
          <w:szCs w:val="28"/>
        </w:rPr>
        <w:t xml:space="preserve">2011- </w:t>
      </w:r>
      <w:r w:rsidR="00A20F3B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 xml:space="preserve"> 2013</w:t>
      </w:r>
    </w:p>
    <w:p w:rsidR="003F79BF" w:rsidRDefault="00B461F5" w:rsidP="003F79BF">
      <w:pPr>
        <w:pStyle w:val="NoSpacing"/>
        <w:rPr>
          <w:b/>
          <w:sz w:val="28"/>
          <w:szCs w:val="28"/>
        </w:rPr>
      </w:pPr>
      <w:r w:rsidRPr="00B461F5">
        <w:rPr>
          <w:b/>
          <w:sz w:val="28"/>
          <w:szCs w:val="28"/>
        </w:rPr>
        <w:t>Accountant</w:t>
      </w:r>
      <w:r w:rsidR="0031138A">
        <w:rPr>
          <w:b/>
          <w:sz w:val="28"/>
          <w:szCs w:val="28"/>
        </w:rPr>
        <w:t xml:space="preserve"> and Internal audit</w:t>
      </w:r>
      <w:r w:rsidR="00621F21">
        <w:rPr>
          <w:b/>
          <w:sz w:val="28"/>
          <w:szCs w:val="28"/>
        </w:rPr>
        <w:t>o</w:t>
      </w:r>
      <w:r w:rsidR="002F6B3D">
        <w:rPr>
          <w:b/>
          <w:sz w:val="28"/>
          <w:szCs w:val="28"/>
        </w:rPr>
        <w:t>r</w:t>
      </w:r>
    </w:p>
    <w:p w:rsidR="00C24BC4" w:rsidRPr="007570AB" w:rsidRDefault="00C24BC4" w:rsidP="003F79BF">
      <w:pPr>
        <w:pStyle w:val="NoSpacing"/>
        <w:rPr>
          <w:b/>
          <w:sz w:val="28"/>
          <w:szCs w:val="28"/>
        </w:rPr>
      </w:pPr>
      <w:r>
        <w:rPr>
          <w:b/>
          <w:bCs/>
          <w:color w:val="000080"/>
          <w:u w:val="single"/>
        </w:rPr>
        <w:t>Responsibilities</w:t>
      </w:r>
    </w:p>
    <w:p w:rsidR="00AB1F82" w:rsidRPr="00AA2D36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Pr="00AA2D36">
        <w:rPr>
          <w:sz w:val="24"/>
          <w:szCs w:val="24"/>
        </w:rPr>
        <w:t>ccounting vouchers</w:t>
      </w:r>
      <w:r>
        <w:rPr>
          <w:sz w:val="24"/>
          <w:szCs w:val="24"/>
        </w:rPr>
        <w:t xml:space="preserve"> Cash and bank’s receipt and payments vouchers and Journal vouchers</w:t>
      </w:r>
    </w:p>
    <w:p w:rsidR="00AB1F8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Bank reconciliation statement , General ledger and month end process</w:t>
      </w:r>
    </w:p>
    <w:p w:rsidR="00AB1F8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Inventory management, stock receiving and</w:t>
      </w:r>
      <w:r w:rsidRPr="00786F83">
        <w:rPr>
          <w:sz w:val="24"/>
          <w:szCs w:val="24"/>
        </w:rPr>
        <w:t xml:space="preserve"> issuance of stock to </w:t>
      </w:r>
      <w:r>
        <w:rPr>
          <w:sz w:val="24"/>
          <w:szCs w:val="24"/>
        </w:rPr>
        <w:t>departments</w:t>
      </w:r>
      <w:r w:rsidRPr="00786F83">
        <w:rPr>
          <w:sz w:val="24"/>
          <w:szCs w:val="24"/>
        </w:rPr>
        <w:t xml:space="preserve">, </w:t>
      </w:r>
    </w:p>
    <w:p w:rsidR="00AB1F82" w:rsidRPr="00786F83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Implementation of costing methods; LIFO, FIFO, Average costing method according to nature of goods</w:t>
      </w:r>
    </w:p>
    <w:p w:rsidR="00AB1F82" w:rsidRPr="00C716AD" w:rsidRDefault="00AB1F82" w:rsidP="00AB1F82">
      <w:pPr>
        <w:pStyle w:val="NoSpacing"/>
        <w:ind w:left="360"/>
        <w:rPr>
          <w:b/>
          <w:sz w:val="24"/>
          <w:szCs w:val="28"/>
        </w:rPr>
      </w:pPr>
      <w:r w:rsidRPr="00C716AD">
        <w:rPr>
          <w:b/>
          <w:sz w:val="24"/>
          <w:szCs w:val="28"/>
        </w:rPr>
        <w:t>Accounts Payable</w:t>
      </w:r>
      <w:r>
        <w:rPr>
          <w:b/>
          <w:sz w:val="24"/>
          <w:szCs w:val="28"/>
        </w:rPr>
        <w:t>:</w:t>
      </w:r>
    </w:p>
    <w:p w:rsidR="00AB1F8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5A6822">
        <w:rPr>
          <w:sz w:val="24"/>
          <w:szCs w:val="24"/>
        </w:rPr>
        <w:t xml:space="preserve">Process vendor and supplier invoices, in a timely manner, </w:t>
      </w:r>
    </w:p>
    <w:p w:rsidR="00AB1F82" w:rsidRPr="005A682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5A6822">
        <w:rPr>
          <w:sz w:val="24"/>
          <w:szCs w:val="24"/>
        </w:rPr>
        <w:t xml:space="preserve">Prepares </w:t>
      </w:r>
      <w:proofErr w:type="spellStart"/>
      <w:r w:rsidRPr="005A6822">
        <w:rPr>
          <w:sz w:val="24"/>
          <w:szCs w:val="24"/>
        </w:rPr>
        <w:t>ch</w:t>
      </w:r>
      <w:r>
        <w:rPr>
          <w:sz w:val="24"/>
          <w:szCs w:val="24"/>
        </w:rPr>
        <w:t>eques</w:t>
      </w:r>
      <w:proofErr w:type="spellEnd"/>
      <w:r>
        <w:rPr>
          <w:sz w:val="24"/>
          <w:szCs w:val="24"/>
        </w:rPr>
        <w:t xml:space="preserve"> and associated reports.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Prepare and maintain pre-authorize payments monthly or as required.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Prepare all Accounts Payable sub-ledger journals for posting to General Ledger monthly.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Reconcile Accounts Payable sub-ledger to General Ledger monthly.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 xml:space="preserve">Enter and reconcile </w:t>
      </w:r>
      <w:proofErr w:type="spellStart"/>
      <w:r w:rsidRPr="00C716AD">
        <w:rPr>
          <w:sz w:val="24"/>
          <w:szCs w:val="24"/>
        </w:rPr>
        <w:t>cheques</w:t>
      </w:r>
      <w:proofErr w:type="spellEnd"/>
      <w:r w:rsidRPr="00C716AD">
        <w:rPr>
          <w:sz w:val="24"/>
          <w:szCs w:val="24"/>
        </w:rPr>
        <w:t xml:space="preserve"> cashed to accounting software monthly.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Respond to vendor inquiries as required.  </w:t>
      </w:r>
    </w:p>
    <w:p w:rsidR="00AB1F82" w:rsidRPr="00C716AD" w:rsidRDefault="00AB1F82" w:rsidP="00AB1F82">
      <w:pPr>
        <w:pStyle w:val="NoSpacing"/>
        <w:ind w:left="360"/>
        <w:rPr>
          <w:sz w:val="24"/>
          <w:szCs w:val="24"/>
        </w:rPr>
      </w:pPr>
      <w:r w:rsidRPr="00C716AD">
        <w:rPr>
          <w:b/>
          <w:sz w:val="24"/>
          <w:szCs w:val="28"/>
        </w:rPr>
        <w:t>Accounts Receivable</w:t>
      </w:r>
      <w:r w:rsidRPr="00C716AD">
        <w:rPr>
          <w:sz w:val="24"/>
          <w:szCs w:val="24"/>
        </w:rPr>
        <w:t>: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Process all client or miscellaneous payments daily or as required to sub-ledger.  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Maintain and distribute accurate listing of overdue accounts and suspensions in accordance with agency policies.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Refer overdue accounts to Director of Finance for adjustments, write- off or collections.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Prepare accounting adjustment forms where required.</w:t>
      </w:r>
    </w:p>
    <w:p w:rsidR="00AB1F82" w:rsidRPr="008C32F0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Respond to client or payer account inquiries as required.</w:t>
      </w:r>
    </w:p>
    <w:p w:rsidR="00AB1F82" w:rsidRPr="00C716AD" w:rsidRDefault="00AB1F82" w:rsidP="00AB1F82">
      <w:pPr>
        <w:pStyle w:val="NoSpacing"/>
        <w:ind w:left="360"/>
        <w:rPr>
          <w:b/>
          <w:sz w:val="24"/>
          <w:szCs w:val="28"/>
        </w:rPr>
      </w:pPr>
      <w:r w:rsidRPr="00C716AD">
        <w:rPr>
          <w:b/>
          <w:sz w:val="24"/>
          <w:szCs w:val="28"/>
        </w:rPr>
        <w:t>Payroll:</w:t>
      </w:r>
    </w:p>
    <w:p w:rsidR="00AB1F8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Maintain a working knowledge of the payroll processes and software and provide backup as required.</w:t>
      </w:r>
    </w:p>
    <w:p w:rsidR="00AB1F82" w:rsidRDefault="00AB1F82" w:rsidP="00AB1F82">
      <w:pPr>
        <w:pStyle w:val="NoSpacing"/>
        <w:rPr>
          <w:sz w:val="24"/>
          <w:szCs w:val="24"/>
        </w:rPr>
      </w:pPr>
    </w:p>
    <w:p w:rsidR="00AB1F82" w:rsidRDefault="00AB1F82" w:rsidP="00AB1F82">
      <w:pPr>
        <w:pStyle w:val="NoSpacing"/>
        <w:rPr>
          <w:sz w:val="24"/>
          <w:szCs w:val="24"/>
        </w:rPr>
      </w:pPr>
    </w:p>
    <w:p w:rsidR="00AB1F82" w:rsidRPr="00B51FCF" w:rsidRDefault="00AB1F82" w:rsidP="00AB1F82">
      <w:pPr>
        <w:pStyle w:val="NoSpacing"/>
        <w:rPr>
          <w:sz w:val="24"/>
          <w:szCs w:val="24"/>
        </w:rPr>
      </w:pPr>
    </w:p>
    <w:p w:rsidR="00AB1F82" w:rsidRDefault="00AB1F82" w:rsidP="00AB1F82">
      <w:pPr>
        <w:pStyle w:val="NoSpacing"/>
        <w:ind w:left="360"/>
        <w:rPr>
          <w:sz w:val="24"/>
          <w:szCs w:val="24"/>
        </w:rPr>
      </w:pPr>
      <w:r w:rsidRPr="00C716AD">
        <w:rPr>
          <w:b/>
          <w:sz w:val="24"/>
          <w:szCs w:val="28"/>
        </w:rPr>
        <w:t>General Ledger</w:t>
      </w:r>
      <w:r w:rsidRPr="00C716AD">
        <w:rPr>
          <w:sz w:val="24"/>
          <w:szCs w:val="24"/>
        </w:rPr>
        <w:t>:</w:t>
      </w:r>
    </w:p>
    <w:p w:rsidR="00AB1F82" w:rsidRPr="00C716AD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 xml:space="preserve">Assist the Director of Finance with monthly general </w:t>
      </w:r>
      <w:r w:rsidRPr="00C716AD">
        <w:t xml:space="preserve">Assist </w:t>
      </w:r>
      <w:r w:rsidRPr="00C716AD">
        <w:rPr>
          <w:sz w:val="24"/>
          <w:szCs w:val="24"/>
        </w:rPr>
        <w:t>ledger reconciliations as required.</w:t>
      </w:r>
    </w:p>
    <w:p w:rsidR="00AB1F82" w:rsidRDefault="00AB1F82" w:rsidP="00AB1F82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C716AD">
        <w:rPr>
          <w:sz w:val="24"/>
          <w:szCs w:val="24"/>
        </w:rPr>
        <w:t>Prepare monthly bank reconciliations for approval of the Director of Finance.</w:t>
      </w:r>
    </w:p>
    <w:p w:rsidR="00A20F3B" w:rsidRPr="00BB441C" w:rsidRDefault="00AB1F82" w:rsidP="00AB1F82">
      <w:pPr>
        <w:pStyle w:val="NoSpacing"/>
        <w:numPr>
          <w:ilvl w:val="0"/>
          <w:numId w:val="17"/>
        </w:numPr>
        <w:ind w:left="360"/>
        <w:rPr>
          <w:rtl/>
        </w:rPr>
      </w:pPr>
      <w:r w:rsidRPr="00AB1F82">
        <w:rPr>
          <w:sz w:val="24"/>
          <w:szCs w:val="24"/>
        </w:rPr>
        <w:t>with annual budget preparation as required</w:t>
      </w:r>
      <w:r>
        <w:t xml:space="preserve">   </w:t>
      </w:r>
    </w:p>
    <w:p w:rsidR="00BB441C" w:rsidRDefault="00BB441C" w:rsidP="00BB441C">
      <w:pPr>
        <w:pStyle w:val="NoSpacing"/>
        <w:ind w:left="360"/>
        <w:rPr>
          <w:sz w:val="24"/>
          <w:szCs w:val="24"/>
        </w:rPr>
      </w:pPr>
      <w:r>
        <w:rPr>
          <w:b/>
          <w:sz w:val="24"/>
          <w:szCs w:val="28"/>
        </w:rPr>
        <w:t>Internal Audit and Control</w:t>
      </w:r>
      <w:r w:rsidRPr="00C716AD">
        <w:rPr>
          <w:sz w:val="24"/>
          <w:szCs w:val="24"/>
        </w:rPr>
        <w:t>:</w:t>
      </w:r>
    </w:p>
    <w:p w:rsidR="00BB441C" w:rsidRDefault="00BB441C" w:rsidP="00BB441C">
      <w:pPr>
        <w:pStyle w:val="NoSpacing"/>
        <w:ind w:left="360"/>
        <w:rPr>
          <w:sz w:val="24"/>
          <w:szCs w:val="24"/>
        </w:rPr>
      </w:pPr>
      <w:r w:rsidRPr="00C716AD">
        <w:rPr>
          <w:b/>
          <w:sz w:val="24"/>
          <w:szCs w:val="28"/>
        </w:rPr>
        <w:t>General Ledger</w:t>
      </w:r>
      <w:r w:rsidRPr="00C716AD">
        <w:rPr>
          <w:sz w:val="24"/>
          <w:szCs w:val="24"/>
        </w:rPr>
        <w:t>:</w:t>
      </w:r>
    </w:p>
    <w:p w:rsidR="00BB441C" w:rsidRPr="00BB441C" w:rsidRDefault="00BB441C" w:rsidP="00BB441C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BB441C">
        <w:rPr>
          <w:sz w:val="24"/>
          <w:szCs w:val="24"/>
        </w:rPr>
        <w:t>evaluates information security and associated risk exposures</w:t>
      </w:r>
    </w:p>
    <w:p w:rsidR="00BB441C" w:rsidRPr="00BB441C" w:rsidRDefault="00BB441C" w:rsidP="00BB441C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BB441C">
        <w:rPr>
          <w:sz w:val="24"/>
          <w:szCs w:val="24"/>
        </w:rPr>
        <w:t xml:space="preserve">evaluates the </w:t>
      </w:r>
      <w:proofErr w:type="spellStart"/>
      <w:r w:rsidRPr="00BB441C">
        <w:rPr>
          <w:sz w:val="24"/>
          <w:szCs w:val="24"/>
        </w:rPr>
        <w:t>organisation's</w:t>
      </w:r>
      <w:proofErr w:type="spellEnd"/>
      <w:r w:rsidRPr="00BB441C">
        <w:rPr>
          <w:sz w:val="24"/>
          <w:szCs w:val="24"/>
        </w:rPr>
        <w:t xml:space="preserve"> readiness in case of business interruption</w:t>
      </w:r>
    </w:p>
    <w:p w:rsidR="00BB441C" w:rsidRPr="00BB441C" w:rsidRDefault="00BB441C" w:rsidP="00BB441C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BB441C">
        <w:rPr>
          <w:sz w:val="24"/>
          <w:szCs w:val="24"/>
        </w:rPr>
        <w:t>maintains open communication with management and the audit committee</w:t>
      </w:r>
    </w:p>
    <w:p w:rsidR="00BB441C" w:rsidRPr="00BB441C" w:rsidRDefault="00BB441C" w:rsidP="00BB441C">
      <w:pPr>
        <w:pStyle w:val="NoSpacing"/>
        <w:numPr>
          <w:ilvl w:val="0"/>
          <w:numId w:val="17"/>
        </w:numPr>
        <w:ind w:left="360"/>
        <w:rPr>
          <w:sz w:val="24"/>
          <w:szCs w:val="24"/>
        </w:rPr>
      </w:pPr>
      <w:r w:rsidRPr="00BB441C">
        <w:rPr>
          <w:sz w:val="24"/>
          <w:szCs w:val="24"/>
        </w:rPr>
        <w:t>engages in continuous education and staff development</w:t>
      </w:r>
    </w:p>
    <w:p w:rsidR="00BB441C" w:rsidRPr="00BB441C" w:rsidRDefault="00BB441C" w:rsidP="00BB441C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color w:val="333333"/>
          <w:sz w:val="18"/>
          <w:szCs w:val="18"/>
        </w:rPr>
      </w:pPr>
      <w:proofErr w:type="gramStart"/>
      <w:r w:rsidRPr="00BB441C">
        <w:rPr>
          <w:sz w:val="24"/>
          <w:szCs w:val="24"/>
        </w:rPr>
        <w:t>provides</w:t>
      </w:r>
      <w:proofErr w:type="gramEnd"/>
      <w:r w:rsidRPr="00BB441C">
        <w:rPr>
          <w:sz w:val="24"/>
          <w:szCs w:val="24"/>
        </w:rPr>
        <w:t xml:space="preserve"> support to the company's anti-fraud programs</w:t>
      </w:r>
      <w:r w:rsidRPr="00BB441C">
        <w:rPr>
          <w:rFonts w:ascii="Arial" w:hAnsi="Arial" w:cs="Arial"/>
          <w:color w:val="333333"/>
          <w:sz w:val="18"/>
          <w:szCs w:val="18"/>
        </w:rPr>
        <w:t>.</w:t>
      </w:r>
    </w:p>
    <w:p w:rsidR="00BB441C" w:rsidRDefault="00BB441C" w:rsidP="00AB1F82">
      <w:pPr>
        <w:rPr>
          <w:rFonts w:ascii="Cambria" w:hAnsi="Cambria"/>
          <w:rtl/>
          <w:lang w:bidi="ar-EG"/>
        </w:rPr>
      </w:pPr>
    </w:p>
    <w:p w:rsidR="004B3D7F" w:rsidRDefault="004B3D7F" w:rsidP="004B3D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PFM Consulting Pvt. Ltd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February 2011 to November 2011</w:t>
      </w:r>
    </w:p>
    <w:p w:rsidR="004B3D7F" w:rsidRDefault="004B3D7F" w:rsidP="004B3D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Assistant Financial Analyst</w:t>
      </w:r>
    </w:p>
    <w:p w:rsidR="004B3D7F" w:rsidRDefault="004B3D7F" w:rsidP="004B3D7F">
      <w:pPr>
        <w:pStyle w:val="NoSpacing"/>
        <w:rPr>
          <w:b/>
          <w:sz w:val="28"/>
          <w:szCs w:val="28"/>
        </w:rPr>
      </w:pPr>
      <w:r>
        <w:rPr>
          <w:b/>
          <w:bCs/>
          <w:color w:val="000080"/>
          <w:u w:val="single"/>
        </w:rPr>
        <w:t>Responsibilities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Understanding of Public Financial Management and PIFRA(Project to improve financial reporting                  and auditing) implemented at Federal and provincial level in Pakistan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 xml:space="preserve">Review of financial management &amp; budgeting arrangements (including budgeting)  at the MTBF 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A basic review of SAP System in the context of budget allocation, release, expenditure &amp; reporting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Perform supplementary grant analysis covering both current and development budgets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Provide other inputs to complement the work of Company;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Provide support in the analysis of budget data received from budget entities of the MTBF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 xml:space="preserve">Provide assistance in analyzing economic, business and financial data </w:t>
      </w:r>
    </w:p>
    <w:p w:rsidR="004B3D7F" w:rsidRPr="004B3D7F" w:rsidRDefault="004B3D7F" w:rsidP="004B3D7F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Report, as a matter of priority, any issues arising during implementation to respective Job In-charge and Management of the Company</w:t>
      </w:r>
    </w:p>
    <w:p w:rsidR="004B3D7F" w:rsidRPr="00464147" w:rsidRDefault="004B3D7F" w:rsidP="001E124D">
      <w:pPr>
        <w:pStyle w:val="ListParagraph"/>
        <w:numPr>
          <w:ilvl w:val="0"/>
          <w:numId w:val="10"/>
        </w:numPr>
        <w:ind w:left="360"/>
        <w:rPr>
          <w:rFonts w:ascii="Cambria" w:hAnsi="Cambria"/>
          <w:lang w:bidi="ar-EG"/>
        </w:rPr>
      </w:pPr>
      <w:r w:rsidRPr="004B3D7F">
        <w:rPr>
          <w:rFonts w:ascii="Cambria" w:hAnsi="Cambria"/>
          <w:lang w:bidi="ar-EG"/>
        </w:rPr>
        <w:t>Provide assistance for developing capacity building plans for target groups and designing and delivering training workshops as and when required</w:t>
      </w:r>
    </w:p>
    <w:p w:rsidR="001E124D" w:rsidRDefault="001E124D" w:rsidP="001E12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Competent Engineering and Construction LLC</w:t>
      </w:r>
      <w:r>
        <w:rPr>
          <w:b/>
          <w:sz w:val="28"/>
          <w:szCs w:val="28"/>
        </w:rPr>
        <w:tab/>
        <w:t xml:space="preserve">               </w:t>
      </w:r>
      <w:r w:rsidR="00C24BC4">
        <w:rPr>
          <w:b/>
          <w:sz w:val="28"/>
          <w:szCs w:val="28"/>
        </w:rPr>
        <w:t xml:space="preserve">    July</w:t>
      </w:r>
      <w:r>
        <w:rPr>
          <w:b/>
          <w:sz w:val="28"/>
          <w:szCs w:val="28"/>
        </w:rPr>
        <w:t xml:space="preserve"> 2006 to June 2010</w:t>
      </w:r>
    </w:p>
    <w:p w:rsidR="001E124D" w:rsidRDefault="001E124D" w:rsidP="001E12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Finance Manager</w:t>
      </w:r>
    </w:p>
    <w:p w:rsidR="001E124D" w:rsidRDefault="001E124D" w:rsidP="001E124D">
      <w:pPr>
        <w:pStyle w:val="NoSpacing"/>
        <w:rPr>
          <w:b/>
          <w:sz w:val="28"/>
          <w:szCs w:val="28"/>
        </w:rPr>
      </w:pPr>
      <w:r>
        <w:rPr>
          <w:b/>
          <w:bCs/>
          <w:color w:val="000080"/>
          <w:u w:val="single"/>
        </w:rPr>
        <w:t>Responsibilities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Preparation and verification of  cash and bank and Journal vouchers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Maintains accounting controls by preparing and recommending policies and procedures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Analyze and interpret financial data so as to determine past financial performance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Preparation of monthly quarterly and yearly financial report and discuss the important issue in respect of profitability tracking with director and CEO for future consideration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Improves financial management and control by evaluating and redesigning financial systems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Project financing, reporting and preparation of feasibility studies and financial proposals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Expenditure analysis and interpretation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 xml:space="preserve">Preparation of  Financial statement and analysis of  daily Expenditure 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Accounting treatment for mobilization advance, retention and Account receivables and leasing of asset for various contracts on project.</w:t>
      </w:r>
    </w:p>
    <w:p w:rsidR="001E124D" w:rsidRPr="00E31B70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>All sort of Corresponding with the parties(Debtors &amp; Creditors) and Bank</w:t>
      </w:r>
    </w:p>
    <w:p w:rsidR="001E124D" w:rsidRDefault="001E124D" w:rsidP="001E124D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 xml:space="preserve">Preparation of </w:t>
      </w:r>
      <w:proofErr w:type="spellStart"/>
      <w:r w:rsidRPr="00E31B70">
        <w:rPr>
          <w:sz w:val="24"/>
          <w:szCs w:val="24"/>
        </w:rPr>
        <w:t>employees</w:t>
      </w:r>
      <w:proofErr w:type="spellEnd"/>
      <w:r w:rsidRPr="00E31B70">
        <w:rPr>
          <w:sz w:val="24"/>
          <w:szCs w:val="24"/>
        </w:rPr>
        <w:t xml:space="preserve"> Salaries sheets and Bank reconciliation statement    </w:t>
      </w:r>
    </w:p>
    <w:p w:rsidR="00D975C4" w:rsidRDefault="001E124D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E31B70">
        <w:rPr>
          <w:sz w:val="24"/>
          <w:szCs w:val="24"/>
        </w:rPr>
        <w:t xml:space="preserve">Preparation of Cash Flow Statement </w:t>
      </w:r>
    </w:p>
    <w:p w:rsidR="00D975C4" w:rsidRDefault="00D975C4" w:rsidP="00D975C4">
      <w:pPr>
        <w:pStyle w:val="NoSpacing"/>
        <w:ind w:left="270"/>
        <w:rPr>
          <w:sz w:val="24"/>
          <w:szCs w:val="24"/>
        </w:rPr>
      </w:pPr>
    </w:p>
    <w:p w:rsidR="00BB441C" w:rsidRDefault="00BB441C" w:rsidP="00D975C4">
      <w:pPr>
        <w:pStyle w:val="NoSpacing"/>
        <w:ind w:left="270"/>
        <w:rPr>
          <w:sz w:val="24"/>
          <w:szCs w:val="24"/>
        </w:rPr>
      </w:pPr>
    </w:p>
    <w:p w:rsidR="00BB441C" w:rsidRDefault="00BB441C" w:rsidP="00D975C4">
      <w:pPr>
        <w:pStyle w:val="NoSpacing"/>
        <w:ind w:left="270"/>
        <w:rPr>
          <w:sz w:val="24"/>
          <w:szCs w:val="24"/>
        </w:rPr>
      </w:pPr>
    </w:p>
    <w:p w:rsidR="00BB441C" w:rsidRDefault="00BB441C" w:rsidP="00D975C4">
      <w:pPr>
        <w:pStyle w:val="NoSpacing"/>
        <w:ind w:left="270"/>
        <w:rPr>
          <w:sz w:val="24"/>
          <w:szCs w:val="24"/>
        </w:rPr>
      </w:pPr>
    </w:p>
    <w:p w:rsidR="00BB441C" w:rsidRDefault="00BB441C" w:rsidP="00D975C4">
      <w:pPr>
        <w:pStyle w:val="NoSpacing"/>
        <w:ind w:left="270"/>
        <w:rPr>
          <w:sz w:val="24"/>
          <w:szCs w:val="24"/>
        </w:rPr>
      </w:pPr>
    </w:p>
    <w:p w:rsidR="00BB441C" w:rsidRPr="00D975C4" w:rsidRDefault="00BB441C" w:rsidP="00D975C4">
      <w:pPr>
        <w:pStyle w:val="NoSpacing"/>
        <w:ind w:left="270"/>
        <w:rPr>
          <w:sz w:val="24"/>
          <w:szCs w:val="24"/>
        </w:rPr>
      </w:pPr>
    </w:p>
    <w:p w:rsidR="00D975C4" w:rsidRDefault="001E124D" w:rsidP="00D975C4">
      <w:pPr>
        <w:pStyle w:val="NoSpacing"/>
        <w:rPr>
          <w:b/>
          <w:sz w:val="28"/>
          <w:szCs w:val="28"/>
        </w:rPr>
      </w:pPr>
      <w:r w:rsidRPr="00E31B70">
        <w:rPr>
          <w:sz w:val="24"/>
          <w:szCs w:val="24"/>
        </w:rPr>
        <w:t xml:space="preserve"> </w:t>
      </w:r>
      <w:r w:rsidR="00D975C4">
        <w:rPr>
          <w:b/>
          <w:sz w:val="28"/>
          <w:szCs w:val="28"/>
        </w:rPr>
        <w:t xml:space="preserve">M/S Aziz </w:t>
      </w:r>
      <w:proofErr w:type="spellStart"/>
      <w:r w:rsidR="00D975C4">
        <w:rPr>
          <w:b/>
          <w:sz w:val="28"/>
          <w:szCs w:val="28"/>
        </w:rPr>
        <w:t>Collaries</w:t>
      </w:r>
      <w:proofErr w:type="spellEnd"/>
      <w:r w:rsidR="00D975C4">
        <w:rPr>
          <w:b/>
          <w:sz w:val="28"/>
          <w:szCs w:val="28"/>
        </w:rPr>
        <w:t xml:space="preserve">               </w:t>
      </w:r>
      <w:r w:rsidR="00D975C4">
        <w:rPr>
          <w:b/>
          <w:sz w:val="28"/>
          <w:szCs w:val="28"/>
        </w:rPr>
        <w:tab/>
        <w:t xml:space="preserve">                                   January 2000 to </w:t>
      </w:r>
      <w:proofErr w:type="gramStart"/>
      <w:r w:rsidR="00D975C4">
        <w:rPr>
          <w:b/>
          <w:sz w:val="28"/>
          <w:szCs w:val="28"/>
        </w:rPr>
        <w:t>December  2005</w:t>
      </w:r>
      <w:proofErr w:type="gramEnd"/>
    </w:p>
    <w:p w:rsidR="00D975C4" w:rsidRDefault="00D975C4" w:rsidP="00D975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Accountant</w:t>
      </w:r>
    </w:p>
    <w:p w:rsidR="00D975C4" w:rsidRDefault="00D975C4" w:rsidP="00D975C4">
      <w:pPr>
        <w:pStyle w:val="NoSpacing"/>
        <w:rPr>
          <w:b/>
          <w:sz w:val="28"/>
          <w:szCs w:val="28"/>
        </w:rPr>
      </w:pPr>
      <w:r>
        <w:rPr>
          <w:b/>
          <w:bCs/>
          <w:color w:val="000080"/>
          <w:u w:val="single"/>
        </w:rPr>
        <w:t>Responsibilities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Reconciling finance accounts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Maintaining spreadsheets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Preparing statutory accounts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Cash allocation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Sales order processing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Managing daily post in and out</w:t>
      </w:r>
    </w:p>
    <w:p w:rsid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 xml:space="preserve">Handling and writing </w:t>
      </w:r>
      <w:proofErr w:type="spellStart"/>
      <w:r w:rsidRPr="00D975C4">
        <w:rPr>
          <w:sz w:val="24"/>
          <w:szCs w:val="24"/>
        </w:rPr>
        <w:t>cheques</w:t>
      </w:r>
      <w:proofErr w:type="spellEnd"/>
    </w:p>
    <w:p w:rsidR="00AB1F82" w:rsidRDefault="00AB1F82" w:rsidP="00AB1F82">
      <w:pPr>
        <w:pStyle w:val="NoSpacing"/>
        <w:rPr>
          <w:sz w:val="24"/>
          <w:szCs w:val="24"/>
        </w:rPr>
      </w:pPr>
    </w:p>
    <w:p w:rsidR="00AB1F82" w:rsidRPr="00D975C4" w:rsidRDefault="00AB1F82" w:rsidP="00AB1F82">
      <w:pPr>
        <w:pStyle w:val="NoSpacing"/>
        <w:rPr>
          <w:sz w:val="24"/>
          <w:szCs w:val="24"/>
        </w:rPr>
      </w:pP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Receiving and processing all invoices, expense forms and requests for payment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Verifying calculations working with the Accounts system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sz w:val="24"/>
          <w:szCs w:val="24"/>
        </w:rPr>
      </w:pPr>
      <w:r w:rsidRPr="00D975C4">
        <w:rPr>
          <w:sz w:val="24"/>
          <w:szCs w:val="24"/>
        </w:rPr>
        <w:t>Reconciliation of Direct Debit mandates</w:t>
      </w:r>
    </w:p>
    <w:p w:rsidR="00D975C4" w:rsidRPr="00D975C4" w:rsidRDefault="00D975C4" w:rsidP="00D975C4">
      <w:pPr>
        <w:pStyle w:val="NoSpacing"/>
        <w:numPr>
          <w:ilvl w:val="0"/>
          <w:numId w:val="2"/>
        </w:numPr>
        <w:ind w:left="270"/>
        <w:rPr>
          <w:rFonts w:ascii="inherit" w:hAnsi="inherit"/>
          <w:color w:val="222222"/>
          <w:sz w:val="21"/>
          <w:szCs w:val="21"/>
        </w:rPr>
      </w:pPr>
      <w:r w:rsidRPr="00D975C4">
        <w:rPr>
          <w:sz w:val="24"/>
          <w:szCs w:val="24"/>
        </w:rPr>
        <w:t>Managing petty cash transactions</w:t>
      </w:r>
    </w:p>
    <w:p w:rsidR="00D55D3B" w:rsidRPr="004E5F67" w:rsidRDefault="00D55D3B" w:rsidP="00AB1F82">
      <w:pPr>
        <w:pStyle w:val="NoSpacing"/>
        <w:rPr>
          <w:sz w:val="24"/>
          <w:szCs w:val="24"/>
        </w:rPr>
      </w:pPr>
    </w:p>
    <w:p w:rsidR="00B0647B" w:rsidRPr="00AC1718" w:rsidRDefault="00B0647B" w:rsidP="00B0647B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>Education Qualification</w:t>
      </w:r>
    </w:p>
    <w:p w:rsidR="00060C54" w:rsidRDefault="0031138A" w:rsidP="00060C54">
      <w:pPr>
        <w:bidi w:val="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 xml:space="preserve">2001 </w:t>
      </w:r>
      <w:r w:rsidR="00CE1B89">
        <w:rPr>
          <w:rFonts w:ascii="Cambria" w:hAnsi="Cambria"/>
          <w:lang w:bidi="ar-EG"/>
        </w:rPr>
        <w:t>- 2003</w:t>
      </w:r>
      <w:r>
        <w:rPr>
          <w:rFonts w:ascii="Cambria" w:hAnsi="Cambria"/>
          <w:lang w:bidi="ar-EG"/>
        </w:rPr>
        <w:t xml:space="preserve">    </w:t>
      </w:r>
      <w:r w:rsidR="00060C54">
        <w:rPr>
          <w:rFonts w:ascii="Cambria" w:hAnsi="Cambria"/>
          <w:lang w:bidi="ar-EG"/>
        </w:rPr>
        <w:t xml:space="preserve"> Bachelor of Commerce Punjab University</w:t>
      </w:r>
      <w:r w:rsidR="005172F0">
        <w:rPr>
          <w:rFonts w:ascii="Cambria" w:hAnsi="Cambria"/>
          <w:lang w:bidi="ar-EG"/>
        </w:rPr>
        <w:t xml:space="preserve"> Pakistan</w:t>
      </w:r>
      <w:r w:rsidR="00060C54">
        <w:rPr>
          <w:rFonts w:ascii="Cambria" w:hAnsi="Cambria"/>
          <w:lang w:bidi="ar-EG"/>
        </w:rPr>
        <w:t xml:space="preserve">  </w:t>
      </w:r>
      <w:r>
        <w:rPr>
          <w:rFonts w:ascii="Cambria" w:hAnsi="Cambria"/>
          <w:lang w:bidi="ar-EG"/>
        </w:rPr>
        <w:t xml:space="preserve">                                    (</w:t>
      </w:r>
      <w:r w:rsidR="00060C54">
        <w:rPr>
          <w:rFonts w:ascii="Cambria" w:hAnsi="Cambria"/>
          <w:lang w:bidi="ar-EG"/>
        </w:rPr>
        <w:t>B.com</w:t>
      </w:r>
      <w:r>
        <w:rPr>
          <w:rFonts w:ascii="Cambria" w:hAnsi="Cambria"/>
          <w:lang w:bidi="ar-EG"/>
        </w:rPr>
        <w:t>)</w:t>
      </w:r>
    </w:p>
    <w:p w:rsidR="00345DE1" w:rsidRDefault="00FF2E3B" w:rsidP="004E5F67">
      <w:pPr>
        <w:bidi w:val="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>2010 - 2011</w:t>
      </w:r>
      <w:r w:rsidR="0031138A">
        <w:rPr>
          <w:rFonts w:ascii="Cambria" w:hAnsi="Cambria"/>
          <w:lang w:bidi="ar-EG"/>
        </w:rPr>
        <w:tab/>
        <w:t xml:space="preserve">  Master in Business Administration from Virtual University Pakistan     (MBA)</w:t>
      </w:r>
    </w:p>
    <w:p w:rsidR="00A852DE" w:rsidRDefault="00A852DE" w:rsidP="00A852DE">
      <w:pPr>
        <w:bidi w:val="0"/>
        <w:rPr>
          <w:rFonts w:ascii="Cambria" w:hAnsi="Cambria"/>
          <w:lang w:bidi="ar-EG"/>
        </w:rPr>
      </w:pPr>
    </w:p>
    <w:p w:rsidR="00A852DE" w:rsidRPr="00AC1718" w:rsidRDefault="00A852DE" w:rsidP="00A852DE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</w:pPr>
      <w:r>
        <w:rPr>
          <w:rFonts w:ascii="Cambria" w:hAnsi="Cambria"/>
          <w:b/>
          <w:bCs/>
          <w:caps/>
          <w:color w:val="FFFFFF"/>
          <w:sz w:val="28"/>
          <w:szCs w:val="28"/>
          <w:highlight w:val="darkRed"/>
        </w:rPr>
        <w:t>Professional education</w:t>
      </w:r>
    </w:p>
    <w:p w:rsidR="00A852DE" w:rsidRDefault="00A852DE" w:rsidP="00A852DE">
      <w:pPr>
        <w:bidi w:val="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 xml:space="preserve">2004-2006     Cost and Management Accountant Islamabad </w:t>
      </w:r>
      <w:proofErr w:type="gramStart"/>
      <w:r>
        <w:rPr>
          <w:rFonts w:ascii="Cambria" w:hAnsi="Cambria"/>
          <w:lang w:bidi="ar-EG"/>
        </w:rPr>
        <w:t>Pakistan(</w:t>
      </w:r>
      <w:proofErr w:type="gramEnd"/>
      <w:r>
        <w:rPr>
          <w:rFonts w:ascii="Cambria" w:hAnsi="Cambria"/>
          <w:lang w:bidi="ar-EG"/>
        </w:rPr>
        <w:t>CMA)</w:t>
      </w:r>
    </w:p>
    <w:p w:rsidR="00C11E1D" w:rsidRDefault="00C11E1D" w:rsidP="00C11E1D">
      <w:pPr>
        <w:bidi w:val="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 xml:space="preserve">2006-2007     Certified Internal </w:t>
      </w:r>
      <w:proofErr w:type="gramStart"/>
      <w:r>
        <w:rPr>
          <w:rFonts w:ascii="Cambria" w:hAnsi="Cambria"/>
          <w:lang w:bidi="ar-EG"/>
        </w:rPr>
        <w:t>auditor</w:t>
      </w:r>
      <w:proofErr w:type="gramEnd"/>
      <w:r>
        <w:rPr>
          <w:rFonts w:ascii="Cambria" w:hAnsi="Cambria"/>
          <w:lang w:bidi="ar-EG"/>
        </w:rPr>
        <w:t xml:space="preserve"> (CIA)</w:t>
      </w:r>
    </w:p>
    <w:p w:rsidR="00A852DE" w:rsidRPr="004E5F67" w:rsidRDefault="00A852DE" w:rsidP="00A852DE">
      <w:pPr>
        <w:bidi w:val="0"/>
        <w:rPr>
          <w:rFonts w:ascii="Cambria" w:hAnsi="Cambria"/>
          <w:lang w:bidi="ar-EG"/>
        </w:rPr>
      </w:pPr>
      <w:r>
        <w:rPr>
          <w:rFonts w:ascii="Cambria" w:hAnsi="Cambria"/>
          <w:lang w:bidi="ar-EG"/>
        </w:rPr>
        <w:t>2007-2008     Certified internal auditor</w:t>
      </w:r>
      <w:r w:rsidR="00C11E1D">
        <w:rPr>
          <w:rFonts w:ascii="Cambria" w:hAnsi="Cambria"/>
          <w:lang w:bidi="ar-EG"/>
        </w:rPr>
        <w:t xml:space="preserve"> </w:t>
      </w:r>
      <w:proofErr w:type="gramStart"/>
      <w:r w:rsidR="00C11E1D">
        <w:rPr>
          <w:rFonts w:ascii="Cambria" w:hAnsi="Cambria"/>
          <w:lang w:bidi="ar-EG"/>
        </w:rPr>
        <w:t>training  from</w:t>
      </w:r>
      <w:proofErr w:type="gramEnd"/>
      <w:r w:rsidR="00C11E1D">
        <w:rPr>
          <w:rFonts w:ascii="Cambria" w:hAnsi="Cambria"/>
          <w:lang w:bidi="ar-EG"/>
        </w:rPr>
        <w:t xml:space="preserve"> Knowledge House </w:t>
      </w:r>
    </w:p>
    <w:p w:rsidR="00B11C04" w:rsidRDefault="00B11C04" w:rsidP="00464147"/>
    <w:p w:rsidR="00D975C4" w:rsidRDefault="00D975C4" w:rsidP="00B11C04">
      <w:pPr>
        <w:jc w:val="right"/>
        <w:rPr>
          <w:rtl/>
        </w:rPr>
      </w:pPr>
      <w:bookmarkStart w:id="0" w:name="_GoBack"/>
      <w:bookmarkEnd w:id="0"/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p w:rsidR="00D975C4" w:rsidRDefault="00D975C4" w:rsidP="00B11C04">
      <w:pPr>
        <w:jc w:val="right"/>
        <w:rPr>
          <w:rtl/>
        </w:rPr>
      </w:pPr>
    </w:p>
    <w:sectPr w:rsidR="00D975C4" w:rsidSect="00B0647B">
      <w:headerReference w:type="default" r:id="rId11"/>
      <w:pgSz w:w="11906" w:h="16838"/>
      <w:pgMar w:top="1350" w:right="926" w:bottom="8" w:left="126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14" w:rsidRDefault="00786914" w:rsidP="00A83420">
      <w:r>
        <w:separator/>
      </w:r>
    </w:p>
  </w:endnote>
  <w:endnote w:type="continuationSeparator" w:id="0">
    <w:p w:rsidR="00786914" w:rsidRDefault="00786914" w:rsidP="00A8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14" w:rsidRDefault="00786914" w:rsidP="00A83420">
      <w:r>
        <w:separator/>
      </w:r>
    </w:p>
  </w:footnote>
  <w:footnote w:type="continuationSeparator" w:id="0">
    <w:p w:rsidR="00786914" w:rsidRDefault="00786914" w:rsidP="00A8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1E" w:rsidRDefault="00786914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BEF"/>
    <w:multiLevelType w:val="hybridMultilevel"/>
    <w:tmpl w:val="388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4AB5"/>
    <w:multiLevelType w:val="multilevel"/>
    <w:tmpl w:val="9F5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239A"/>
    <w:multiLevelType w:val="hybridMultilevel"/>
    <w:tmpl w:val="B506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00D"/>
    <w:multiLevelType w:val="hybridMultilevel"/>
    <w:tmpl w:val="B30A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0282"/>
    <w:multiLevelType w:val="hybridMultilevel"/>
    <w:tmpl w:val="E7BCD310"/>
    <w:lvl w:ilvl="0" w:tplc="A0A0AC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05414"/>
    <w:multiLevelType w:val="hybridMultilevel"/>
    <w:tmpl w:val="A77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6B8"/>
    <w:multiLevelType w:val="hybridMultilevel"/>
    <w:tmpl w:val="F8E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2FE3"/>
    <w:multiLevelType w:val="hybridMultilevel"/>
    <w:tmpl w:val="F942F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4C5"/>
    <w:multiLevelType w:val="multilevel"/>
    <w:tmpl w:val="9DA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57CCE"/>
    <w:multiLevelType w:val="multilevel"/>
    <w:tmpl w:val="8C7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B06AF"/>
    <w:multiLevelType w:val="hybridMultilevel"/>
    <w:tmpl w:val="8EE4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A7F5A"/>
    <w:multiLevelType w:val="multilevel"/>
    <w:tmpl w:val="C2549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890127"/>
    <w:multiLevelType w:val="hybridMultilevel"/>
    <w:tmpl w:val="69D8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057E15"/>
    <w:multiLevelType w:val="hybridMultilevel"/>
    <w:tmpl w:val="56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B5383"/>
    <w:multiLevelType w:val="multilevel"/>
    <w:tmpl w:val="38B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566D3A"/>
    <w:multiLevelType w:val="hybridMultilevel"/>
    <w:tmpl w:val="152C8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A5AB9"/>
    <w:multiLevelType w:val="multilevel"/>
    <w:tmpl w:val="70B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C5776"/>
    <w:multiLevelType w:val="hybridMultilevel"/>
    <w:tmpl w:val="0C64B1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9BF"/>
    <w:rsid w:val="00060C54"/>
    <w:rsid w:val="00062485"/>
    <w:rsid w:val="000A1815"/>
    <w:rsid w:val="000E1C35"/>
    <w:rsid w:val="0012049F"/>
    <w:rsid w:val="00123A29"/>
    <w:rsid w:val="00132FCF"/>
    <w:rsid w:val="00184BD0"/>
    <w:rsid w:val="00197B31"/>
    <w:rsid w:val="001E124D"/>
    <w:rsid w:val="0020598A"/>
    <w:rsid w:val="0023742D"/>
    <w:rsid w:val="00247506"/>
    <w:rsid w:val="00250CD6"/>
    <w:rsid w:val="002736ED"/>
    <w:rsid w:val="00285205"/>
    <w:rsid w:val="002B4FB8"/>
    <w:rsid w:val="002C0F7A"/>
    <w:rsid w:val="002D7A14"/>
    <w:rsid w:val="002E3C77"/>
    <w:rsid w:val="002E4ED7"/>
    <w:rsid w:val="002E677E"/>
    <w:rsid w:val="002F6B3D"/>
    <w:rsid w:val="0031138A"/>
    <w:rsid w:val="00317D78"/>
    <w:rsid w:val="0032377E"/>
    <w:rsid w:val="00345DE1"/>
    <w:rsid w:val="00362ABB"/>
    <w:rsid w:val="0038015B"/>
    <w:rsid w:val="003B6AE4"/>
    <w:rsid w:val="003C3C1F"/>
    <w:rsid w:val="003D0109"/>
    <w:rsid w:val="003F302C"/>
    <w:rsid w:val="003F79BF"/>
    <w:rsid w:val="00464147"/>
    <w:rsid w:val="004B3D7F"/>
    <w:rsid w:val="004D7A77"/>
    <w:rsid w:val="004E5F67"/>
    <w:rsid w:val="004F4B75"/>
    <w:rsid w:val="005172F0"/>
    <w:rsid w:val="00585CC7"/>
    <w:rsid w:val="005D3017"/>
    <w:rsid w:val="005F2D34"/>
    <w:rsid w:val="005F5E36"/>
    <w:rsid w:val="005F601C"/>
    <w:rsid w:val="00602F94"/>
    <w:rsid w:val="00611722"/>
    <w:rsid w:val="00620316"/>
    <w:rsid w:val="00621F21"/>
    <w:rsid w:val="006574EC"/>
    <w:rsid w:val="006A2839"/>
    <w:rsid w:val="006C6959"/>
    <w:rsid w:val="006D41FD"/>
    <w:rsid w:val="00705A3F"/>
    <w:rsid w:val="007209F9"/>
    <w:rsid w:val="00740214"/>
    <w:rsid w:val="007600D4"/>
    <w:rsid w:val="00786914"/>
    <w:rsid w:val="00790CB8"/>
    <w:rsid w:val="0079380B"/>
    <w:rsid w:val="00793B37"/>
    <w:rsid w:val="007C0110"/>
    <w:rsid w:val="007C2C40"/>
    <w:rsid w:val="007E6D9D"/>
    <w:rsid w:val="008235CB"/>
    <w:rsid w:val="00845F82"/>
    <w:rsid w:val="00851CE3"/>
    <w:rsid w:val="00876877"/>
    <w:rsid w:val="008A7214"/>
    <w:rsid w:val="008C0B99"/>
    <w:rsid w:val="008C7733"/>
    <w:rsid w:val="008D01E7"/>
    <w:rsid w:val="008D7D6D"/>
    <w:rsid w:val="0092005B"/>
    <w:rsid w:val="00932F46"/>
    <w:rsid w:val="00937BFB"/>
    <w:rsid w:val="00944A15"/>
    <w:rsid w:val="0095465F"/>
    <w:rsid w:val="009A5C77"/>
    <w:rsid w:val="00A20F3B"/>
    <w:rsid w:val="00A4415F"/>
    <w:rsid w:val="00A71149"/>
    <w:rsid w:val="00A83420"/>
    <w:rsid w:val="00A852DE"/>
    <w:rsid w:val="00A860CE"/>
    <w:rsid w:val="00AB1F82"/>
    <w:rsid w:val="00AB23D2"/>
    <w:rsid w:val="00AC1718"/>
    <w:rsid w:val="00AE3560"/>
    <w:rsid w:val="00AE483E"/>
    <w:rsid w:val="00AF28D3"/>
    <w:rsid w:val="00B0647B"/>
    <w:rsid w:val="00B11944"/>
    <w:rsid w:val="00B11C04"/>
    <w:rsid w:val="00B1729B"/>
    <w:rsid w:val="00B461F5"/>
    <w:rsid w:val="00B61B2B"/>
    <w:rsid w:val="00BB441C"/>
    <w:rsid w:val="00BC2655"/>
    <w:rsid w:val="00BE17FD"/>
    <w:rsid w:val="00C11E1D"/>
    <w:rsid w:val="00C24BC4"/>
    <w:rsid w:val="00C810B7"/>
    <w:rsid w:val="00C85F8C"/>
    <w:rsid w:val="00C91E79"/>
    <w:rsid w:val="00CB3D98"/>
    <w:rsid w:val="00CE1B89"/>
    <w:rsid w:val="00D20363"/>
    <w:rsid w:val="00D332B4"/>
    <w:rsid w:val="00D33611"/>
    <w:rsid w:val="00D363D3"/>
    <w:rsid w:val="00D55D3B"/>
    <w:rsid w:val="00D644B9"/>
    <w:rsid w:val="00D82BDD"/>
    <w:rsid w:val="00D84ABC"/>
    <w:rsid w:val="00D975C4"/>
    <w:rsid w:val="00DA0F7D"/>
    <w:rsid w:val="00DB50E8"/>
    <w:rsid w:val="00DD59A5"/>
    <w:rsid w:val="00DD713F"/>
    <w:rsid w:val="00DF30FA"/>
    <w:rsid w:val="00E13365"/>
    <w:rsid w:val="00E24BB7"/>
    <w:rsid w:val="00E3005A"/>
    <w:rsid w:val="00E31B70"/>
    <w:rsid w:val="00E65D0D"/>
    <w:rsid w:val="00EC16BD"/>
    <w:rsid w:val="00ED2EF0"/>
    <w:rsid w:val="00EF6A6D"/>
    <w:rsid w:val="00F1568B"/>
    <w:rsid w:val="00F30D38"/>
    <w:rsid w:val="00F96083"/>
    <w:rsid w:val="00FA794A"/>
    <w:rsid w:val="00FC126E"/>
    <w:rsid w:val="00FE1131"/>
    <w:rsid w:val="00FE6AA5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1E79"/>
    <w:pPr>
      <w:bidi w:val="0"/>
      <w:spacing w:before="300" w:after="40" w:line="276" w:lineRule="auto"/>
      <w:outlineLvl w:val="0"/>
    </w:pPr>
    <w:rPr>
      <w:rFonts w:ascii="Century Schoolbook" w:eastAsia="MS PMincho" w:hAnsi="Century Schoolbook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F79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F79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3F79BF"/>
    <w:rPr>
      <w:color w:val="0000FF"/>
      <w:u w:val="single"/>
    </w:rPr>
  </w:style>
  <w:style w:type="paragraph" w:styleId="NoSpacing">
    <w:name w:val="No Spacing"/>
    <w:uiPriority w:val="1"/>
    <w:qFormat/>
    <w:rsid w:val="003F79B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F79BF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91E79"/>
    <w:rPr>
      <w:rFonts w:ascii="Century Schoolbook" w:eastAsia="MS PMincho" w:hAnsi="Century Schoolbook" w:cs="Times New Roman"/>
      <w:smallCaps/>
      <w:spacing w:val="5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31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B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1D18-0AE4-43CA-A82F-2DACA72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Top_Click</dc:creator>
  <cp:keywords/>
  <dc:description/>
  <cp:lastModifiedBy>Pc6</cp:lastModifiedBy>
  <cp:revision>63</cp:revision>
  <cp:lastPrinted>2014-01-23T08:17:00Z</cp:lastPrinted>
  <dcterms:created xsi:type="dcterms:W3CDTF">2011-03-05T11:47:00Z</dcterms:created>
  <dcterms:modified xsi:type="dcterms:W3CDTF">2015-07-08T07:23:00Z</dcterms:modified>
</cp:coreProperties>
</file>