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C9" w:rsidRDefault="00744FC9" w:rsidP="00744FC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44FC9">
        <w:t xml:space="preserve"> </w:t>
      </w:r>
      <w:r w:rsidRPr="00744FC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1271814</w:t>
      </w:r>
    </w:p>
    <w:p w:rsidR="00744FC9" w:rsidRDefault="00744FC9" w:rsidP="00744FC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44FC9" w:rsidRDefault="00744FC9" w:rsidP="00744FC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744FC9" w:rsidRDefault="00744FC9" w:rsidP="00744FC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744FC9" w:rsidRDefault="00744FC9" w:rsidP="00744FC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744FC9" w:rsidRPr="00744FC9" w:rsidRDefault="00744FC9" w:rsidP="00744FC9">
      <w:pPr>
        <w:widowControl w:val="0"/>
        <w:tabs>
          <w:tab w:val="center" w:pos="4514"/>
          <w:tab w:val="right" w:pos="9029"/>
        </w:tabs>
        <w:autoSpaceDE w:val="0"/>
        <w:autoSpaceDN w:val="0"/>
        <w:adjustRightInd w:val="0"/>
        <w:jc w:val="both"/>
        <w:rPr>
          <w:rFonts w:asciiTheme="minorHAnsi" w:hAnsiTheme="minorHAnsi"/>
          <w:color w:val="0000FF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7C492F">
        <w:rPr>
          <w:rFonts w:asciiTheme="minorHAnsi" w:hAnsiTheme="minorHAnsi"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3D209288" wp14:editId="25A236DC">
            <wp:simplePos x="0" y="0"/>
            <wp:positionH relativeFrom="column">
              <wp:posOffset>-219075</wp:posOffset>
            </wp:positionH>
            <wp:positionV relativeFrom="paragraph">
              <wp:posOffset>110490</wp:posOffset>
            </wp:positionV>
            <wp:extent cx="7018020" cy="121920"/>
            <wp:effectExtent l="19050" t="19050" r="11430" b="11430"/>
            <wp:wrapNone/>
            <wp:docPr id="1" name="Picture 1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290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12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EC1" w:rsidRPr="007C492F">
        <w:rPr>
          <w:rFonts w:asciiTheme="minorHAnsi" w:hAnsiTheme="minorHAnsi"/>
          <w:color w:val="0000FF"/>
        </w:rPr>
        <w:tab/>
      </w:r>
    </w:p>
    <w:p w:rsidR="0070208B" w:rsidRPr="007C492F" w:rsidRDefault="0070208B" w:rsidP="009A7ED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046DD9" w:rsidRPr="007C492F" w:rsidRDefault="00046DD9" w:rsidP="00115DB2">
      <w:pPr>
        <w:pStyle w:val="Tit"/>
        <w:pBdr>
          <w:bottom w:val="single" w:sz="6" w:space="8" w:color="auto"/>
        </w:pBdr>
        <w:shd w:val="clear" w:color="auto" w:fill="F2F2F2" w:themeFill="background1" w:themeFillShade="F2"/>
        <w:tabs>
          <w:tab w:val="left" w:pos="2503"/>
        </w:tabs>
        <w:ind w:left="-180" w:firstLine="0"/>
        <w:jc w:val="both"/>
        <w:rPr>
          <w:rFonts w:asciiTheme="minorHAnsi" w:hAnsiTheme="minorHAnsi"/>
          <w:i/>
          <w:szCs w:val="24"/>
        </w:rPr>
      </w:pPr>
      <w:r w:rsidRPr="007C492F">
        <w:rPr>
          <w:rFonts w:asciiTheme="minorHAnsi" w:hAnsiTheme="minorHAnsi"/>
          <w:i/>
          <w:szCs w:val="24"/>
        </w:rPr>
        <w:t>OBJECTIVE</w:t>
      </w:r>
    </w:p>
    <w:p w:rsidR="00046DD9" w:rsidRPr="007C492F" w:rsidRDefault="00046DD9" w:rsidP="009A7ED4">
      <w:pPr>
        <w:jc w:val="both"/>
        <w:rPr>
          <w:rFonts w:asciiTheme="minorHAnsi" w:hAnsiTheme="minorHAnsi"/>
        </w:rPr>
      </w:pPr>
      <w:r w:rsidRPr="007C492F">
        <w:rPr>
          <w:rFonts w:asciiTheme="minorHAnsi" w:hAnsiTheme="minorHAnsi"/>
        </w:rPr>
        <w:t xml:space="preserve">Seeking a long term opportunity in a growing and reputed organization that provides long term stability and growth to the organization and </w:t>
      </w:r>
      <w:proofErr w:type="gramStart"/>
      <w:r w:rsidRPr="007C492F">
        <w:rPr>
          <w:rFonts w:asciiTheme="minorHAnsi" w:hAnsiTheme="minorHAnsi"/>
        </w:rPr>
        <w:t>myself</w:t>
      </w:r>
      <w:proofErr w:type="gramEnd"/>
      <w:r w:rsidRPr="007C492F">
        <w:rPr>
          <w:rFonts w:asciiTheme="minorHAnsi" w:hAnsiTheme="minorHAnsi"/>
        </w:rPr>
        <w:t>, encourages me to continuously learning and creativity, provides challenging environment and exposure to new ideas while capitalizing my education, experience and skills.</w:t>
      </w:r>
    </w:p>
    <w:p w:rsidR="00046DD9" w:rsidRPr="007C492F" w:rsidRDefault="00046DD9" w:rsidP="009A7ED4">
      <w:pPr>
        <w:jc w:val="both"/>
        <w:rPr>
          <w:rFonts w:asciiTheme="minorHAnsi" w:hAnsiTheme="minorHAnsi"/>
        </w:rPr>
      </w:pPr>
    </w:p>
    <w:p w:rsidR="00046DD9" w:rsidRPr="007C492F" w:rsidRDefault="00046DD9" w:rsidP="009A7ED4">
      <w:pPr>
        <w:pStyle w:val="Tit"/>
        <w:pBdr>
          <w:bottom w:val="single" w:sz="6" w:space="8" w:color="auto"/>
        </w:pBdr>
        <w:shd w:val="pct10" w:color="auto" w:fill="auto"/>
        <w:tabs>
          <w:tab w:val="left" w:pos="2503"/>
        </w:tabs>
        <w:ind w:left="-180" w:firstLine="0"/>
        <w:jc w:val="both"/>
        <w:rPr>
          <w:rFonts w:asciiTheme="minorHAnsi" w:hAnsiTheme="minorHAnsi"/>
          <w:i/>
          <w:szCs w:val="24"/>
        </w:rPr>
      </w:pPr>
      <w:r w:rsidRPr="007C492F">
        <w:rPr>
          <w:rFonts w:asciiTheme="minorHAnsi" w:hAnsiTheme="minorHAnsi"/>
          <w:i/>
          <w:szCs w:val="24"/>
        </w:rPr>
        <w:t>SUMMARY</w:t>
      </w:r>
    </w:p>
    <w:p w:rsidR="00F9103D" w:rsidRPr="007C492F" w:rsidRDefault="00F9103D" w:rsidP="00F9103D">
      <w:pPr>
        <w:ind w:left="1080"/>
        <w:jc w:val="both"/>
        <w:rPr>
          <w:rFonts w:asciiTheme="minorHAnsi" w:hAnsiTheme="minorHAnsi"/>
        </w:rPr>
      </w:pPr>
    </w:p>
    <w:p w:rsidR="002036FD" w:rsidRPr="007C492F" w:rsidRDefault="002036FD" w:rsidP="007C492F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492F">
        <w:rPr>
          <w:rFonts w:asciiTheme="minorHAnsi" w:hAnsiTheme="minorHAnsi"/>
        </w:rPr>
        <w:t>1</w:t>
      </w:r>
      <w:r w:rsidR="000461B6">
        <w:rPr>
          <w:rFonts w:asciiTheme="minorHAnsi" w:hAnsiTheme="minorHAnsi"/>
        </w:rPr>
        <w:t>.5</w:t>
      </w:r>
      <w:r w:rsidR="007C492F" w:rsidRPr="007C492F">
        <w:rPr>
          <w:rFonts w:asciiTheme="minorHAnsi" w:hAnsiTheme="minorHAnsi"/>
        </w:rPr>
        <w:t xml:space="preserve"> Years o</w:t>
      </w:r>
      <w:r w:rsidRPr="007C492F">
        <w:rPr>
          <w:rFonts w:asciiTheme="minorHAnsi" w:hAnsiTheme="minorHAnsi"/>
        </w:rPr>
        <w:t xml:space="preserve">f experience as </w:t>
      </w:r>
      <w:proofErr w:type="spellStart"/>
      <w:r w:rsidRPr="007C492F">
        <w:rPr>
          <w:rFonts w:asciiTheme="minorHAnsi" w:hAnsiTheme="minorHAnsi"/>
        </w:rPr>
        <w:t>a</w:t>
      </w:r>
      <w:proofErr w:type="spellEnd"/>
      <w:r w:rsidRPr="007C492F">
        <w:rPr>
          <w:rFonts w:asciiTheme="minorHAnsi" w:hAnsiTheme="minorHAnsi"/>
        </w:rPr>
        <w:t xml:space="preserve"> analyst in mortgage field in </w:t>
      </w:r>
      <w:r w:rsidRPr="007C492F">
        <w:rPr>
          <w:rFonts w:asciiTheme="minorHAnsi" w:hAnsiTheme="minorHAnsi"/>
          <w:b/>
        </w:rPr>
        <w:t>ACCENTURE</w:t>
      </w:r>
      <w:r w:rsidR="00A019FE" w:rsidRPr="007C492F">
        <w:rPr>
          <w:rFonts w:asciiTheme="minorHAnsi" w:hAnsiTheme="minorHAnsi"/>
          <w:b/>
        </w:rPr>
        <w:t xml:space="preserve"> – </w:t>
      </w:r>
      <w:r w:rsidR="00AD22B9">
        <w:rPr>
          <w:rFonts w:asciiTheme="minorHAnsi" w:hAnsiTheme="minorHAnsi"/>
        </w:rPr>
        <w:t>September 2012 – February</w:t>
      </w:r>
      <w:r w:rsidR="00A019FE" w:rsidRPr="007C492F">
        <w:rPr>
          <w:rFonts w:asciiTheme="minorHAnsi" w:hAnsiTheme="minorHAnsi"/>
        </w:rPr>
        <w:t xml:space="preserve"> 201</w:t>
      </w:r>
      <w:r w:rsidR="00AD22B9">
        <w:rPr>
          <w:rFonts w:asciiTheme="minorHAnsi" w:hAnsiTheme="minorHAnsi"/>
        </w:rPr>
        <w:t>4</w:t>
      </w:r>
    </w:p>
    <w:p w:rsidR="00046DD9" w:rsidRPr="007C492F" w:rsidRDefault="00046DD9" w:rsidP="007C492F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492F">
        <w:rPr>
          <w:rFonts w:asciiTheme="minorHAnsi" w:hAnsiTheme="minorHAnsi"/>
        </w:rPr>
        <w:t xml:space="preserve">Two Years working experience as Accounts cum Admin Assistant for </w:t>
      </w:r>
      <w:proofErr w:type="spellStart"/>
      <w:r w:rsidRPr="007C492F">
        <w:rPr>
          <w:rFonts w:asciiTheme="minorHAnsi" w:hAnsiTheme="minorHAnsi"/>
          <w:b/>
        </w:rPr>
        <w:t>Islami</w:t>
      </w:r>
      <w:proofErr w:type="spellEnd"/>
      <w:r w:rsidR="007C492F" w:rsidRPr="007C492F">
        <w:rPr>
          <w:rFonts w:asciiTheme="minorHAnsi" w:hAnsiTheme="minorHAnsi"/>
          <w:b/>
        </w:rPr>
        <w:t xml:space="preserve"> </w:t>
      </w:r>
      <w:proofErr w:type="spellStart"/>
      <w:r w:rsidRPr="007C492F">
        <w:rPr>
          <w:rFonts w:asciiTheme="minorHAnsi" w:hAnsiTheme="minorHAnsi"/>
          <w:b/>
        </w:rPr>
        <w:t>Baitul</w:t>
      </w:r>
      <w:proofErr w:type="spellEnd"/>
      <w:r w:rsidRPr="007C492F">
        <w:rPr>
          <w:rFonts w:asciiTheme="minorHAnsi" w:hAnsiTheme="minorHAnsi"/>
          <w:b/>
        </w:rPr>
        <w:t xml:space="preserve"> Mal (Islamic Bank)</w:t>
      </w:r>
      <w:r w:rsidRPr="007C492F">
        <w:rPr>
          <w:rFonts w:asciiTheme="minorHAnsi" w:hAnsiTheme="minorHAnsi"/>
        </w:rPr>
        <w:t xml:space="preserve"> – </w:t>
      </w:r>
      <w:proofErr w:type="spellStart"/>
      <w:r w:rsidRPr="007C492F">
        <w:rPr>
          <w:rFonts w:asciiTheme="minorHAnsi" w:hAnsiTheme="minorHAnsi"/>
        </w:rPr>
        <w:t>Vaniyambadi</w:t>
      </w:r>
      <w:proofErr w:type="spellEnd"/>
      <w:r w:rsidRPr="007C492F">
        <w:rPr>
          <w:rFonts w:asciiTheme="minorHAnsi" w:hAnsiTheme="minorHAnsi"/>
        </w:rPr>
        <w:t xml:space="preserve"> - </w:t>
      </w:r>
      <w:r w:rsidR="00A019FE" w:rsidRPr="007C492F">
        <w:rPr>
          <w:rFonts w:asciiTheme="minorHAnsi" w:hAnsiTheme="minorHAnsi"/>
        </w:rPr>
        <w:t>May 201</w:t>
      </w:r>
      <w:r w:rsidR="00161133">
        <w:rPr>
          <w:rFonts w:asciiTheme="minorHAnsi" w:hAnsiTheme="minorHAnsi"/>
        </w:rPr>
        <w:t>0</w:t>
      </w:r>
      <w:r w:rsidR="00A019FE" w:rsidRPr="007C492F">
        <w:rPr>
          <w:rFonts w:asciiTheme="minorHAnsi" w:hAnsiTheme="minorHAnsi"/>
        </w:rPr>
        <w:t xml:space="preserve"> to April 201</w:t>
      </w:r>
      <w:r w:rsidR="00161133">
        <w:rPr>
          <w:rFonts w:asciiTheme="minorHAnsi" w:hAnsiTheme="minorHAnsi"/>
        </w:rPr>
        <w:t>2</w:t>
      </w:r>
    </w:p>
    <w:p w:rsidR="00794C49" w:rsidRPr="007C492F" w:rsidRDefault="00794C49" w:rsidP="007C492F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492F">
        <w:rPr>
          <w:rFonts w:asciiTheme="minorHAnsi" w:hAnsiTheme="minorHAnsi"/>
        </w:rPr>
        <w:t xml:space="preserve">Commerce Graduate from </w:t>
      </w:r>
      <w:proofErr w:type="spellStart"/>
      <w:r w:rsidRPr="007C492F">
        <w:rPr>
          <w:rFonts w:asciiTheme="minorHAnsi" w:hAnsiTheme="minorHAnsi"/>
        </w:rPr>
        <w:t>Islamiah</w:t>
      </w:r>
      <w:proofErr w:type="spellEnd"/>
      <w:r w:rsidRPr="007C492F">
        <w:rPr>
          <w:rFonts w:asciiTheme="minorHAnsi" w:hAnsiTheme="minorHAnsi"/>
        </w:rPr>
        <w:t xml:space="preserve"> College  -</w:t>
      </w:r>
      <w:r w:rsidR="00815FBA" w:rsidRPr="007C492F">
        <w:rPr>
          <w:rFonts w:asciiTheme="minorHAnsi" w:hAnsiTheme="minorHAnsi"/>
        </w:rPr>
        <w:t xml:space="preserve"> </w:t>
      </w:r>
      <w:proofErr w:type="spellStart"/>
      <w:r w:rsidR="00815FBA" w:rsidRPr="007C492F">
        <w:rPr>
          <w:rFonts w:asciiTheme="minorHAnsi" w:hAnsiTheme="minorHAnsi"/>
        </w:rPr>
        <w:t>Vaniyambadi</w:t>
      </w:r>
      <w:proofErr w:type="spellEnd"/>
      <w:r w:rsidR="00815FBA" w:rsidRPr="007C492F">
        <w:rPr>
          <w:rFonts w:asciiTheme="minorHAnsi" w:hAnsiTheme="minorHAnsi"/>
        </w:rPr>
        <w:t xml:space="preserve"> </w:t>
      </w:r>
      <w:r w:rsidR="007C492F" w:rsidRPr="007C492F">
        <w:rPr>
          <w:rFonts w:asciiTheme="minorHAnsi" w:hAnsiTheme="minorHAnsi"/>
        </w:rPr>
        <w:t>–</w:t>
      </w:r>
      <w:r w:rsidR="00815FBA" w:rsidRPr="007C492F">
        <w:rPr>
          <w:rFonts w:asciiTheme="minorHAnsi" w:hAnsiTheme="minorHAnsi"/>
        </w:rPr>
        <w:t xml:space="preserve"> Tamil</w:t>
      </w:r>
      <w:r w:rsidR="007C492F" w:rsidRPr="007C492F">
        <w:rPr>
          <w:rFonts w:asciiTheme="minorHAnsi" w:hAnsiTheme="minorHAnsi"/>
        </w:rPr>
        <w:t xml:space="preserve"> N</w:t>
      </w:r>
      <w:r w:rsidR="00815FBA" w:rsidRPr="007C492F">
        <w:rPr>
          <w:rFonts w:asciiTheme="minorHAnsi" w:hAnsiTheme="minorHAnsi"/>
        </w:rPr>
        <w:t>adu</w:t>
      </w:r>
    </w:p>
    <w:p w:rsidR="00046DD9" w:rsidRPr="007C492F" w:rsidRDefault="00046DD9" w:rsidP="009A7ED4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492F">
        <w:rPr>
          <w:rFonts w:asciiTheme="minorHAnsi" w:hAnsiTheme="minorHAnsi"/>
        </w:rPr>
        <w:t xml:space="preserve">Sound understanding of accounting principles </w:t>
      </w:r>
    </w:p>
    <w:p w:rsidR="00046DD9" w:rsidRPr="007C492F" w:rsidRDefault="00046DD9" w:rsidP="009A7ED4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492F">
        <w:rPr>
          <w:rFonts w:asciiTheme="minorHAnsi" w:hAnsiTheme="minorHAnsi"/>
        </w:rPr>
        <w:t xml:space="preserve">Proficient in the use of accounting software – Tally </w:t>
      </w:r>
    </w:p>
    <w:p w:rsidR="00046DD9" w:rsidRPr="007C492F" w:rsidRDefault="00046DD9" w:rsidP="009A7ED4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492F">
        <w:rPr>
          <w:rFonts w:asciiTheme="minorHAnsi" w:hAnsiTheme="minorHAnsi"/>
        </w:rPr>
        <w:t>Proficient in the use of computer applications in Microsoft Office.</w:t>
      </w:r>
    </w:p>
    <w:p w:rsidR="00046DD9" w:rsidRPr="007C492F" w:rsidRDefault="00046DD9" w:rsidP="009A7ED4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492F">
        <w:rPr>
          <w:rFonts w:asciiTheme="minorHAnsi" w:hAnsiTheme="minorHAnsi"/>
        </w:rPr>
        <w:t>Capable of handling multiple tasks in a stressful environment.</w:t>
      </w:r>
    </w:p>
    <w:p w:rsidR="00046DD9" w:rsidRPr="007C492F" w:rsidRDefault="00046DD9" w:rsidP="009A7ED4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492F">
        <w:rPr>
          <w:rFonts w:asciiTheme="minorHAnsi" w:hAnsiTheme="minorHAnsi"/>
        </w:rPr>
        <w:t>Ability to prioritize multiple tasks effective in order to attain deadlines.</w:t>
      </w:r>
    </w:p>
    <w:p w:rsidR="00046DD9" w:rsidRPr="007C492F" w:rsidRDefault="00046DD9" w:rsidP="009A7ED4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492F">
        <w:rPr>
          <w:rFonts w:asciiTheme="minorHAnsi" w:hAnsiTheme="minorHAnsi"/>
        </w:rPr>
        <w:t>Excellent analytical and problem-solving skills.</w:t>
      </w:r>
    </w:p>
    <w:p w:rsidR="00046DD9" w:rsidRPr="007C492F" w:rsidRDefault="00046DD9" w:rsidP="009A7ED4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492F">
        <w:rPr>
          <w:rFonts w:asciiTheme="minorHAnsi" w:hAnsiTheme="minorHAnsi"/>
        </w:rPr>
        <w:t>Great ability to work as part of a team.</w:t>
      </w:r>
    </w:p>
    <w:p w:rsidR="00046DD9" w:rsidRPr="007C492F" w:rsidRDefault="00046DD9" w:rsidP="009A7ED4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7C492F">
        <w:rPr>
          <w:rFonts w:asciiTheme="minorHAnsi" w:hAnsiTheme="minorHAnsi"/>
        </w:rPr>
        <w:t>Excellent people management and time management skills.</w:t>
      </w:r>
    </w:p>
    <w:p w:rsidR="00F709BF" w:rsidRPr="007C492F" w:rsidRDefault="00F709BF" w:rsidP="009A7ED4">
      <w:pPr>
        <w:jc w:val="both"/>
        <w:rPr>
          <w:rFonts w:asciiTheme="minorHAnsi" w:hAnsiTheme="minorHAnsi"/>
        </w:rPr>
      </w:pPr>
    </w:p>
    <w:p w:rsidR="00046DD9" w:rsidRPr="007C492F" w:rsidRDefault="00046DD9" w:rsidP="004D647E">
      <w:pPr>
        <w:pStyle w:val="Tit"/>
        <w:pBdr>
          <w:bottom w:val="single" w:sz="6" w:space="8" w:color="auto"/>
        </w:pBdr>
        <w:shd w:val="pct10" w:color="auto" w:fill="auto"/>
        <w:tabs>
          <w:tab w:val="left" w:pos="2503"/>
        </w:tabs>
        <w:spacing w:before="240"/>
        <w:ind w:left="-180" w:firstLine="0"/>
        <w:jc w:val="both"/>
        <w:rPr>
          <w:rFonts w:asciiTheme="minorHAnsi" w:hAnsiTheme="minorHAnsi"/>
          <w:i/>
          <w:szCs w:val="24"/>
        </w:rPr>
      </w:pPr>
      <w:r w:rsidRPr="007C492F">
        <w:rPr>
          <w:rFonts w:asciiTheme="minorHAnsi" w:hAnsiTheme="minorHAnsi"/>
          <w:i/>
          <w:szCs w:val="24"/>
        </w:rPr>
        <w:t>EDUCATIONAL QUALIFICATION</w:t>
      </w:r>
    </w:p>
    <w:tbl>
      <w:tblPr>
        <w:tblpPr w:leftFromText="180" w:rightFromText="180" w:vertAnchor="text" w:horzAnchor="margin" w:tblpX="108" w:tblpY="74"/>
        <w:tblW w:w="961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913"/>
        <w:gridCol w:w="1140"/>
        <w:gridCol w:w="5360"/>
        <w:gridCol w:w="1200"/>
      </w:tblGrid>
      <w:tr w:rsidR="00046DD9" w:rsidRPr="007C492F" w:rsidTr="00F9103D">
        <w:trPr>
          <w:tblCellSpacing w:w="20" w:type="dxa"/>
        </w:trPr>
        <w:tc>
          <w:tcPr>
            <w:tcW w:w="1853" w:type="dxa"/>
            <w:shd w:val="clear" w:color="auto" w:fill="auto"/>
            <w:vAlign w:val="center"/>
          </w:tcPr>
          <w:p w:rsidR="00046DD9" w:rsidRPr="007C492F" w:rsidRDefault="00046DD9" w:rsidP="009A7E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7C492F">
              <w:rPr>
                <w:rFonts w:asciiTheme="minorHAnsi" w:hAnsiTheme="minorHAnsi"/>
                <w:b/>
                <w:bCs/>
              </w:rPr>
              <w:t>Qualification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46DD9" w:rsidRPr="007C492F" w:rsidRDefault="00046DD9" w:rsidP="009A7E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7C492F">
              <w:rPr>
                <w:rFonts w:asciiTheme="minorHAnsi" w:hAnsiTheme="minorHAnsi"/>
                <w:b/>
                <w:bCs/>
              </w:rPr>
              <w:t>Year of Passing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046DD9" w:rsidRPr="007C492F" w:rsidRDefault="00046DD9" w:rsidP="009A7E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7C492F">
              <w:rPr>
                <w:rFonts w:asciiTheme="minorHAnsi" w:hAnsiTheme="minorHAnsi"/>
                <w:b/>
                <w:bCs/>
              </w:rPr>
              <w:t>College / Institution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46DD9" w:rsidRPr="007C492F" w:rsidRDefault="00046DD9" w:rsidP="009A7E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7C492F">
              <w:rPr>
                <w:rFonts w:asciiTheme="minorHAnsi" w:hAnsiTheme="minorHAnsi"/>
                <w:b/>
                <w:bCs/>
              </w:rPr>
              <w:t>Marks</w:t>
            </w:r>
          </w:p>
        </w:tc>
      </w:tr>
      <w:tr w:rsidR="001C3EB1" w:rsidRPr="007C492F" w:rsidTr="00F9103D">
        <w:trPr>
          <w:trHeight w:val="568"/>
          <w:tblCellSpacing w:w="20" w:type="dxa"/>
        </w:trPr>
        <w:tc>
          <w:tcPr>
            <w:tcW w:w="1853" w:type="dxa"/>
            <w:shd w:val="clear" w:color="auto" w:fill="auto"/>
            <w:vAlign w:val="center"/>
          </w:tcPr>
          <w:p w:rsidR="001C3EB1" w:rsidRPr="007C492F" w:rsidRDefault="007E7D7B" w:rsidP="000D44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M.B.A</w:t>
            </w:r>
            <w:r w:rsidR="000D44A5" w:rsidRPr="007C492F">
              <w:rPr>
                <w:rFonts w:asciiTheme="minorHAnsi" w:hAnsiTheme="minorHAnsi"/>
              </w:rPr>
              <w:t>(Finance)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C3EB1" w:rsidRPr="007C492F" w:rsidRDefault="001C3EB1" w:rsidP="001C3EB1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Pursuing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1C3EB1" w:rsidRPr="007C492F" w:rsidRDefault="000D44A5" w:rsidP="009A7ED4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Madras University – Chennai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C3EB1" w:rsidRPr="007C492F" w:rsidRDefault="000D44A5" w:rsidP="009A7ED4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Awaiting for final result</w:t>
            </w:r>
          </w:p>
        </w:tc>
      </w:tr>
      <w:tr w:rsidR="00046DD9" w:rsidRPr="007C492F" w:rsidTr="00F9103D">
        <w:trPr>
          <w:trHeight w:val="568"/>
          <w:tblCellSpacing w:w="20" w:type="dxa"/>
        </w:trPr>
        <w:tc>
          <w:tcPr>
            <w:tcW w:w="1853" w:type="dxa"/>
            <w:shd w:val="clear" w:color="auto" w:fill="auto"/>
            <w:vAlign w:val="center"/>
          </w:tcPr>
          <w:p w:rsidR="00046DD9" w:rsidRPr="007C492F" w:rsidRDefault="00046DD9" w:rsidP="000D44A5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B.Com</w:t>
            </w:r>
            <w:r w:rsidR="000D44A5" w:rsidRPr="007C492F">
              <w:rPr>
                <w:rFonts w:asciiTheme="minorHAnsi" w:hAnsiTheme="minorHAnsi"/>
              </w:rPr>
              <w:t>(General)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46DD9" w:rsidRPr="007C492F" w:rsidRDefault="00046DD9" w:rsidP="009A7ED4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2012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046DD9" w:rsidRPr="007C492F" w:rsidRDefault="00046DD9" w:rsidP="009A7ED4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7C492F">
              <w:rPr>
                <w:rFonts w:asciiTheme="minorHAnsi" w:hAnsiTheme="minorHAnsi"/>
              </w:rPr>
              <w:t>Islamiah</w:t>
            </w:r>
            <w:proofErr w:type="spellEnd"/>
            <w:r w:rsidRPr="007C492F">
              <w:rPr>
                <w:rFonts w:asciiTheme="minorHAnsi" w:hAnsiTheme="minorHAnsi"/>
              </w:rPr>
              <w:t xml:space="preserve"> College –</w:t>
            </w:r>
            <w:proofErr w:type="spellStart"/>
            <w:r w:rsidRPr="007C492F">
              <w:rPr>
                <w:rFonts w:asciiTheme="minorHAnsi" w:hAnsiTheme="minorHAnsi"/>
              </w:rPr>
              <w:t>Vaniyambadi</w:t>
            </w:r>
            <w:proofErr w:type="spellEnd"/>
            <w:r w:rsidRPr="007C492F">
              <w:rPr>
                <w:rFonts w:asciiTheme="minorHAnsi" w:hAnsiTheme="minorHAnsi"/>
              </w:rPr>
              <w:t xml:space="preserve"> /</w:t>
            </w:r>
          </w:p>
          <w:p w:rsidR="00046DD9" w:rsidRPr="007C492F" w:rsidRDefault="00046DD9" w:rsidP="009A7ED4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7C492F">
              <w:rPr>
                <w:rFonts w:asciiTheme="minorHAnsi" w:hAnsiTheme="minorHAnsi"/>
              </w:rPr>
              <w:t>Thiruvalluvar</w:t>
            </w:r>
            <w:proofErr w:type="spellEnd"/>
            <w:r w:rsidRPr="007C492F">
              <w:rPr>
                <w:rFonts w:asciiTheme="minorHAnsi" w:hAnsiTheme="minorHAnsi"/>
              </w:rPr>
              <w:t xml:space="preserve"> University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46DD9" w:rsidRPr="007C492F" w:rsidRDefault="00046DD9" w:rsidP="009A7ED4">
            <w:pPr>
              <w:jc w:val="both"/>
              <w:rPr>
                <w:rFonts w:asciiTheme="minorHAnsi" w:hAnsiTheme="minorHAnsi"/>
              </w:rPr>
            </w:pPr>
          </w:p>
          <w:p w:rsidR="00046DD9" w:rsidRPr="007C492F" w:rsidRDefault="000E3F5C" w:rsidP="009A7ED4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74%</w:t>
            </w:r>
          </w:p>
        </w:tc>
      </w:tr>
      <w:tr w:rsidR="00046DD9" w:rsidRPr="007C492F" w:rsidTr="00F9103D">
        <w:trPr>
          <w:trHeight w:val="478"/>
          <w:tblCellSpacing w:w="20" w:type="dxa"/>
        </w:trPr>
        <w:tc>
          <w:tcPr>
            <w:tcW w:w="1853" w:type="dxa"/>
            <w:shd w:val="clear" w:color="auto" w:fill="auto"/>
            <w:vAlign w:val="center"/>
          </w:tcPr>
          <w:p w:rsidR="00046DD9" w:rsidRPr="007C492F" w:rsidRDefault="00046DD9" w:rsidP="009A7ED4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HSC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46DD9" w:rsidRPr="007C492F" w:rsidRDefault="00046DD9" w:rsidP="009A7ED4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2009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046DD9" w:rsidRPr="007C492F" w:rsidRDefault="00046DD9" w:rsidP="009A7ED4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7C492F">
              <w:rPr>
                <w:rFonts w:asciiTheme="minorHAnsi" w:hAnsiTheme="minorHAnsi"/>
              </w:rPr>
              <w:t>Islamiah</w:t>
            </w:r>
            <w:proofErr w:type="spellEnd"/>
            <w:r w:rsidRPr="007C492F">
              <w:rPr>
                <w:rFonts w:asciiTheme="minorHAnsi" w:hAnsiTheme="minorHAnsi"/>
              </w:rPr>
              <w:t xml:space="preserve"> Boy’s Higher Secondary School – </w:t>
            </w:r>
            <w:proofErr w:type="spellStart"/>
            <w:r w:rsidRPr="007C492F">
              <w:rPr>
                <w:rFonts w:asciiTheme="minorHAnsi" w:hAnsiTheme="minorHAnsi"/>
              </w:rPr>
              <w:t>Vaniyambadi</w:t>
            </w:r>
            <w:proofErr w:type="spellEnd"/>
            <w:r w:rsidRPr="007C492F">
              <w:rPr>
                <w:rFonts w:asciiTheme="minorHAnsi" w:hAnsiTheme="minorHAnsi"/>
              </w:rPr>
              <w:t>/</w:t>
            </w:r>
          </w:p>
          <w:p w:rsidR="00046DD9" w:rsidRPr="007C492F" w:rsidRDefault="00046DD9" w:rsidP="009A7ED4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 xml:space="preserve"> Tamil Nadu State Board.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46DD9" w:rsidRPr="007C492F" w:rsidRDefault="00046DD9" w:rsidP="009A7ED4">
            <w:pPr>
              <w:jc w:val="both"/>
              <w:rPr>
                <w:rFonts w:asciiTheme="minorHAnsi" w:hAnsiTheme="minorHAnsi"/>
              </w:rPr>
            </w:pPr>
          </w:p>
          <w:p w:rsidR="00046DD9" w:rsidRPr="007C492F" w:rsidRDefault="00046DD9" w:rsidP="009A7ED4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82%</w:t>
            </w:r>
          </w:p>
        </w:tc>
      </w:tr>
      <w:tr w:rsidR="00046DD9" w:rsidRPr="007C492F" w:rsidTr="00F9103D">
        <w:trPr>
          <w:tblCellSpacing w:w="20" w:type="dxa"/>
        </w:trPr>
        <w:tc>
          <w:tcPr>
            <w:tcW w:w="1853" w:type="dxa"/>
            <w:shd w:val="clear" w:color="auto" w:fill="auto"/>
            <w:vAlign w:val="center"/>
          </w:tcPr>
          <w:p w:rsidR="00046DD9" w:rsidRPr="007C492F" w:rsidRDefault="00046DD9" w:rsidP="009A7ED4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SSLC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46DD9" w:rsidRPr="007C492F" w:rsidRDefault="00046DD9" w:rsidP="009A7ED4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2007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046DD9" w:rsidRPr="007C492F" w:rsidRDefault="00046DD9" w:rsidP="009A7ED4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7C492F">
              <w:rPr>
                <w:rFonts w:asciiTheme="minorHAnsi" w:hAnsiTheme="minorHAnsi"/>
              </w:rPr>
              <w:t>Islamiah</w:t>
            </w:r>
            <w:proofErr w:type="spellEnd"/>
            <w:r w:rsidRPr="007C492F">
              <w:rPr>
                <w:rFonts w:asciiTheme="minorHAnsi" w:hAnsiTheme="minorHAnsi"/>
              </w:rPr>
              <w:t xml:space="preserve"> Boy’s Higher Secondary School – </w:t>
            </w:r>
            <w:proofErr w:type="spellStart"/>
            <w:r w:rsidRPr="007C492F">
              <w:rPr>
                <w:rFonts w:asciiTheme="minorHAnsi" w:hAnsiTheme="minorHAnsi"/>
              </w:rPr>
              <w:t>Vaniyambadi</w:t>
            </w:r>
            <w:proofErr w:type="spellEnd"/>
            <w:r w:rsidRPr="007C492F">
              <w:rPr>
                <w:rFonts w:asciiTheme="minorHAnsi" w:hAnsiTheme="minorHAnsi"/>
              </w:rPr>
              <w:t>/ Tamil Nadu State Board.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46DD9" w:rsidRPr="007C492F" w:rsidRDefault="00046DD9" w:rsidP="009A7ED4">
            <w:pPr>
              <w:jc w:val="both"/>
              <w:rPr>
                <w:rFonts w:asciiTheme="minorHAnsi" w:hAnsiTheme="minorHAnsi"/>
              </w:rPr>
            </w:pPr>
          </w:p>
          <w:p w:rsidR="00046DD9" w:rsidRPr="007C492F" w:rsidRDefault="00046DD9" w:rsidP="009A7ED4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70%</w:t>
            </w:r>
          </w:p>
        </w:tc>
      </w:tr>
    </w:tbl>
    <w:p w:rsidR="004C605D" w:rsidRPr="007C492F" w:rsidRDefault="004C605D" w:rsidP="004C605D">
      <w:pPr>
        <w:pStyle w:val="Tit"/>
        <w:pBdr>
          <w:bottom w:val="single" w:sz="6" w:space="8" w:color="auto"/>
        </w:pBdr>
        <w:shd w:val="clear" w:color="auto" w:fill="auto"/>
        <w:tabs>
          <w:tab w:val="left" w:pos="2503"/>
        </w:tabs>
        <w:ind w:left="-180" w:firstLine="0"/>
        <w:jc w:val="both"/>
        <w:rPr>
          <w:rFonts w:asciiTheme="minorHAnsi" w:hAnsiTheme="minorHAnsi"/>
          <w:i/>
          <w:szCs w:val="24"/>
        </w:rPr>
      </w:pPr>
    </w:p>
    <w:p w:rsidR="007C492F" w:rsidRPr="007C492F" w:rsidRDefault="007C492F" w:rsidP="004C605D">
      <w:pPr>
        <w:pStyle w:val="Tit"/>
        <w:pBdr>
          <w:bottom w:val="single" w:sz="6" w:space="8" w:color="auto"/>
        </w:pBdr>
        <w:shd w:val="clear" w:color="auto" w:fill="auto"/>
        <w:tabs>
          <w:tab w:val="left" w:pos="2503"/>
        </w:tabs>
        <w:ind w:left="-180" w:firstLine="0"/>
        <w:jc w:val="both"/>
        <w:rPr>
          <w:rFonts w:asciiTheme="minorHAnsi" w:hAnsiTheme="minorHAnsi"/>
          <w:i/>
          <w:szCs w:val="24"/>
        </w:rPr>
      </w:pPr>
    </w:p>
    <w:p w:rsidR="004C605D" w:rsidRPr="007C492F" w:rsidRDefault="004C605D" w:rsidP="004C605D">
      <w:pPr>
        <w:pStyle w:val="Tit"/>
        <w:pBdr>
          <w:bottom w:val="single" w:sz="6" w:space="8" w:color="auto"/>
        </w:pBdr>
        <w:shd w:val="pct10" w:color="auto" w:fill="auto"/>
        <w:tabs>
          <w:tab w:val="left" w:pos="2503"/>
        </w:tabs>
        <w:ind w:left="-180" w:firstLine="0"/>
        <w:jc w:val="both"/>
        <w:rPr>
          <w:rFonts w:asciiTheme="minorHAnsi" w:hAnsiTheme="minorHAnsi"/>
          <w:i/>
          <w:szCs w:val="24"/>
        </w:rPr>
      </w:pPr>
      <w:r w:rsidRPr="007C492F">
        <w:rPr>
          <w:rFonts w:asciiTheme="minorHAnsi" w:hAnsiTheme="minorHAnsi"/>
          <w:i/>
          <w:szCs w:val="24"/>
        </w:rPr>
        <w:lastRenderedPageBreak/>
        <w:t>EXPERIENCE</w:t>
      </w:r>
    </w:p>
    <w:p w:rsidR="0070208B" w:rsidRPr="007C492F" w:rsidRDefault="0070208B" w:rsidP="00EC170D">
      <w:pPr>
        <w:widowControl w:val="0"/>
        <w:tabs>
          <w:tab w:val="left" w:pos="3600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EC170D" w:rsidRPr="007C492F" w:rsidRDefault="00781E27" w:rsidP="00EC170D">
      <w:pPr>
        <w:widowControl w:val="0"/>
        <w:tabs>
          <w:tab w:val="left" w:pos="3600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110F10">
        <w:rPr>
          <w:rFonts w:asciiTheme="minorHAnsi" w:hAnsiTheme="minorHAnsi"/>
          <w:b/>
        </w:rPr>
        <w:t>.5</w:t>
      </w:r>
      <w:r w:rsidR="007C492F" w:rsidRPr="007C492F">
        <w:rPr>
          <w:rFonts w:asciiTheme="minorHAnsi" w:hAnsiTheme="minorHAnsi"/>
          <w:b/>
        </w:rPr>
        <w:t xml:space="preserve"> Years</w:t>
      </w:r>
      <w:r w:rsidR="00EC170D" w:rsidRPr="007C492F">
        <w:rPr>
          <w:rFonts w:asciiTheme="minorHAnsi" w:hAnsiTheme="minorHAnsi"/>
          <w:b/>
        </w:rPr>
        <w:t xml:space="preserve"> of experience as </w:t>
      </w:r>
      <w:proofErr w:type="spellStart"/>
      <w:proofErr w:type="gramStart"/>
      <w:r w:rsidR="00EC170D" w:rsidRPr="007C492F">
        <w:rPr>
          <w:rFonts w:asciiTheme="minorHAnsi" w:hAnsiTheme="minorHAnsi"/>
          <w:b/>
        </w:rPr>
        <w:t>a</w:t>
      </w:r>
      <w:proofErr w:type="spellEnd"/>
      <w:proofErr w:type="gramEnd"/>
      <w:r w:rsidR="00EC170D" w:rsidRPr="007C492F">
        <w:rPr>
          <w:rFonts w:asciiTheme="minorHAnsi" w:hAnsiTheme="minorHAnsi"/>
          <w:b/>
        </w:rPr>
        <w:t xml:space="preserve"> analyst in Accenture Service Private Limited</w:t>
      </w:r>
    </w:p>
    <w:p w:rsidR="00EC170D" w:rsidRPr="007C492F" w:rsidRDefault="00EC170D" w:rsidP="00EC170D">
      <w:pPr>
        <w:spacing w:after="120"/>
        <w:jc w:val="both"/>
        <w:rPr>
          <w:rFonts w:asciiTheme="minorHAnsi" w:hAnsiTheme="minorHAnsi"/>
        </w:rPr>
      </w:pPr>
    </w:p>
    <w:p w:rsidR="00EC170D" w:rsidRPr="007C492F" w:rsidRDefault="00EC170D" w:rsidP="00A32C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</w:rPr>
      </w:pPr>
      <w:r w:rsidRPr="007C492F">
        <w:rPr>
          <w:rFonts w:asciiTheme="minorHAnsi" w:hAnsiTheme="minorHAnsi"/>
        </w:rPr>
        <w:t xml:space="preserve">Update and maintain accounting records, ledgers </w:t>
      </w:r>
      <w:r w:rsidR="003B15CD" w:rsidRPr="007C492F">
        <w:rPr>
          <w:rFonts w:asciiTheme="minorHAnsi" w:hAnsiTheme="minorHAnsi"/>
        </w:rPr>
        <w:t>and other miscellaneous Books</w:t>
      </w:r>
    </w:p>
    <w:p w:rsidR="004C605D" w:rsidRPr="007C492F" w:rsidRDefault="004C605D" w:rsidP="00A32C94">
      <w:pPr>
        <w:pStyle w:val="ListParagraph"/>
        <w:widowControl w:val="0"/>
        <w:numPr>
          <w:ilvl w:val="0"/>
          <w:numId w:val="4"/>
        </w:numPr>
        <w:tabs>
          <w:tab w:val="left" w:pos="3600"/>
        </w:tabs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/>
          <w:b/>
        </w:rPr>
      </w:pPr>
      <w:r w:rsidRPr="007C492F">
        <w:rPr>
          <w:rFonts w:asciiTheme="minorHAnsi" w:hAnsiTheme="minorHAnsi"/>
        </w:rPr>
        <w:t>Verify and crosscheck the borrower details, documents and as well as the lender documents in the client vendor link</w:t>
      </w:r>
    </w:p>
    <w:p w:rsidR="004C605D" w:rsidRPr="007C492F" w:rsidRDefault="004C605D" w:rsidP="00A32C94">
      <w:pPr>
        <w:pStyle w:val="ListParagraph"/>
        <w:widowControl w:val="0"/>
        <w:numPr>
          <w:ilvl w:val="0"/>
          <w:numId w:val="4"/>
        </w:numPr>
        <w:tabs>
          <w:tab w:val="left" w:pos="3600"/>
        </w:tabs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/>
          <w:b/>
        </w:rPr>
      </w:pPr>
      <w:r w:rsidRPr="007C492F">
        <w:rPr>
          <w:rFonts w:asciiTheme="minorHAnsi" w:hAnsiTheme="minorHAnsi"/>
        </w:rPr>
        <w:t>Verify whether there is any public records (Bankruptcy, Foreclosure) against the borrower</w:t>
      </w:r>
    </w:p>
    <w:p w:rsidR="004C605D" w:rsidRPr="007C492F" w:rsidRDefault="004C605D" w:rsidP="00A32C94">
      <w:pPr>
        <w:pStyle w:val="ListParagraph"/>
        <w:widowControl w:val="0"/>
        <w:numPr>
          <w:ilvl w:val="0"/>
          <w:numId w:val="4"/>
        </w:numPr>
        <w:tabs>
          <w:tab w:val="left" w:pos="3600"/>
        </w:tabs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/>
          <w:b/>
        </w:rPr>
      </w:pPr>
      <w:r w:rsidRPr="007C492F">
        <w:rPr>
          <w:rFonts w:asciiTheme="minorHAnsi" w:hAnsiTheme="minorHAnsi"/>
        </w:rPr>
        <w:t xml:space="preserve"> Conditioned the required documents from borrower and lender under the client applications</w:t>
      </w:r>
    </w:p>
    <w:p w:rsidR="004C605D" w:rsidRPr="007C492F" w:rsidRDefault="004C605D" w:rsidP="00A32C94">
      <w:pPr>
        <w:pStyle w:val="ListParagraph"/>
        <w:widowControl w:val="0"/>
        <w:numPr>
          <w:ilvl w:val="0"/>
          <w:numId w:val="4"/>
        </w:numPr>
        <w:tabs>
          <w:tab w:val="left" w:pos="3600"/>
        </w:tabs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/>
          <w:b/>
        </w:rPr>
      </w:pPr>
      <w:r w:rsidRPr="007C492F">
        <w:rPr>
          <w:rFonts w:asciiTheme="minorHAnsi" w:hAnsiTheme="minorHAnsi"/>
        </w:rPr>
        <w:t>Reassigning to  MLC and Renaming the documents in the standard format as per the client requirements</w:t>
      </w:r>
    </w:p>
    <w:p w:rsidR="004C605D" w:rsidRPr="007C492F" w:rsidRDefault="004C605D" w:rsidP="007C492F">
      <w:pPr>
        <w:widowControl w:val="0"/>
        <w:tabs>
          <w:tab w:val="left" w:pos="3600"/>
        </w:tabs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7C492F">
        <w:rPr>
          <w:rFonts w:asciiTheme="minorHAnsi" w:hAnsiTheme="minorHAnsi"/>
          <w:b/>
        </w:rPr>
        <w:t xml:space="preserve">Two </w:t>
      </w:r>
      <w:proofErr w:type="spellStart"/>
      <w:r w:rsidRPr="007C492F">
        <w:rPr>
          <w:rFonts w:asciiTheme="minorHAnsi" w:hAnsiTheme="minorHAnsi"/>
          <w:b/>
        </w:rPr>
        <w:t>years experience</w:t>
      </w:r>
      <w:proofErr w:type="spellEnd"/>
      <w:r w:rsidRPr="007C492F">
        <w:rPr>
          <w:rFonts w:asciiTheme="minorHAnsi" w:hAnsiTheme="minorHAnsi"/>
          <w:b/>
        </w:rPr>
        <w:t xml:space="preserve"> in </w:t>
      </w:r>
      <w:proofErr w:type="spellStart"/>
      <w:r w:rsidRPr="007C492F">
        <w:rPr>
          <w:rFonts w:asciiTheme="minorHAnsi" w:hAnsiTheme="minorHAnsi"/>
          <w:b/>
        </w:rPr>
        <w:t>Islami</w:t>
      </w:r>
      <w:proofErr w:type="spellEnd"/>
      <w:r w:rsidR="007C492F" w:rsidRPr="007C492F">
        <w:rPr>
          <w:rFonts w:asciiTheme="minorHAnsi" w:hAnsiTheme="minorHAnsi"/>
          <w:b/>
        </w:rPr>
        <w:t xml:space="preserve"> </w:t>
      </w:r>
      <w:proofErr w:type="spellStart"/>
      <w:r w:rsidRPr="007C492F">
        <w:rPr>
          <w:rFonts w:asciiTheme="minorHAnsi" w:hAnsiTheme="minorHAnsi"/>
          <w:b/>
        </w:rPr>
        <w:t>Baitul</w:t>
      </w:r>
      <w:proofErr w:type="spellEnd"/>
      <w:r w:rsidRPr="007C492F">
        <w:rPr>
          <w:rFonts w:asciiTheme="minorHAnsi" w:hAnsiTheme="minorHAnsi"/>
          <w:b/>
        </w:rPr>
        <w:t xml:space="preserve"> Mal as Accounts cum Admin Assistant</w:t>
      </w:r>
    </w:p>
    <w:p w:rsidR="004C605D" w:rsidRPr="007C492F" w:rsidRDefault="004C605D" w:rsidP="004C605D">
      <w:pPr>
        <w:jc w:val="both"/>
        <w:rPr>
          <w:rFonts w:asciiTheme="minorHAnsi" w:hAnsiTheme="minorHAnsi"/>
          <w:b/>
          <w:bCs/>
        </w:rPr>
      </w:pPr>
    </w:p>
    <w:p w:rsidR="004C605D" w:rsidRPr="007C492F" w:rsidRDefault="004C605D" w:rsidP="00A32C94">
      <w:pPr>
        <w:numPr>
          <w:ilvl w:val="0"/>
          <w:numId w:val="1"/>
        </w:numPr>
        <w:spacing w:after="120"/>
        <w:jc w:val="both"/>
        <w:rPr>
          <w:rFonts w:asciiTheme="minorHAnsi" w:hAnsiTheme="minorHAnsi"/>
        </w:rPr>
      </w:pPr>
      <w:r w:rsidRPr="007C492F">
        <w:rPr>
          <w:rFonts w:asciiTheme="minorHAnsi" w:hAnsiTheme="minorHAnsi"/>
        </w:rPr>
        <w:t>Update and maintain accounting records, ledgers and other records detailing financial business transaction like with drawls, deposits, loan and other operative expenses.</w:t>
      </w:r>
    </w:p>
    <w:p w:rsidR="007C492F" w:rsidRPr="007C492F" w:rsidRDefault="007C492F" w:rsidP="00A32C94">
      <w:pPr>
        <w:numPr>
          <w:ilvl w:val="0"/>
          <w:numId w:val="1"/>
        </w:numPr>
        <w:spacing w:after="120"/>
        <w:jc w:val="both"/>
        <w:rPr>
          <w:rFonts w:asciiTheme="minorHAnsi" w:hAnsiTheme="minorHAnsi"/>
        </w:rPr>
      </w:pPr>
      <w:r w:rsidRPr="007C492F">
        <w:rPr>
          <w:rFonts w:asciiTheme="minorHAnsi" w:hAnsiTheme="minorHAnsi"/>
        </w:rPr>
        <w:t>Verifying the accura</w:t>
      </w:r>
      <w:r w:rsidR="00927741">
        <w:rPr>
          <w:rFonts w:asciiTheme="minorHAnsi" w:hAnsiTheme="minorHAnsi"/>
        </w:rPr>
        <w:t xml:space="preserve">cy of vouchers, invoices, </w:t>
      </w:r>
      <w:proofErr w:type="spellStart"/>
      <w:r w:rsidR="00927741">
        <w:rPr>
          <w:rFonts w:asciiTheme="minorHAnsi" w:hAnsiTheme="minorHAnsi"/>
        </w:rPr>
        <w:t>cheques</w:t>
      </w:r>
      <w:proofErr w:type="spellEnd"/>
      <w:r w:rsidRPr="007C492F">
        <w:rPr>
          <w:rFonts w:asciiTheme="minorHAnsi" w:hAnsiTheme="minorHAnsi"/>
        </w:rPr>
        <w:t xml:space="preserve">, account statements, reports, general ledger </w:t>
      </w:r>
    </w:p>
    <w:p w:rsidR="007C492F" w:rsidRPr="007C492F" w:rsidRDefault="007C492F" w:rsidP="00A32C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7C492F">
        <w:rPr>
          <w:rFonts w:asciiTheme="minorHAnsi" w:eastAsia="Arial Unicode MS" w:hAnsiTheme="minorHAnsi"/>
        </w:rPr>
        <w:t>Monitoring daily activities in bank accounts.</w:t>
      </w:r>
    </w:p>
    <w:p w:rsidR="007C492F" w:rsidRPr="007C492F" w:rsidRDefault="007C492F" w:rsidP="00A32C94">
      <w:pPr>
        <w:numPr>
          <w:ilvl w:val="0"/>
          <w:numId w:val="1"/>
        </w:numPr>
        <w:spacing w:line="360" w:lineRule="auto"/>
        <w:jc w:val="both"/>
        <w:rPr>
          <w:rFonts w:asciiTheme="minorHAnsi" w:eastAsia="Arial Unicode MS" w:hAnsiTheme="minorHAnsi" w:cs="Arial Unicode MS"/>
        </w:rPr>
      </w:pPr>
      <w:r w:rsidRPr="007C492F">
        <w:rPr>
          <w:rFonts w:asciiTheme="minorHAnsi" w:eastAsia="Arial Unicode MS" w:hAnsiTheme="minorHAnsi" w:cs="Arial Unicode MS"/>
        </w:rPr>
        <w:t>Processing the payment of supplier and Service providers</w:t>
      </w:r>
    </w:p>
    <w:p w:rsidR="007C492F" w:rsidRPr="007C492F" w:rsidRDefault="007C492F" w:rsidP="00A32C94">
      <w:pPr>
        <w:numPr>
          <w:ilvl w:val="0"/>
          <w:numId w:val="1"/>
        </w:numPr>
        <w:spacing w:line="360" w:lineRule="auto"/>
        <w:jc w:val="both"/>
        <w:rPr>
          <w:rFonts w:asciiTheme="minorHAnsi" w:eastAsia="Arial Unicode MS" w:hAnsiTheme="minorHAnsi" w:cs="Arial Unicode MS"/>
        </w:rPr>
      </w:pPr>
      <w:r w:rsidRPr="007C492F">
        <w:rPr>
          <w:rFonts w:asciiTheme="minorHAnsi" w:eastAsia="Arial Unicode MS" w:hAnsiTheme="minorHAnsi" w:cs="Arial Unicode MS"/>
        </w:rPr>
        <w:t xml:space="preserve">Preparation of Quotations, Sales Invoices &amp; Delivery Note </w:t>
      </w:r>
    </w:p>
    <w:p w:rsidR="007C492F" w:rsidRPr="007C492F" w:rsidRDefault="007C492F" w:rsidP="00A32C94">
      <w:pPr>
        <w:numPr>
          <w:ilvl w:val="0"/>
          <w:numId w:val="1"/>
        </w:numPr>
        <w:spacing w:line="360" w:lineRule="auto"/>
        <w:jc w:val="both"/>
        <w:rPr>
          <w:rFonts w:asciiTheme="minorHAnsi" w:eastAsia="Arial Unicode MS" w:hAnsiTheme="minorHAnsi" w:cs="Arial Unicode MS"/>
        </w:rPr>
      </w:pPr>
      <w:r w:rsidRPr="007C492F">
        <w:rPr>
          <w:rFonts w:asciiTheme="minorHAnsi" w:eastAsia="Arial Unicode MS" w:hAnsiTheme="minorHAnsi" w:cs="Arial Unicode MS"/>
        </w:rPr>
        <w:t>Preparing the purchase order &amp; placing them to Suppliers</w:t>
      </w:r>
    </w:p>
    <w:p w:rsidR="007C492F" w:rsidRPr="007C492F" w:rsidRDefault="007C492F" w:rsidP="00A32C94">
      <w:pPr>
        <w:numPr>
          <w:ilvl w:val="0"/>
          <w:numId w:val="1"/>
        </w:numPr>
        <w:spacing w:line="360" w:lineRule="auto"/>
        <w:jc w:val="both"/>
        <w:rPr>
          <w:rFonts w:asciiTheme="minorHAnsi" w:eastAsia="Arial Unicode MS" w:hAnsiTheme="minorHAnsi" w:cs="Arial Unicode MS"/>
        </w:rPr>
      </w:pPr>
      <w:r w:rsidRPr="007C492F">
        <w:rPr>
          <w:rFonts w:asciiTheme="minorHAnsi" w:eastAsia="Arial Unicode MS" w:hAnsiTheme="minorHAnsi" w:cs="Arial Unicode MS"/>
        </w:rPr>
        <w:t>Controlling &amp; Monitoring accounts Receivables and payables</w:t>
      </w:r>
    </w:p>
    <w:p w:rsidR="004C605D" w:rsidRPr="007C492F" w:rsidRDefault="004C605D" w:rsidP="00A32C94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color w:val="000000"/>
        </w:rPr>
      </w:pPr>
      <w:r w:rsidRPr="007C492F">
        <w:rPr>
          <w:rFonts w:asciiTheme="minorHAnsi" w:hAnsiTheme="minorHAnsi"/>
          <w:color w:val="000000"/>
        </w:rPr>
        <w:t>Reconciles various banks and customers  account by identifying errors in posting or omission by applying appropriate accounting standards</w:t>
      </w:r>
    </w:p>
    <w:p w:rsidR="004C605D" w:rsidRPr="007C492F" w:rsidRDefault="004C605D" w:rsidP="00A32C94">
      <w:pPr>
        <w:numPr>
          <w:ilvl w:val="0"/>
          <w:numId w:val="1"/>
        </w:numPr>
        <w:spacing w:after="120"/>
        <w:jc w:val="both"/>
        <w:rPr>
          <w:rFonts w:asciiTheme="minorHAnsi" w:hAnsiTheme="minorHAnsi"/>
          <w:color w:val="000000"/>
        </w:rPr>
      </w:pPr>
      <w:r w:rsidRPr="007C492F">
        <w:rPr>
          <w:rFonts w:asciiTheme="minorHAnsi" w:hAnsiTheme="minorHAnsi"/>
          <w:color w:val="000000"/>
        </w:rPr>
        <w:t>Coordinating in all month-end closing activities including general ledger maintenance, balance sheet and reconciliation.</w:t>
      </w:r>
    </w:p>
    <w:p w:rsidR="007C492F" w:rsidRPr="007C492F" w:rsidRDefault="007C492F" w:rsidP="00A32C94">
      <w:pPr>
        <w:numPr>
          <w:ilvl w:val="0"/>
          <w:numId w:val="1"/>
        </w:numPr>
        <w:spacing w:after="120"/>
        <w:jc w:val="both"/>
        <w:rPr>
          <w:rFonts w:asciiTheme="minorHAnsi" w:hAnsiTheme="minorHAnsi"/>
        </w:rPr>
      </w:pPr>
      <w:r w:rsidRPr="007C492F">
        <w:rPr>
          <w:rFonts w:asciiTheme="minorHAnsi" w:eastAsia="Arial Unicode MS" w:hAnsiTheme="minorHAnsi"/>
          <w:color w:val="000000"/>
        </w:rPr>
        <w:t>Preparation of monthly financial statements with supporting schedules, cash flow statement and MIS reports according to monthly close schedule</w:t>
      </w:r>
    </w:p>
    <w:p w:rsidR="0070208B" w:rsidRPr="007C492F" w:rsidRDefault="0070208B" w:rsidP="0070208B">
      <w:pPr>
        <w:spacing w:after="120"/>
        <w:ind w:left="360"/>
        <w:jc w:val="both"/>
        <w:rPr>
          <w:rFonts w:asciiTheme="minorHAnsi" w:hAnsiTheme="minorHAnsi"/>
          <w:color w:val="000000"/>
          <w:sz w:val="12"/>
        </w:rPr>
      </w:pPr>
    </w:p>
    <w:p w:rsidR="00545342" w:rsidRPr="007C492F" w:rsidRDefault="00545342" w:rsidP="00545342">
      <w:pPr>
        <w:pStyle w:val="Tit"/>
        <w:pBdr>
          <w:bottom w:val="single" w:sz="6" w:space="8" w:color="auto"/>
        </w:pBdr>
        <w:shd w:val="pct10" w:color="auto" w:fill="auto"/>
        <w:tabs>
          <w:tab w:val="left" w:pos="2503"/>
        </w:tabs>
        <w:spacing w:before="240"/>
        <w:ind w:left="0" w:firstLine="0"/>
        <w:rPr>
          <w:rFonts w:asciiTheme="minorHAnsi" w:hAnsiTheme="minorHAnsi"/>
          <w:i/>
          <w:szCs w:val="24"/>
        </w:rPr>
      </w:pPr>
      <w:r w:rsidRPr="007C492F">
        <w:rPr>
          <w:rFonts w:asciiTheme="minorHAnsi" w:hAnsiTheme="minorHAnsi"/>
          <w:i/>
          <w:szCs w:val="24"/>
        </w:rPr>
        <w:t xml:space="preserve">COMPUTER SKILLS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434"/>
        <w:tblW w:w="95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839"/>
        <w:gridCol w:w="3624"/>
        <w:gridCol w:w="3060"/>
      </w:tblGrid>
      <w:tr w:rsidR="00545342" w:rsidRPr="007C492F" w:rsidTr="00545342">
        <w:trPr>
          <w:tblCellSpacing w:w="20" w:type="dxa"/>
        </w:trPr>
        <w:tc>
          <w:tcPr>
            <w:tcW w:w="2779" w:type="dxa"/>
            <w:shd w:val="clear" w:color="auto" w:fill="auto"/>
            <w:vAlign w:val="center"/>
          </w:tcPr>
          <w:p w:rsidR="00545342" w:rsidRPr="007C492F" w:rsidRDefault="00545342" w:rsidP="0054534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7C492F">
              <w:rPr>
                <w:rFonts w:asciiTheme="minorHAnsi" w:hAnsiTheme="minorHAnsi"/>
                <w:b/>
                <w:bCs/>
              </w:rPr>
              <w:t>Skill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545342" w:rsidRPr="007C492F" w:rsidRDefault="00545342" w:rsidP="0054534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7C492F">
              <w:rPr>
                <w:rFonts w:asciiTheme="minorHAnsi" w:hAnsiTheme="minorHAnsi"/>
                <w:b/>
                <w:bCs/>
              </w:rPr>
              <w:t>Proficiency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45342" w:rsidRPr="007C492F" w:rsidRDefault="00545342" w:rsidP="00545342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7C492F">
              <w:rPr>
                <w:rFonts w:asciiTheme="minorHAnsi" w:hAnsiTheme="minorHAnsi"/>
                <w:b/>
                <w:bCs/>
              </w:rPr>
              <w:t>Experience</w:t>
            </w:r>
          </w:p>
        </w:tc>
      </w:tr>
      <w:tr w:rsidR="00545342" w:rsidRPr="007C492F" w:rsidTr="00545342">
        <w:trPr>
          <w:trHeight w:val="478"/>
          <w:tblCellSpacing w:w="20" w:type="dxa"/>
        </w:trPr>
        <w:tc>
          <w:tcPr>
            <w:tcW w:w="2779" w:type="dxa"/>
            <w:shd w:val="clear" w:color="auto" w:fill="auto"/>
            <w:vAlign w:val="center"/>
          </w:tcPr>
          <w:p w:rsidR="00545342" w:rsidRPr="007C492F" w:rsidRDefault="00545342" w:rsidP="00545342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MS – Office &amp; Internet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545342" w:rsidRPr="007C492F" w:rsidRDefault="00545342" w:rsidP="00545342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Intermediate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45342" w:rsidRPr="007C492F" w:rsidRDefault="00545342" w:rsidP="00545342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3 Years</w:t>
            </w:r>
          </w:p>
        </w:tc>
      </w:tr>
      <w:tr w:rsidR="00545342" w:rsidRPr="007C492F" w:rsidTr="00545342">
        <w:trPr>
          <w:trHeight w:val="373"/>
          <w:tblCellSpacing w:w="20" w:type="dxa"/>
        </w:trPr>
        <w:tc>
          <w:tcPr>
            <w:tcW w:w="2779" w:type="dxa"/>
            <w:shd w:val="clear" w:color="auto" w:fill="auto"/>
            <w:vAlign w:val="center"/>
          </w:tcPr>
          <w:p w:rsidR="00545342" w:rsidRPr="007C492F" w:rsidRDefault="00545342" w:rsidP="00545342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Tally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545342" w:rsidRPr="007C492F" w:rsidRDefault="00545342" w:rsidP="00545342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Intermediate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45342" w:rsidRPr="007C492F" w:rsidRDefault="00545342" w:rsidP="00545342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2 Years</w:t>
            </w:r>
          </w:p>
        </w:tc>
      </w:tr>
    </w:tbl>
    <w:p w:rsidR="00545342" w:rsidRPr="007C492F" w:rsidRDefault="00545342" w:rsidP="00545342">
      <w:pPr>
        <w:jc w:val="both"/>
        <w:rPr>
          <w:rFonts w:asciiTheme="minorHAnsi" w:hAnsiTheme="minorHAnsi"/>
          <w:b/>
          <w:bCs/>
          <w:sz w:val="18"/>
        </w:rPr>
      </w:pPr>
    </w:p>
    <w:p w:rsidR="00536611" w:rsidRPr="007C492F" w:rsidRDefault="00536611" w:rsidP="00545342">
      <w:pPr>
        <w:jc w:val="both"/>
        <w:rPr>
          <w:rFonts w:asciiTheme="minorHAnsi" w:hAnsiTheme="minorHAnsi"/>
          <w:b/>
          <w:bCs/>
          <w:sz w:val="16"/>
        </w:rPr>
      </w:pPr>
    </w:p>
    <w:p w:rsidR="00536611" w:rsidRDefault="00536611" w:rsidP="00545342">
      <w:pPr>
        <w:jc w:val="both"/>
        <w:rPr>
          <w:rFonts w:asciiTheme="minorHAnsi" w:hAnsiTheme="minorHAnsi"/>
          <w:b/>
          <w:bCs/>
          <w:sz w:val="36"/>
        </w:rPr>
      </w:pPr>
    </w:p>
    <w:p w:rsidR="007C492F" w:rsidRPr="007C492F" w:rsidRDefault="007C492F" w:rsidP="00545342">
      <w:pPr>
        <w:jc w:val="both"/>
        <w:rPr>
          <w:rFonts w:asciiTheme="minorHAnsi" w:hAnsiTheme="minorHAnsi"/>
          <w:b/>
          <w:bCs/>
          <w:sz w:val="36"/>
        </w:rPr>
      </w:pPr>
    </w:p>
    <w:p w:rsidR="00545342" w:rsidRPr="007C492F" w:rsidRDefault="00545342" w:rsidP="00545342">
      <w:pPr>
        <w:pStyle w:val="Tit"/>
        <w:pBdr>
          <w:bottom w:val="single" w:sz="6" w:space="8" w:color="auto"/>
        </w:pBdr>
        <w:shd w:val="pct10" w:color="auto" w:fill="auto"/>
        <w:tabs>
          <w:tab w:val="left" w:pos="2503"/>
        </w:tabs>
        <w:ind w:left="-180" w:firstLine="0"/>
        <w:jc w:val="both"/>
        <w:rPr>
          <w:rFonts w:asciiTheme="minorHAnsi" w:hAnsiTheme="minorHAnsi"/>
          <w:i/>
          <w:szCs w:val="24"/>
        </w:rPr>
      </w:pPr>
      <w:r w:rsidRPr="007C492F">
        <w:rPr>
          <w:rFonts w:asciiTheme="minorHAnsi" w:hAnsiTheme="minorHAnsi"/>
          <w:i/>
          <w:szCs w:val="24"/>
        </w:rPr>
        <w:lastRenderedPageBreak/>
        <w:t xml:space="preserve">EXTRA ACTIVITIES </w:t>
      </w:r>
    </w:p>
    <w:p w:rsidR="00545342" w:rsidRPr="007C492F" w:rsidRDefault="00545342" w:rsidP="00545342">
      <w:pPr>
        <w:spacing w:after="120"/>
        <w:ind w:left="720"/>
        <w:jc w:val="both"/>
        <w:rPr>
          <w:rFonts w:asciiTheme="minorHAnsi" w:hAnsiTheme="minorHAnsi"/>
          <w:bCs/>
          <w:sz w:val="14"/>
        </w:rPr>
      </w:pPr>
    </w:p>
    <w:p w:rsidR="00545342" w:rsidRPr="007C492F" w:rsidRDefault="00545342" w:rsidP="00545342">
      <w:pPr>
        <w:numPr>
          <w:ilvl w:val="0"/>
          <w:numId w:val="2"/>
        </w:numPr>
        <w:spacing w:after="120"/>
        <w:jc w:val="both"/>
        <w:rPr>
          <w:rFonts w:asciiTheme="minorHAnsi" w:hAnsiTheme="minorHAnsi"/>
          <w:bCs/>
        </w:rPr>
      </w:pPr>
      <w:r w:rsidRPr="007C492F">
        <w:rPr>
          <w:rFonts w:asciiTheme="minorHAnsi" w:hAnsiTheme="minorHAnsi"/>
          <w:bCs/>
        </w:rPr>
        <w:t>Participate in various Team building activities in Accenture</w:t>
      </w:r>
    </w:p>
    <w:p w:rsidR="00545342" w:rsidRPr="007C492F" w:rsidRDefault="00545342" w:rsidP="00545342">
      <w:pPr>
        <w:numPr>
          <w:ilvl w:val="0"/>
          <w:numId w:val="2"/>
        </w:numPr>
        <w:spacing w:after="120"/>
        <w:jc w:val="both"/>
        <w:rPr>
          <w:rFonts w:asciiTheme="minorHAnsi" w:hAnsiTheme="minorHAnsi"/>
          <w:bCs/>
        </w:rPr>
      </w:pPr>
      <w:r w:rsidRPr="007C492F">
        <w:rPr>
          <w:rFonts w:asciiTheme="minorHAnsi" w:hAnsiTheme="minorHAnsi"/>
          <w:bCs/>
        </w:rPr>
        <w:t>Participate in National Level Seminar in VYSHA COLLEGE in Salem</w:t>
      </w:r>
    </w:p>
    <w:p w:rsidR="00545342" w:rsidRPr="007C492F" w:rsidRDefault="00545342" w:rsidP="00545342">
      <w:pPr>
        <w:numPr>
          <w:ilvl w:val="0"/>
          <w:numId w:val="2"/>
        </w:numPr>
        <w:spacing w:after="120"/>
        <w:jc w:val="both"/>
        <w:rPr>
          <w:rFonts w:asciiTheme="minorHAnsi" w:hAnsiTheme="minorHAnsi"/>
          <w:bCs/>
        </w:rPr>
      </w:pPr>
      <w:r w:rsidRPr="007C492F">
        <w:rPr>
          <w:rFonts w:asciiTheme="minorHAnsi" w:hAnsiTheme="minorHAnsi"/>
          <w:bCs/>
        </w:rPr>
        <w:t>Participate in various cultural Programs in different colleges in Tamil Nadu</w:t>
      </w:r>
    </w:p>
    <w:p w:rsidR="00E34845" w:rsidRPr="007C492F" w:rsidRDefault="00E34845" w:rsidP="004D647E">
      <w:pPr>
        <w:pStyle w:val="Tit"/>
        <w:pBdr>
          <w:bottom w:val="single" w:sz="6" w:space="8" w:color="auto"/>
        </w:pBdr>
        <w:shd w:val="pct10" w:color="auto" w:fill="auto"/>
        <w:tabs>
          <w:tab w:val="left" w:pos="2503"/>
        </w:tabs>
        <w:spacing w:before="240"/>
        <w:ind w:left="-180" w:firstLine="0"/>
        <w:jc w:val="both"/>
        <w:rPr>
          <w:rFonts w:asciiTheme="minorHAnsi" w:hAnsiTheme="minorHAnsi"/>
          <w:i/>
          <w:szCs w:val="24"/>
        </w:rPr>
      </w:pPr>
      <w:r w:rsidRPr="007C492F">
        <w:rPr>
          <w:rFonts w:asciiTheme="minorHAnsi" w:hAnsiTheme="minorHAnsi"/>
          <w:i/>
          <w:szCs w:val="24"/>
        </w:rPr>
        <w:t>LANGUAGES KNOWN</w:t>
      </w:r>
    </w:p>
    <w:tbl>
      <w:tblPr>
        <w:tblpPr w:leftFromText="180" w:rightFromText="180" w:vertAnchor="text" w:horzAnchor="margin" w:tblpX="108" w:tblpY="74"/>
        <w:tblW w:w="953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545"/>
        <w:gridCol w:w="2412"/>
        <w:gridCol w:w="2131"/>
      </w:tblGrid>
      <w:tr w:rsidR="00E34845" w:rsidRPr="007C492F" w:rsidTr="007B7298">
        <w:trPr>
          <w:trHeight w:val="272"/>
          <w:tblCellSpacing w:w="20" w:type="dxa"/>
        </w:trPr>
        <w:tc>
          <w:tcPr>
            <w:tcW w:w="2388" w:type="dxa"/>
            <w:shd w:val="clear" w:color="auto" w:fill="auto"/>
            <w:vAlign w:val="center"/>
          </w:tcPr>
          <w:p w:rsidR="00E34845" w:rsidRPr="007C492F" w:rsidRDefault="00E34845" w:rsidP="00B156EF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7C492F">
              <w:rPr>
                <w:rFonts w:asciiTheme="minorHAnsi" w:hAnsiTheme="minorHAnsi"/>
                <w:b/>
                <w:bCs/>
              </w:rPr>
              <w:t>Language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E34845" w:rsidRPr="007C492F" w:rsidRDefault="00E34845" w:rsidP="00B156EF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7C492F">
              <w:rPr>
                <w:rFonts w:asciiTheme="minorHAnsi" w:hAnsiTheme="minorHAnsi"/>
                <w:b/>
                <w:bCs/>
              </w:rPr>
              <w:t>Read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34845" w:rsidRPr="007C492F" w:rsidRDefault="00E34845" w:rsidP="00B156EF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7C492F">
              <w:rPr>
                <w:rFonts w:asciiTheme="minorHAnsi" w:hAnsiTheme="minorHAnsi"/>
                <w:b/>
                <w:bCs/>
              </w:rPr>
              <w:t>Write</w:t>
            </w:r>
          </w:p>
        </w:tc>
        <w:tc>
          <w:tcPr>
            <w:tcW w:w="2071" w:type="dxa"/>
          </w:tcPr>
          <w:p w:rsidR="00E34845" w:rsidRPr="007C492F" w:rsidRDefault="00E34845" w:rsidP="00B156EF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7C492F">
              <w:rPr>
                <w:rFonts w:asciiTheme="minorHAnsi" w:hAnsiTheme="minorHAnsi"/>
                <w:b/>
                <w:bCs/>
              </w:rPr>
              <w:t>Speak</w:t>
            </w:r>
          </w:p>
        </w:tc>
      </w:tr>
      <w:tr w:rsidR="00E34845" w:rsidRPr="007C492F" w:rsidTr="007B7298">
        <w:trPr>
          <w:trHeight w:val="388"/>
          <w:tblCellSpacing w:w="20" w:type="dxa"/>
        </w:trPr>
        <w:tc>
          <w:tcPr>
            <w:tcW w:w="2388" w:type="dxa"/>
            <w:shd w:val="clear" w:color="auto" w:fill="auto"/>
            <w:vAlign w:val="center"/>
          </w:tcPr>
          <w:p w:rsidR="00E34845" w:rsidRPr="007C492F" w:rsidRDefault="00E34845" w:rsidP="00B156EF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Urdu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E34845" w:rsidRPr="007C492F" w:rsidRDefault="00E34845" w:rsidP="00B156EF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Expert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34845" w:rsidRPr="007C492F" w:rsidRDefault="00E34845" w:rsidP="00B156EF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Expert</w:t>
            </w:r>
          </w:p>
        </w:tc>
        <w:tc>
          <w:tcPr>
            <w:tcW w:w="2071" w:type="dxa"/>
          </w:tcPr>
          <w:p w:rsidR="00E34845" w:rsidRPr="007C492F" w:rsidRDefault="00E34845" w:rsidP="00B156EF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Expert</w:t>
            </w:r>
          </w:p>
        </w:tc>
      </w:tr>
      <w:tr w:rsidR="00E34845" w:rsidRPr="007C492F" w:rsidTr="007B7298">
        <w:trPr>
          <w:trHeight w:val="297"/>
          <w:tblCellSpacing w:w="20" w:type="dxa"/>
        </w:trPr>
        <w:tc>
          <w:tcPr>
            <w:tcW w:w="2388" w:type="dxa"/>
            <w:shd w:val="clear" w:color="auto" w:fill="auto"/>
            <w:vAlign w:val="center"/>
          </w:tcPr>
          <w:p w:rsidR="00E34845" w:rsidRPr="007C492F" w:rsidRDefault="00E34845" w:rsidP="00B156EF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English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E34845" w:rsidRPr="007C492F" w:rsidRDefault="00E34845" w:rsidP="00B156EF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Expert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34845" w:rsidRPr="007C492F" w:rsidRDefault="00E34845" w:rsidP="00B156EF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Expert</w:t>
            </w:r>
          </w:p>
        </w:tc>
        <w:tc>
          <w:tcPr>
            <w:tcW w:w="2071" w:type="dxa"/>
          </w:tcPr>
          <w:p w:rsidR="00E34845" w:rsidRPr="007C492F" w:rsidRDefault="00E34845" w:rsidP="00B156EF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 xml:space="preserve">Expert </w:t>
            </w:r>
          </w:p>
        </w:tc>
      </w:tr>
      <w:tr w:rsidR="00E34845" w:rsidRPr="007C492F" w:rsidTr="007B7298">
        <w:trPr>
          <w:trHeight w:val="376"/>
          <w:tblCellSpacing w:w="20" w:type="dxa"/>
        </w:trPr>
        <w:tc>
          <w:tcPr>
            <w:tcW w:w="2388" w:type="dxa"/>
            <w:shd w:val="clear" w:color="auto" w:fill="auto"/>
            <w:vAlign w:val="center"/>
          </w:tcPr>
          <w:p w:rsidR="00E34845" w:rsidRPr="007C492F" w:rsidRDefault="00E34845" w:rsidP="00B156EF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Tamil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E34845" w:rsidRPr="007C492F" w:rsidRDefault="00E34845" w:rsidP="00B156EF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Intermediate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34845" w:rsidRPr="007C492F" w:rsidRDefault="00E34845" w:rsidP="00B156EF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Intermediate</w:t>
            </w:r>
          </w:p>
        </w:tc>
        <w:tc>
          <w:tcPr>
            <w:tcW w:w="2071" w:type="dxa"/>
          </w:tcPr>
          <w:p w:rsidR="00E34845" w:rsidRPr="007C492F" w:rsidRDefault="00E34845" w:rsidP="00B156EF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Intermediate</w:t>
            </w:r>
          </w:p>
        </w:tc>
      </w:tr>
      <w:tr w:rsidR="00E34845" w:rsidRPr="007C492F" w:rsidTr="007B7298">
        <w:trPr>
          <w:trHeight w:val="376"/>
          <w:tblCellSpacing w:w="20" w:type="dxa"/>
        </w:trPr>
        <w:tc>
          <w:tcPr>
            <w:tcW w:w="2388" w:type="dxa"/>
            <w:shd w:val="clear" w:color="auto" w:fill="auto"/>
            <w:vAlign w:val="center"/>
          </w:tcPr>
          <w:p w:rsidR="00E34845" w:rsidRPr="007C492F" w:rsidRDefault="00E34845" w:rsidP="00B156EF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Arabic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E34845" w:rsidRPr="007C492F" w:rsidRDefault="00E34845" w:rsidP="00B156EF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Intermediate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34845" w:rsidRPr="007C492F" w:rsidRDefault="00E34845" w:rsidP="00B156EF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Intermediate</w:t>
            </w:r>
          </w:p>
        </w:tc>
        <w:tc>
          <w:tcPr>
            <w:tcW w:w="2071" w:type="dxa"/>
          </w:tcPr>
          <w:p w:rsidR="00E34845" w:rsidRPr="007C492F" w:rsidRDefault="00E34845" w:rsidP="00B156EF">
            <w:pPr>
              <w:jc w:val="both"/>
              <w:rPr>
                <w:rFonts w:asciiTheme="minorHAnsi" w:hAnsiTheme="minorHAnsi"/>
              </w:rPr>
            </w:pPr>
            <w:r w:rsidRPr="007C492F">
              <w:rPr>
                <w:rFonts w:asciiTheme="minorHAnsi" w:hAnsiTheme="minorHAnsi"/>
              </w:rPr>
              <w:t>Beginner</w:t>
            </w:r>
          </w:p>
        </w:tc>
      </w:tr>
    </w:tbl>
    <w:p w:rsidR="00046DD9" w:rsidRPr="007C492F" w:rsidRDefault="00046DD9" w:rsidP="009A7ED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046DD9" w:rsidRPr="007C492F" w:rsidRDefault="00046DD9" w:rsidP="009A7ED4">
      <w:pPr>
        <w:jc w:val="both"/>
        <w:rPr>
          <w:rFonts w:asciiTheme="minorHAnsi" w:hAnsiTheme="minorHAnsi"/>
          <w:b/>
          <w:bCs/>
        </w:rPr>
      </w:pPr>
    </w:p>
    <w:p w:rsidR="00046DD9" w:rsidRPr="007C492F" w:rsidRDefault="00046DD9" w:rsidP="009A7ED4">
      <w:pPr>
        <w:pStyle w:val="Tit"/>
        <w:pBdr>
          <w:bottom w:val="single" w:sz="6" w:space="8" w:color="auto"/>
        </w:pBdr>
        <w:shd w:val="pct10" w:color="auto" w:fill="auto"/>
        <w:tabs>
          <w:tab w:val="left" w:pos="2503"/>
        </w:tabs>
        <w:ind w:left="-180" w:firstLine="0"/>
        <w:jc w:val="both"/>
        <w:rPr>
          <w:rFonts w:asciiTheme="minorHAnsi" w:hAnsiTheme="minorHAnsi"/>
          <w:i/>
          <w:szCs w:val="24"/>
        </w:rPr>
      </w:pPr>
      <w:r w:rsidRPr="007C492F">
        <w:rPr>
          <w:rFonts w:asciiTheme="minorHAnsi" w:hAnsiTheme="minorHAnsi"/>
          <w:i/>
          <w:szCs w:val="24"/>
        </w:rPr>
        <w:t xml:space="preserve">PERSONAL DETAILS </w:t>
      </w:r>
    </w:p>
    <w:p w:rsidR="00046DD9" w:rsidRPr="007C492F" w:rsidRDefault="00046DD9" w:rsidP="008435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7C492F">
        <w:rPr>
          <w:rFonts w:asciiTheme="minorHAnsi" w:hAnsiTheme="minorHAnsi"/>
        </w:rPr>
        <w:t>Date of Birth</w:t>
      </w:r>
      <w:r w:rsidRPr="007C492F">
        <w:rPr>
          <w:rFonts w:asciiTheme="minorHAnsi" w:hAnsiTheme="minorHAnsi"/>
        </w:rPr>
        <w:tab/>
        <w:t>&amp; Sex</w:t>
      </w:r>
      <w:r w:rsidRPr="007C492F">
        <w:rPr>
          <w:rFonts w:asciiTheme="minorHAnsi" w:hAnsiTheme="minorHAnsi"/>
        </w:rPr>
        <w:tab/>
      </w:r>
      <w:r w:rsidRPr="007C492F">
        <w:rPr>
          <w:rFonts w:asciiTheme="minorHAnsi" w:hAnsiTheme="minorHAnsi"/>
        </w:rPr>
        <w:tab/>
      </w:r>
      <w:r w:rsidR="00995C2F">
        <w:rPr>
          <w:rFonts w:asciiTheme="minorHAnsi" w:hAnsiTheme="minorHAnsi"/>
        </w:rPr>
        <w:tab/>
      </w:r>
      <w:r w:rsidRPr="007C492F">
        <w:rPr>
          <w:rFonts w:asciiTheme="minorHAnsi" w:hAnsiTheme="minorHAnsi"/>
        </w:rPr>
        <w:t>:</w:t>
      </w:r>
      <w:r w:rsidRPr="007C492F">
        <w:rPr>
          <w:rFonts w:asciiTheme="minorHAnsi" w:hAnsiTheme="minorHAnsi"/>
        </w:rPr>
        <w:tab/>
        <w:t>20</w:t>
      </w:r>
      <w:r w:rsidRPr="007C492F">
        <w:rPr>
          <w:rFonts w:asciiTheme="minorHAnsi" w:hAnsiTheme="minorHAnsi"/>
          <w:vertAlign w:val="superscript"/>
        </w:rPr>
        <w:t>th</w:t>
      </w:r>
      <w:r w:rsidRPr="007C492F">
        <w:rPr>
          <w:rFonts w:asciiTheme="minorHAnsi" w:hAnsiTheme="minorHAnsi"/>
        </w:rPr>
        <w:t>, October 1990, Male</w:t>
      </w:r>
    </w:p>
    <w:p w:rsidR="00046DD9" w:rsidRPr="007C492F" w:rsidRDefault="00046DD9" w:rsidP="008435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7C492F">
        <w:rPr>
          <w:rFonts w:asciiTheme="minorHAnsi" w:hAnsiTheme="minorHAnsi"/>
        </w:rPr>
        <w:t xml:space="preserve">Nationality                           </w:t>
      </w:r>
      <w:r w:rsidR="00995C2F">
        <w:rPr>
          <w:rFonts w:asciiTheme="minorHAnsi" w:hAnsiTheme="minorHAnsi"/>
        </w:rPr>
        <w:tab/>
      </w:r>
      <w:r w:rsidRPr="007C492F">
        <w:rPr>
          <w:rFonts w:asciiTheme="minorHAnsi" w:hAnsiTheme="minorHAnsi"/>
        </w:rPr>
        <w:t xml:space="preserve">  </w:t>
      </w:r>
      <w:r w:rsidRPr="007C492F">
        <w:rPr>
          <w:rFonts w:asciiTheme="minorHAnsi" w:hAnsiTheme="minorHAnsi"/>
        </w:rPr>
        <w:tab/>
        <w:t>:</w:t>
      </w:r>
      <w:r w:rsidRPr="007C492F">
        <w:rPr>
          <w:rFonts w:asciiTheme="minorHAnsi" w:hAnsiTheme="minorHAnsi"/>
        </w:rPr>
        <w:tab/>
        <w:t>Indian</w:t>
      </w:r>
    </w:p>
    <w:p w:rsidR="00046DD9" w:rsidRDefault="00046DD9" w:rsidP="008435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7C492F">
        <w:rPr>
          <w:rFonts w:asciiTheme="minorHAnsi" w:hAnsiTheme="minorHAnsi"/>
        </w:rPr>
        <w:t>Religion</w:t>
      </w:r>
      <w:r w:rsidRPr="007C492F">
        <w:rPr>
          <w:rFonts w:asciiTheme="minorHAnsi" w:hAnsiTheme="minorHAnsi"/>
        </w:rPr>
        <w:tab/>
      </w:r>
      <w:r w:rsidRPr="007C492F">
        <w:rPr>
          <w:rFonts w:asciiTheme="minorHAnsi" w:hAnsiTheme="minorHAnsi"/>
        </w:rPr>
        <w:tab/>
      </w:r>
      <w:r w:rsidRPr="007C492F">
        <w:rPr>
          <w:rFonts w:asciiTheme="minorHAnsi" w:hAnsiTheme="minorHAnsi"/>
        </w:rPr>
        <w:tab/>
      </w:r>
      <w:r w:rsidR="00995C2F">
        <w:rPr>
          <w:rFonts w:asciiTheme="minorHAnsi" w:hAnsiTheme="minorHAnsi"/>
        </w:rPr>
        <w:tab/>
      </w:r>
      <w:r w:rsidRPr="007C492F">
        <w:rPr>
          <w:rFonts w:asciiTheme="minorHAnsi" w:hAnsiTheme="minorHAnsi"/>
        </w:rPr>
        <w:t>:</w:t>
      </w:r>
      <w:r w:rsidRPr="007C492F">
        <w:rPr>
          <w:rFonts w:asciiTheme="minorHAnsi" w:hAnsiTheme="minorHAnsi"/>
        </w:rPr>
        <w:tab/>
        <w:t>Islam</w:t>
      </w:r>
    </w:p>
    <w:p w:rsidR="00046DD9" w:rsidRPr="007C492F" w:rsidRDefault="00046DD9" w:rsidP="008435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7C492F">
        <w:rPr>
          <w:rFonts w:asciiTheme="minorHAnsi" w:hAnsiTheme="minorHAnsi"/>
        </w:rPr>
        <w:t xml:space="preserve">Marital Status                      </w:t>
      </w:r>
      <w:r w:rsidR="00995C2F">
        <w:rPr>
          <w:rFonts w:asciiTheme="minorHAnsi" w:hAnsiTheme="minorHAnsi"/>
        </w:rPr>
        <w:tab/>
      </w:r>
      <w:r w:rsidRPr="007C492F">
        <w:rPr>
          <w:rFonts w:asciiTheme="minorHAnsi" w:hAnsiTheme="minorHAnsi"/>
        </w:rPr>
        <w:t xml:space="preserve">   </w:t>
      </w:r>
      <w:r w:rsidRPr="007C492F">
        <w:rPr>
          <w:rFonts w:asciiTheme="minorHAnsi" w:hAnsiTheme="minorHAnsi"/>
        </w:rPr>
        <w:tab/>
        <w:t>:           Single</w:t>
      </w:r>
    </w:p>
    <w:p w:rsidR="00046DD9" w:rsidRPr="007C492F" w:rsidRDefault="00046DD9" w:rsidP="0084353F">
      <w:pPr>
        <w:spacing w:line="360" w:lineRule="auto"/>
        <w:jc w:val="both"/>
        <w:rPr>
          <w:rFonts w:asciiTheme="minorHAnsi" w:hAnsiTheme="minorHAnsi"/>
        </w:rPr>
      </w:pPr>
      <w:r w:rsidRPr="007C492F">
        <w:rPr>
          <w:rFonts w:asciiTheme="minorHAnsi" w:hAnsiTheme="minorHAnsi"/>
        </w:rPr>
        <w:t>Hobbies</w:t>
      </w:r>
      <w:r w:rsidRPr="007C492F">
        <w:rPr>
          <w:rFonts w:asciiTheme="minorHAnsi" w:hAnsiTheme="minorHAnsi"/>
        </w:rPr>
        <w:tab/>
      </w:r>
      <w:r w:rsidRPr="007C492F">
        <w:rPr>
          <w:rFonts w:asciiTheme="minorHAnsi" w:hAnsiTheme="minorHAnsi"/>
        </w:rPr>
        <w:tab/>
      </w:r>
      <w:r w:rsidRPr="007C492F">
        <w:rPr>
          <w:rFonts w:asciiTheme="minorHAnsi" w:hAnsiTheme="minorHAnsi"/>
        </w:rPr>
        <w:tab/>
      </w:r>
      <w:r w:rsidR="00995C2F">
        <w:rPr>
          <w:rFonts w:asciiTheme="minorHAnsi" w:hAnsiTheme="minorHAnsi"/>
        </w:rPr>
        <w:tab/>
      </w:r>
      <w:r w:rsidRPr="007C492F">
        <w:rPr>
          <w:rFonts w:asciiTheme="minorHAnsi" w:hAnsiTheme="minorHAnsi"/>
        </w:rPr>
        <w:t>:</w:t>
      </w:r>
      <w:r w:rsidRPr="007C492F">
        <w:rPr>
          <w:rFonts w:asciiTheme="minorHAnsi" w:hAnsiTheme="minorHAnsi"/>
        </w:rPr>
        <w:tab/>
        <w:t>Playing shuttle cock, Cricket and s</w:t>
      </w:r>
      <w:r w:rsidRPr="007C492F">
        <w:rPr>
          <w:rFonts w:asciiTheme="minorHAnsi" w:hAnsiTheme="minorHAnsi"/>
          <w:bCs/>
        </w:rPr>
        <w:t>urfing Internet.</w:t>
      </w:r>
    </w:p>
    <w:sectPr w:rsidR="00046DD9" w:rsidRPr="007C492F" w:rsidSect="007C492F">
      <w:pgSz w:w="11909" w:h="16834" w:code="1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8C6"/>
    <w:multiLevelType w:val="hybridMultilevel"/>
    <w:tmpl w:val="99E688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9234BD"/>
    <w:multiLevelType w:val="hybridMultilevel"/>
    <w:tmpl w:val="CE02D34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A1B65"/>
    <w:multiLevelType w:val="hybridMultilevel"/>
    <w:tmpl w:val="8D50D26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5099E"/>
    <w:multiLevelType w:val="hybridMultilevel"/>
    <w:tmpl w:val="2DF0BF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56B66"/>
    <w:multiLevelType w:val="hybridMultilevel"/>
    <w:tmpl w:val="D01EA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75EB3"/>
    <w:multiLevelType w:val="hybridMultilevel"/>
    <w:tmpl w:val="905210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DD9"/>
    <w:rsid w:val="00026512"/>
    <w:rsid w:val="000461B6"/>
    <w:rsid w:val="00046DD9"/>
    <w:rsid w:val="00060B8C"/>
    <w:rsid w:val="00061CAB"/>
    <w:rsid w:val="00076781"/>
    <w:rsid w:val="00077010"/>
    <w:rsid w:val="00095988"/>
    <w:rsid w:val="000A4F18"/>
    <w:rsid w:val="000B0421"/>
    <w:rsid w:val="000B1F65"/>
    <w:rsid w:val="000D1F6C"/>
    <w:rsid w:val="000D44A5"/>
    <w:rsid w:val="000E3F5C"/>
    <w:rsid w:val="001026CE"/>
    <w:rsid w:val="00110F10"/>
    <w:rsid w:val="001150EF"/>
    <w:rsid w:val="00115DB2"/>
    <w:rsid w:val="00161133"/>
    <w:rsid w:val="001A4316"/>
    <w:rsid w:val="001C3EB1"/>
    <w:rsid w:val="001F7752"/>
    <w:rsid w:val="002036FD"/>
    <w:rsid w:val="00204EC1"/>
    <w:rsid w:val="00205CDE"/>
    <w:rsid w:val="0023452D"/>
    <w:rsid w:val="00253DD9"/>
    <w:rsid w:val="002C3D59"/>
    <w:rsid w:val="002F1D38"/>
    <w:rsid w:val="00322D7D"/>
    <w:rsid w:val="003829A3"/>
    <w:rsid w:val="003B15CD"/>
    <w:rsid w:val="003F4AF4"/>
    <w:rsid w:val="004038C9"/>
    <w:rsid w:val="00406562"/>
    <w:rsid w:val="00415BCB"/>
    <w:rsid w:val="00415CA0"/>
    <w:rsid w:val="0042568E"/>
    <w:rsid w:val="00450966"/>
    <w:rsid w:val="00476750"/>
    <w:rsid w:val="0049231D"/>
    <w:rsid w:val="00496712"/>
    <w:rsid w:val="004C605D"/>
    <w:rsid w:val="004D647E"/>
    <w:rsid w:val="00501770"/>
    <w:rsid w:val="00536611"/>
    <w:rsid w:val="00545342"/>
    <w:rsid w:val="00557CD9"/>
    <w:rsid w:val="005C44D6"/>
    <w:rsid w:val="005D5CBE"/>
    <w:rsid w:val="006002D5"/>
    <w:rsid w:val="00614AAF"/>
    <w:rsid w:val="006923F2"/>
    <w:rsid w:val="006E1FA3"/>
    <w:rsid w:val="006E7135"/>
    <w:rsid w:val="006F72FF"/>
    <w:rsid w:val="0070208B"/>
    <w:rsid w:val="00744855"/>
    <w:rsid w:val="00744FC9"/>
    <w:rsid w:val="00757038"/>
    <w:rsid w:val="00781E27"/>
    <w:rsid w:val="00794C49"/>
    <w:rsid w:val="007B7298"/>
    <w:rsid w:val="007C492F"/>
    <w:rsid w:val="007D72F6"/>
    <w:rsid w:val="007D766B"/>
    <w:rsid w:val="007E7D7B"/>
    <w:rsid w:val="00815FBA"/>
    <w:rsid w:val="0084353F"/>
    <w:rsid w:val="008C75F2"/>
    <w:rsid w:val="00900C88"/>
    <w:rsid w:val="00900F4D"/>
    <w:rsid w:val="00927741"/>
    <w:rsid w:val="00986E9B"/>
    <w:rsid w:val="00995C2F"/>
    <w:rsid w:val="009A0B20"/>
    <w:rsid w:val="009A7ED4"/>
    <w:rsid w:val="00A019FE"/>
    <w:rsid w:val="00A253A8"/>
    <w:rsid w:val="00A32C94"/>
    <w:rsid w:val="00A66E89"/>
    <w:rsid w:val="00AB5761"/>
    <w:rsid w:val="00AB62A3"/>
    <w:rsid w:val="00AD22B9"/>
    <w:rsid w:val="00AF2F4C"/>
    <w:rsid w:val="00B2456D"/>
    <w:rsid w:val="00B71D25"/>
    <w:rsid w:val="00B95E5A"/>
    <w:rsid w:val="00B965F5"/>
    <w:rsid w:val="00BC11E5"/>
    <w:rsid w:val="00BF1730"/>
    <w:rsid w:val="00C21EB0"/>
    <w:rsid w:val="00C7115A"/>
    <w:rsid w:val="00CB31FF"/>
    <w:rsid w:val="00D01912"/>
    <w:rsid w:val="00D12BFB"/>
    <w:rsid w:val="00D15BCF"/>
    <w:rsid w:val="00D37F2A"/>
    <w:rsid w:val="00D43C17"/>
    <w:rsid w:val="00D60FAB"/>
    <w:rsid w:val="00D6724F"/>
    <w:rsid w:val="00DE4CCB"/>
    <w:rsid w:val="00DF54B7"/>
    <w:rsid w:val="00E04EEA"/>
    <w:rsid w:val="00E34845"/>
    <w:rsid w:val="00EB3FE6"/>
    <w:rsid w:val="00EC0A4C"/>
    <w:rsid w:val="00EC170D"/>
    <w:rsid w:val="00EC1AFF"/>
    <w:rsid w:val="00EF63E0"/>
    <w:rsid w:val="00F2300F"/>
    <w:rsid w:val="00F6688D"/>
    <w:rsid w:val="00F709BF"/>
    <w:rsid w:val="00F773EE"/>
    <w:rsid w:val="00F87CFF"/>
    <w:rsid w:val="00F9103D"/>
    <w:rsid w:val="00FD2F98"/>
    <w:rsid w:val="00FD67C2"/>
    <w:rsid w:val="00FE2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046DD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character" w:styleId="Hyperlink">
    <w:name w:val="Hyperlink"/>
    <w:uiPriority w:val="99"/>
    <w:unhideWhenUsed/>
    <w:rsid w:val="00046D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AF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3FD8-4F85-42AF-B8C5-58212FE4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Elcot</dc:creator>
  <cp:lastModifiedBy>Pc6</cp:lastModifiedBy>
  <cp:revision>26</cp:revision>
  <dcterms:created xsi:type="dcterms:W3CDTF">2014-03-22T08:13:00Z</dcterms:created>
  <dcterms:modified xsi:type="dcterms:W3CDTF">2015-07-07T11:01:00Z</dcterms:modified>
</cp:coreProperties>
</file>