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91" w:rsidRPr="00EC0C24" w:rsidRDefault="00164B0A" w:rsidP="009D0E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9525</wp:posOffset>
            </wp:positionV>
            <wp:extent cx="933450" cy="1199515"/>
            <wp:effectExtent l="76200" t="57150" r="57150" b="57785"/>
            <wp:wrapNone/>
            <wp:docPr id="16" name="Picture 1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951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2E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-619125</wp:posOffset>
                </wp:positionV>
                <wp:extent cx="3114675" cy="1295400"/>
                <wp:effectExtent l="0" t="0" r="952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295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441" w:rsidRPr="009A296F" w:rsidRDefault="00785441" w:rsidP="00F61E3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</w:rPr>
                            </w:pPr>
                          </w:p>
                          <w:p w:rsidR="00785441" w:rsidRDefault="00785441" w:rsidP="00F61E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785441" w:rsidRDefault="00785441" w:rsidP="00F61E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FE3EC7" w:rsidRDefault="00760A8C" w:rsidP="00760A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CATHERINE </w:t>
                            </w:r>
                          </w:p>
                          <w:p w:rsidR="00760A8C" w:rsidRDefault="00760A8C" w:rsidP="00760A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472E90">
                                <w:rPr>
                                  <w:rStyle w:val="Hyperlink"/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CATHERINE.212654@2freemail.com</w:t>
                              </w:r>
                            </w:hyperlink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FE3EC7" w:rsidRPr="00C420D3" w:rsidRDefault="00FE3EC7" w:rsidP="00FE3EC7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54.5pt;margin-top:-48.75pt;width:245.2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" stroked="f">
                <v:fill opacity="58853f"/>
                <v:textbox>
                  <w:txbxContent>
                    <w:p w:rsidR="00785441" w:rsidRPr="009A296F" w:rsidRDefault="00785441" w:rsidP="00F61E3A">
                      <w:pPr>
                        <w:rPr>
                          <w:rFonts w:ascii="Verdana" w:hAnsi="Verdana"/>
                          <w:b/>
                          <w:color w:val="000080"/>
                        </w:rPr>
                      </w:pPr>
                    </w:p>
                    <w:p w:rsidR="00785441" w:rsidRDefault="00785441" w:rsidP="00F61E3A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:rsidR="00785441" w:rsidRDefault="00785441" w:rsidP="00F61E3A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:rsidR="00FE3EC7" w:rsidRDefault="00760A8C" w:rsidP="00760A8C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  <w:t xml:space="preserve">CATHERINE </w:t>
                      </w:r>
                    </w:p>
                    <w:p w:rsidR="00760A8C" w:rsidRDefault="00760A8C" w:rsidP="00760A8C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  <w:hyperlink r:id="rId11" w:history="1">
                        <w:r w:rsidRPr="00472E90">
                          <w:rPr>
                            <w:rStyle w:val="Hyperlink"/>
                            <w:rFonts w:ascii="Verdana" w:hAnsi="Verdana"/>
                            <w:b/>
                            <w:sz w:val="18"/>
                            <w:szCs w:val="18"/>
                          </w:rPr>
                          <w:t>CATHERINE.212654@2freemail.com</w:t>
                        </w:r>
                      </w:hyperlink>
                      <w:r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8"/>
                          <w:szCs w:val="18"/>
                        </w:rPr>
                      </w:pPr>
                    </w:p>
                    <w:p w:rsidR="00FE3EC7" w:rsidRPr="00C420D3" w:rsidRDefault="00FE3EC7" w:rsidP="00FE3EC7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46CE" w:rsidRPr="00EC0C24" w:rsidRDefault="00F61E3A" w:rsidP="009D0ECA">
      <w:pPr>
        <w:ind w:left="-720"/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ab/>
      </w:r>
    </w:p>
    <w:p w:rsidR="00D846CE" w:rsidRPr="00EC0C24" w:rsidRDefault="00D846CE" w:rsidP="009D0ECA">
      <w:pPr>
        <w:ind w:left="-720"/>
        <w:jc w:val="both"/>
        <w:rPr>
          <w:rFonts w:ascii="Verdana" w:hAnsi="Verdana"/>
          <w:sz w:val="16"/>
          <w:szCs w:val="16"/>
        </w:rPr>
      </w:pPr>
    </w:p>
    <w:p w:rsidR="001F4609" w:rsidRPr="00EC0C24" w:rsidRDefault="001F4609" w:rsidP="009D0ECA">
      <w:pPr>
        <w:ind w:left="-720"/>
        <w:jc w:val="both"/>
        <w:rPr>
          <w:rFonts w:ascii="Verdana" w:hAnsi="Verdana"/>
          <w:sz w:val="16"/>
          <w:szCs w:val="16"/>
        </w:rPr>
      </w:pPr>
    </w:p>
    <w:p w:rsidR="001E4D75" w:rsidRPr="00EC0C24" w:rsidRDefault="001E4D75" w:rsidP="009D0ECA">
      <w:pPr>
        <w:jc w:val="both"/>
        <w:rPr>
          <w:rFonts w:ascii="Verdana" w:hAnsi="Verdana"/>
          <w:b/>
          <w:color w:val="000080"/>
          <w:sz w:val="16"/>
          <w:szCs w:val="16"/>
          <w:highlight w:val="lightGray"/>
        </w:rPr>
      </w:pPr>
    </w:p>
    <w:p w:rsidR="00D846CE" w:rsidRPr="00EC0C24" w:rsidRDefault="00C420D3" w:rsidP="009D0ECA">
      <w:pPr>
        <w:jc w:val="both"/>
        <w:rPr>
          <w:rFonts w:ascii="Verdana" w:hAnsi="Verdana"/>
          <w:b/>
          <w:color w:val="000080"/>
          <w:sz w:val="16"/>
          <w:szCs w:val="16"/>
        </w:rPr>
      </w:pPr>
      <w:r w:rsidRPr="00EC0C24">
        <w:rPr>
          <w:rFonts w:ascii="Verdana" w:hAnsi="Verdana"/>
          <w:b/>
          <w:color w:val="000080"/>
          <w:sz w:val="16"/>
          <w:szCs w:val="16"/>
          <w:highlight w:val="lightGray"/>
        </w:rPr>
        <w:t>CAREER OBJECTIVES:</w:t>
      </w:r>
    </w:p>
    <w:p w:rsidR="00C420D3" w:rsidRPr="00EC0C24" w:rsidRDefault="00C420D3" w:rsidP="009D0ECA">
      <w:pPr>
        <w:ind w:left="720"/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To attain a position offering challenge and car</w:t>
      </w:r>
      <w:r w:rsidR="00F61E3A" w:rsidRPr="00EC0C24">
        <w:rPr>
          <w:rFonts w:ascii="Verdana" w:hAnsi="Verdana"/>
          <w:sz w:val="16"/>
          <w:szCs w:val="16"/>
        </w:rPr>
        <w:t xml:space="preserve">eer development and to achieve </w:t>
      </w:r>
    </w:p>
    <w:p w:rsidR="00EC0C24" w:rsidRDefault="00F61E3A" w:rsidP="009D0ECA">
      <w:pPr>
        <w:ind w:left="720"/>
        <w:jc w:val="both"/>
        <w:rPr>
          <w:rFonts w:ascii="Verdana" w:hAnsi="Verdana"/>
          <w:sz w:val="16"/>
          <w:szCs w:val="16"/>
        </w:rPr>
      </w:pPr>
      <w:proofErr w:type="gramStart"/>
      <w:r w:rsidRPr="00EC0C24">
        <w:rPr>
          <w:rFonts w:ascii="Verdana" w:hAnsi="Verdana"/>
          <w:sz w:val="16"/>
          <w:szCs w:val="16"/>
        </w:rPr>
        <w:t>a</w:t>
      </w:r>
      <w:proofErr w:type="gramEnd"/>
      <w:r w:rsidRPr="00EC0C24">
        <w:rPr>
          <w:rFonts w:ascii="Verdana" w:hAnsi="Verdana"/>
          <w:sz w:val="16"/>
          <w:szCs w:val="16"/>
        </w:rPr>
        <w:t xml:space="preserve"> </w:t>
      </w:r>
      <w:r w:rsidR="0095475D" w:rsidRPr="00EC0C24">
        <w:rPr>
          <w:rFonts w:ascii="Verdana" w:hAnsi="Verdana"/>
          <w:sz w:val="16"/>
          <w:szCs w:val="16"/>
        </w:rPr>
        <w:t>g</w:t>
      </w:r>
      <w:r w:rsidR="00C420D3" w:rsidRPr="00EC0C24">
        <w:rPr>
          <w:rFonts w:ascii="Verdana" w:hAnsi="Verdana"/>
          <w:sz w:val="16"/>
          <w:szCs w:val="16"/>
        </w:rPr>
        <w:t>reater</w:t>
      </w:r>
      <w:r w:rsidR="0095475D" w:rsidRPr="00EC0C24">
        <w:rPr>
          <w:rFonts w:ascii="Verdana" w:hAnsi="Verdana"/>
          <w:sz w:val="16"/>
          <w:szCs w:val="16"/>
        </w:rPr>
        <w:t xml:space="preserve"> heights in life.  To work </w:t>
      </w:r>
      <w:r w:rsidR="003067AF" w:rsidRPr="00EC0C24">
        <w:rPr>
          <w:rFonts w:ascii="Verdana" w:hAnsi="Verdana"/>
          <w:sz w:val="16"/>
          <w:szCs w:val="16"/>
        </w:rPr>
        <w:t xml:space="preserve">for the maximum benefit </w:t>
      </w:r>
      <w:r w:rsidR="0095475D" w:rsidRPr="00EC0C24">
        <w:rPr>
          <w:rFonts w:ascii="Verdana" w:hAnsi="Verdana"/>
          <w:sz w:val="16"/>
          <w:szCs w:val="16"/>
        </w:rPr>
        <w:t xml:space="preserve">only the organization, </w:t>
      </w:r>
    </w:p>
    <w:p w:rsidR="0095475D" w:rsidRPr="00EC0C24" w:rsidRDefault="0095475D" w:rsidP="009D0ECA">
      <w:pPr>
        <w:ind w:left="720"/>
        <w:jc w:val="both"/>
        <w:rPr>
          <w:rFonts w:ascii="Verdana" w:hAnsi="Verdana"/>
          <w:sz w:val="16"/>
          <w:szCs w:val="16"/>
        </w:rPr>
      </w:pPr>
      <w:proofErr w:type="gramStart"/>
      <w:r w:rsidRPr="00EC0C24">
        <w:rPr>
          <w:rFonts w:ascii="Verdana" w:hAnsi="Verdana"/>
          <w:sz w:val="16"/>
          <w:szCs w:val="16"/>
        </w:rPr>
        <w:t>but</w:t>
      </w:r>
      <w:proofErr w:type="gramEnd"/>
      <w:r w:rsidRPr="00EC0C24">
        <w:rPr>
          <w:rFonts w:ascii="Verdana" w:hAnsi="Verdana"/>
          <w:sz w:val="16"/>
          <w:szCs w:val="16"/>
        </w:rPr>
        <w:t xml:space="preserve"> also for personal welfare</w:t>
      </w:r>
      <w:r w:rsidR="00BF60AE" w:rsidRPr="00EC0C24">
        <w:rPr>
          <w:rFonts w:ascii="Verdana" w:hAnsi="Verdana"/>
          <w:sz w:val="16"/>
          <w:szCs w:val="16"/>
        </w:rPr>
        <w:t>.</w:t>
      </w:r>
    </w:p>
    <w:p w:rsidR="0074393D" w:rsidRPr="00EC0C24" w:rsidRDefault="0074393D" w:rsidP="009D0ECA">
      <w:pPr>
        <w:jc w:val="both"/>
        <w:outlineLvl w:val="0"/>
        <w:rPr>
          <w:rFonts w:ascii="Verdana" w:hAnsi="Verdana"/>
          <w:b/>
          <w:color w:val="000080"/>
          <w:sz w:val="16"/>
          <w:szCs w:val="16"/>
        </w:rPr>
      </w:pPr>
    </w:p>
    <w:p w:rsidR="00575D18" w:rsidRPr="00EC0C24" w:rsidRDefault="00BF60AE" w:rsidP="009D0ECA">
      <w:pPr>
        <w:jc w:val="both"/>
        <w:outlineLvl w:val="0"/>
        <w:rPr>
          <w:rFonts w:ascii="Verdana" w:hAnsi="Verdana"/>
          <w:b/>
          <w:color w:val="000080"/>
          <w:sz w:val="16"/>
          <w:szCs w:val="16"/>
        </w:rPr>
      </w:pPr>
      <w:r w:rsidRPr="00EC0C24">
        <w:rPr>
          <w:rFonts w:ascii="Verdana" w:hAnsi="Verdana"/>
          <w:b/>
          <w:color w:val="000080"/>
          <w:sz w:val="16"/>
          <w:szCs w:val="16"/>
          <w:highlight w:val="lightGray"/>
        </w:rPr>
        <w:t>WORK EXPERIENCES</w:t>
      </w:r>
      <w:r w:rsidR="00575D18" w:rsidRPr="00EC0C24">
        <w:rPr>
          <w:rFonts w:ascii="Verdana" w:hAnsi="Verdana"/>
          <w:b/>
          <w:color w:val="000080"/>
          <w:sz w:val="16"/>
          <w:szCs w:val="16"/>
          <w:highlight w:val="lightGray"/>
        </w:rPr>
        <w:t>:</w:t>
      </w:r>
    </w:p>
    <w:p w:rsidR="00EC0C24" w:rsidRPr="00EC0C24" w:rsidRDefault="00EC0C24" w:rsidP="009D0ECA">
      <w:pPr>
        <w:jc w:val="both"/>
        <w:outlineLvl w:val="0"/>
        <w:rPr>
          <w:rFonts w:ascii="Verdana" w:hAnsi="Verdana"/>
          <w:b/>
          <w:color w:val="000080"/>
          <w:sz w:val="16"/>
          <w:szCs w:val="16"/>
        </w:rPr>
      </w:pPr>
    </w:p>
    <w:p w:rsidR="00EC0C24" w:rsidRPr="00EC0C24" w:rsidRDefault="00EC0C24" w:rsidP="00FE3EC7">
      <w:p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Position</w:t>
      </w: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>:</w:t>
      </w:r>
      <w:r w:rsidRPr="00EC0C24">
        <w:rPr>
          <w:rFonts w:ascii="Verdana" w:hAnsi="Verdana"/>
          <w:b/>
          <w:sz w:val="16"/>
          <w:szCs w:val="16"/>
        </w:rPr>
        <w:tab/>
      </w:r>
      <w:r w:rsidR="008A798A">
        <w:rPr>
          <w:rFonts w:ascii="Verdana" w:hAnsi="Verdana"/>
          <w:b/>
          <w:sz w:val="16"/>
          <w:szCs w:val="16"/>
        </w:rPr>
        <w:t xml:space="preserve">Department </w:t>
      </w:r>
      <w:proofErr w:type="gramStart"/>
      <w:r w:rsidR="00FE3EC7">
        <w:rPr>
          <w:rFonts w:ascii="Verdana" w:hAnsi="Verdana"/>
          <w:b/>
          <w:sz w:val="16"/>
          <w:szCs w:val="16"/>
        </w:rPr>
        <w:t>Coordinator  &amp;</w:t>
      </w:r>
      <w:proofErr w:type="gramEnd"/>
      <w:r w:rsidR="00FE3EC7">
        <w:rPr>
          <w:rFonts w:ascii="Verdana" w:hAnsi="Verdana"/>
          <w:b/>
          <w:sz w:val="16"/>
          <w:szCs w:val="16"/>
        </w:rPr>
        <w:t xml:space="preserve"> </w:t>
      </w:r>
      <w:r w:rsidRPr="00EC0C24">
        <w:rPr>
          <w:rFonts w:ascii="Verdana" w:hAnsi="Verdana"/>
          <w:b/>
          <w:sz w:val="16"/>
          <w:szCs w:val="16"/>
        </w:rPr>
        <w:t>Fulfillment Officer</w:t>
      </w:r>
    </w:p>
    <w:p w:rsidR="00EC0C24" w:rsidRDefault="00EC0C24" w:rsidP="00EC0C24">
      <w:pPr>
        <w:ind w:hanging="720"/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>Period Covered</w:t>
      </w: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ab/>
        <w:t>:</w:t>
      </w:r>
      <w:r w:rsidRPr="00EC0C24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August 7, 2014</w:t>
      </w:r>
      <w:r w:rsidRPr="00EC0C24">
        <w:rPr>
          <w:rFonts w:ascii="Verdana" w:hAnsi="Verdana"/>
          <w:sz w:val="16"/>
          <w:szCs w:val="16"/>
        </w:rPr>
        <w:t xml:space="preserve"> up to </w:t>
      </w:r>
      <w:r>
        <w:rPr>
          <w:rFonts w:ascii="Verdana" w:hAnsi="Verdana"/>
          <w:sz w:val="16"/>
          <w:szCs w:val="16"/>
        </w:rPr>
        <w:t>present</w:t>
      </w:r>
    </w:p>
    <w:p w:rsidR="00FE3EC7" w:rsidRDefault="00EC0C24" w:rsidP="00EC0C24">
      <w:pPr>
        <w:ind w:hanging="720"/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ab/>
        <w:t>Company</w:t>
      </w:r>
      <w:r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ab/>
        <w:t>:</w:t>
      </w:r>
      <w:r w:rsidRPr="00EC0C24">
        <w:rPr>
          <w:rFonts w:ascii="Verdana" w:hAnsi="Verdana"/>
          <w:b/>
          <w:sz w:val="16"/>
          <w:szCs w:val="16"/>
        </w:rPr>
        <w:tab/>
        <w:t>Standard Chartered Bank</w:t>
      </w:r>
    </w:p>
    <w:p w:rsidR="00EC0C24" w:rsidRPr="00EC0C24" w:rsidRDefault="00FE3EC7" w:rsidP="00FE3EC7">
      <w:pPr>
        <w:ind w:left="2160" w:firstLine="720"/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Dubai, UAE</w:t>
      </w:r>
    </w:p>
    <w:p w:rsidR="00FE3EC7" w:rsidRDefault="00EC0C24" w:rsidP="00FE3EC7">
      <w:pPr>
        <w:tabs>
          <w:tab w:val="left" w:pos="2700"/>
          <w:tab w:val="left" w:pos="2880"/>
        </w:tabs>
        <w:ind w:hanging="720"/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ab/>
      </w:r>
      <w:r w:rsidR="00FE3EC7">
        <w:rPr>
          <w:rFonts w:ascii="Verdana" w:hAnsi="Verdana"/>
          <w:sz w:val="16"/>
          <w:szCs w:val="16"/>
        </w:rPr>
        <w:tab/>
      </w:r>
    </w:p>
    <w:p w:rsidR="00EC0C24" w:rsidRPr="00FE3EC7" w:rsidRDefault="00FE3EC7" w:rsidP="00FE3EC7">
      <w:pPr>
        <w:tabs>
          <w:tab w:val="left" w:pos="2700"/>
          <w:tab w:val="left" w:pos="2880"/>
        </w:tabs>
        <w:ind w:hanging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EC0C24" w:rsidRPr="00EC0C24">
        <w:rPr>
          <w:rFonts w:ascii="Verdana" w:hAnsi="Verdana"/>
          <w:b/>
          <w:sz w:val="16"/>
          <w:szCs w:val="16"/>
        </w:rPr>
        <w:t xml:space="preserve">Job Profile / Responsibilities  </w:t>
      </w:r>
    </w:p>
    <w:p w:rsidR="00EC0C24" w:rsidRPr="00EC0C24" w:rsidRDefault="00FE3EC7" w:rsidP="00EC0C24">
      <w:pPr>
        <w:pStyle w:val="ListParagraph"/>
        <w:numPr>
          <w:ilvl w:val="0"/>
          <w:numId w:val="36"/>
        </w:numPr>
        <w:ind w:right="403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color w:val="222222"/>
          <w:sz w:val="16"/>
          <w:szCs w:val="16"/>
        </w:rPr>
        <w:t>Coordinating incoming and outgoin</w:t>
      </w:r>
      <w:r w:rsidR="00715C31">
        <w:rPr>
          <w:rFonts w:ascii="Verdana" w:hAnsi="Verdana" w:cs="Arial"/>
          <w:color w:val="222222"/>
          <w:sz w:val="16"/>
          <w:szCs w:val="16"/>
        </w:rPr>
        <w:t xml:space="preserve">g calls, email from call </w:t>
      </w:r>
      <w:proofErr w:type="spellStart"/>
      <w:r w:rsidR="00715C31">
        <w:rPr>
          <w:rFonts w:ascii="Verdana" w:hAnsi="Verdana" w:cs="Arial"/>
          <w:color w:val="222222"/>
          <w:sz w:val="16"/>
          <w:szCs w:val="16"/>
        </w:rPr>
        <w:t>centre</w:t>
      </w:r>
      <w:proofErr w:type="spellEnd"/>
      <w:r w:rsidR="00715C31">
        <w:rPr>
          <w:rFonts w:ascii="Verdana" w:hAnsi="Verdana" w:cs="Arial"/>
          <w:color w:val="222222"/>
          <w:sz w:val="16"/>
          <w:szCs w:val="16"/>
        </w:rPr>
        <w:t>.</w:t>
      </w:r>
    </w:p>
    <w:p w:rsidR="00EC0C24" w:rsidRPr="00164B0A" w:rsidRDefault="00715C31" w:rsidP="00715C31">
      <w:pPr>
        <w:pStyle w:val="ListParagraph"/>
        <w:numPr>
          <w:ilvl w:val="0"/>
          <w:numId w:val="36"/>
        </w:numPr>
        <w:ind w:right="403"/>
        <w:rPr>
          <w:rFonts w:ascii="Verdana" w:hAnsi="Verdana" w:cs="Arial"/>
          <w:sz w:val="16"/>
          <w:szCs w:val="16"/>
        </w:rPr>
      </w:pPr>
      <w:r w:rsidRPr="00164B0A">
        <w:rPr>
          <w:rFonts w:ascii="Verdana" w:hAnsi="Verdana" w:cs="Arial"/>
          <w:sz w:val="16"/>
          <w:szCs w:val="16"/>
        </w:rPr>
        <w:t xml:space="preserve">Scheduling meetings and </w:t>
      </w:r>
      <w:r w:rsidR="00FE3EC7" w:rsidRPr="00164B0A">
        <w:rPr>
          <w:rFonts w:ascii="Verdana" w:hAnsi="Verdana" w:cs="Arial"/>
          <w:sz w:val="16"/>
          <w:szCs w:val="16"/>
        </w:rPr>
        <w:t>appointment with customer</w:t>
      </w:r>
    </w:p>
    <w:p w:rsidR="00EC0C24" w:rsidRPr="00164B0A" w:rsidRDefault="00EC0C24" w:rsidP="00EC0C24">
      <w:pPr>
        <w:pStyle w:val="ListParagraph"/>
        <w:numPr>
          <w:ilvl w:val="0"/>
          <w:numId w:val="36"/>
        </w:numPr>
        <w:ind w:right="403"/>
        <w:rPr>
          <w:rFonts w:ascii="Verdana" w:hAnsi="Verdana" w:cs="Arial"/>
          <w:sz w:val="16"/>
          <w:szCs w:val="16"/>
        </w:rPr>
      </w:pPr>
      <w:r w:rsidRPr="00164B0A">
        <w:rPr>
          <w:rFonts w:ascii="Verdana" w:hAnsi="Verdana" w:cs="Arial"/>
          <w:sz w:val="16"/>
          <w:szCs w:val="16"/>
        </w:rPr>
        <w:t>Offer the bank’s products and services to help them meet their financial goals</w:t>
      </w:r>
    </w:p>
    <w:p w:rsidR="00EC0C24" w:rsidRPr="00164B0A" w:rsidRDefault="00EC0C24" w:rsidP="00EC0C24">
      <w:pPr>
        <w:pStyle w:val="ListParagraph"/>
        <w:numPr>
          <w:ilvl w:val="0"/>
          <w:numId w:val="36"/>
        </w:numPr>
        <w:ind w:right="403"/>
        <w:rPr>
          <w:rFonts w:ascii="Verdana" w:hAnsi="Verdana" w:cs="Arial"/>
          <w:sz w:val="16"/>
          <w:szCs w:val="16"/>
        </w:rPr>
      </w:pPr>
      <w:r w:rsidRPr="00164B0A">
        <w:rPr>
          <w:rFonts w:ascii="Verdana" w:hAnsi="Verdana" w:cs="Arial"/>
          <w:sz w:val="16"/>
          <w:szCs w:val="16"/>
          <w:shd w:val="clear" w:color="auto" w:fill="FFFFFF"/>
        </w:rPr>
        <w:t>Do the paperwork related to the job</w:t>
      </w:r>
    </w:p>
    <w:p w:rsidR="00EC0C24" w:rsidRPr="00164B0A" w:rsidRDefault="00FE3EC7" w:rsidP="00EC0C24">
      <w:pPr>
        <w:pStyle w:val="ListParagraph"/>
        <w:numPr>
          <w:ilvl w:val="0"/>
          <w:numId w:val="36"/>
        </w:numPr>
        <w:ind w:right="403"/>
        <w:rPr>
          <w:rFonts w:ascii="Verdana" w:hAnsi="Verdana" w:cs="Arial"/>
          <w:sz w:val="16"/>
          <w:szCs w:val="16"/>
        </w:rPr>
      </w:pPr>
      <w:r w:rsidRPr="00164B0A">
        <w:rPr>
          <w:rFonts w:ascii="Verdana" w:hAnsi="Verdana" w:cs="Arial"/>
          <w:sz w:val="16"/>
          <w:szCs w:val="16"/>
        </w:rPr>
        <w:t>Determines work schedule and make adjustments to staff assignments</w:t>
      </w:r>
    </w:p>
    <w:p w:rsidR="00EC0C24" w:rsidRPr="00164B0A" w:rsidRDefault="00FE3EC7" w:rsidP="00EC0C24">
      <w:pPr>
        <w:pStyle w:val="ListParagraph"/>
        <w:numPr>
          <w:ilvl w:val="0"/>
          <w:numId w:val="36"/>
        </w:numPr>
        <w:ind w:right="403"/>
        <w:rPr>
          <w:rFonts w:ascii="Verdana" w:hAnsi="Verdana" w:cs="Arial"/>
          <w:sz w:val="16"/>
          <w:szCs w:val="16"/>
        </w:rPr>
      </w:pPr>
      <w:r w:rsidRPr="00164B0A">
        <w:rPr>
          <w:rFonts w:ascii="Verdana" w:hAnsi="Verdana" w:cs="Arial"/>
          <w:sz w:val="16"/>
          <w:szCs w:val="16"/>
        </w:rPr>
        <w:t xml:space="preserve">Respond to call </w:t>
      </w:r>
      <w:proofErr w:type="spellStart"/>
      <w:r w:rsidRPr="00164B0A">
        <w:rPr>
          <w:rFonts w:ascii="Verdana" w:hAnsi="Verdana" w:cs="Arial"/>
          <w:sz w:val="16"/>
          <w:szCs w:val="16"/>
        </w:rPr>
        <w:t>centre</w:t>
      </w:r>
      <w:proofErr w:type="spellEnd"/>
      <w:r w:rsidRPr="00164B0A">
        <w:rPr>
          <w:rFonts w:ascii="Verdana" w:hAnsi="Verdana" w:cs="Arial"/>
          <w:sz w:val="16"/>
          <w:szCs w:val="16"/>
        </w:rPr>
        <w:t xml:space="preserve"> inquiries and investigate/resolves complaints.</w:t>
      </w:r>
    </w:p>
    <w:p w:rsidR="00EC0C24" w:rsidRPr="00164B0A" w:rsidRDefault="00EC0C24" w:rsidP="00EC0C24">
      <w:pPr>
        <w:pStyle w:val="ListParagraph"/>
        <w:numPr>
          <w:ilvl w:val="0"/>
          <w:numId w:val="36"/>
        </w:numPr>
        <w:ind w:right="403"/>
        <w:rPr>
          <w:rFonts w:ascii="Verdana" w:hAnsi="Verdana" w:cs="Arial"/>
          <w:sz w:val="16"/>
          <w:szCs w:val="16"/>
        </w:rPr>
      </w:pPr>
      <w:r w:rsidRPr="00164B0A">
        <w:rPr>
          <w:rFonts w:ascii="Verdana" w:hAnsi="Verdana"/>
          <w:sz w:val="16"/>
          <w:szCs w:val="16"/>
          <w:shd w:val="clear" w:color="auto" w:fill="FFFFFF"/>
        </w:rPr>
        <w:t>Maintain the coordination with the sales guidelines and standards across department</w:t>
      </w:r>
    </w:p>
    <w:p w:rsidR="00EC0C24" w:rsidRPr="00164B0A" w:rsidRDefault="00FE3EC7" w:rsidP="00EC0C24">
      <w:pPr>
        <w:pStyle w:val="ListParagraph"/>
        <w:numPr>
          <w:ilvl w:val="0"/>
          <w:numId w:val="36"/>
        </w:numPr>
        <w:ind w:right="403"/>
        <w:rPr>
          <w:rFonts w:ascii="Verdana" w:hAnsi="Verdana" w:cs="Arial"/>
          <w:sz w:val="16"/>
          <w:szCs w:val="16"/>
        </w:rPr>
      </w:pPr>
      <w:r w:rsidRPr="00164B0A">
        <w:rPr>
          <w:rFonts w:ascii="Verdana" w:hAnsi="Verdana"/>
          <w:sz w:val="16"/>
          <w:szCs w:val="16"/>
          <w:shd w:val="clear" w:color="auto" w:fill="FFFFFF"/>
        </w:rPr>
        <w:t>Maintain databases, files and records of customer details.</w:t>
      </w:r>
    </w:p>
    <w:p w:rsidR="00FE3EC7" w:rsidRPr="00164B0A" w:rsidRDefault="00FE3EC7" w:rsidP="00EC0C24">
      <w:pPr>
        <w:pStyle w:val="ListParagraph"/>
        <w:numPr>
          <w:ilvl w:val="0"/>
          <w:numId w:val="36"/>
        </w:numPr>
        <w:ind w:right="403"/>
        <w:rPr>
          <w:rFonts w:ascii="Verdana" w:hAnsi="Verdana" w:cs="Arial"/>
          <w:sz w:val="16"/>
          <w:szCs w:val="16"/>
        </w:rPr>
      </w:pPr>
      <w:r w:rsidRPr="00164B0A">
        <w:rPr>
          <w:rFonts w:ascii="Verdana" w:hAnsi="Verdana"/>
          <w:sz w:val="16"/>
          <w:szCs w:val="16"/>
          <w:shd w:val="clear" w:color="auto" w:fill="FFFFFF"/>
        </w:rPr>
        <w:t xml:space="preserve">Oversees the daily operations of call </w:t>
      </w:r>
      <w:proofErr w:type="spellStart"/>
      <w:r w:rsidRPr="00164B0A">
        <w:rPr>
          <w:rFonts w:ascii="Verdana" w:hAnsi="Verdana"/>
          <w:sz w:val="16"/>
          <w:szCs w:val="16"/>
          <w:shd w:val="clear" w:color="auto" w:fill="FFFFFF"/>
        </w:rPr>
        <w:t>centre</w:t>
      </w:r>
      <w:proofErr w:type="spellEnd"/>
      <w:r w:rsidRPr="00164B0A">
        <w:rPr>
          <w:rFonts w:ascii="Verdana" w:hAnsi="Verdana"/>
          <w:sz w:val="16"/>
          <w:szCs w:val="16"/>
          <w:shd w:val="clear" w:color="auto" w:fill="FFFFFF"/>
        </w:rPr>
        <w:t xml:space="preserve"> and fulfillment officer.</w:t>
      </w:r>
    </w:p>
    <w:p w:rsidR="0016364B" w:rsidRPr="00EC0C24" w:rsidRDefault="0016364B" w:rsidP="00EC0C24">
      <w:pPr>
        <w:tabs>
          <w:tab w:val="left" w:pos="2700"/>
          <w:tab w:val="left" w:pos="2880"/>
        </w:tabs>
        <w:jc w:val="both"/>
        <w:rPr>
          <w:rFonts w:ascii="Verdana" w:hAnsi="Verdana"/>
          <w:sz w:val="16"/>
          <w:szCs w:val="16"/>
        </w:rPr>
      </w:pPr>
    </w:p>
    <w:p w:rsidR="0011686E" w:rsidRPr="00EC0C24" w:rsidRDefault="0016364B" w:rsidP="009D0ECA">
      <w:p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Position</w:t>
      </w:r>
      <w:r w:rsidR="0064183E" w:rsidRPr="00EC0C24">
        <w:rPr>
          <w:rFonts w:ascii="Verdana" w:hAnsi="Verdana"/>
          <w:sz w:val="16"/>
          <w:szCs w:val="16"/>
        </w:rPr>
        <w:tab/>
      </w:r>
      <w:r w:rsidR="0064183E" w:rsidRPr="00EC0C24">
        <w:rPr>
          <w:rFonts w:ascii="Verdana" w:hAnsi="Verdana"/>
          <w:sz w:val="16"/>
          <w:szCs w:val="16"/>
        </w:rPr>
        <w:tab/>
      </w:r>
      <w:r w:rsidR="001F1441"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>:</w:t>
      </w:r>
      <w:r w:rsidRPr="00EC0C24">
        <w:rPr>
          <w:rFonts w:ascii="Verdana" w:hAnsi="Verdana"/>
          <w:b/>
          <w:sz w:val="16"/>
          <w:szCs w:val="16"/>
        </w:rPr>
        <w:tab/>
      </w:r>
      <w:r w:rsidR="0011686E" w:rsidRPr="00EC0C24">
        <w:rPr>
          <w:rFonts w:ascii="Verdana" w:hAnsi="Verdana"/>
          <w:b/>
          <w:sz w:val="16"/>
          <w:szCs w:val="16"/>
        </w:rPr>
        <w:t>Customer Service Representative/Cashier &amp;</w:t>
      </w:r>
    </w:p>
    <w:p w:rsidR="0016364B" w:rsidRPr="00EC0C24" w:rsidRDefault="0011686E" w:rsidP="009D0ECA">
      <w:pPr>
        <w:ind w:left="2160" w:firstLine="720"/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 xml:space="preserve">Acting </w:t>
      </w:r>
      <w:r w:rsidR="0016364B" w:rsidRPr="00EC0C24">
        <w:rPr>
          <w:rFonts w:ascii="Verdana" w:hAnsi="Verdana"/>
          <w:b/>
          <w:sz w:val="16"/>
          <w:szCs w:val="16"/>
        </w:rPr>
        <w:t>Supervisor</w:t>
      </w:r>
    </w:p>
    <w:p w:rsidR="0016364B" w:rsidRPr="00EC0C24" w:rsidRDefault="0016364B" w:rsidP="009D0ECA">
      <w:pPr>
        <w:ind w:hanging="720"/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>Period Covered</w:t>
      </w:r>
      <w:r w:rsidR="001F1441" w:rsidRPr="00EC0C24">
        <w:rPr>
          <w:rFonts w:ascii="Verdana" w:hAnsi="Verdana"/>
          <w:sz w:val="16"/>
          <w:szCs w:val="16"/>
        </w:rPr>
        <w:tab/>
      </w:r>
      <w:r w:rsidR="0064183E"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>:</w:t>
      </w:r>
      <w:r w:rsidRPr="00EC0C24">
        <w:rPr>
          <w:rFonts w:ascii="Verdana" w:hAnsi="Verdana"/>
          <w:b/>
          <w:sz w:val="16"/>
          <w:szCs w:val="16"/>
        </w:rPr>
        <w:tab/>
      </w:r>
      <w:r w:rsidR="00EC0C24">
        <w:rPr>
          <w:rFonts w:ascii="Verdana" w:hAnsi="Verdana"/>
          <w:sz w:val="16"/>
          <w:szCs w:val="16"/>
        </w:rPr>
        <w:t xml:space="preserve">May 09, 2013 </w:t>
      </w:r>
      <w:r w:rsidRPr="00EC0C24">
        <w:rPr>
          <w:rFonts w:ascii="Verdana" w:hAnsi="Verdana"/>
          <w:sz w:val="16"/>
          <w:szCs w:val="16"/>
        </w:rPr>
        <w:t xml:space="preserve">to </w:t>
      </w:r>
      <w:r w:rsidR="00CA7BCF" w:rsidRPr="00EC0C24">
        <w:rPr>
          <w:rFonts w:ascii="Verdana" w:hAnsi="Verdana"/>
          <w:sz w:val="16"/>
          <w:szCs w:val="16"/>
        </w:rPr>
        <w:t>March 11, 2014</w:t>
      </w:r>
    </w:p>
    <w:p w:rsidR="0016364B" w:rsidRPr="00EC0C24" w:rsidRDefault="0011686E" w:rsidP="009D0ECA">
      <w:pPr>
        <w:ind w:hanging="720"/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ab/>
        <w:t>Company</w:t>
      </w:r>
      <w:r w:rsidR="0064183E" w:rsidRPr="00EC0C24">
        <w:rPr>
          <w:rFonts w:ascii="Verdana" w:hAnsi="Verdana"/>
          <w:b/>
          <w:sz w:val="16"/>
          <w:szCs w:val="16"/>
        </w:rPr>
        <w:tab/>
      </w:r>
      <w:r w:rsidR="0064183E"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>:</w:t>
      </w:r>
      <w:r w:rsidRPr="00EC0C24">
        <w:rPr>
          <w:rFonts w:ascii="Verdana" w:hAnsi="Verdana"/>
          <w:b/>
          <w:sz w:val="16"/>
          <w:szCs w:val="16"/>
        </w:rPr>
        <w:tab/>
        <w:t xml:space="preserve">Mac’s </w:t>
      </w:r>
      <w:r w:rsidR="0016364B" w:rsidRPr="00EC0C24">
        <w:rPr>
          <w:rFonts w:ascii="Verdana" w:hAnsi="Verdana"/>
          <w:b/>
          <w:sz w:val="16"/>
          <w:szCs w:val="16"/>
        </w:rPr>
        <w:t>Store</w:t>
      </w:r>
    </w:p>
    <w:p w:rsidR="0016364B" w:rsidRPr="00EC0C24" w:rsidRDefault="001F1441" w:rsidP="009D0ECA">
      <w:pPr>
        <w:tabs>
          <w:tab w:val="left" w:pos="2700"/>
          <w:tab w:val="left" w:pos="2880"/>
        </w:tabs>
        <w:ind w:hanging="720"/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ab/>
      </w:r>
      <w:r w:rsidR="00FE3EC7">
        <w:rPr>
          <w:rFonts w:ascii="Verdana" w:hAnsi="Verdana"/>
          <w:sz w:val="16"/>
          <w:szCs w:val="16"/>
        </w:rPr>
        <w:tab/>
      </w:r>
      <w:r w:rsidR="0016364B" w:rsidRPr="00EC0C24">
        <w:rPr>
          <w:rFonts w:ascii="Verdana" w:hAnsi="Verdana"/>
          <w:sz w:val="16"/>
          <w:szCs w:val="16"/>
        </w:rPr>
        <w:t>Yellowknife, Northwest Territories</w:t>
      </w:r>
      <w:r w:rsidR="00D7370D" w:rsidRPr="00EC0C24">
        <w:rPr>
          <w:rFonts w:ascii="Verdana" w:hAnsi="Verdana"/>
          <w:sz w:val="16"/>
          <w:szCs w:val="16"/>
        </w:rPr>
        <w:t>, Canada</w:t>
      </w:r>
    </w:p>
    <w:p w:rsidR="0016364B" w:rsidRPr="00EC0C24" w:rsidRDefault="0016364B" w:rsidP="009D0ECA">
      <w:pPr>
        <w:ind w:hanging="720"/>
        <w:jc w:val="both"/>
        <w:rPr>
          <w:rFonts w:ascii="Verdana" w:hAnsi="Verdana"/>
          <w:sz w:val="16"/>
          <w:szCs w:val="16"/>
        </w:rPr>
      </w:pPr>
    </w:p>
    <w:p w:rsidR="0016364B" w:rsidRPr="00EC0C24" w:rsidRDefault="0016364B" w:rsidP="009D0ECA">
      <w:pPr>
        <w:ind w:hanging="720"/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 xml:space="preserve">Job Profile / Responsibilities  </w:t>
      </w:r>
    </w:p>
    <w:p w:rsidR="0016364B" w:rsidRPr="00EC0C24" w:rsidRDefault="0016364B" w:rsidP="00B32E40">
      <w:pPr>
        <w:pStyle w:val="ListParagraph"/>
        <w:numPr>
          <w:ilvl w:val="0"/>
          <w:numId w:val="22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Performs multi-function operation of fuel console, lottery machine, money order machine telecom transactions, etc.</w:t>
      </w:r>
    </w:p>
    <w:p w:rsidR="0016364B" w:rsidRPr="00EC0C24" w:rsidRDefault="0016364B" w:rsidP="009D0ECA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 xml:space="preserve">Inspect store facilities and equipment for safety, cleanliness, and proper working order. </w:t>
      </w:r>
    </w:p>
    <w:p w:rsidR="0016364B" w:rsidRPr="00EC0C24" w:rsidRDefault="0016364B" w:rsidP="009D0ECA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Controls merchandise, cash shortages, and other selling expenses.</w:t>
      </w:r>
    </w:p>
    <w:p w:rsidR="0016364B" w:rsidRPr="00EC0C24" w:rsidRDefault="0016364B" w:rsidP="009D0ECA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Assist in maintaining proper inventory levels and shift audits.</w:t>
      </w:r>
    </w:p>
    <w:p w:rsidR="0016364B" w:rsidRPr="00EC0C24" w:rsidRDefault="00785441" w:rsidP="009D0ECA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Pe</w:t>
      </w:r>
      <w:r w:rsidR="0016364B" w:rsidRPr="00EC0C24">
        <w:rPr>
          <w:rFonts w:ascii="Verdana" w:hAnsi="Verdana"/>
          <w:sz w:val="16"/>
          <w:szCs w:val="16"/>
        </w:rPr>
        <w:t>rforms other duties as assigned by the Store Manager.</w:t>
      </w:r>
    </w:p>
    <w:p w:rsidR="0016364B" w:rsidRPr="00EC0C24" w:rsidRDefault="0016364B" w:rsidP="009D0ECA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Day to day reconciliation of cash till.</w:t>
      </w:r>
    </w:p>
    <w:p w:rsidR="0016364B" w:rsidRPr="00EC0C24" w:rsidRDefault="0016364B" w:rsidP="009D0ECA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P</w:t>
      </w:r>
      <w:r w:rsidR="00D7370D" w:rsidRPr="00EC0C24">
        <w:rPr>
          <w:rFonts w:ascii="Verdana" w:hAnsi="Verdana"/>
          <w:sz w:val="16"/>
          <w:szCs w:val="16"/>
        </w:rPr>
        <w:t>repares bank deposit and maintain financial records such as the daily journal.</w:t>
      </w:r>
    </w:p>
    <w:p w:rsidR="00B32E40" w:rsidRPr="00EC0C24" w:rsidRDefault="00B32E40" w:rsidP="009D0ECA">
      <w:pPr>
        <w:jc w:val="both"/>
        <w:rPr>
          <w:rFonts w:ascii="Verdana" w:hAnsi="Verdana"/>
          <w:sz w:val="16"/>
          <w:szCs w:val="16"/>
        </w:rPr>
      </w:pPr>
    </w:p>
    <w:p w:rsidR="009B69E4" w:rsidRPr="00EC0C24" w:rsidRDefault="0064183E" w:rsidP="009D0ECA">
      <w:p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Position</w:t>
      </w:r>
      <w:r w:rsidRPr="00EC0C24">
        <w:rPr>
          <w:rFonts w:ascii="Verdana" w:hAnsi="Verdana"/>
          <w:sz w:val="16"/>
          <w:szCs w:val="16"/>
        </w:rPr>
        <w:tab/>
      </w:r>
      <w:r w:rsidR="009D0ECA"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ab/>
      </w:r>
      <w:r w:rsidR="009B69E4" w:rsidRPr="00EC0C24">
        <w:rPr>
          <w:rFonts w:ascii="Verdana" w:hAnsi="Verdana"/>
          <w:sz w:val="16"/>
          <w:szCs w:val="16"/>
        </w:rPr>
        <w:t>:</w:t>
      </w:r>
      <w:r w:rsidR="00667DA2" w:rsidRPr="00EC0C24">
        <w:rPr>
          <w:rFonts w:ascii="Verdana" w:hAnsi="Verdana"/>
          <w:sz w:val="16"/>
          <w:szCs w:val="16"/>
        </w:rPr>
        <w:tab/>
      </w:r>
      <w:r w:rsidR="009B69E4" w:rsidRPr="00EC0C24">
        <w:rPr>
          <w:rFonts w:ascii="Verdana" w:hAnsi="Verdana"/>
          <w:b/>
          <w:sz w:val="16"/>
          <w:szCs w:val="16"/>
        </w:rPr>
        <w:t>Acting Branch Operation Officer</w:t>
      </w:r>
      <w:r w:rsidR="00303AEF" w:rsidRPr="00EC0C24">
        <w:rPr>
          <w:rFonts w:ascii="Verdana" w:hAnsi="Verdana"/>
          <w:b/>
          <w:sz w:val="16"/>
          <w:szCs w:val="16"/>
        </w:rPr>
        <w:t>/Head Teller/Teller</w:t>
      </w:r>
    </w:p>
    <w:p w:rsidR="00575D18" w:rsidRPr="00EC0C24" w:rsidRDefault="00303AEF" w:rsidP="009D0ECA">
      <w:pPr>
        <w:ind w:left="2160" w:firstLine="720"/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June 01, 2005 to February 24, 2013</w:t>
      </w:r>
    </w:p>
    <w:p w:rsidR="00FE3EC7" w:rsidRDefault="0064183E" w:rsidP="00FE3EC7">
      <w:pPr>
        <w:ind w:hanging="720"/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ab/>
        <w:t>Company</w:t>
      </w: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ab/>
      </w:r>
      <w:r w:rsidR="009B69E4" w:rsidRPr="00EC0C24">
        <w:rPr>
          <w:rFonts w:ascii="Verdana" w:hAnsi="Verdana"/>
          <w:sz w:val="16"/>
          <w:szCs w:val="16"/>
        </w:rPr>
        <w:t>:</w:t>
      </w:r>
      <w:r w:rsidR="009B69E4" w:rsidRPr="00EC0C24">
        <w:rPr>
          <w:rFonts w:ascii="Verdana" w:hAnsi="Verdana"/>
          <w:sz w:val="16"/>
          <w:szCs w:val="16"/>
        </w:rPr>
        <w:tab/>
      </w:r>
      <w:r w:rsidR="009B69E4" w:rsidRPr="00EC0C24">
        <w:rPr>
          <w:rFonts w:ascii="Verdana" w:hAnsi="Verdana"/>
          <w:b/>
          <w:sz w:val="16"/>
          <w:szCs w:val="16"/>
        </w:rPr>
        <w:t>Emirates NBD</w:t>
      </w:r>
    </w:p>
    <w:p w:rsidR="009B69E4" w:rsidRPr="00EC0C24" w:rsidRDefault="009B69E4" w:rsidP="00FE3EC7">
      <w:pPr>
        <w:ind w:left="2160" w:firstLine="720"/>
        <w:jc w:val="both"/>
        <w:rPr>
          <w:rFonts w:ascii="Verdana" w:hAnsi="Verdana"/>
          <w:b/>
          <w:sz w:val="16"/>
          <w:szCs w:val="16"/>
        </w:rPr>
      </w:pPr>
      <w:r w:rsidRPr="00FE3EC7">
        <w:rPr>
          <w:rFonts w:ascii="Verdana" w:hAnsi="Verdana"/>
          <w:bCs/>
          <w:sz w:val="16"/>
          <w:szCs w:val="16"/>
        </w:rPr>
        <w:t>Dubai UAE</w:t>
      </w:r>
    </w:p>
    <w:p w:rsidR="00604D86" w:rsidRPr="00EC0C24" w:rsidRDefault="00604D86" w:rsidP="009D0ECA">
      <w:pPr>
        <w:ind w:hanging="720"/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ab/>
      </w:r>
    </w:p>
    <w:p w:rsidR="00604D86" w:rsidRPr="00EC0C24" w:rsidRDefault="00604D86" w:rsidP="00604D86">
      <w:pPr>
        <w:ind w:left="1080" w:hanging="1080"/>
        <w:jc w:val="both"/>
        <w:outlineLvl w:val="0"/>
        <w:rPr>
          <w:rFonts w:ascii="Verdana" w:hAnsi="Verdana"/>
          <w:b/>
          <w:color w:val="000080"/>
          <w:sz w:val="16"/>
          <w:szCs w:val="16"/>
        </w:rPr>
      </w:pPr>
      <w:r w:rsidRPr="00EC0C24">
        <w:rPr>
          <w:rFonts w:ascii="Verdana" w:hAnsi="Verdana"/>
          <w:b/>
          <w:color w:val="000080"/>
          <w:sz w:val="16"/>
          <w:szCs w:val="16"/>
          <w:highlight w:val="lightGray"/>
        </w:rPr>
        <w:t>ACHIEVEMENTS:</w:t>
      </w:r>
    </w:p>
    <w:p w:rsidR="00604D86" w:rsidRPr="00EC0C24" w:rsidRDefault="00604D86" w:rsidP="00EC0C24">
      <w:pPr>
        <w:pStyle w:val="ListParagraph"/>
        <w:numPr>
          <w:ilvl w:val="0"/>
          <w:numId w:val="38"/>
        </w:numPr>
        <w:jc w:val="both"/>
        <w:outlineLvl w:val="0"/>
        <w:rPr>
          <w:rFonts w:ascii="Verdana" w:hAnsi="Verdana"/>
          <w:color w:val="000000" w:themeColor="text1"/>
          <w:sz w:val="16"/>
          <w:szCs w:val="16"/>
        </w:rPr>
      </w:pPr>
      <w:r w:rsidRPr="00EC0C24">
        <w:rPr>
          <w:rFonts w:ascii="Verdana" w:hAnsi="Verdana"/>
          <w:color w:val="000000" w:themeColor="text1"/>
          <w:sz w:val="16"/>
          <w:szCs w:val="16"/>
        </w:rPr>
        <w:t>ENBD Banker of the Day</w:t>
      </w:r>
      <w:r w:rsidRPr="00EC0C24">
        <w:rPr>
          <w:rFonts w:ascii="Verdana" w:hAnsi="Verdana"/>
          <w:color w:val="000000" w:themeColor="text1"/>
          <w:sz w:val="16"/>
          <w:szCs w:val="16"/>
        </w:rPr>
        <w:tab/>
      </w:r>
      <w:r w:rsidRPr="00EC0C24">
        <w:rPr>
          <w:rFonts w:ascii="Verdana" w:hAnsi="Verdana"/>
          <w:color w:val="000000" w:themeColor="text1"/>
          <w:sz w:val="16"/>
          <w:szCs w:val="16"/>
        </w:rPr>
        <w:tab/>
        <w:t>Year 2011</w:t>
      </w:r>
      <w:r w:rsidRPr="00EC0C24">
        <w:rPr>
          <w:rFonts w:ascii="Verdana" w:hAnsi="Verdana"/>
          <w:color w:val="000000" w:themeColor="text1"/>
          <w:sz w:val="16"/>
          <w:szCs w:val="16"/>
        </w:rPr>
        <w:tab/>
      </w:r>
    </w:p>
    <w:p w:rsidR="00604D86" w:rsidRPr="00EC0C24" w:rsidRDefault="00604D86" w:rsidP="00604D86">
      <w:pPr>
        <w:pStyle w:val="ListParagraph"/>
        <w:numPr>
          <w:ilvl w:val="0"/>
          <w:numId w:val="30"/>
        </w:numPr>
        <w:jc w:val="both"/>
        <w:outlineLvl w:val="0"/>
        <w:rPr>
          <w:rFonts w:ascii="Verdana" w:hAnsi="Verdana"/>
          <w:color w:val="000000" w:themeColor="text1"/>
          <w:sz w:val="16"/>
          <w:szCs w:val="16"/>
        </w:rPr>
      </w:pPr>
      <w:r w:rsidRPr="00EC0C24">
        <w:rPr>
          <w:rFonts w:ascii="Verdana" w:hAnsi="Verdana"/>
          <w:color w:val="000000" w:themeColor="text1"/>
          <w:sz w:val="16"/>
          <w:szCs w:val="16"/>
        </w:rPr>
        <w:t>ENBD Outstanding Performer</w:t>
      </w:r>
      <w:r w:rsidRPr="00EC0C24">
        <w:rPr>
          <w:rFonts w:ascii="Verdana" w:hAnsi="Verdana"/>
          <w:color w:val="000000" w:themeColor="text1"/>
          <w:sz w:val="16"/>
          <w:szCs w:val="16"/>
        </w:rPr>
        <w:tab/>
        <w:t>Year 2009</w:t>
      </w:r>
    </w:p>
    <w:p w:rsidR="00604D86" w:rsidRPr="00EC0C24" w:rsidRDefault="00604D86" w:rsidP="00604D86">
      <w:pPr>
        <w:pStyle w:val="ListParagraph"/>
        <w:numPr>
          <w:ilvl w:val="0"/>
          <w:numId w:val="30"/>
        </w:numPr>
        <w:jc w:val="both"/>
        <w:outlineLvl w:val="0"/>
        <w:rPr>
          <w:rFonts w:ascii="Verdana" w:hAnsi="Verdana"/>
          <w:color w:val="000000" w:themeColor="text1"/>
          <w:sz w:val="16"/>
          <w:szCs w:val="16"/>
        </w:rPr>
      </w:pPr>
      <w:r w:rsidRPr="00EC0C24">
        <w:rPr>
          <w:rFonts w:ascii="Verdana" w:hAnsi="Verdana"/>
          <w:color w:val="000000" w:themeColor="text1"/>
          <w:sz w:val="16"/>
          <w:szCs w:val="16"/>
        </w:rPr>
        <w:t xml:space="preserve">ENBD </w:t>
      </w:r>
      <w:proofErr w:type="spellStart"/>
      <w:r w:rsidRPr="00EC0C24">
        <w:rPr>
          <w:rFonts w:ascii="Verdana" w:hAnsi="Verdana"/>
          <w:color w:val="000000" w:themeColor="text1"/>
          <w:sz w:val="16"/>
          <w:szCs w:val="16"/>
        </w:rPr>
        <w:t>Finacle</w:t>
      </w:r>
      <w:proofErr w:type="spellEnd"/>
      <w:r w:rsidRPr="00EC0C24">
        <w:rPr>
          <w:rFonts w:ascii="Verdana" w:hAnsi="Verdana"/>
          <w:color w:val="000000" w:themeColor="text1"/>
          <w:sz w:val="16"/>
          <w:szCs w:val="16"/>
        </w:rPr>
        <w:t xml:space="preserve"> Branch Champion</w:t>
      </w:r>
      <w:r w:rsidRPr="00EC0C24">
        <w:rPr>
          <w:rFonts w:ascii="Verdana" w:hAnsi="Verdana"/>
          <w:color w:val="000000" w:themeColor="text1"/>
          <w:sz w:val="16"/>
          <w:szCs w:val="16"/>
        </w:rPr>
        <w:tab/>
        <w:t>May 2009</w:t>
      </w:r>
    </w:p>
    <w:p w:rsidR="00604D86" w:rsidRPr="00EC0C24" w:rsidRDefault="00604D86" w:rsidP="00604D86">
      <w:pPr>
        <w:pStyle w:val="ListParagraph"/>
        <w:numPr>
          <w:ilvl w:val="0"/>
          <w:numId w:val="30"/>
        </w:numPr>
        <w:jc w:val="both"/>
        <w:outlineLvl w:val="0"/>
        <w:rPr>
          <w:rFonts w:ascii="Verdana" w:hAnsi="Verdana"/>
          <w:color w:val="000000" w:themeColor="text1"/>
          <w:sz w:val="16"/>
          <w:szCs w:val="16"/>
        </w:rPr>
      </w:pPr>
      <w:r w:rsidRPr="00EC0C24">
        <w:rPr>
          <w:rFonts w:ascii="Verdana" w:hAnsi="Verdana"/>
          <w:color w:val="000000" w:themeColor="text1"/>
          <w:sz w:val="16"/>
          <w:szCs w:val="16"/>
        </w:rPr>
        <w:t>ENBD Service Quality Awardee</w:t>
      </w:r>
      <w:r w:rsidRPr="00EC0C24">
        <w:rPr>
          <w:rFonts w:ascii="Verdana" w:hAnsi="Verdana"/>
          <w:color w:val="000000" w:themeColor="text1"/>
          <w:sz w:val="16"/>
          <w:szCs w:val="16"/>
        </w:rPr>
        <w:tab/>
        <w:t>Year 2005</w:t>
      </w:r>
    </w:p>
    <w:p w:rsidR="00604D86" w:rsidRPr="00EC0C24" w:rsidRDefault="00604D86" w:rsidP="00604D86">
      <w:pPr>
        <w:jc w:val="both"/>
        <w:rPr>
          <w:rFonts w:ascii="Verdana" w:hAnsi="Verdana"/>
          <w:sz w:val="16"/>
          <w:szCs w:val="16"/>
        </w:rPr>
      </w:pPr>
    </w:p>
    <w:p w:rsidR="009B69E4" w:rsidRPr="00EC0C24" w:rsidRDefault="009B69E4" w:rsidP="00604D86">
      <w:p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>J</w:t>
      </w:r>
      <w:r w:rsidR="0064183E" w:rsidRPr="00EC0C24">
        <w:rPr>
          <w:rFonts w:ascii="Verdana" w:hAnsi="Verdana"/>
          <w:b/>
          <w:sz w:val="16"/>
          <w:szCs w:val="16"/>
        </w:rPr>
        <w:t xml:space="preserve">ob Profile / </w:t>
      </w:r>
      <w:proofErr w:type="gramStart"/>
      <w:r w:rsidR="0064183E" w:rsidRPr="00EC0C24">
        <w:rPr>
          <w:rFonts w:ascii="Verdana" w:hAnsi="Verdana"/>
          <w:b/>
          <w:sz w:val="16"/>
          <w:szCs w:val="16"/>
        </w:rPr>
        <w:t xml:space="preserve">Responsibilities  </w:t>
      </w:r>
      <w:r w:rsidR="000F1D84" w:rsidRPr="00EC0C24">
        <w:rPr>
          <w:rFonts w:ascii="Verdana" w:hAnsi="Verdana"/>
          <w:b/>
          <w:sz w:val="16"/>
          <w:szCs w:val="16"/>
        </w:rPr>
        <w:t>(</w:t>
      </w:r>
      <w:proofErr w:type="gramEnd"/>
      <w:r w:rsidR="000F1D84" w:rsidRPr="00EC0C24">
        <w:rPr>
          <w:rFonts w:ascii="Verdana" w:hAnsi="Verdana"/>
          <w:b/>
          <w:sz w:val="16"/>
          <w:szCs w:val="16"/>
        </w:rPr>
        <w:t xml:space="preserve"> Acting Branch Operation Officer)</w:t>
      </w:r>
    </w:p>
    <w:p w:rsidR="00CF7B48" w:rsidRPr="00EC0C24" w:rsidRDefault="009B69E4" w:rsidP="00B32E40">
      <w:pPr>
        <w:pStyle w:val="ListParagraph"/>
        <w:numPr>
          <w:ilvl w:val="0"/>
          <w:numId w:val="31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Perform authorization:</w:t>
      </w:r>
      <w:r w:rsidR="000F1D84" w:rsidRPr="00EC0C24">
        <w:rPr>
          <w:rFonts w:ascii="Verdana" w:hAnsi="Verdana"/>
          <w:sz w:val="16"/>
          <w:szCs w:val="16"/>
        </w:rPr>
        <w:t xml:space="preserve"> Above 500K from telling section, All financial transactions performed by operations staff in the Branch, </w:t>
      </w:r>
      <w:r w:rsidRPr="00EC0C24">
        <w:rPr>
          <w:rFonts w:ascii="Verdana" w:hAnsi="Verdana"/>
          <w:sz w:val="16"/>
          <w:szCs w:val="16"/>
        </w:rPr>
        <w:t>All maintenances (including closing) performed by operations staff in the Branch</w:t>
      </w:r>
      <w:r w:rsidR="000F1D84" w:rsidRPr="00EC0C24">
        <w:rPr>
          <w:rFonts w:ascii="Verdana" w:hAnsi="Verdana"/>
          <w:sz w:val="16"/>
          <w:szCs w:val="16"/>
        </w:rPr>
        <w:t xml:space="preserve">, </w:t>
      </w:r>
      <w:proofErr w:type="spellStart"/>
      <w:r w:rsidR="000F1D84" w:rsidRPr="00EC0C24">
        <w:rPr>
          <w:rFonts w:ascii="Verdana" w:hAnsi="Verdana"/>
          <w:sz w:val="16"/>
          <w:szCs w:val="16"/>
        </w:rPr>
        <w:t>Cheque</w:t>
      </w:r>
      <w:proofErr w:type="spellEnd"/>
      <w:r w:rsidR="000F1D84" w:rsidRPr="00EC0C24">
        <w:rPr>
          <w:rFonts w:ascii="Verdana" w:hAnsi="Verdana"/>
          <w:sz w:val="16"/>
          <w:szCs w:val="16"/>
        </w:rPr>
        <w:t xml:space="preserve"> book request slips, Account opening documents and signature cards, </w:t>
      </w:r>
      <w:r w:rsidR="00CF7B48" w:rsidRPr="00EC0C24">
        <w:rPr>
          <w:rFonts w:ascii="Verdana" w:hAnsi="Verdana"/>
          <w:sz w:val="16"/>
          <w:szCs w:val="16"/>
        </w:rPr>
        <w:t>Signing of following letters: Letter to police, GHO Letters, Letter to customers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CF7B48" w:rsidRPr="00EC0C24" w:rsidRDefault="00CF7B48" w:rsidP="009D0ECA">
      <w:pPr>
        <w:numPr>
          <w:ilvl w:val="0"/>
          <w:numId w:val="24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Handle operations related customer complaints that are not resolved at CSR level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CF7B48" w:rsidRPr="00EC0C24" w:rsidRDefault="00CF7B48" w:rsidP="009D0ECA">
      <w:pPr>
        <w:numPr>
          <w:ilvl w:val="0"/>
          <w:numId w:val="24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Review company account documentation and authorize for opening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CF7B48" w:rsidRPr="00EC0C24" w:rsidRDefault="00CF7B48" w:rsidP="009D0ECA">
      <w:pPr>
        <w:numPr>
          <w:ilvl w:val="0"/>
          <w:numId w:val="24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Review of accounts closed for the day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CF7B48" w:rsidRPr="00EC0C24" w:rsidRDefault="00CF7B48" w:rsidP="009D0ECA">
      <w:pPr>
        <w:numPr>
          <w:ilvl w:val="0"/>
          <w:numId w:val="24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Checking and authorization of all account opening documentation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CF7B48" w:rsidRPr="00EC0C24" w:rsidRDefault="00CF7B48" w:rsidP="009D0ECA">
      <w:pPr>
        <w:numPr>
          <w:ilvl w:val="0"/>
          <w:numId w:val="24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Responsible for submission of periodical returns to GHO</w:t>
      </w:r>
      <w:r w:rsidR="00785441" w:rsidRPr="00EC0C24">
        <w:rPr>
          <w:rFonts w:ascii="Verdana" w:hAnsi="Verdana"/>
          <w:sz w:val="16"/>
          <w:szCs w:val="16"/>
        </w:rPr>
        <w:t xml:space="preserve"> and GL Accounts balancing</w:t>
      </w:r>
    </w:p>
    <w:p w:rsidR="000F1D84" w:rsidRPr="00EC0C24" w:rsidRDefault="000F1D84" w:rsidP="009D0ECA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1F4609" w:rsidRPr="00EC0C24" w:rsidRDefault="00667DA2" w:rsidP="009D0ECA">
      <w:p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>J</w:t>
      </w:r>
      <w:r w:rsidR="0064183E" w:rsidRPr="00EC0C24">
        <w:rPr>
          <w:rFonts w:ascii="Verdana" w:hAnsi="Verdana"/>
          <w:b/>
          <w:sz w:val="16"/>
          <w:szCs w:val="16"/>
        </w:rPr>
        <w:t xml:space="preserve">ob Profile / </w:t>
      </w:r>
      <w:proofErr w:type="gramStart"/>
      <w:r w:rsidR="0064183E" w:rsidRPr="00EC0C24">
        <w:rPr>
          <w:rFonts w:ascii="Verdana" w:hAnsi="Verdana"/>
          <w:b/>
          <w:sz w:val="16"/>
          <w:szCs w:val="16"/>
        </w:rPr>
        <w:t xml:space="preserve">Responsibilities  </w:t>
      </w:r>
      <w:r w:rsidR="000F1D84" w:rsidRPr="00EC0C24">
        <w:rPr>
          <w:rFonts w:ascii="Verdana" w:hAnsi="Verdana"/>
          <w:b/>
          <w:sz w:val="16"/>
          <w:szCs w:val="16"/>
        </w:rPr>
        <w:t>(</w:t>
      </w:r>
      <w:proofErr w:type="gramEnd"/>
      <w:r w:rsidR="000F1D84" w:rsidRPr="00EC0C24">
        <w:rPr>
          <w:rFonts w:ascii="Verdana" w:hAnsi="Verdana"/>
          <w:b/>
          <w:sz w:val="16"/>
          <w:szCs w:val="16"/>
        </w:rPr>
        <w:t>Head Teller)</w:t>
      </w:r>
    </w:p>
    <w:p w:rsidR="00667DA2" w:rsidRPr="00EC0C24" w:rsidRDefault="00667DA2" w:rsidP="00B32E40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 xml:space="preserve">Responsible for supervision </w:t>
      </w:r>
      <w:r w:rsidR="0064183E" w:rsidRPr="00EC0C24">
        <w:rPr>
          <w:rFonts w:ascii="Verdana" w:hAnsi="Verdana"/>
          <w:sz w:val="16"/>
          <w:szCs w:val="16"/>
        </w:rPr>
        <w:t>of team tellers</w:t>
      </w:r>
      <w:r w:rsidRPr="00EC0C24">
        <w:rPr>
          <w:rFonts w:ascii="Verdana" w:hAnsi="Verdana"/>
          <w:sz w:val="16"/>
          <w:szCs w:val="16"/>
        </w:rPr>
        <w:t>, validation of all trans</w:t>
      </w:r>
      <w:r w:rsidR="00C11C6B" w:rsidRPr="00EC0C24">
        <w:rPr>
          <w:rFonts w:ascii="Verdana" w:hAnsi="Verdana"/>
          <w:sz w:val="16"/>
          <w:szCs w:val="16"/>
        </w:rPr>
        <w:t>a</w:t>
      </w:r>
      <w:r w:rsidRPr="00EC0C24">
        <w:rPr>
          <w:rFonts w:ascii="Verdana" w:hAnsi="Verdana"/>
          <w:sz w:val="16"/>
          <w:szCs w:val="16"/>
        </w:rPr>
        <w:t>ctions originating from them and approval within the delegated authority limits.</w:t>
      </w:r>
    </w:p>
    <w:p w:rsidR="00667DA2" w:rsidRPr="00EC0C24" w:rsidRDefault="00C11C6B" w:rsidP="009D0ECA">
      <w:pPr>
        <w:numPr>
          <w:ilvl w:val="0"/>
          <w:numId w:val="21"/>
        </w:num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Day to day reconciliation of cash till and teller transaction accounts.</w:t>
      </w:r>
    </w:p>
    <w:p w:rsidR="00AA192D" w:rsidRPr="00EC0C24" w:rsidRDefault="000F1D84" w:rsidP="009D0ECA">
      <w:pPr>
        <w:numPr>
          <w:ilvl w:val="0"/>
          <w:numId w:val="21"/>
        </w:num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R</w:t>
      </w:r>
      <w:r w:rsidR="00FF4F6A" w:rsidRPr="00EC0C24">
        <w:rPr>
          <w:rFonts w:ascii="Verdana" w:hAnsi="Verdana"/>
          <w:sz w:val="16"/>
          <w:szCs w:val="16"/>
        </w:rPr>
        <w:t xml:space="preserve">esponsible for balancing manager’s </w:t>
      </w:r>
      <w:proofErr w:type="spellStart"/>
      <w:r w:rsidR="00FF4F6A" w:rsidRPr="00EC0C24">
        <w:rPr>
          <w:rFonts w:ascii="Verdana" w:hAnsi="Verdana"/>
          <w:sz w:val="16"/>
          <w:szCs w:val="16"/>
        </w:rPr>
        <w:t>cheque</w:t>
      </w:r>
      <w:proofErr w:type="spellEnd"/>
      <w:r w:rsidR="00FF4F6A" w:rsidRPr="00EC0C24">
        <w:rPr>
          <w:rFonts w:ascii="Verdana" w:hAnsi="Verdana"/>
          <w:sz w:val="16"/>
          <w:szCs w:val="16"/>
        </w:rPr>
        <w:t xml:space="preserve"> report and sending demand draft confirmation to Head Office.</w:t>
      </w:r>
    </w:p>
    <w:p w:rsidR="00FF4F6A" w:rsidRPr="00EC0C24" w:rsidRDefault="00615258" w:rsidP="009D0ECA">
      <w:pPr>
        <w:numPr>
          <w:ilvl w:val="0"/>
          <w:numId w:val="21"/>
        </w:num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Requisition of cash to Head office.</w:t>
      </w:r>
    </w:p>
    <w:p w:rsidR="00667DA2" w:rsidRPr="00EC0C24" w:rsidRDefault="000F1D84" w:rsidP="009D0ECA">
      <w:pPr>
        <w:pStyle w:val="ListParagraph"/>
        <w:numPr>
          <w:ilvl w:val="0"/>
          <w:numId w:val="21"/>
        </w:num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Fo</w:t>
      </w:r>
      <w:r w:rsidR="00F27618" w:rsidRPr="00EC0C24">
        <w:rPr>
          <w:rFonts w:ascii="Verdana" w:hAnsi="Verdana"/>
          <w:sz w:val="16"/>
          <w:szCs w:val="16"/>
        </w:rPr>
        <w:t>llows through on customer inquiries, requests and complaints with regards to telegraphic transfe</w:t>
      </w:r>
      <w:r w:rsidR="0069367C" w:rsidRPr="00EC0C24">
        <w:rPr>
          <w:rFonts w:ascii="Verdana" w:hAnsi="Verdana"/>
          <w:sz w:val="16"/>
          <w:szCs w:val="16"/>
        </w:rPr>
        <w:t>rs</w:t>
      </w:r>
      <w:r w:rsidR="001B08E7" w:rsidRPr="00EC0C24">
        <w:rPr>
          <w:rFonts w:ascii="Verdana" w:hAnsi="Verdana"/>
          <w:sz w:val="16"/>
          <w:szCs w:val="16"/>
        </w:rPr>
        <w:t xml:space="preserve"> and cash transactions</w:t>
      </w:r>
      <w:r w:rsidR="0069367C" w:rsidRPr="00EC0C24">
        <w:rPr>
          <w:rFonts w:ascii="Verdana" w:hAnsi="Verdana"/>
          <w:sz w:val="16"/>
          <w:szCs w:val="16"/>
        </w:rPr>
        <w:t>.</w:t>
      </w:r>
    </w:p>
    <w:p w:rsidR="004A34C2" w:rsidRPr="00EC0C24" w:rsidRDefault="004A34C2" w:rsidP="009D0ECA">
      <w:pPr>
        <w:numPr>
          <w:ilvl w:val="0"/>
          <w:numId w:val="21"/>
        </w:num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Understands and maintain compliance with bank policies and procedures and applicable laws and regulations including AML.</w:t>
      </w:r>
    </w:p>
    <w:p w:rsidR="00EC0C24" w:rsidRDefault="00B12CBC" w:rsidP="00EC0C24">
      <w:pPr>
        <w:numPr>
          <w:ilvl w:val="0"/>
          <w:numId w:val="21"/>
        </w:num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 w:cs="Verdana"/>
          <w:color w:val="000000"/>
          <w:sz w:val="16"/>
          <w:szCs w:val="16"/>
        </w:rPr>
        <w:t xml:space="preserve">Granted for </w:t>
      </w:r>
      <w:r w:rsidRPr="00EC0C24">
        <w:rPr>
          <w:rFonts w:ascii="Verdana" w:hAnsi="Verdana" w:cs="Verdana"/>
          <w:sz w:val="16"/>
          <w:szCs w:val="16"/>
        </w:rPr>
        <w:t xml:space="preserve">Internal and external </w:t>
      </w:r>
      <w:r w:rsidRPr="00EC0C24">
        <w:rPr>
          <w:rFonts w:ascii="Verdana" w:hAnsi="Verdana" w:cs="Verdana"/>
          <w:color w:val="000000"/>
          <w:sz w:val="16"/>
          <w:szCs w:val="16"/>
        </w:rPr>
        <w:t>signing authority up to</w:t>
      </w:r>
      <w:r w:rsidR="00E30DC5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0C24">
        <w:rPr>
          <w:rFonts w:ascii="Verdana" w:hAnsi="Verdana" w:cs="Verdana"/>
          <w:bCs/>
          <w:sz w:val="16"/>
          <w:szCs w:val="16"/>
        </w:rPr>
        <w:t xml:space="preserve">B </w:t>
      </w:r>
      <w:r w:rsidRPr="00EC0C24">
        <w:rPr>
          <w:rFonts w:ascii="Verdana" w:hAnsi="Verdana" w:cs="Verdana"/>
          <w:bCs/>
          <w:color w:val="000000"/>
          <w:sz w:val="16"/>
          <w:szCs w:val="16"/>
        </w:rPr>
        <w:t>Category</w:t>
      </w:r>
      <w:r w:rsidR="00E30DC5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Pr="00EC0C24">
        <w:rPr>
          <w:rFonts w:ascii="Verdana" w:hAnsi="Verdana" w:cs="Verdana"/>
          <w:bCs/>
          <w:color w:val="000000"/>
          <w:sz w:val="16"/>
          <w:szCs w:val="16"/>
        </w:rPr>
        <w:t>limit.</w:t>
      </w:r>
    </w:p>
    <w:p w:rsidR="00575D18" w:rsidRPr="00EC0C24" w:rsidRDefault="00575D18" w:rsidP="00EC0C24">
      <w:p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lastRenderedPageBreak/>
        <w:t>J</w:t>
      </w:r>
      <w:r w:rsidR="0064183E" w:rsidRPr="00EC0C24">
        <w:rPr>
          <w:rFonts w:ascii="Verdana" w:hAnsi="Verdana"/>
          <w:b/>
          <w:sz w:val="16"/>
          <w:szCs w:val="16"/>
        </w:rPr>
        <w:t xml:space="preserve">ob Profile / </w:t>
      </w:r>
      <w:proofErr w:type="gramStart"/>
      <w:r w:rsidR="0064183E" w:rsidRPr="00EC0C24">
        <w:rPr>
          <w:rFonts w:ascii="Verdana" w:hAnsi="Verdana"/>
          <w:b/>
          <w:sz w:val="16"/>
          <w:szCs w:val="16"/>
        </w:rPr>
        <w:t xml:space="preserve">Responsibilities  </w:t>
      </w:r>
      <w:r w:rsidR="000F1D84" w:rsidRPr="00EC0C24">
        <w:rPr>
          <w:rFonts w:ascii="Verdana" w:hAnsi="Verdana"/>
          <w:b/>
          <w:sz w:val="16"/>
          <w:szCs w:val="16"/>
        </w:rPr>
        <w:t>(</w:t>
      </w:r>
      <w:proofErr w:type="gramEnd"/>
      <w:r w:rsidR="000F1D84" w:rsidRPr="00EC0C24">
        <w:rPr>
          <w:rFonts w:ascii="Verdana" w:hAnsi="Verdana"/>
          <w:b/>
          <w:sz w:val="16"/>
          <w:szCs w:val="16"/>
        </w:rPr>
        <w:t>Teller)</w:t>
      </w:r>
    </w:p>
    <w:p w:rsidR="00575D18" w:rsidRPr="00EC0C24" w:rsidRDefault="00575D18" w:rsidP="00B32E40">
      <w:pPr>
        <w:pStyle w:val="ListParagraph"/>
        <w:numPr>
          <w:ilvl w:val="0"/>
          <w:numId w:val="33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Handle cash transaction</w:t>
      </w:r>
      <w:r w:rsidR="001D7C5E" w:rsidRPr="00EC0C24">
        <w:rPr>
          <w:rFonts w:ascii="Verdana" w:hAnsi="Verdana"/>
          <w:sz w:val="16"/>
          <w:szCs w:val="16"/>
        </w:rPr>
        <w:t>s</w:t>
      </w:r>
      <w:r w:rsidRPr="00EC0C24">
        <w:rPr>
          <w:rFonts w:ascii="Verdana" w:hAnsi="Verdana"/>
          <w:sz w:val="16"/>
          <w:szCs w:val="16"/>
        </w:rPr>
        <w:t xml:space="preserve">, receipts and payments both </w:t>
      </w:r>
      <w:r w:rsidR="00875FE1" w:rsidRPr="00EC0C24">
        <w:rPr>
          <w:rFonts w:ascii="Verdana" w:hAnsi="Verdana"/>
          <w:sz w:val="16"/>
          <w:szCs w:val="16"/>
        </w:rPr>
        <w:t>in dirhams and other currencies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575D18" w:rsidRPr="00EC0C24" w:rsidRDefault="00575D18" w:rsidP="009D0ECA">
      <w:pPr>
        <w:numPr>
          <w:ilvl w:val="0"/>
          <w:numId w:val="11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Interact with the customers to respond to their queries per</w:t>
      </w:r>
      <w:r w:rsidR="00875FE1" w:rsidRPr="00EC0C24">
        <w:rPr>
          <w:rFonts w:ascii="Verdana" w:hAnsi="Verdana"/>
          <w:sz w:val="16"/>
          <w:szCs w:val="16"/>
        </w:rPr>
        <w:t>taining to the banking services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575D18" w:rsidRPr="00EC0C24" w:rsidRDefault="00575D18" w:rsidP="009D0ECA">
      <w:pPr>
        <w:numPr>
          <w:ilvl w:val="0"/>
          <w:numId w:val="11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 xml:space="preserve">Input all </w:t>
      </w:r>
      <w:r w:rsidR="008F1723" w:rsidRPr="00EC0C24">
        <w:rPr>
          <w:rFonts w:ascii="Verdana" w:hAnsi="Verdana"/>
          <w:sz w:val="16"/>
          <w:szCs w:val="16"/>
        </w:rPr>
        <w:t>transactions in the RBS Syst</w:t>
      </w:r>
      <w:r w:rsidR="00875FE1" w:rsidRPr="00EC0C24">
        <w:rPr>
          <w:rFonts w:ascii="Verdana" w:hAnsi="Verdana"/>
          <w:sz w:val="16"/>
          <w:szCs w:val="16"/>
        </w:rPr>
        <w:t>em accurately without any delay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8F1723" w:rsidRPr="00EC0C24" w:rsidRDefault="008F1723" w:rsidP="009D0ECA">
      <w:pPr>
        <w:numPr>
          <w:ilvl w:val="0"/>
          <w:numId w:val="11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Handle purchase and sale of foreign currencies to the customer a</w:t>
      </w:r>
      <w:r w:rsidR="00875FE1" w:rsidRPr="00EC0C24">
        <w:rPr>
          <w:rFonts w:ascii="Verdana" w:hAnsi="Verdana"/>
          <w:sz w:val="16"/>
          <w:szCs w:val="16"/>
        </w:rPr>
        <w:t>nd applying exact exchange rate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8F1723" w:rsidRPr="00EC0C24" w:rsidRDefault="008F1723" w:rsidP="009D0ECA">
      <w:pPr>
        <w:numPr>
          <w:ilvl w:val="0"/>
          <w:numId w:val="11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Process telegraphic transfers that has been received for the day and accurately posting base on the application given, an applying specia</w:t>
      </w:r>
      <w:r w:rsidR="002B019C" w:rsidRPr="00EC0C24">
        <w:rPr>
          <w:rFonts w:ascii="Verdana" w:hAnsi="Verdana"/>
          <w:sz w:val="16"/>
          <w:szCs w:val="16"/>
        </w:rPr>
        <w:t xml:space="preserve">l rate and </w:t>
      </w:r>
      <w:proofErr w:type="spellStart"/>
      <w:r w:rsidR="002B019C" w:rsidRPr="00EC0C24">
        <w:rPr>
          <w:rFonts w:ascii="Verdana" w:hAnsi="Verdana"/>
          <w:sz w:val="16"/>
          <w:szCs w:val="16"/>
        </w:rPr>
        <w:t>alsotaking</w:t>
      </w:r>
      <w:proofErr w:type="spellEnd"/>
      <w:r w:rsidR="002B019C" w:rsidRPr="00EC0C24">
        <w:rPr>
          <w:rFonts w:ascii="Verdana" w:hAnsi="Verdana"/>
          <w:sz w:val="16"/>
          <w:szCs w:val="16"/>
        </w:rPr>
        <w:t xml:space="preserve"> </w:t>
      </w:r>
      <w:r w:rsidR="00875FE1" w:rsidRPr="00EC0C24">
        <w:rPr>
          <w:rFonts w:ascii="Verdana" w:hAnsi="Verdana"/>
          <w:sz w:val="16"/>
          <w:szCs w:val="16"/>
        </w:rPr>
        <w:t>charges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8F1723" w:rsidRPr="00EC0C24" w:rsidRDefault="008F1723" w:rsidP="009D0ECA">
      <w:pPr>
        <w:numPr>
          <w:ilvl w:val="0"/>
          <w:numId w:val="11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Balance cash in line with the laid d</w:t>
      </w:r>
      <w:r w:rsidR="00875FE1" w:rsidRPr="00EC0C24">
        <w:rPr>
          <w:rFonts w:ascii="Verdana" w:hAnsi="Verdana"/>
          <w:sz w:val="16"/>
          <w:szCs w:val="16"/>
        </w:rPr>
        <w:t>own procedures on a daily basis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8F1723" w:rsidRPr="00EC0C24" w:rsidRDefault="00BF60AE" w:rsidP="009D0ECA">
      <w:pPr>
        <w:numPr>
          <w:ilvl w:val="0"/>
          <w:numId w:val="11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 xml:space="preserve">Balancing </w:t>
      </w:r>
      <w:proofErr w:type="spellStart"/>
      <w:r w:rsidRPr="00EC0C24">
        <w:rPr>
          <w:rFonts w:ascii="Verdana" w:hAnsi="Verdana"/>
          <w:sz w:val="16"/>
          <w:szCs w:val="16"/>
        </w:rPr>
        <w:t>of</w:t>
      </w:r>
      <w:r w:rsidR="00875FE1" w:rsidRPr="00EC0C24">
        <w:rPr>
          <w:rFonts w:ascii="Verdana" w:hAnsi="Verdana"/>
          <w:sz w:val="16"/>
          <w:szCs w:val="16"/>
        </w:rPr>
        <w:t>Managers</w:t>
      </w:r>
      <w:proofErr w:type="spellEnd"/>
      <w:r w:rsidR="00875FE1" w:rsidRPr="00EC0C24">
        <w:rPr>
          <w:rFonts w:ascii="Verdana" w:hAnsi="Verdana"/>
          <w:sz w:val="16"/>
          <w:szCs w:val="16"/>
        </w:rPr>
        <w:t xml:space="preserve"> </w:t>
      </w:r>
      <w:proofErr w:type="spellStart"/>
      <w:r w:rsidR="00875FE1" w:rsidRPr="00EC0C24">
        <w:rPr>
          <w:rFonts w:ascii="Verdana" w:hAnsi="Verdana"/>
          <w:sz w:val="16"/>
          <w:szCs w:val="16"/>
        </w:rPr>
        <w:t>cheque</w:t>
      </w:r>
      <w:proofErr w:type="spellEnd"/>
      <w:r w:rsidR="00875FE1" w:rsidRPr="00EC0C24">
        <w:rPr>
          <w:rFonts w:ascii="Verdana" w:hAnsi="Verdana"/>
          <w:sz w:val="16"/>
          <w:szCs w:val="16"/>
        </w:rPr>
        <w:t xml:space="preserve"> report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5760B5" w:rsidRPr="00EC0C24" w:rsidRDefault="005760B5" w:rsidP="009D0EC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B2437D" w:rsidRPr="00EC0C24" w:rsidRDefault="00B2437D" w:rsidP="00B32E40">
      <w:p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Position</w:t>
      </w:r>
      <w:r w:rsidR="00FB7E30" w:rsidRPr="00EC0C24">
        <w:rPr>
          <w:rFonts w:ascii="Verdana" w:hAnsi="Verdana"/>
          <w:b/>
          <w:sz w:val="16"/>
          <w:szCs w:val="16"/>
        </w:rPr>
        <w:tab/>
      </w:r>
      <w:r w:rsidR="00FB7E30" w:rsidRPr="00EC0C24">
        <w:rPr>
          <w:rFonts w:ascii="Verdana" w:hAnsi="Verdana"/>
          <w:b/>
          <w:sz w:val="16"/>
          <w:szCs w:val="16"/>
        </w:rPr>
        <w:tab/>
      </w:r>
      <w:r w:rsidR="009D0ECA" w:rsidRPr="00EC0C24">
        <w:rPr>
          <w:rFonts w:ascii="Verdana" w:hAnsi="Verdana"/>
          <w:b/>
          <w:sz w:val="16"/>
          <w:szCs w:val="16"/>
        </w:rPr>
        <w:tab/>
      </w:r>
      <w:r w:rsidR="00FB7E30" w:rsidRPr="00EC0C24">
        <w:rPr>
          <w:rFonts w:ascii="Verdana" w:hAnsi="Verdana"/>
          <w:b/>
          <w:sz w:val="16"/>
          <w:szCs w:val="16"/>
        </w:rPr>
        <w:t>:</w:t>
      </w:r>
      <w:r w:rsidR="00FB7E30" w:rsidRPr="00EC0C24">
        <w:rPr>
          <w:rFonts w:ascii="Verdana" w:hAnsi="Verdana"/>
          <w:b/>
          <w:sz w:val="16"/>
          <w:szCs w:val="16"/>
        </w:rPr>
        <w:tab/>
      </w:r>
      <w:r w:rsidR="004E29A2" w:rsidRPr="00EC0C24">
        <w:rPr>
          <w:rFonts w:ascii="Verdana" w:hAnsi="Verdana"/>
          <w:b/>
          <w:sz w:val="16"/>
          <w:szCs w:val="16"/>
        </w:rPr>
        <w:t>Marketing Executive/</w:t>
      </w:r>
      <w:r w:rsidR="00FB7E30" w:rsidRPr="00EC0C24">
        <w:rPr>
          <w:rFonts w:ascii="Verdana" w:hAnsi="Verdana"/>
          <w:b/>
          <w:sz w:val="16"/>
          <w:szCs w:val="16"/>
        </w:rPr>
        <w:t xml:space="preserve">Office Clerk </w:t>
      </w:r>
      <w:proofErr w:type="gramStart"/>
      <w:r w:rsidR="00FB7E30" w:rsidRPr="00EC0C24">
        <w:rPr>
          <w:rFonts w:ascii="Verdana" w:hAnsi="Verdana"/>
          <w:b/>
          <w:sz w:val="16"/>
          <w:szCs w:val="16"/>
        </w:rPr>
        <w:t>General &amp;</w:t>
      </w:r>
      <w:proofErr w:type="gramEnd"/>
      <w:r w:rsidR="00231885" w:rsidRPr="00EC0C24">
        <w:rPr>
          <w:rFonts w:ascii="Verdana" w:hAnsi="Verdana"/>
          <w:b/>
          <w:sz w:val="16"/>
          <w:szCs w:val="16"/>
        </w:rPr>
        <w:t xml:space="preserve">FOREX </w:t>
      </w:r>
      <w:r w:rsidR="00FB7E30" w:rsidRPr="00EC0C24">
        <w:rPr>
          <w:rFonts w:ascii="Verdana" w:hAnsi="Verdana"/>
          <w:b/>
          <w:sz w:val="16"/>
          <w:szCs w:val="16"/>
        </w:rPr>
        <w:t>Cashier</w:t>
      </w:r>
    </w:p>
    <w:p w:rsidR="00407414" w:rsidRPr="00EC0C24" w:rsidRDefault="00B2437D" w:rsidP="009D0ECA">
      <w:pPr>
        <w:ind w:left="720" w:hanging="720"/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Period</w:t>
      </w:r>
      <w:r w:rsidR="00407414" w:rsidRPr="00EC0C24">
        <w:rPr>
          <w:rFonts w:ascii="Verdana" w:hAnsi="Verdana"/>
          <w:sz w:val="16"/>
          <w:szCs w:val="16"/>
        </w:rPr>
        <w:t xml:space="preserve"> Covered</w:t>
      </w:r>
      <w:r w:rsidR="009D0ECA" w:rsidRPr="00EC0C24">
        <w:rPr>
          <w:rFonts w:ascii="Verdana" w:hAnsi="Verdana"/>
          <w:sz w:val="16"/>
          <w:szCs w:val="16"/>
        </w:rPr>
        <w:tab/>
      </w:r>
      <w:r w:rsidR="00834B54" w:rsidRPr="00EC0C24">
        <w:rPr>
          <w:rFonts w:ascii="Verdana" w:hAnsi="Verdana"/>
          <w:sz w:val="16"/>
          <w:szCs w:val="16"/>
        </w:rPr>
        <w:tab/>
      </w:r>
      <w:r w:rsidR="00407414" w:rsidRPr="00EC0C24">
        <w:rPr>
          <w:rFonts w:ascii="Verdana" w:hAnsi="Verdana"/>
          <w:sz w:val="16"/>
          <w:szCs w:val="16"/>
        </w:rPr>
        <w:t>:</w:t>
      </w:r>
      <w:r w:rsidR="00407414" w:rsidRPr="00EC0C24">
        <w:rPr>
          <w:rFonts w:ascii="Verdana" w:hAnsi="Verdana"/>
          <w:sz w:val="16"/>
          <w:szCs w:val="16"/>
        </w:rPr>
        <w:tab/>
        <w:t>September 17 2002 to May 31 2005</w:t>
      </w:r>
    </w:p>
    <w:p w:rsidR="00407414" w:rsidRPr="00EC0C24" w:rsidRDefault="00407414" w:rsidP="009D0ECA">
      <w:pPr>
        <w:ind w:left="720" w:hanging="720"/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Company</w:t>
      </w: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ab/>
        <w:t>:</w:t>
      </w: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 xml:space="preserve">Al </w:t>
      </w:r>
      <w:proofErr w:type="spellStart"/>
      <w:r w:rsidRPr="00EC0C24">
        <w:rPr>
          <w:rFonts w:ascii="Verdana" w:hAnsi="Verdana"/>
          <w:b/>
          <w:sz w:val="16"/>
          <w:szCs w:val="16"/>
        </w:rPr>
        <w:t>Ghurair</w:t>
      </w:r>
      <w:proofErr w:type="spellEnd"/>
      <w:r w:rsidRPr="00EC0C24">
        <w:rPr>
          <w:rFonts w:ascii="Verdana" w:hAnsi="Verdana"/>
          <w:b/>
          <w:sz w:val="16"/>
          <w:szCs w:val="16"/>
        </w:rPr>
        <w:t xml:space="preserve"> International Exchange-Dubai UAE</w:t>
      </w:r>
    </w:p>
    <w:p w:rsidR="00407414" w:rsidRPr="00EC0C24" w:rsidRDefault="00407414" w:rsidP="009D0ECA">
      <w:pPr>
        <w:ind w:left="720" w:hanging="720"/>
        <w:jc w:val="both"/>
        <w:rPr>
          <w:rFonts w:ascii="Verdana" w:hAnsi="Verdana"/>
          <w:sz w:val="16"/>
          <w:szCs w:val="16"/>
        </w:rPr>
      </w:pPr>
    </w:p>
    <w:p w:rsidR="00301429" w:rsidRPr="00EC0C24" w:rsidRDefault="00301429" w:rsidP="00301429">
      <w:pPr>
        <w:jc w:val="both"/>
        <w:outlineLvl w:val="0"/>
        <w:rPr>
          <w:rFonts w:ascii="Verdana" w:hAnsi="Verdana"/>
          <w:b/>
          <w:color w:val="000080"/>
          <w:sz w:val="16"/>
          <w:szCs w:val="16"/>
        </w:rPr>
      </w:pPr>
      <w:r w:rsidRPr="00EC0C24">
        <w:rPr>
          <w:rFonts w:ascii="Verdana" w:hAnsi="Verdana"/>
          <w:b/>
          <w:color w:val="000080"/>
          <w:sz w:val="16"/>
          <w:szCs w:val="16"/>
          <w:highlight w:val="lightGray"/>
        </w:rPr>
        <w:t>ACHIEVEMENT:</w:t>
      </w:r>
    </w:p>
    <w:p w:rsidR="00301429" w:rsidRPr="00EC0C24" w:rsidRDefault="00301429" w:rsidP="00EC0C24">
      <w:pPr>
        <w:pStyle w:val="ListParagraph"/>
        <w:numPr>
          <w:ilvl w:val="0"/>
          <w:numId w:val="39"/>
        </w:numPr>
        <w:jc w:val="both"/>
        <w:outlineLvl w:val="0"/>
        <w:rPr>
          <w:rFonts w:ascii="Verdana" w:hAnsi="Verdana"/>
          <w:color w:val="000000" w:themeColor="text1"/>
          <w:sz w:val="16"/>
          <w:szCs w:val="16"/>
        </w:rPr>
      </w:pPr>
      <w:r w:rsidRPr="00EC0C24">
        <w:rPr>
          <w:rFonts w:ascii="Verdana" w:hAnsi="Verdana"/>
          <w:color w:val="000000" w:themeColor="text1"/>
          <w:sz w:val="16"/>
          <w:szCs w:val="16"/>
        </w:rPr>
        <w:t>Western Union Top Teams</w:t>
      </w:r>
      <w:r w:rsidRPr="00EC0C24">
        <w:rPr>
          <w:rFonts w:ascii="Verdana" w:hAnsi="Verdana"/>
          <w:color w:val="000000" w:themeColor="text1"/>
          <w:sz w:val="16"/>
          <w:szCs w:val="16"/>
        </w:rPr>
        <w:tab/>
      </w:r>
      <w:r w:rsidRPr="00EC0C24">
        <w:rPr>
          <w:rFonts w:ascii="Verdana" w:hAnsi="Verdana"/>
          <w:color w:val="000000" w:themeColor="text1"/>
          <w:sz w:val="16"/>
          <w:szCs w:val="16"/>
        </w:rPr>
        <w:tab/>
        <w:t>Year 2004</w:t>
      </w:r>
    </w:p>
    <w:p w:rsidR="00301429" w:rsidRPr="00EC0C24" w:rsidRDefault="00301429" w:rsidP="00301429">
      <w:pPr>
        <w:jc w:val="both"/>
        <w:outlineLvl w:val="0"/>
        <w:rPr>
          <w:rFonts w:ascii="Verdana" w:hAnsi="Verdana"/>
          <w:b/>
          <w:color w:val="000080"/>
          <w:sz w:val="16"/>
          <w:szCs w:val="16"/>
        </w:rPr>
      </w:pPr>
    </w:p>
    <w:p w:rsidR="00B2437D" w:rsidRPr="00EC0C24" w:rsidRDefault="00407414" w:rsidP="00301429">
      <w:p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>J</w:t>
      </w:r>
      <w:r w:rsidR="0064183E" w:rsidRPr="00EC0C24">
        <w:rPr>
          <w:rFonts w:ascii="Verdana" w:hAnsi="Verdana"/>
          <w:b/>
          <w:sz w:val="16"/>
          <w:szCs w:val="16"/>
        </w:rPr>
        <w:t xml:space="preserve">ob Profile / Responsibilities  </w:t>
      </w:r>
    </w:p>
    <w:p w:rsidR="004E29A2" w:rsidRPr="00EC0C24" w:rsidRDefault="004E29A2" w:rsidP="004E29A2">
      <w:pPr>
        <w:pStyle w:val="ListParagraph"/>
        <w:numPr>
          <w:ilvl w:val="0"/>
          <w:numId w:val="30"/>
        </w:num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Networking with a range of customers.</w:t>
      </w:r>
    </w:p>
    <w:p w:rsidR="004E29A2" w:rsidRPr="00EC0C24" w:rsidRDefault="004E29A2" w:rsidP="004E29A2">
      <w:pPr>
        <w:pStyle w:val="ListParagraph"/>
        <w:numPr>
          <w:ilvl w:val="0"/>
          <w:numId w:val="30"/>
        </w:num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Contributing marketing plans and strategies and conducting market research</w:t>
      </w:r>
    </w:p>
    <w:p w:rsidR="00407414" w:rsidRPr="00EC0C24" w:rsidRDefault="00407414" w:rsidP="00B32E40">
      <w:pPr>
        <w:pStyle w:val="ListParagraph"/>
        <w:numPr>
          <w:ilvl w:val="0"/>
          <w:numId w:val="34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Responsible</w:t>
      </w:r>
      <w:r w:rsidR="00D1004A" w:rsidRPr="00EC0C24">
        <w:rPr>
          <w:rFonts w:ascii="Verdana" w:hAnsi="Verdana"/>
          <w:sz w:val="16"/>
          <w:szCs w:val="16"/>
        </w:rPr>
        <w:t xml:space="preserve"> for Philippine Remittances and Telegraphic Transfer</w:t>
      </w:r>
      <w:r w:rsidR="009D0ECA" w:rsidRPr="00EC0C24">
        <w:rPr>
          <w:rFonts w:ascii="Verdana" w:hAnsi="Verdana"/>
          <w:sz w:val="16"/>
          <w:szCs w:val="16"/>
        </w:rPr>
        <w:t>&amp; Western Union Transfer</w:t>
      </w:r>
    </w:p>
    <w:p w:rsidR="00D1004A" w:rsidRPr="00EC0C24" w:rsidRDefault="00D1004A" w:rsidP="009D0ECA">
      <w:pPr>
        <w:numPr>
          <w:ilvl w:val="0"/>
          <w:numId w:val="13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Handling customer inquiry/complaints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D1004A" w:rsidRPr="00EC0C24" w:rsidRDefault="00D1004A" w:rsidP="009D0ECA">
      <w:pPr>
        <w:numPr>
          <w:ilvl w:val="0"/>
          <w:numId w:val="13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 xml:space="preserve">Buy and Sell foreign currencies as well as Traveler’s </w:t>
      </w:r>
      <w:proofErr w:type="spellStart"/>
      <w:r w:rsidRPr="00EC0C24">
        <w:rPr>
          <w:rFonts w:ascii="Verdana" w:hAnsi="Verdana"/>
          <w:sz w:val="16"/>
          <w:szCs w:val="16"/>
        </w:rPr>
        <w:t>Cheques</w:t>
      </w:r>
      <w:proofErr w:type="spellEnd"/>
      <w:r w:rsidR="00E51D2F" w:rsidRPr="00EC0C24">
        <w:rPr>
          <w:rFonts w:ascii="Verdana" w:hAnsi="Verdana"/>
          <w:sz w:val="16"/>
          <w:szCs w:val="16"/>
        </w:rPr>
        <w:t>.</w:t>
      </w:r>
    </w:p>
    <w:p w:rsidR="00D1004A" w:rsidRPr="00EC0C24" w:rsidRDefault="00D1004A" w:rsidP="009D0ECA">
      <w:pPr>
        <w:numPr>
          <w:ilvl w:val="0"/>
          <w:numId w:val="13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Responsible for all clerical tasks such as filling and preparing correspondence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875FE1" w:rsidRPr="00EC0C24" w:rsidRDefault="00875FE1" w:rsidP="009D0ECA">
      <w:pPr>
        <w:numPr>
          <w:ilvl w:val="0"/>
          <w:numId w:val="13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Monthly Bank reconciliation statement</w:t>
      </w:r>
      <w:r w:rsidR="009D0ECA" w:rsidRPr="00EC0C24">
        <w:rPr>
          <w:rFonts w:ascii="Verdana" w:hAnsi="Verdana"/>
          <w:sz w:val="16"/>
          <w:szCs w:val="16"/>
        </w:rPr>
        <w:t xml:space="preserve"> and monthly report</w:t>
      </w:r>
    </w:p>
    <w:p w:rsidR="00875FE1" w:rsidRPr="00EC0C24" w:rsidRDefault="00875FE1" w:rsidP="009D0ECA">
      <w:pPr>
        <w:numPr>
          <w:ilvl w:val="0"/>
          <w:numId w:val="13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Reporting to the Head Office at the end of the day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875FE1" w:rsidRPr="00EC0C24" w:rsidRDefault="00875FE1" w:rsidP="009D0ECA">
      <w:pPr>
        <w:numPr>
          <w:ilvl w:val="0"/>
          <w:numId w:val="13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Encode and process new accounts opening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AA192D" w:rsidRPr="00EC0C24" w:rsidRDefault="00AA192D" w:rsidP="009D0ECA">
      <w:pPr>
        <w:jc w:val="both"/>
        <w:rPr>
          <w:rFonts w:ascii="Verdana" w:hAnsi="Verdana"/>
          <w:sz w:val="16"/>
          <w:szCs w:val="16"/>
        </w:rPr>
      </w:pPr>
    </w:p>
    <w:p w:rsidR="00875FE1" w:rsidRPr="00EC0C24" w:rsidRDefault="00875FE1" w:rsidP="009D0ECA">
      <w:p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 xml:space="preserve">Position </w:t>
      </w: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ab/>
      </w:r>
      <w:r w:rsidR="00B32E40"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>:</w:t>
      </w: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>Credit Card Clerk</w:t>
      </w:r>
    </w:p>
    <w:p w:rsidR="00875FE1" w:rsidRPr="00EC0C24" w:rsidRDefault="00875FE1" w:rsidP="009D0ECA">
      <w:p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Period Covered</w:t>
      </w:r>
      <w:r w:rsidR="009D0ECA" w:rsidRPr="00EC0C24">
        <w:rPr>
          <w:rFonts w:ascii="Verdana" w:hAnsi="Verdana"/>
          <w:sz w:val="16"/>
          <w:szCs w:val="16"/>
        </w:rPr>
        <w:tab/>
      </w:r>
      <w:r w:rsidR="00834B54"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>:</w:t>
      </w:r>
      <w:r w:rsidRPr="00EC0C24">
        <w:rPr>
          <w:rFonts w:ascii="Verdana" w:hAnsi="Verdana"/>
          <w:sz w:val="16"/>
          <w:szCs w:val="16"/>
        </w:rPr>
        <w:tab/>
        <w:t>September 2000 to April 2002</w:t>
      </w:r>
    </w:p>
    <w:p w:rsidR="00875FE1" w:rsidRPr="00EC0C24" w:rsidRDefault="00875FE1" w:rsidP="009D0ECA">
      <w:p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 xml:space="preserve">Company </w:t>
      </w: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ab/>
        <w:t>:</w:t>
      </w: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>SM City-Pampanga Philippines</w:t>
      </w:r>
    </w:p>
    <w:p w:rsidR="00875FE1" w:rsidRPr="00EC0C24" w:rsidRDefault="00875FE1" w:rsidP="009D0ECA">
      <w:pPr>
        <w:jc w:val="both"/>
        <w:rPr>
          <w:rFonts w:ascii="Verdana" w:hAnsi="Verdana"/>
          <w:b/>
          <w:sz w:val="16"/>
          <w:szCs w:val="16"/>
        </w:rPr>
      </w:pPr>
    </w:p>
    <w:p w:rsidR="00875FE1" w:rsidRPr="00EC0C24" w:rsidRDefault="00875FE1" w:rsidP="009D0ECA">
      <w:pPr>
        <w:jc w:val="both"/>
        <w:outlineLvl w:val="0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>Job Profile / Responsibiliti</w:t>
      </w:r>
      <w:r w:rsidR="006B3EF1" w:rsidRPr="00EC0C24">
        <w:rPr>
          <w:rFonts w:ascii="Verdana" w:hAnsi="Verdana"/>
          <w:b/>
          <w:sz w:val="16"/>
          <w:szCs w:val="16"/>
        </w:rPr>
        <w:t xml:space="preserve">es  </w:t>
      </w:r>
    </w:p>
    <w:p w:rsidR="00875FE1" w:rsidRPr="00EC0C24" w:rsidRDefault="006847F8" w:rsidP="00B32E40">
      <w:pPr>
        <w:pStyle w:val="ListParagraph"/>
        <w:numPr>
          <w:ilvl w:val="0"/>
          <w:numId w:val="35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 xml:space="preserve">Dealing with different types of tender such as cash, </w:t>
      </w:r>
      <w:proofErr w:type="spellStart"/>
      <w:r w:rsidRPr="00EC0C24">
        <w:rPr>
          <w:rFonts w:ascii="Verdana" w:hAnsi="Verdana"/>
          <w:sz w:val="16"/>
          <w:szCs w:val="16"/>
        </w:rPr>
        <w:t>cheques</w:t>
      </w:r>
      <w:proofErr w:type="spellEnd"/>
      <w:r w:rsidRPr="00EC0C24">
        <w:rPr>
          <w:rFonts w:ascii="Verdana" w:hAnsi="Verdana"/>
          <w:sz w:val="16"/>
          <w:szCs w:val="16"/>
        </w:rPr>
        <w:t>, ATM card and credit card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6847F8" w:rsidRPr="00EC0C24" w:rsidRDefault="006847F8" w:rsidP="009D0ECA">
      <w:pPr>
        <w:numPr>
          <w:ilvl w:val="0"/>
          <w:numId w:val="15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Monitoring and controlling credit limit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6847F8" w:rsidRPr="00EC0C24" w:rsidRDefault="006847F8" w:rsidP="009D0ECA">
      <w:pPr>
        <w:numPr>
          <w:ilvl w:val="0"/>
          <w:numId w:val="15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Handles credit card problem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6847F8" w:rsidRPr="00EC0C24" w:rsidRDefault="006847F8" w:rsidP="009D0ECA">
      <w:pPr>
        <w:numPr>
          <w:ilvl w:val="0"/>
          <w:numId w:val="15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Calls the bank for any further verification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6847F8" w:rsidRPr="00EC0C24" w:rsidRDefault="006847F8" w:rsidP="009D0ECA">
      <w:pPr>
        <w:numPr>
          <w:ilvl w:val="0"/>
          <w:numId w:val="15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Handling customer complaints, inquiries as suggestions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6847F8" w:rsidRPr="00EC0C24" w:rsidRDefault="006847F8" w:rsidP="009D0ECA">
      <w:pPr>
        <w:numPr>
          <w:ilvl w:val="0"/>
          <w:numId w:val="15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Oversees the department in the absence of superiors</w:t>
      </w:r>
      <w:r w:rsidR="00E51D2F" w:rsidRPr="00EC0C24">
        <w:rPr>
          <w:rFonts w:ascii="Verdana" w:hAnsi="Verdana"/>
          <w:sz w:val="16"/>
          <w:szCs w:val="16"/>
        </w:rPr>
        <w:t>.</w:t>
      </w:r>
    </w:p>
    <w:p w:rsidR="006847F8" w:rsidRPr="00EC0C24" w:rsidRDefault="006847F8" w:rsidP="009D0ECA">
      <w:pPr>
        <w:pStyle w:val="ListParagraph"/>
        <w:numPr>
          <w:ilvl w:val="0"/>
          <w:numId w:val="15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Report inconsistencies and discrepancy, if any to the Accounting Dept.</w:t>
      </w:r>
    </w:p>
    <w:p w:rsidR="00BB3369" w:rsidRPr="00EC0C24" w:rsidRDefault="00BB3369" w:rsidP="009D0ECA">
      <w:pPr>
        <w:ind w:left="1080" w:hanging="1080"/>
        <w:jc w:val="both"/>
        <w:outlineLvl w:val="0"/>
        <w:rPr>
          <w:rFonts w:ascii="Verdana" w:hAnsi="Verdana"/>
          <w:b/>
          <w:color w:val="000080"/>
          <w:sz w:val="16"/>
          <w:szCs w:val="16"/>
          <w:highlight w:val="lightGray"/>
        </w:rPr>
      </w:pPr>
    </w:p>
    <w:p w:rsidR="00303AEF" w:rsidRDefault="00303AEF" w:rsidP="009D0ECA">
      <w:pPr>
        <w:jc w:val="both"/>
        <w:rPr>
          <w:rFonts w:ascii="Verdana" w:hAnsi="Verdana"/>
          <w:b/>
          <w:color w:val="000080"/>
          <w:sz w:val="16"/>
          <w:szCs w:val="16"/>
        </w:rPr>
      </w:pPr>
      <w:r w:rsidRPr="00EC0C24">
        <w:rPr>
          <w:rFonts w:ascii="Verdana" w:hAnsi="Verdana"/>
          <w:b/>
          <w:color w:val="000080"/>
          <w:sz w:val="16"/>
          <w:szCs w:val="16"/>
          <w:highlight w:val="lightGray"/>
        </w:rPr>
        <w:t>PROFILE:</w:t>
      </w:r>
    </w:p>
    <w:p w:rsidR="00EC0C24" w:rsidRPr="00EC0C24" w:rsidRDefault="00EC0C24" w:rsidP="009D0ECA">
      <w:pPr>
        <w:jc w:val="both"/>
        <w:rPr>
          <w:rFonts w:ascii="Verdana" w:hAnsi="Verdana"/>
          <w:sz w:val="16"/>
          <w:szCs w:val="16"/>
        </w:rPr>
      </w:pPr>
    </w:p>
    <w:p w:rsidR="00303AEF" w:rsidRPr="00EC0C24" w:rsidRDefault="00303AEF" w:rsidP="009D0ECA">
      <w:p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 xml:space="preserve">A well organized and hardworking individual, computer literate with an experience in preparing accounts reports, bank reconciliation statements, handling cash and handled customer complaints effectively and with respect.  A </w:t>
      </w:r>
      <w:proofErr w:type="spellStart"/>
      <w:r w:rsidRPr="00EC0C24">
        <w:rPr>
          <w:rFonts w:ascii="Verdana" w:hAnsi="Verdana"/>
          <w:sz w:val="16"/>
          <w:szCs w:val="16"/>
        </w:rPr>
        <w:t>self confident</w:t>
      </w:r>
      <w:proofErr w:type="spellEnd"/>
      <w:r w:rsidRPr="00EC0C24">
        <w:rPr>
          <w:rFonts w:ascii="Verdana" w:hAnsi="Verdana"/>
          <w:sz w:val="16"/>
          <w:szCs w:val="16"/>
        </w:rPr>
        <w:t xml:space="preserve"> and friendly nature makes me adjust quickly on different people.  Developed a balance relationship with customer and colleagues have been beneficial.</w:t>
      </w:r>
    </w:p>
    <w:p w:rsidR="00303AEF" w:rsidRPr="00EC0C24" w:rsidRDefault="00303AEF" w:rsidP="009D0ECA">
      <w:pPr>
        <w:jc w:val="both"/>
        <w:outlineLvl w:val="0"/>
        <w:rPr>
          <w:rFonts w:ascii="Verdana" w:hAnsi="Verdana"/>
          <w:b/>
          <w:color w:val="000080"/>
          <w:sz w:val="16"/>
          <w:szCs w:val="16"/>
        </w:rPr>
      </w:pPr>
    </w:p>
    <w:p w:rsidR="00303AEF" w:rsidRPr="00EC0C24" w:rsidRDefault="00303AEF" w:rsidP="009D0ECA">
      <w:pPr>
        <w:jc w:val="both"/>
        <w:outlineLvl w:val="0"/>
        <w:rPr>
          <w:rFonts w:ascii="Verdana" w:hAnsi="Verdana"/>
          <w:b/>
          <w:color w:val="000080"/>
          <w:sz w:val="16"/>
          <w:szCs w:val="16"/>
        </w:rPr>
      </w:pPr>
      <w:r w:rsidRPr="00EC0C24">
        <w:rPr>
          <w:rFonts w:ascii="Verdana" w:hAnsi="Verdana"/>
          <w:b/>
          <w:color w:val="000080"/>
          <w:sz w:val="16"/>
          <w:szCs w:val="16"/>
          <w:highlight w:val="lightGray"/>
        </w:rPr>
        <w:t>HIGHLIGHTS OF QUALIFICATIONS:</w:t>
      </w:r>
    </w:p>
    <w:p w:rsidR="00303AEF" w:rsidRPr="00EC0C24" w:rsidRDefault="00303AEF" w:rsidP="009D0ECA">
      <w:pPr>
        <w:ind w:hanging="720"/>
        <w:jc w:val="both"/>
        <w:rPr>
          <w:rFonts w:ascii="Verdana" w:hAnsi="Verdana"/>
          <w:sz w:val="16"/>
          <w:szCs w:val="16"/>
        </w:rPr>
      </w:pPr>
    </w:p>
    <w:p w:rsidR="00303AEF" w:rsidRPr="00EC0C24" w:rsidRDefault="00303AEF" w:rsidP="009D0ECA">
      <w:pPr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Knowledge of banking and financial accounts</w:t>
      </w:r>
    </w:p>
    <w:p w:rsidR="00303AEF" w:rsidRPr="00EC0C24" w:rsidRDefault="00303AEF" w:rsidP="009D0ECA">
      <w:pPr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Wide experiences in cash transactions</w:t>
      </w:r>
    </w:p>
    <w:p w:rsidR="00303AEF" w:rsidRPr="00EC0C24" w:rsidRDefault="00303AEF" w:rsidP="009D0ECA">
      <w:pPr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Highly motivated with good communication skills</w:t>
      </w:r>
    </w:p>
    <w:p w:rsidR="001E4D75" w:rsidRPr="00EC0C24" w:rsidRDefault="00303AEF" w:rsidP="009D0ECA">
      <w:pPr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proofErr w:type="spellStart"/>
      <w:r w:rsidRPr="00EC0C24">
        <w:rPr>
          <w:rFonts w:ascii="Verdana" w:hAnsi="Verdana"/>
          <w:sz w:val="16"/>
          <w:szCs w:val="16"/>
        </w:rPr>
        <w:t>Ms</w:t>
      </w:r>
      <w:proofErr w:type="spellEnd"/>
      <w:r w:rsidRPr="00EC0C24">
        <w:rPr>
          <w:rFonts w:ascii="Verdana" w:hAnsi="Verdana"/>
          <w:sz w:val="16"/>
          <w:szCs w:val="16"/>
        </w:rPr>
        <w:t xml:space="preserve"> Windows, Word, Excel, PowerPoint, Adobe Premier, Adobe Photoshop, Adobe Illustrator and Internet Surfing</w:t>
      </w:r>
    </w:p>
    <w:p w:rsidR="004A6CBD" w:rsidRPr="00EC0C24" w:rsidRDefault="004A6CBD" w:rsidP="009D0ECA">
      <w:pPr>
        <w:jc w:val="both"/>
        <w:rPr>
          <w:rFonts w:ascii="Verdana" w:hAnsi="Verdana"/>
          <w:sz w:val="16"/>
          <w:szCs w:val="16"/>
        </w:rPr>
      </w:pPr>
    </w:p>
    <w:p w:rsidR="007836D5" w:rsidRPr="00EC0C24" w:rsidRDefault="007836D5" w:rsidP="009D0ECA">
      <w:pPr>
        <w:jc w:val="both"/>
        <w:outlineLvl w:val="0"/>
        <w:rPr>
          <w:rFonts w:ascii="Verdana" w:hAnsi="Verdana"/>
          <w:b/>
          <w:color w:val="000080"/>
          <w:sz w:val="16"/>
          <w:szCs w:val="16"/>
        </w:rPr>
      </w:pPr>
      <w:r w:rsidRPr="00EC0C24">
        <w:rPr>
          <w:rFonts w:ascii="Verdana" w:hAnsi="Verdana"/>
          <w:b/>
          <w:color w:val="000080"/>
          <w:sz w:val="16"/>
          <w:szCs w:val="16"/>
          <w:highlight w:val="lightGray"/>
        </w:rPr>
        <w:t>TRAINING / SEMINAR ATTENDED:</w:t>
      </w:r>
    </w:p>
    <w:p w:rsidR="007836D5" w:rsidRPr="00EC0C24" w:rsidRDefault="007836D5" w:rsidP="00EC0C24">
      <w:pPr>
        <w:pStyle w:val="ListParagraph"/>
        <w:numPr>
          <w:ilvl w:val="0"/>
          <w:numId w:val="40"/>
        </w:numPr>
        <w:jc w:val="both"/>
        <w:outlineLvl w:val="0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>On-the-Job Training</w:t>
      </w:r>
      <w:r w:rsidR="00B32E40" w:rsidRPr="00EC0C24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B32E40" w:rsidRPr="00EC0C24">
        <w:rPr>
          <w:rFonts w:ascii="Verdana" w:hAnsi="Verdana"/>
          <w:b/>
          <w:sz w:val="16"/>
          <w:szCs w:val="16"/>
        </w:rPr>
        <w:t>LandBank</w:t>
      </w:r>
      <w:proofErr w:type="spellEnd"/>
      <w:r w:rsidR="00B32E40" w:rsidRPr="00EC0C24">
        <w:rPr>
          <w:rFonts w:ascii="Verdana" w:hAnsi="Verdana"/>
          <w:b/>
          <w:sz w:val="16"/>
          <w:szCs w:val="16"/>
        </w:rPr>
        <w:t xml:space="preserve"> of the Philippines</w:t>
      </w:r>
      <w:r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>November 1999 to February 2000</w:t>
      </w:r>
      <w:r w:rsidRPr="00EC0C24">
        <w:rPr>
          <w:rFonts w:ascii="Verdana" w:hAnsi="Verdana"/>
          <w:sz w:val="16"/>
          <w:szCs w:val="16"/>
        </w:rPr>
        <w:tab/>
      </w:r>
    </w:p>
    <w:p w:rsidR="007836D5" w:rsidRPr="00EC0C24" w:rsidRDefault="007836D5" w:rsidP="009D0ECA">
      <w:pPr>
        <w:pStyle w:val="ListParagraph"/>
        <w:numPr>
          <w:ilvl w:val="0"/>
          <w:numId w:val="9"/>
        </w:numPr>
        <w:jc w:val="both"/>
        <w:outlineLvl w:val="0"/>
        <w:rPr>
          <w:rFonts w:ascii="Verdana" w:hAnsi="Verdana"/>
          <w:b/>
          <w:color w:val="000080"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 xml:space="preserve">Money Laundering </w:t>
      </w:r>
      <w:r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ab/>
      </w:r>
    </w:p>
    <w:p w:rsidR="007836D5" w:rsidRPr="00EC0C24" w:rsidRDefault="007836D5" w:rsidP="009D0ECA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 xml:space="preserve">Certificate Program for </w:t>
      </w:r>
      <w:r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ab/>
      </w:r>
      <w:r w:rsidR="00B32E40" w:rsidRPr="00EC0C24">
        <w:rPr>
          <w:rFonts w:ascii="Verdana" w:hAnsi="Verdana"/>
          <w:b/>
          <w:sz w:val="16"/>
          <w:szCs w:val="16"/>
        </w:rPr>
        <w:tab/>
      </w:r>
      <w:r w:rsidR="00B32E40"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>February 21-23, 2012</w:t>
      </w:r>
      <w:r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ab/>
      </w:r>
    </w:p>
    <w:p w:rsidR="007836D5" w:rsidRPr="00EC0C24" w:rsidRDefault="007836D5" w:rsidP="009D0ECA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>Branch Operation Officer</w:t>
      </w:r>
    </w:p>
    <w:p w:rsidR="007836D5" w:rsidRPr="00EC0C24" w:rsidRDefault="007836D5" w:rsidP="009D0ECA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>Counterfeit Currency Workshop</w:t>
      </w:r>
      <w:r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ab/>
      </w:r>
      <w:r w:rsidR="00B32E40" w:rsidRPr="00EC0C24">
        <w:rPr>
          <w:rFonts w:ascii="Verdana" w:hAnsi="Verdana"/>
          <w:b/>
          <w:sz w:val="16"/>
          <w:szCs w:val="16"/>
        </w:rPr>
        <w:tab/>
      </w:r>
      <w:r w:rsidR="00B32E40"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>April 2, 2007</w:t>
      </w:r>
    </w:p>
    <w:p w:rsidR="007836D5" w:rsidRPr="00EC0C24" w:rsidRDefault="007836D5" w:rsidP="009D0ECA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>Bank Teller Operations</w:t>
      </w:r>
      <w:r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b/>
          <w:sz w:val="16"/>
          <w:szCs w:val="16"/>
        </w:rPr>
        <w:tab/>
      </w:r>
      <w:r w:rsidR="00B32E40" w:rsidRPr="00EC0C24">
        <w:rPr>
          <w:rFonts w:ascii="Verdana" w:hAnsi="Verdana"/>
          <w:b/>
          <w:sz w:val="16"/>
          <w:szCs w:val="16"/>
        </w:rPr>
        <w:tab/>
      </w:r>
      <w:r w:rsidR="00B32E40" w:rsidRPr="00EC0C24">
        <w:rPr>
          <w:rFonts w:ascii="Verdana" w:hAnsi="Verdana"/>
          <w:b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>March 6-8 2007</w:t>
      </w:r>
    </w:p>
    <w:p w:rsidR="007836D5" w:rsidRPr="00EC0C24" w:rsidRDefault="007836D5" w:rsidP="009D0ECA">
      <w:pPr>
        <w:jc w:val="both"/>
        <w:rPr>
          <w:rFonts w:ascii="Verdana" w:hAnsi="Verdana"/>
          <w:sz w:val="16"/>
          <w:szCs w:val="16"/>
        </w:rPr>
      </w:pPr>
    </w:p>
    <w:p w:rsidR="00303AEF" w:rsidRPr="00EC0C24" w:rsidRDefault="00303AEF" w:rsidP="009D0ECA">
      <w:p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b/>
          <w:color w:val="000080"/>
          <w:sz w:val="16"/>
          <w:szCs w:val="16"/>
          <w:highlight w:val="lightGray"/>
        </w:rPr>
        <w:t>EDUCATIONAL ATTAINMENT:</w:t>
      </w:r>
    </w:p>
    <w:p w:rsidR="00303AEF" w:rsidRPr="00EC0C24" w:rsidRDefault="00303AEF" w:rsidP="009D0ECA">
      <w:pPr>
        <w:pStyle w:val="ListParagraph"/>
        <w:jc w:val="both"/>
        <w:rPr>
          <w:rFonts w:ascii="Verdana" w:hAnsi="Verdana"/>
          <w:b/>
          <w:sz w:val="16"/>
          <w:szCs w:val="16"/>
        </w:rPr>
      </w:pPr>
    </w:p>
    <w:p w:rsidR="00B32E40" w:rsidRPr="00EC0C24" w:rsidRDefault="00303AEF" w:rsidP="00B32E40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>Bachelor of Science in Commerce Major in Banking &amp; Finance</w:t>
      </w:r>
    </w:p>
    <w:p w:rsidR="00B32E40" w:rsidRPr="00EC0C24" w:rsidRDefault="00303AEF" w:rsidP="00B32E40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Centro Escolar University</w:t>
      </w:r>
      <w:r w:rsidR="00B32E40" w:rsidRPr="00EC0C24">
        <w:rPr>
          <w:rFonts w:ascii="Verdana" w:hAnsi="Verdana"/>
          <w:sz w:val="16"/>
          <w:szCs w:val="16"/>
        </w:rPr>
        <w:t xml:space="preserve">, </w:t>
      </w:r>
      <w:proofErr w:type="spellStart"/>
      <w:r w:rsidR="00B32E40" w:rsidRPr="00EC0C24">
        <w:rPr>
          <w:rFonts w:ascii="Verdana" w:hAnsi="Verdana"/>
          <w:sz w:val="16"/>
          <w:szCs w:val="16"/>
        </w:rPr>
        <w:t>Malolos</w:t>
      </w:r>
      <w:proofErr w:type="spellEnd"/>
      <w:r w:rsidR="00B32E40" w:rsidRPr="00EC0C24">
        <w:rPr>
          <w:rFonts w:ascii="Verdana" w:hAnsi="Verdana"/>
          <w:sz w:val="16"/>
          <w:szCs w:val="16"/>
        </w:rPr>
        <w:t xml:space="preserve"> </w:t>
      </w:r>
      <w:proofErr w:type="spellStart"/>
      <w:r w:rsidR="00B32E40" w:rsidRPr="00EC0C24">
        <w:rPr>
          <w:rFonts w:ascii="Verdana" w:hAnsi="Verdana"/>
          <w:sz w:val="16"/>
          <w:szCs w:val="16"/>
        </w:rPr>
        <w:t>Bulacan</w:t>
      </w:r>
      <w:proofErr w:type="spellEnd"/>
      <w:r w:rsidR="00B32E40" w:rsidRPr="00EC0C24">
        <w:rPr>
          <w:rFonts w:ascii="Verdana" w:hAnsi="Verdana"/>
          <w:sz w:val="16"/>
          <w:szCs w:val="16"/>
        </w:rPr>
        <w:t>, Philippines</w:t>
      </w:r>
    </w:p>
    <w:p w:rsidR="00B32E40" w:rsidRPr="00EC0C24" w:rsidRDefault="00B32E40" w:rsidP="00B32E40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June 1996 to March 2000</w:t>
      </w:r>
    </w:p>
    <w:p w:rsidR="00B32E40" w:rsidRPr="00EC0C24" w:rsidRDefault="00B32E40" w:rsidP="00B32E40">
      <w:pPr>
        <w:pStyle w:val="ListParagraph"/>
        <w:jc w:val="both"/>
        <w:rPr>
          <w:rFonts w:ascii="Verdana" w:hAnsi="Verdana"/>
          <w:sz w:val="16"/>
          <w:szCs w:val="16"/>
        </w:rPr>
      </w:pPr>
    </w:p>
    <w:p w:rsidR="00303AEF" w:rsidRPr="00EC0C24" w:rsidRDefault="00303AEF" w:rsidP="009D0ECA">
      <w:pPr>
        <w:jc w:val="both"/>
        <w:rPr>
          <w:rFonts w:ascii="Verdana" w:hAnsi="Verdana"/>
          <w:b/>
          <w:color w:val="000080"/>
          <w:sz w:val="16"/>
          <w:szCs w:val="16"/>
        </w:rPr>
      </w:pPr>
      <w:r w:rsidRPr="00EC0C24">
        <w:rPr>
          <w:rFonts w:ascii="Verdana" w:hAnsi="Verdana"/>
          <w:b/>
          <w:color w:val="000080"/>
          <w:sz w:val="16"/>
          <w:szCs w:val="16"/>
          <w:highlight w:val="lightGray"/>
        </w:rPr>
        <w:t>PERSONAL DETAILS:</w:t>
      </w:r>
      <w:r w:rsidRPr="00EC0C24">
        <w:rPr>
          <w:rFonts w:ascii="Verdana" w:hAnsi="Verdana"/>
          <w:b/>
          <w:color w:val="000080"/>
          <w:sz w:val="16"/>
          <w:szCs w:val="16"/>
        </w:rPr>
        <w:tab/>
      </w:r>
      <w:r w:rsidRPr="00EC0C24">
        <w:rPr>
          <w:rFonts w:ascii="Verdana" w:hAnsi="Verdana"/>
          <w:b/>
          <w:color w:val="000080"/>
          <w:sz w:val="16"/>
          <w:szCs w:val="16"/>
        </w:rPr>
        <w:tab/>
      </w:r>
    </w:p>
    <w:p w:rsidR="00303AEF" w:rsidRPr="00EC0C24" w:rsidRDefault="00303AEF" w:rsidP="009D0ECA">
      <w:pPr>
        <w:pStyle w:val="ListParagraph"/>
        <w:jc w:val="both"/>
        <w:rPr>
          <w:rFonts w:ascii="Verdana" w:hAnsi="Verdana"/>
          <w:b/>
          <w:color w:val="000080"/>
          <w:sz w:val="16"/>
          <w:szCs w:val="16"/>
        </w:rPr>
      </w:pPr>
      <w:r w:rsidRPr="00EC0C24">
        <w:rPr>
          <w:rFonts w:ascii="Verdana" w:hAnsi="Verdana"/>
          <w:b/>
          <w:color w:val="000080"/>
          <w:sz w:val="16"/>
          <w:szCs w:val="16"/>
        </w:rPr>
        <w:tab/>
      </w:r>
    </w:p>
    <w:p w:rsidR="00303AEF" w:rsidRPr="00EC0C24" w:rsidRDefault="00303AEF" w:rsidP="009D0ECA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Marital Status</w:t>
      </w: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ab/>
        <w:t>:</w:t>
      </w:r>
      <w:r w:rsidRPr="00EC0C24">
        <w:rPr>
          <w:rFonts w:ascii="Verdana" w:hAnsi="Verdana"/>
          <w:sz w:val="16"/>
          <w:szCs w:val="16"/>
        </w:rPr>
        <w:tab/>
        <w:t>Single</w:t>
      </w:r>
    </w:p>
    <w:p w:rsidR="00303AEF" w:rsidRPr="00EC0C24" w:rsidRDefault="00303AEF" w:rsidP="009D0ECA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16"/>
          <w:szCs w:val="16"/>
        </w:rPr>
      </w:pPr>
      <w:r w:rsidRPr="00EC0C24">
        <w:rPr>
          <w:rFonts w:ascii="Verdana" w:hAnsi="Verdana"/>
          <w:sz w:val="16"/>
          <w:szCs w:val="16"/>
        </w:rPr>
        <w:t>Date of Birth</w:t>
      </w:r>
      <w:r w:rsidRPr="00EC0C24">
        <w:rPr>
          <w:rFonts w:ascii="Verdana" w:hAnsi="Verdana"/>
          <w:sz w:val="16"/>
          <w:szCs w:val="16"/>
        </w:rPr>
        <w:tab/>
      </w:r>
      <w:r w:rsidRPr="00EC0C24">
        <w:rPr>
          <w:rFonts w:ascii="Verdana" w:hAnsi="Verdana"/>
          <w:sz w:val="16"/>
          <w:szCs w:val="16"/>
        </w:rPr>
        <w:tab/>
        <w:t>:</w:t>
      </w:r>
      <w:r w:rsidRPr="00EC0C24">
        <w:rPr>
          <w:rFonts w:ascii="Verdana" w:hAnsi="Verdana"/>
          <w:sz w:val="16"/>
          <w:szCs w:val="16"/>
        </w:rPr>
        <w:tab/>
        <w:t>July 6, 1980</w:t>
      </w:r>
    </w:p>
    <w:p w:rsidR="00303AEF" w:rsidRPr="00EC0C24" w:rsidRDefault="00303AEF" w:rsidP="00EC0C24">
      <w:pPr>
        <w:jc w:val="center"/>
        <w:rPr>
          <w:rFonts w:ascii="Verdana" w:hAnsi="Verdana"/>
          <w:sz w:val="16"/>
          <w:szCs w:val="16"/>
        </w:rPr>
      </w:pPr>
    </w:p>
    <w:p w:rsidR="00303AEF" w:rsidRPr="00EC0C24" w:rsidRDefault="00303AEF" w:rsidP="00EC0C24">
      <w:pPr>
        <w:ind w:hanging="720"/>
        <w:jc w:val="center"/>
        <w:rPr>
          <w:rFonts w:ascii="Verdana" w:hAnsi="Verdana"/>
          <w:b/>
          <w:color w:val="000080"/>
          <w:sz w:val="16"/>
          <w:szCs w:val="16"/>
        </w:rPr>
      </w:pPr>
      <w:r w:rsidRPr="00EC0C24">
        <w:rPr>
          <w:rFonts w:ascii="Verdana" w:hAnsi="Verdana"/>
          <w:b/>
          <w:sz w:val="16"/>
          <w:szCs w:val="16"/>
        </w:rPr>
        <w:t>*** References Available Upon Request ***</w:t>
      </w:r>
    </w:p>
    <w:sectPr w:rsidR="00303AEF" w:rsidRPr="00EC0C24" w:rsidSect="001E4D75">
      <w:pgSz w:w="12240" w:h="15840"/>
      <w:pgMar w:top="720" w:right="720" w:bottom="720" w:left="720" w:header="0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29" w:rsidRDefault="00BD4D29" w:rsidP="0064183E">
      <w:r>
        <w:separator/>
      </w:r>
    </w:p>
  </w:endnote>
  <w:endnote w:type="continuationSeparator" w:id="0">
    <w:p w:rsidR="00BD4D29" w:rsidRDefault="00BD4D29" w:rsidP="0064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29" w:rsidRDefault="00BD4D29" w:rsidP="0064183E">
      <w:r>
        <w:separator/>
      </w:r>
    </w:p>
  </w:footnote>
  <w:footnote w:type="continuationSeparator" w:id="0">
    <w:p w:rsidR="00BD4D29" w:rsidRDefault="00BD4D29" w:rsidP="0064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BFB"/>
    <w:multiLevelType w:val="hybridMultilevel"/>
    <w:tmpl w:val="0694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F28A6"/>
    <w:multiLevelType w:val="hybridMultilevel"/>
    <w:tmpl w:val="34BA2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6A6166"/>
    <w:multiLevelType w:val="hybridMultilevel"/>
    <w:tmpl w:val="80D02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362897"/>
    <w:multiLevelType w:val="hybridMultilevel"/>
    <w:tmpl w:val="B590C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D16E6"/>
    <w:multiLevelType w:val="hybridMultilevel"/>
    <w:tmpl w:val="3CF60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D6C91"/>
    <w:multiLevelType w:val="hybridMultilevel"/>
    <w:tmpl w:val="9392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B5059"/>
    <w:multiLevelType w:val="hybridMultilevel"/>
    <w:tmpl w:val="4D923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81F23"/>
    <w:multiLevelType w:val="hybridMultilevel"/>
    <w:tmpl w:val="9530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99A"/>
    <w:multiLevelType w:val="hybridMultilevel"/>
    <w:tmpl w:val="FC0A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51380"/>
    <w:multiLevelType w:val="hybridMultilevel"/>
    <w:tmpl w:val="9ED0F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B018A9"/>
    <w:multiLevelType w:val="hybridMultilevel"/>
    <w:tmpl w:val="8686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92333"/>
    <w:multiLevelType w:val="hybridMultilevel"/>
    <w:tmpl w:val="232C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22B64"/>
    <w:multiLevelType w:val="hybridMultilevel"/>
    <w:tmpl w:val="993C3E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05230F1"/>
    <w:multiLevelType w:val="hybridMultilevel"/>
    <w:tmpl w:val="8ED03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E1524"/>
    <w:multiLevelType w:val="hybridMultilevel"/>
    <w:tmpl w:val="6BD2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13833"/>
    <w:multiLevelType w:val="hybridMultilevel"/>
    <w:tmpl w:val="916C3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991FAE"/>
    <w:multiLevelType w:val="hybridMultilevel"/>
    <w:tmpl w:val="354E7A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561B87"/>
    <w:multiLevelType w:val="hybridMultilevel"/>
    <w:tmpl w:val="793ED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C20F8"/>
    <w:multiLevelType w:val="hybridMultilevel"/>
    <w:tmpl w:val="282E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D1BDF"/>
    <w:multiLevelType w:val="hybridMultilevel"/>
    <w:tmpl w:val="F1F4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95DF7"/>
    <w:multiLevelType w:val="hybridMultilevel"/>
    <w:tmpl w:val="3D68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54C53"/>
    <w:multiLevelType w:val="hybridMultilevel"/>
    <w:tmpl w:val="8372539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8907308"/>
    <w:multiLevelType w:val="hybridMultilevel"/>
    <w:tmpl w:val="7304C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E41D8F"/>
    <w:multiLevelType w:val="hybridMultilevel"/>
    <w:tmpl w:val="5AA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262BA"/>
    <w:multiLevelType w:val="hybridMultilevel"/>
    <w:tmpl w:val="718C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C167D"/>
    <w:multiLevelType w:val="hybridMultilevel"/>
    <w:tmpl w:val="DE283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55918"/>
    <w:multiLevelType w:val="hybridMultilevel"/>
    <w:tmpl w:val="675E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5866D9"/>
    <w:multiLevelType w:val="hybridMultilevel"/>
    <w:tmpl w:val="D9DC7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8B7841"/>
    <w:multiLevelType w:val="hybridMultilevel"/>
    <w:tmpl w:val="9362A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FD61CE"/>
    <w:multiLevelType w:val="hybridMultilevel"/>
    <w:tmpl w:val="EE6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05044"/>
    <w:multiLevelType w:val="hybridMultilevel"/>
    <w:tmpl w:val="72E2D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73179"/>
    <w:multiLevelType w:val="hybridMultilevel"/>
    <w:tmpl w:val="841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03D9B"/>
    <w:multiLevelType w:val="hybridMultilevel"/>
    <w:tmpl w:val="6262A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400D6E"/>
    <w:multiLevelType w:val="hybridMultilevel"/>
    <w:tmpl w:val="AFF2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F45CA"/>
    <w:multiLevelType w:val="hybridMultilevel"/>
    <w:tmpl w:val="3522DA0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74E12991"/>
    <w:multiLevelType w:val="hybridMultilevel"/>
    <w:tmpl w:val="ADDA0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89625F"/>
    <w:multiLevelType w:val="hybridMultilevel"/>
    <w:tmpl w:val="7BD07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F10078"/>
    <w:multiLevelType w:val="hybridMultilevel"/>
    <w:tmpl w:val="4440B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DE5739"/>
    <w:multiLevelType w:val="hybridMultilevel"/>
    <w:tmpl w:val="C88E63E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F7869C0"/>
    <w:multiLevelType w:val="hybridMultilevel"/>
    <w:tmpl w:val="8EA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3"/>
  </w:num>
  <w:num w:numId="4">
    <w:abstractNumId w:val="25"/>
  </w:num>
  <w:num w:numId="5">
    <w:abstractNumId w:val="9"/>
  </w:num>
  <w:num w:numId="6">
    <w:abstractNumId w:val="6"/>
  </w:num>
  <w:num w:numId="7">
    <w:abstractNumId w:val="4"/>
  </w:num>
  <w:num w:numId="8">
    <w:abstractNumId w:val="32"/>
  </w:num>
  <w:num w:numId="9">
    <w:abstractNumId w:val="36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2"/>
  </w:num>
  <w:num w:numId="15">
    <w:abstractNumId w:val="0"/>
  </w:num>
  <w:num w:numId="16">
    <w:abstractNumId w:val="37"/>
  </w:num>
  <w:num w:numId="17">
    <w:abstractNumId w:val="12"/>
  </w:num>
  <w:num w:numId="18">
    <w:abstractNumId w:val="38"/>
  </w:num>
  <w:num w:numId="19">
    <w:abstractNumId w:val="35"/>
  </w:num>
  <w:num w:numId="20">
    <w:abstractNumId w:val="22"/>
  </w:num>
  <w:num w:numId="21">
    <w:abstractNumId w:val="28"/>
  </w:num>
  <w:num w:numId="22">
    <w:abstractNumId w:val="26"/>
  </w:num>
  <w:num w:numId="23">
    <w:abstractNumId w:val="21"/>
  </w:num>
  <w:num w:numId="24">
    <w:abstractNumId w:val="30"/>
  </w:num>
  <w:num w:numId="25">
    <w:abstractNumId w:val="19"/>
  </w:num>
  <w:num w:numId="26">
    <w:abstractNumId w:val="10"/>
  </w:num>
  <w:num w:numId="27">
    <w:abstractNumId w:val="20"/>
  </w:num>
  <w:num w:numId="28">
    <w:abstractNumId w:val="5"/>
  </w:num>
  <w:num w:numId="29">
    <w:abstractNumId w:val="24"/>
  </w:num>
  <w:num w:numId="30">
    <w:abstractNumId w:val="33"/>
  </w:num>
  <w:num w:numId="31">
    <w:abstractNumId w:val="29"/>
  </w:num>
  <w:num w:numId="32">
    <w:abstractNumId w:val="39"/>
  </w:num>
  <w:num w:numId="33">
    <w:abstractNumId w:val="23"/>
  </w:num>
  <w:num w:numId="34">
    <w:abstractNumId w:val="7"/>
  </w:num>
  <w:num w:numId="35">
    <w:abstractNumId w:val="8"/>
  </w:num>
  <w:num w:numId="36">
    <w:abstractNumId w:val="31"/>
  </w:num>
  <w:num w:numId="37">
    <w:abstractNumId w:val="3"/>
  </w:num>
  <w:num w:numId="38">
    <w:abstractNumId w:val="18"/>
  </w:num>
  <w:num w:numId="39">
    <w:abstractNumId w:val="1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1"/>
    <w:rsid w:val="00030909"/>
    <w:rsid w:val="000551DA"/>
    <w:rsid w:val="000A6331"/>
    <w:rsid w:val="000B3A6B"/>
    <w:rsid w:val="000F1D84"/>
    <w:rsid w:val="00114460"/>
    <w:rsid w:val="0011686E"/>
    <w:rsid w:val="001216A9"/>
    <w:rsid w:val="00144BED"/>
    <w:rsid w:val="00146C51"/>
    <w:rsid w:val="00147D78"/>
    <w:rsid w:val="0016364B"/>
    <w:rsid w:val="00163CE4"/>
    <w:rsid w:val="00164303"/>
    <w:rsid w:val="00164B0A"/>
    <w:rsid w:val="00177707"/>
    <w:rsid w:val="001810E5"/>
    <w:rsid w:val="001960B8"/>
    <w:rsid w:val="001A5E99"/>
    <w:rsid w:val="001B08E7"/>
    <w:rsid w:val="001B32A3"/>
    <w:rsid w:val="001C7515"/>
    <w:rsid w:val="001D7C5E"/>
    <w:rsid w:val="001E4D75"/>
    <w:rsid w:val="001F11B9"/>
    <w:rsid w:val="001F1441"/>
    <w:rsid w:val="001F4609"/>
    <w:rsid w:val="00210064"/>
    <w:rsid w:val="00223E9A"/>
    <w:rsid w:val="00231885"/>
    <w:rsid w:val="002362D5"/>
    <w:rsid w:val="0026385B"/>
    <w:rsid w:val="002651BB"/>
    <w:rsid w:val="00265433"/>
    <w:rsid w:val="002746BC"/>
    <w:rsid w:val="002B019C"/>
    <w:rsid w:val="002D0501"/>
    <w:rsid w:val="00301429"/>
    <w:rsid w:val="00303AEF"/>
    <w:rsid w:val="003067AF"/>
    <w:rsid w:val="003116E9"/>
    <w:rsid w:val="00356D3B"/>
    <w:rsid w:val="0037536A"/>
    <w:rsid w:val="003A6592"/>
    <w:rsid w:val="003B6A14"/>
    <w:rsid w:val="003E42E3"/>
    <w:rsid w:val="003F1FE6"/>
    <w:rsid w:val="003F40A5"/>
    <w:rsid w:val="00407414"/>
    <w:rsid w:val="0042528A"/>
    <w:rsid w:val="00435137"/>
    <w:rsid w:val="004364A4"/>
    <w:rsid w:val="00464D1B"/>
    <w:rsid w:val="00464FD7"/>
    <w:rsid w:val="004815C4"/>
    <w:rsid w:val="004A2D56"/>
    <w:rsid w:val="004A34C2"/>
    <w:rsid w:val="004A6CBD"/>
    <w:rsid w:val="004B0A83"/>
    <w:rsid w:val="004C156A"/>
    <w:rsid w:val="004C440B"/>
    <w:rsid w:val="004D5239"/>
    <w:rsid w:val="004E29A2"/>
    <w:rsid w:val="004E6666"/>
    <w:rsid w:val="004F3A75"/>
    <w:rsid w:val="004F4FE9"/>
    <w:rsid w:val="00557C7C"/>
    <w:rsid w:val="00575D18"/>
    <w:rsid w:val="005760B5"/>
    <w:rsid w:val="005D7F88"/>
    <w:rsid w:val="006037DA"/>
    <w:rsid w:val="00604D86"/>
    <w:rsid w:val="00615258"/>
    <w:rsid w:val="00631422"/>
    <w:rsid w:val="0064183E"/>
    <w:rsid w:val="00667DA2"/>
    <w:rsid w:val="006847F8"/>
    <w:rsid w:val="0069367C"/>
    <w:rsid w:val="00694298"/>
    <w:rsid w:val="006A585E"/>
    <w:rsid w:val="006A7720"/>
    <w:rsid w:val="006B3EF1"/>
    <w:rsid w:val="006C7901"/>
    <w:rsid w:val="006D3DC2"/>
    <w:rsid w:val="00715C31"/>
    <w:rsid w:val="00734958"/>
    <w:rsid w:val="0074393D"/>
    <w:rsid w:val="00755462"/>
    <w:rsid w:val="00760A8C"/>
    <w:rsid w:val="007637EE"/>
    <w:rsid w:val="00775633"/>
    <w:rsid w:val="00781597"/>
    <w:rsid w:val="00782C5F"/>
    <w:rsid w:val="007836D5"/>
    <w:rsid w:val="00785441"/>
    <w:rsid w:val="007B7BA3"/>
    <w:rsid w:val="007C5D12"/>
    <w:rsid w:val="007D35EB"/>
    <w:rsid w:val="007D5C89"/>
    <w:rsid w:val="00822E25"/>
    <w:rsid w:val="00827DCB"/>
    <w:rsid w:val="00830604"/>
    <w:rsid w:val="00834B54"/>
    <w:rsid w:val="00875FE1"/>
    <w:rsid w:val="00883140"/>
    <w:rsid w:val="00883BD5"/>
    <w:rsid w:val="00891704"/>
    <w:rsid w:val="008A798A"/>
    <w:rsid w:val="008F1723"/>
    <w:rsid w:val="0095475D"/>
    <w:rsid w:val="009A296F"/>
    <w:rsid w:val="009B69E4"/>
    <w:rsid w:val="009C396B"/>
    <w:rsid w:val="009D0ECA"/>
    <w:rsid w:val="009D3BD4"/>
    <w:rsid w:val="00A03D63"/>
    <w:rsid w:val="00A24D98"/>
    <w:rsid w:val="00A31242"/>
    <w:rsid w:val="00A4118A"/>
    <w:rsid w:val="00A7442E"/>
    <w:rsid w:val="00A9302B"/>
    <w:rsid w:val="00AA192D"/>
    <w:rsid w:val="00AB13A9"/>
    <w:rsid w:val="00AD3714"/>
    <w:rsid w:val="00AF0143"/>
    <w:rsid w:val="00B12CBC"/>
    <w:rsid w:val="00B177A6"/>
    <w:rsid w:val="00B2437D"/>
    <w:rsid w:val="00B32B97"/>
    <w:rsid w:val="00B32E40"/>
    <w:rsid w:val="00B35285"/>
    <w:rsid w:val="00B3691E"/>
    <w:rsid w:val="00B47E68"/>
    <w:rsid w:val="00B51C37"/>
    <w:rsid w:val="00B6443C"/>
    <w:rsid w:val="00B70D25"/>
    <w:rsid w:val="00B81D56"/>
    <w:rsid w:val="00BB3369"/>
    <w:rsid w:val="00BD4D29"/>
    <w:rsid w:val="00BF60AE"/>
    <w:rsid w:val="00C11C6B"/>
    <w:rsid w:val="00C218E2"/>
    <w:rsid w:val="00C34126"/>
    <w:rsid w:val="00C420D3"/>
    <w:rsid w:val="00C90372"/>
    <w:rsid w:val="00CA425B"/>
    <w:rsid w:val="00CA7BCF"/>
    <w:rsid w:val="00CF7B48"/>
    <w:rsid w:val="00D1004A"/>
    <w:rsid w:val="00D47136"/>
    <w:rsid w:val="00D7370D"/>
    <w:rsid w:val="00D846CE"/>
    <w:rsid w:val="00D92451"/>
    <w:rsid w:val="00DB12D1"/>
    <w:rsid w:val="00DE4C88"/>
    <w:rsid w:val="00E05DB8"/>
    <w:rsid w:val="00E153B3"/>
    <w:rsid w:val="00E25B28"/>
    <w:rsid w:val="00E30DC5"/>
    <w:rsid w:val="00E51D2F"/>
    <w:rsid w:val="00E643ED"/>
    <w:rsid w:val="00E6458E"/>
    <w:rsid w:val="00EC0C24"/>
    <w:rsid w:val="00ED1BB6"/>
    <w:rsid w:val="00ED6623"/>
    <w:rsid w:val="00F2331E"/>
    <w:rsid w:val="00F27618"/>
    <w:rsid w:val="00F3582B"/>
    <w:rsid w:val="00F40F91"/>
    <w:rsid w:val="00F61E3A"/>
    <w:rsid w:val="00F96E91"/>
    <w:rsid w:val="00FB7E30"/>
    <w:rsid w:val="00FC7861"/>
    <w:rsid w:val="00FE3EC7"/>
    <w:rsid w:val="00FF3B0F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E91"/>
    <w:rPr>
      <w:color w:val="0000FF"/>
      <w:u w:val="single"/>
    </w:rPr>
  </w:style>
  <w:style w:type="paragraph" w:styleId="DocumentMap">
    <w:name w:val="Document Map"/>
    <w:basedOn w:val="Normal"/>
    <w:semiHidden/>
    <w:rsid w:val="00F61E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6418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418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418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418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51D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1D2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03AEF"/>
    <w:pPr>
      <w:ind w:left="720"/>
      <w:contextualSpacing/>
    </w:pPr>
  </w:style>
  <w:style w:type="character" w:styleId="LineNumber">
    <w:name w:val="line number"/>
    <w:basedOn w:val="DefaultParagraphFont"/>
    <w:rsid w:val="000F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E91"/>
    <w:rPr>
      <w:color w:val="0000FF"/>
      <w:u w:val="single"/>
    </w:rPr>
  </w:style>
  <w:style w:type="paragraph" w:styleId="DocumentMap">
    <w:name w:val="Document Map"/>
    <w:basedOn w:val="Normal"/>
    <w:semiHidden/>
    <w:rsid w:val="00F61E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6418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418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418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418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51D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1D2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03AEF"/>
    <w:pPr>
      <w:ind w:left="720"/>
      <w:contextualSpacing/>
    </w:pPr>
  </w:style>
  <w:style w:type="character" w:styleId="LineNumber">
    <w:name w:val="line number"/>
    <w:basedOn w:val="DefaultParagraphFont"/>
    <w:rsid w:val="000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HERINE.212654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THERINE.21265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6533-4019-4152-A976-74676DC3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JAZ-EBI</Company>
  <LinksUpToDate>false</LinksUpToDate>
  <CharactersWithSpaces>6782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mailto:cim7680@yahoo.com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784812338</cp:lastModifiedBy>
  <cp:revision>4</cp:revision>
  <cp:lastPrinted>2014-04-05T06:12:00Z</cp:lastPrinted>
  <dcterms:created xsi:type="dcterms:W3CDTF">2017-01-04T10:18:00Z</dcterms:created>
  <dcterms:modified xsi:type="dcterms:W3CDTF">2017-11-24T10:46:00Z</dcterms:modified>
</cp:coreProperties>
</file>