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92" w:type="dxa"/>
        <w:tblLook w:val="0600" w:firstRow="0" w:lastRow="0" w:firstColumn="0" w:lastColumn="0" w:noHBand="1" w:noVBand="1"/>
      </w:tblPr>
      <w:tblGrid>
        <w:gridCol w:w="919"/>
        <w:gridCol w:w="921"/>
        <w:gridCol w:w="852"/>
        <w:gridCol w:w="852"/>
        <w:gridCol w:w="6491"/>
      </w:tblGrid>
      <w:tr w:rsidR="0085398D" w:rsidRPr="007A1D63" w:rsidTr="00865F58">
        <w:trPr>
          <w:trHeight w:val="271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8" w:rsidRDefault="00DD3338" w:rsidP="00DD333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DD33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1318854</w:t>
            </w:r>
            <w:bookmarkStart w:id="0" w:name="_GoBack"/>
            <w:bookmarkEnd w:id="0"/>
          </w:p>
          <w:p w:rsidR="00DD3338" w:rsidRDefault="00DD3338" w:rsidP="00DD333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D3338" w:rsidRDefault="00DD3338" w:rsidP="00DD3338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DD3338" w:rsidRDefault="00DD3338" w:rsidP="00DD333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DD3338" w:rsidRDefault="00DD3338" w:rsidP="00DD333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85398D" w:rsidRPr="007A1D63" w:rsidRDefault="00DD3338" w:rsidP="00DD333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  <w:p w:rsidR="00DD3338" w:rsidRDefault="00DD3338" w:rsidP="00CC1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3E8" w:rsidRPr="007A1D63" w:rsidRDefault="007A1D63" w:rsidP="00CC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63">
              <w:rPr>
                <w:rFonts w:ascii="Times New Roman" w:hAnsi="Times New Roman" w:cs="Times New Roman"/>
                <w:b/>
                <w:sz w:val="20"/>
                <w:szCs w:val="20"/>
              </w:rPr>
              <w:t>Objective: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3E8" w:rsidRPr="007A1D63">
              <w:rPr>
                <w:rFonts w:ascii="Times New Roman" w:hAnsi="Times New Roman" w:cs="Times New Roman"/>
                <w:sz w:val="20"/>
                <w:szCs w:val="20"/>
              </w:rPr>
              <w:t>To pursue a challenging and growth oriented career in an organization that</w:t>
            </w:r>
            <w:r w:rsidR="00C954B3">
              <w:rPr>
                <w:rFonts w:ascii="Times New Roman" w:hAnsi="Times New Roman" w:cs="Times New Roman"/>
                <w:sz w:val="20"/>
                <w:szCs w:val="20"/>
              </w:rPr>
              <w:t xml:space="preserve"> offers opportunities to learn and</w:t>
            </w:r>
            <w:r w:rsidR="00CC13E8"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 grow by delivering the results</w:t>
            </w:r>
            <w:r w:rsidR="00CC13E8" w:rsidRPr="007A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8D" w:rsidRPr="007A1D63" w:rsidRDefault="0085398D" w:rsidP="00853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C0B" w:rsidRPr="007A1D63" w:rsidRDefault="0085398D" w:rsidP="0085398D">
            <w:pPr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7A1D6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ity:</w:t>
            </w:r>
            <w:r w:rsidR="002014F2"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D3338" w:rsidRDefault="0085398D" w:rsidP="0085398D">
            <w:pP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7A1D6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014F2"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16A5"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23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="009916A5" w:rsidRPr="007A1D63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r w:rsidR="009916A5"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-1991</w:t>
            </w:r>
            <w:r w:rsidR="00156519"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       </w:t>
            </w: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 </w:t>
            </w:r>
            <w:r w:rsidR="00CC13E8"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     </w:t>
            </w:r>
          </w:p>
          <w:p w:rsidR="007A1D63" w:rsidRPr="00DD3338" w:rsidRDefault="0085398D" w:rsidP="007A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angu</w:t>
            </w: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7A1D6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014F2"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Engl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t)-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Urd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Nat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7A1D6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433DA" w:rsidRPr="007A1D63">
              <w:rPr>
                <w:rFonts w:ascii="Times New Roman" w:hAnsi="Times New Roman" w:cs="Times New Roman"/>
                <w:sz w:val="20"/>
                <w:szCs w:val="20"/>
              </w:rPr>
              <w:t>,Punjabi</w:t>
            </w:r>
            <w:r w:rsidR="007A1D63">
              <w:rPr>
                <w:rFonts w:ascii="Times New Roman" w:hAnsi="Times New Roman" w:cs="Times New Roman"/>
                <w:sz w:val="20"/>
                <w:szCs w:val="20"/>
              </w:rPr>
              <w:t>(Fluent)</w:t>
            </w:r>
          </w:p>
        </w:tc>
      </w:tr>
      <w:tr w:rsidR="00944380" w:rsidRPr="007A1D63" w:rsidTr="00865F58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0" w:type="auto"/>
            <w:gridSpan w:val="5"/>
            <w:shd w:val="clear" w:color="auto" w:fill="BFBFBF" w:themeFill="background1" w:themeFillShade="BF"/>
          </w:tcPr>
          <w:p w:rsidR="009916A5" w:rsidRPr="007A1D63" w:rsidRDefault="00604A3D" w:rsidP="00604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D63">
              <w:rPr>
                <w:rFonts w:ascii="Times New Roman" w:hAnsi="Times New Roman" w:cs="Times New Roman"/>
                <w:b/>
                <w:sz w:val="32"/>
              </w:rPr>
              <w:t xml:space="preserve">                                </w:t>
            </w:r>
            <w:r w:rsidR="003C7A07">
              <w:rPr>
                <w:rFonts w:ascii="Times New Roman" w:hAnsi="Times New Roman" w:cs="Times New Roman"/>
                <w:b/>
                <w:sz w:val="32"/>
              </w:rPr>
              <w:t xml:space="preserve">     </w:t>
            </w:r>
            <w:r w:rsidR="003C7A07">
              <w:rPr>
                <w:rFonts w:ascii="Times New Roman" w:hAnsi="Times New Roman" w:cs="Times New Roman"/>
                <w:b/>
                <w:sz w:val="28"/>
                <w:szCs w:val="28"/>
              </w:rPr>
              <w:t>Academic Profile</w:t>
            </w:r>
          </w:p>
          <w:p w:rsidR="009916A5" w:rsidRPr="007A1D63" w:rsidRDefault="009916A5" w:rsidP="009443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726D" w:rsidRPr="007A1D63" w:rsidTr="00865F5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0" w:type="auto"/>
          </w:tcPr>
          <w:p w:rsidR="008A726D" w:rsidRPr="007A1D63" w:rsidRDefault="00CC13E8">
            <w:pPr>
              <w:rPr>
                <w:rFonts w:ascii="Times New Roman" w:hAnsi="Times New Roman" w:cs="Times New Roman"/>
                <w:b/>
              </w:rPr>
            </w:pPr>
            <w:r w:rsidRPr="007A1D63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9916A5" w:rsidRPr="007A1D6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0" w:type="auto"/>
            <w:gridSpan w:val="3"/>
          </w:tcPr>
          <w:p w:rsidR="00CC13E8" w:rsidRPr="007A1D63" w:rsidRDefault="009916A5">
            <w:pPr>
              <w:rPr>
                <w:rFonts w:ascii="Times New Roman" w:hAnsi="Times New Roman" w:cs="Times New Roman"/>
              </w:rPr>
            </w:pPr>
            <w:proofErr w:type="spellStart"/>
            <w:r w:rsidRPr="007A1D63">
              <w:rPr>
                <w:rFonts w:ascii="Times New Roman" w:hAnsi="Times New Roman" w:cs="Times New Roman"/>
              </w:rPr>
              <w:t>M.Sc</w:t>
            </w:r>
            <w:proofErr w:type="spellEnd"/>
            <w:r w:rsidRPr="007A1D63">
              <w:rPr>
                <w:rFonts w:ascii="Times New Roman" w:hAnsi="Times New Roman" w:cs="Times New Roman"/>
              </w:rPr>
              <w:t xml:space="preserve"> Communication studies</w:t>
            </w:r>
          </w:p>
        </w:tc>
        <w:tc>
          <w:tcPr>
            <w:tcW w:w="0" w:type="auto"/>
          </w:tcPr>
          <w:p w:rsidR="008A726D" w:rsidRPr="007A1D63" w:rsidRDefault="009916A5">
            <w:pPr>
              <w:rPr>
                <w:rFonts w:ascii="Times New Roman" w:hAnsi="Times New Roman" w:cs="Times New Roman"/>
              </w:rPr>
            </w:pPr>
            <w:r w:rsidRPr="007A1D63">
              <w:rPr>
                <w:rFonts w:ascii="Times New Roman" w:hAnsi="Times New Roman" w:cs="Times New Roman"/>
              </w:rPr>
              <w:t>Inst</w:t>
            </w:r>
            <w:r w:rsidR="00780729">
              <w:rPr>
                <w:rFonts w:ascii="Times New Roman" w:hAnsi="Times New Roman" w:cs="Times New Roman"/>
              </w:rPr>
              <w:t>itute of communication studies,</w:t>
            </w:r>
            <w:r w:rsidR="002F2192">
              <w:rPr>
                <w:rFonts w:ascii="Times New Roman" w:hAnsi="Times New Roman" w:cs="Times New Roman"/>
              </w:rPr>
              <w:t xml:space="preserve"> </w:t>
            </w:r>
            <w:r w:rsidRPr="007A1D63">
              <w:rPr>
                <w:rFonts w:ascii="Times New Roman" w:hAnsi="Times New Roman" w:cs="Times New Roman"/>
              </w:rPr>
              <w:t>University of the Punjab, Lahore</w:t>
            </w:r>
          </w:p>
        </w:tc>
      </w:tr>
      <w:tr w:rsidR="009916A5" w:rsidRPr="007A1D63" w:rsidTr="00865F5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0" w:type="auto"/>
          </w:tcPr>
          <w:p w:rsidR="009916A5" w:rsidRPr="007A1D63" w:rsidRDefault="009916A5">
            <w:pPr>
              <w:rPr>
                <w:rFonts w:ascii="Times New Roman" w:hAnsi="Times New Roman" w:cs="Times New Roman"/>
                <w:b/>
              </w:rPr>
            </w:pPr>
            <w:r w:rsidRPr="007A1D63">
              <w:rPr>
                <w:rFonts w:ascii="Times New Roman" w:hAnsi="Times New Roman" w:cs="Times New Roman"/>
                <w:b/>
                <w:sz w:val="20"/>
              </w:rPr>
              <w:t>2011</w:t>
            </w:r>
          </w:p>
        </w:tc>
        <w:tc>
          <w:tcPr>
            <w:tcW w:w="0" w:type="auto"/>
            <w:gridSpan w:val="3"/>
          </w:tcPr>
          <w:p w:rsidR="009916A5" w:rsidRPr="007A1D63" w:rsidRDefault="00222C0D" w:rsidP="00D2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 (Journalism and P</w:t>
            </w:r>
            <w:r w:rsidR="009916A5" w:rsidRPr="007A1D63">
              <w:rPr>
                <w:rFonts w:ascii="Times New Roman" w:hAnsi="Times New Roman" w:cs="Times New Roman"/>
              </w:rPr>
              <w:t>olitical science)</w:t>
            </w:r>
          </w:p>
        </w:tc>
        <w:tc>
          <w:tcPr>
            <w:tcW w:w="0" w:type="auto"/>
          </w:tcPr>
          <w:p w:rsidR="009916A5" w:rsidRPr="007A1D63" w:rsidRDefault="009916A5" w:rsidP="006433DA">
            <w:pPr>
              <w:rPr>
                <w:rFonts w:ascii="Times New Roman" w:hAnsi="Times New Roman" w:cs="Times New Roman"/>
              </w:rPr>
            </w:pPr>
            <w:r w:rsidRPr="007A1D63">
              <w:rPr>
                <w:rFonts w:ascii="Times New Roman" w:hAnsi="Times New Roman" w:cs="Times New Roman"/>
              </w:rPr>
              <w:t>University of the Punjab, Lahore</w:t>
            </w:r>
          </w:p>
        </w:tc>
      </w:tr>
      <w:tr w:rsidR="009916A5" w:rsidRPr="007A1D63" w:rsidTr="00865F5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0" w:type="auto"/>
          </w:tcPr>
          <w:p w:rsidR="009916A5" w:rsidRPr="007A1D63" w:rsidRDefault="009916A5">
            <w:pPr>
              <w:rPr>
                <w:rFonts w:ascii="Times New Roman" w:hAnsi="Times New Roman" w:cs="Times New Roman"/>
                <w:b/>
              </w:rPr>
            </w:pPr>
            <w:r w:rsidRPr="007A1D6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200</w:t>
            </w:r>
            <w:r w:rsidRPr="007A1D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3"/>
          </w:tcPr>
          <w:p w:rsidR="009916A5" w:rsidRPr="007A1D63" w:rsidRDefault="0021545B" w:rsidP="009916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FS</w:t>
            </w:r>
            <w:r w:rsidR="00540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proofErr w:type="spellEnd"/>
            <w:r w:rsidR="000C7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9916A5" w:rsidRPr="007A1D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</w:t>
            </w:r>
            <w:r w:rsidR="009916A5" w:rsidRPr="007A1D6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="009916A5" w:rsidRPr="007A1D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9916A5" w:rsidRPr="007A1D6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-</w:t>
            </w:r>
            <w:r w:rsidR="009916A5" w:rsidRPr="007A1D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Engineering</w:t>
            </w:r>
            <w:r w:rsidR="000C7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916A5" w:rsidRPr="007A1D63" w:rsidRDefault="009916A5" w:rsidP="006433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Punjab College, Lahore</w:t>
            </w:r>
          </w:p>
        </w:tc>
      </w:tr>
      <w:tr w:rsidR="000C7B39" w:rsidRPr="007A1D63" w:rsidTr="00865F5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0" w:type="auto"/>
          </w:tcPr>
          <w:p w:rsidR="000C7B39" w:rsidRPr="007A1D63" w:rsidRDefault="00134E73">
            <w:pP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2007</w:t>
            </w:r>
          </w:p>
        </w:tc>
        <w:tc>
          <w:tcPr>
            <w:tcW w:w="0" w:type="auto"/>
            <w:gridSpan w:val="3"/>
          </w:tcPr>
          <w:p w:rsidR="000C7B39" w:rsidRDefault="00134E73" w:rsidP="009916A5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Matriculation (Science)</w:t>
            </w:r>
          </w:p>
        </w:tc>
        <w:tc>
          <w:tcPr>
            <w:tcW w:w="0" w:type="auto"/>
          </w:tcPr>
          <w:p w:rsidR="000C7B39" w:rsidRPr="007A1D63" w:rsidRDefault="00134E73" w:rsidP="006433DA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The TRUST High School, Lahore</w:t>
            </w:r>
          </w:p>
        </w:tc>
      </w:tr>
      <w:tr w:rsidR="009916A5" w:rsidRPr="007A1D63" w:rsidTr="00865F58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0" w:type="auto"/>
            <w:gridSpan w:val="5"/>
            <w:shd w:val="clear" w:color="auto" w:fill="BFBFBF" w:themeFill="background1" w:themeFillShade="BF"/>
          </w:tcPr>
          <w:p w:rsidR="009916A5" w:rsidRPr="007A1D63" w:rsidRDefault="00EF21DA" w:rsidP="00EF2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                    </w:t>
            </w:r>
            <w:r w:rsidR="003C7A07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9916A5" w:rsidRPr="007A1D63">
              <w:rPr>
                <w:rFonts w:ascii="Times New Roman" w:hAnsi="Times New Roman" w:cs="Times New Roman"/>
                <w:b/>
                <w:sz w:val="32"/>
              </w:rPr>
              <w:t>Projects</w:t>
            </w:r>
          </w:p>
        </w:tc>
      </w:tr>
      <w:tr w:rsidR="009916A5" w:rsidRPr="007A1D63" w:rsidTr="00865F58">
        <w:tblPrEx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0" w:type="auto"/>
            <w:gridSpan w:val="3"/>
            <w:shd w:val="clear" w:color="auto" w:fill="FFFFFF" w:themeFill="background1"/>
          </w:tcPr>
          <w:p w:rsidR="009916A5" w:rsidRPr="00476010" w:rsidRDefault="009916A5" w:rsidP="0094466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:rsidR="009916A5" w:rsidRPr="00476010" w:rsidRDefault="009916A5" w:rsidP="00B63CA5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:rsidR="009916A5" w:rsidRPr="00041681" w:rsidRDefault="009916A5" w:rsidP="00B63CA5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  <w:p w:rsidR="009916A5" w:rsidRPr="00476010" w:rsidRDefault="009916A5" w:rsidP="00B63CA5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041681">
              <w:rPr>
                <w:rFonts w:ascii="Times New Roman" w:hAnsi="Times New Roman" w:cs="Times New Roman"/>
                <w:b/>
                <w:sz w:val="20"/>
                <w:szCs w:val="14"/>
              </w:rPr>
              <w:t>Nov</w:t>
            </w:r>
            <w:r w:rsidR="002975A7" w:rsidRPr="00041681">
              <w:rPr>
                <w:rFonts w:ascii="Times New Roman" w:hAnsi="Times New Roman" w:cs="Times New Roman"/>
                <w:b/>
                <w:sz w:val="20"/>
                <w:szCs w:val="14"/>
              </w:rPr>
              <w:t>ember</w:t>
            </w:r>
            <w:r w:rsidRPr="00041681">
              <w:rPr>
                <w:rFonts w:ascii="Times New Roman" w:hAnsi="Times New Roman" w:cs="Times New Roman"/>
                <w:b/>
                <w:sz w:val="20"/>
                <w:szCs w:val="14"/>
              </w:rPr>
              <w:t xml:space="preserve"> 2</w:t>
            </w:r>
            <w:r w:rsidR="002975A7" w:rsidRPr="00041681">
              <w:rPr>
                <w:rFonts w:ascii="Times New Roman" w:hAnsi="Times New Roman" w:cs="Times New Roman"/>
                <w:b/>
                <w:sz w:val="20"/>
                <w:szCs w:val="14"/>
              </w:rPr>
              <w:t>013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9916A5" w:rsidRPr="007A1D63" w:rsidRDefault="009916A5" w:rsidP="00D12DB5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9916A5" w:rsidRPr="007A1D63" w:rsidRDefault="002975A7" w:rsidP="00884D67">
            <w:pPr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A1D63">
              <w:rPr>
                <w:rFonts w:ascii="Times New Roman" w:hAnsi="Times New Roman" w:cs="Times New Roman"/>
                <w:b/>
                <w:bCs/>
                <w:szCs w:val="16"/>
              </w:rPr>
              <w:t xml:space="preserve">Case study on </w:t>
            </w:r>
            <w:proofErr w:type="spellStart"/>
            <w:r w:rsidRPr="007A1D63">
              <w:rPr>
                <w:rFonts w:ascii="Times New Roman" w:hAnsi="Times New Roman" w:cs="Times New Roman"/>
                <w:b/>
                <w:bCs/>
                <w:szCs w:val="16"/>
              </w:rPr>
              <w:t>Behria</w:t>
            </w:r>
            <w:proofErr w:type="spellEnd"/>
            <w:r w:rsidRPr="007A1D63">
              <w:rPr>
                <w:rFonts w:ascii="Times New Roman" w:hAnsi="Times New Roman" w:cs="Times New Roman"/>
                <w:b/>
                <w:bCs/>
                <w:szCs w:val="16"/>
              </w:rPr>
              <w:t xml:space="preserve"> town</w:t>
            </w:r>
          </w:p>
          <w:p w:rsidR="00A14AC5" w:rsidRPr="007A1D63" w:rsidRDefault="00A14AC5" w:rsidP="002975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Why </w:t>
            </w:r>
            <w:proofErr w:type="spellStart"/>
            <w:r w:rsidRPr="007A1D63">
              <w:rPr>
                <w:rFonts w:ascii="Times New Roman" w:hAnsi="Times New Roman" w:cs="Times New Roman"/>
                <w:bCs/>
                <w:sz w:val="20"/>
                <w:szCs w:val="20"/>
              </w:rPr>
              <w:t>Behria</w:t>
            </w:r>
            <w:proofErr w:type="spellEnd"/>
            <w:r w:rsidRPr="007A1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Town Project is such a huge success?</w:t>
            </w:r>
          </w:p>
          <w:p w:rsidR="005E2DB6" w:rsidRPr="007A1D63" w:rsidRDefault="00416627" w:rsidP="002975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271522">
              <w:rPr>
                <w:rFonts w:ascii="Times New Roman" w:hAnsi="Times New Roman" w:cs="Times New Roman"/>
                <w:bCs/>
                <w:sz w:val="20"/>
                <w:szCs w:val="20"/>
              </w:rPr>
              <w:t>hat makes</w:t>
            </w:r>
            <w:r w:rsidR="00A14AC5" w:rsidRPr="007A1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1522">
              <w:rPr>
                <w:rFonts w:ascii="Times New Roman" w:hAnsi="Times New Roman" w:cs="Times New Roman"/>
                <w:bCs/>
                <w:sz w:val="20"/>
                <w:szCs w:val="20"/>
              </w:rPr>
              <w:t>it stands out while</w:t>
            </w:r>
            <w:r w:rsidR="00802C8B" w:rsidRPr="007A1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14AC5" w:rsidRPr="007A1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others </w:t>
            </w:r>
            <w:r w:rsidR="00802C8B" w:rsidRPr="007A1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are </w:t>
            </w:r>
            <w:r w:rsidR="00A14AC5" w:rsidRPr="007A1D63">
              <w:rPr>
                <w:rFonts w:ascii="Times New Roman" w:hAnsi="Times New Roman" w:cs="Times New Roman"/>
                <w:bCs/>
                <w:sz w:val="20"/>
                <w:szCs w:val="20"/>
              </w:rPr>
              <w:t>left behind?</w:t>
            </w:r>
          </w:p>
        </w:tc>
      </w:tr>
      <w:tr w:rsidR="009916A5" w:rsidRPr="007A1D63" w:rsidTr="00865F58">
        <w:tblPrEx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0" w:type="auto"/>
            <w:gridSpan w:val="3"/>
            <w:shd w:val="clear" w:color="auto" w:fill="FFFFFF" w:themeFill="background1"/>
          </w:tcPr>
          <w:p w:rsidR="009916A5" w:rsidRPr="007A1D63" w:rsidRDefault="009916A5" w:rsidP="0094466A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  <w:p w:rsidR="009916A5" w:rsidRPr="007A1D63" w:rsidRDefault="002975A7" w:rsidP="00B63CA5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7A1D63">
              <w:rPr>
                <w:rFonts w:ascii="Times New Roman" w:hAnsi="Times New Roman" w:cs="Times New Roman"/>
                <w:b/>
                <w:sz w:val="20"/>
                <w:szCs w:val="14"/>
              </w:rPr>
              <w:t>January</w:t>
            </w:r>
            <w:r w:rsidR="009916A5" w:rsidRPr="007A1D63">
              <w:rPr>
                <w:rFonts w:ascii="Times New Roman" w:hAnsi="Times New Roman" w:cs="Times New Roman"/>
                <w:b/>
                <w:sz w:val="20"/>
                <w:szCs w:val="14"/>
              </w:rPr>
              <w:t xml:space="preserve"> 201</w:t>
            </w:r>
            <w:r w:rsidRPr="007A1D63">
              <w:rPr>
                <w:rFonts w:ascii="Times New Roman" w:hAnsi="Times New Roman" w:cs="Times New Roman"/>
                <w:b/>
                <w:sz w:val="20"/>
                <w:szCs w:val="14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9916A5" w:rsidRPr="007A1D63" w:rsidRDefault="009916A5" w:rsidP="00D12DB5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9916A5" w:rsidRPr="007A1D63" w:rsidRDefault="002975A7" w:rsidP="002975A7">
            <w:pPr>
              <w:shd w:val="clear" w:color="auto" w:fill="FFFFFF"/>
              <w:spacing w:after="45" w:line="210" w:lineRule="atLeast"/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7A1D63">
              <w:rPr>
                <w:rFonts w:ascii="Times New Roman" w:hAnsi="Times New Roman" w:cs="Times New Roman"/>
                <w:b/>
                <w:szCs w:val="16"/>
              </w:rPr>
              <w:t xml:space="preserve">Designed a whole P.R and advertising campaign for </w:t>
            </w:r>
            <w:proofErr w:type="spellStart"/>
            <w:r w:rsidRPr="007A1D63">
              <w:rPr>
                <w:rFonts w:ascii="Times New Roman" w:hAnsi="Times New Roman" w:cs="Times New Roman"/>
                <w:b/>
                <w:szCs w:val="16"/>
              </w:rPr>
              <w:t>Qasr</w:t>
            </w:r>
            <w:proofErr w:type="spellEnd"/>
            <w:r w:rsidRPr="007A1D63">
              <w:rPr>
                <w:rFonts w:ascii="Times New Roman" w:hAnsi="Times New Roman" w:cs="Times New Roman"/>
                <w:b/>
                <w:szCs w:val="16"/>
              </w:rPr>
              <w:t>-e-</w:t>
            </w:r>
            <w:proofErr w:type="spellStart"/>
            <w:r w:rsidRPr="007A1D63">
              <w:rPr>
                <w:rFonts w:ascii="Times New Roman" w:hAnsi="Times New Roman" w:cs="Times New Roman"/>
                <w:b/>
                <w:szCs w:val="16"/>
              </w:rPr>
              <w:t>Behbood</w:t>
            </w:r>
            <w:proofErr w:type="spellEnd"/>
            <w:r w:rsidRPr="007A1D63">
              <w:rPr>
                <w:rFonts w:ascii="Times New Roman" w:hAnsi="Times New Roman" w:cs="Times New Roman"/>
                <w:b/>
                <w:szCs w:val="16"/>
              </w:rPr>
              <w:t xml:space="preserve">   </w:t>
            </w:r>
          </w:p>
          <w:p w:rsidR="00904C32" w:rsidRPr="007A1D63" w:rsidRDefault="00EF3045" w:rsidP="002975A7">
            <w:pPr>
              <w:shd w:val="clear" w:color="auto" w:fill="FFFFFF"/>
              <w:spacing w:after="45" w:line="210" w:lineRule="atLeast"/>
              <w:jc w:val="both"/>
              <w:rPr>
                <w:rFonts w:ascii="Times New Roman" w:hAnsi="Times New Roman" w:cs="Times New Roman"/>
                <w:szCs w:val="16"/>
              </w:rPr>
            </w:pPr>
            <w:r w:rsidRPr="007A1D63">
              <w:rPr>
                <w:rFonts w:ascii="Times New Roman" w:hAnsi="Times New Roman" w:cs="Times New Roman"/>
                <w:szCs w:val="16"/>
              </w:rPr>
              <w:t xml:space="preserve">Copy writing and designing for </w:t>
            </w:r>
            <w:r w:rsidR="004024BF" w:rsidRPr="007A1D63">
              <w:rPr>
                <w:rFonts w:ascii="Times New Roman" w:hAnsi="Times New Roman" w:cs="Times New Roman"/>
                <w:szCs w:val="16"/>
              </w:rPr>
              <w:t>press release</w:t>
            </w:r>
            <w:r w:rsidR="00813E98" w:rsidRPr="007A1D63">
              <w:rPr>
                <w:rFonts w:ascii="Times New Roman" w:hAnsi="Times New Roman" w:cs="Times New Roman"/>
                <w:szCs w:val="16"/>
              </w:rPr>
              <w:t>,</w:t>
            </w:r>
            <w:r w:rsidRPr="007A1D63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40596C" w:rsidRPr="007A1D63">
              <w:rPr>
                <w:rFonts w:ascii="Times New Roman" w:hAnsi="Times New Roman" w:cs="Times New Roman"/>
                <w:szCs w:val="16"/>
              </w:rPr>
              <w:t>brochures,</w:t>
            </w:r>
            <w:r w:rsidRPr="007A1D63">
              <w:rPr>
                <w:rFonts w:ascii="Times New Roman" w:hAnsi="Times New Roman" w:cs="Times New Roman"/>
                <w:szCs w:val="16"/>
              </w:rPr>
              <w:t xml:space="preserve"> and flyers.</w:t>
            </w:r>
          </w:p>
          <w:p w:rsidR="002D517F" w:rsidRPr="007A1D63" w:rsidRDefault="00EF3045" w:rsidP="002975A7">
            <w:pPr>
              <w:shd w:val="clear" w:color="auto" w:fill="FFFFFF"/>
              <w:spacing w:after="45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A1D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Created print ad, </w:t>
            </w:r>
            <w:r w:rsidR="00171C53" w:rsidRPr="007A1D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billboard, pamphlet, </w:t>
            </w:r>
            <w:r w:rsidR="00BB085E" w:rsidRPr="007A1D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and </w:t>
            </w:r>
            <w:r w:rsidR="00171C53" w:rsidRPr="007A1D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promotion</w:t>
            </w:r>
            <w:r w:rsidR="00BB085E" w:rsidRPr="007A1D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 items, such as, USB,</w:t>
            </w:r>
            <w:r w:rsidR="00D2169F" w:rsidRPr="007A1D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BB085E" w:rsidRPr="007A1D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bags, </w:t>
            </w:r>
            <w:r w:rsidR="003547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and </w:t>
            </w:r>
            <w:r w:rsidR="00BB085E" w:rsidRPr="007A1D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caps</w:t>
            </w:r>
            <w:r w:rsidR="003547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9916A5" w:rsidRPr="007A1D63" w:rsidTr="00865F58">
        <w:tblPrEx>
          <w:tblLook w:val="04A0" w:firstRow="1" w:lastRow="0" w:firstColumn="1" w:lastColumn="0" w:noHBand="0" w:noVBand="1"/>
        </w:tblPrEx>
        <w:trPr>
          <w:trHeight w:val="1402"/>
        </w:trPr>
        <w:tc>
          <w:tcPr>
            <w:tcW w:w="0" w:type="auto"/>
            <w:gridSpan w:val="3"/>
          </w:tcPr>
          <w:p w:rsidR="009916A5" w:rsidRPr="007A1D63" w:rsidRDefault="009916A5">
            <w:pP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9916A5" w:rsidRPr="007A1D63" w:rsidRDefault="009916A5" w:rsidP="00B63CA5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:rsidR="009916A5" w:rsidRPr="007A1D63" w:rsidRDefault="009916A5" w:rsidP="00B63CA5">
            <w:pPr>
              <w:jc w:val="center"/>
              <w:rPr>
                <w:rFonts w:ascii="Times New Roman" w:hAnsi="Times New Roman" w:cs="Times New Roman"/>
              </w:rPr>
            </w:pP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Dec</w:t>
            </w:r>
            <w:r w:rsidR="00E20BED"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ember</w:t>
            </w: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2012</w:t>
            </w:r>
          </w:p>
          <w:p w:rsidR="009916A5" w:rsidRPr="007A1D63" w:rsidRDefault="009916A5" w:rsidP="00052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9916A5" w:rsidRPr="007A1D63" w:rsidRDefault="009916A5" w:rsidP="00944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Cs w:val="20"/>
              </w:rPr>
            </w:pPr>
          </w:p>
          <w:p w:rsidR="00A921DC" w:rsidRDefault="002975A7" w:rsidP="00934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1"/>
                <w:szCs w:val="20"/>
              </w:rPr>
            </w:pPr>
            <w:r w:rsidRPr="007A1D63">
              <w:rPr>
                <w:rFonts w:ascii="Times New Roman" w:hAnsi="Times New Roman" w:cs="Times New Roman"/>
                <w:b/>
                <w:bCs/>
                <w:spacing w:val="-1"/>
                <w:szCs w:val="20"/>
              </w:rPr>
              <w:t>Watch company</w:t>
            </w:r>
            <w:r w:rsidR="00A921DC">
              <w:rPr>
                <w:rFonts w:ascii="Times New Roman" w:hAnsi="Times New Roman" w:cs="Times New Roman"/>
                <w:b/>
                <w:bCs/>
                <w:spacing w:val="-1"/>
                <w:szCs w:val="20"/>
              </w:rPr>
              <w:t xml:space="preserve">-Desire </w:t>
            </w:r>
          </w:p>
          <w:p w:rsidR="002D517F" w:rsidRPr="00A921DC" w:rsidRDefault="002D517F" w:rsidP="00934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1"/>
                <w:szCs w:val="20"/>
              </w:rPr>
            </w:pPr>
            <w:r w:rsidRPr="007A1D63">
              <w:rPr>
                <w:rFonts w:ascii="Times New Roman" w:hAnsi="Times New Roman" w:cs="Times New Roman"/>
                <w:b/>
                <w:bCs/>
                <w:spacing w:val="-1"/>
                <w:szCs w:val="20"/>
              </w:rPr>
              <w:t xml:space="preserve"> </w:t>
            </w:r>
            <w:r w:rsidRPr="007A1D63">
              <w:rPr>
                <w:rFonts w:ascii="Times New Roman" w:hAnsi="Times New Roman" w:cs="Times New Roman"/>
                <w:bCs/>
                <w:spacing w:val="-1"/>
                <w:szCs w:val="20"/>
              </w:rPr>
              <w:t xml:space="preserve">Developed the entire brand identity for </w:t>
            </w:r>
            <w:r w:rsidR="0076416F" w:rsidRPr="007A1D63">
              <w:rPr>
                <w:rFonts w:ascii="Times New Roman" w:hAnsi="Times New Roman" w:cs="Times New Roman"/>
                <w:bCs/>
                <w:spacing w:val="-1"/>
                <w:szCs w:val="20"/>
              </w:rPr>
              <w:t xml:space="preserve">Desire-The watch </w:t>
            </w:r>
          </w:p>
          <w:p w:rsidR="0076416F" w:rsidRPr="007A1D63" w:rsidRDefault="0040328C" w:rsidP="00934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bCs/>
                <w:spacing w:val="-1"/>
                <w:szCs w:val="20"/>
              </w:rPr>
              <w:t xml:space="preserve">Created promotional </w:t>
            </w:r>
            <w:r w:rsidR="00EB02E9" w:rsidRPr="007A1D63">
              <w:rPr>
                <w:rFonts w:ascii="Times New Roman" w:hAnsi="Times New Roman" w:cs="Times New Roman"/>
                <w:bCs/>
                <w:spacing w:val="-1"/>
                <w:szCs w:val="20"/>
              </w:rPr>
              <w:t xml:space="preserve">materials, such as, </w:t>
            </w:r>
            <w:r w:rsidR="00327D09" w:rsidRPr="007A1D63">
              <w:rPr>
                <w:rFonts w:ascii="Times New Roman" w:hAnsi="Times New Roman" w:cs="Times New Roman"/>
                <w:bCs/>
                <w:spacing w:val="-1"/>
                <w:szCs w:val="20"/>
              </w:rPr>
              <w:t>billboard, posters, print ad, Standee</w:t>
            </w:r>
            <w:r w:rsidR="00530F1F" w:rsidRPr="007A1D63">
              <w:rPr>
                <w:rFonts w:ascii="Times New Roman" w:hAnsi="Times New Roman" w:cs="Times New Roman"/>
                <w:bCs/>
                <w:spacing w:val="-1"/>
                <w:szCs w:val="20"/>
              </w:rPr>
              <w:t>, Brochure</w:t>
            </w:r>
            <w:r w:rsidR="005125AA">
              <w:rPr>
                <w:rFonts w:ascii="Times New Roman" w:hAnsi="Times New Roman" w:cs="Times New Roman"/>
                <w:bCs/>
                <w:spacing w:val="-1"/>
                <w:szCs w:val="20"/>
              </w:rPr>
              <w:t>,</w:t>
            </w:r>
            <w:r w:rsidR="0035270C">
              <w:rPr>
                <w:rFonts w:ascii="Times New Roman" w:hAnsi="Times New Roman" w:cs="Times New Roman"/>
                <w:bCs/>
                <w:spacing w:val="-1"/>
                <w:szCs w:val="20"/>
              </w:rPr>
              <w:t xml:space="preserve"> </w:t>
            </w:r>
            <w:r w:rsidR="0048167A">
              <w:rPr>
                <w:rFonts w:ascii="Times New Roman" w:hAnsi="Times New Roman" w:cs="Times New Roman"/>
                <w:bCs/>
                <w:spacing w:val="-1"/>
                <w:szCs w:val="20"/>
              </w:rPr>
              <w:t>Face</w:t>
            </w:r>
            <w:r w:rsidR="005125AA">
              <w:rPr>
                <w:rFonts w:ascii="Times New Roman" w:hAnsi="Times New Roman" w:cs="Times New Roman"/>
                <w:bCs/>
                <w:spacing w:val="-1"/>
                <w:szCs w:val="20"/>
              </w:rPr>
              <w:t xml:space="preserve">book advertising </w:t>
            </w:r>
          </w:p>
        </w:tc>
      </w:tr>
      <w:tr w:rsidR="009916A5" w:rsidRPr="007A1D63" w:rsidTr="00865F58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0" w:type="auto"/>
            <w:gridSpan w:val="5"/>
            <w:shd w:val="clear" w:color="auto" w:fill="BFBFBF" w:themeFill="background1" w:themeFillShade="BF"/>
          </w:tcPr>
          <w:p w:rsidR="009916A5" w:rsidRPr="007A1D63" w:rsidRDefault="00041681" w:rsidP="000416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           </w:t>
            </w:r>
            <w:r w:rsidR="00A76A4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4371B">
              <w:rPr>
                <w:rFonts w:ascii="Times New Roman" w:hAnsi="Times New Roman" w:cs="Times New Roman"/>
                <w:b/>
                <w:sz w:val="32"/>
              </w:rPr>
              <w:t xml:space="preserve">Marketing </w:t>
            </w:r>
            <w:r w:rsidR="009916A5" w:rsidRPr="007A1D63">
              <w:rPr>
                <w:rFonts w:ascii="Times New Roman" w:hAnsi="Times New Roman" w:cs="Times New Roman"/>
                <w:b/>
                <w:sz w:val="32"/>
              </w:rPr>
              <w:t>Research Paper</w:t>
            </w:r>
          </w:p>
        </w:tc>
      </w:tr>
      <w:tr w:rsidR="009916A5" w:rsidRPr="007A1D63" w:rsidTr="00865F58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0" w:type="auto"/>
            <w:gridSpan w:val="5"/>
          </w:tcPr>
          <w:p w:rsidR="009916A5" w:rsidRPr="00A921DC" w:rsidRDefault="00A921DC" w:rsidP="00383F38">
            <w:pPr>
              <w:rPr>
                <w:rFonts w:ascii="Times New Roman" w:hAnsi="Times New Roman" w:cs="Times New Roman"/>
                <w:b/>
              </w:rPr>
            </w:pPr>
            <w:r w:rsidRPr="00A921DC">
              <w:rPr>
                <w:rFonts w:ascii="Times New Roman" w:hAnsi="Times New Roman" w:cs="Times New Roman"/>
                <w:b/>
              </w:rPr>
              <w:t>Topic: Online shopping and Consumer Behavior</w:t>
            </w:r>
          </w:p>
          <w:p w:rsidR="009916A5" w:rsidRPr="007A1D63" w:rsidRDefault="009916A5" w:rsidP="00383F38">
            <w:pPr>
              <w:rPr>
                <w:rFonts w:ascii="Times New Roman" w:hAnsi="Times New Roman" w:cs="Times New Roman"/>
              </w:rPr>
            </w:pPr>
            <w:r w:rsidRPr="007A1D63">
              <w:rPr>
                <w:rFonts w:ascii="Times New Roman" w:hAnsi="Times New Roman" w:cs="Times New Roman"/>
              </w:rPr>
              <w:t>The main objecti</w:t>
            </w:r>
            <w:r w:rsidR="004F7B8C">
              <w:rPr>
                <w:rFonts w:ascii="Times New Roman" w:hAnsi="Times New Roman" w:cs="Times New Roman"/>
              </w:rPr>
              <w:t>ve of the research was to explore the factors that directly influence</w:t>
            </w:r>
            <w:r w:rsidRPr="007A1D63">
              <w:rPr>
                <w:rFonts w:ascii="Times New Roman" w:hAnsi="Times New Roman" w:cs="Times New Roman"/>
              </w:rPr>
              <w:t xml:space="preserve"> the local consumers for online shopping. </w:t>
            </w:r>
            <w:r w:rsidR="004F7B8C">
              <w:rPr>
                <w:rFonts w:ascii="Times New Roman" w:hAnsi="Times New Roman" w:cs="Times New Roman"/>
              </w:rPr>
              <w:t xml:space="preserve">An </w:t>
            </w:r>
            <w:r w:rsidRPr="007A1D63">
              <w:rPr>
                <w:rFonts w:ascii="Times New Roman" w:hAnsi="Times New Roman" w:cs="Times New Roman"/>
              </w:rPr>
              <w:t xml:space="preserve">online survey was conducted and the 100 online questionnaires were distributed among the students of different universities. The </w:t>
            </w:r>
            <w:r w:rsidR="00600FFA" w:rsidRPr="007A1D63">
              <w:rPr>
                <w:rFonts w:ascii="Times New Roman" w:hAnsi="Times New Roman" w:cs="Times New Roman"/>
              </w:rPr>
              <w:t>res</w:t>
            </w:r>
            <w:r w:rsidR="00600FFA">
              <w:rPr>
                <w:rFonts w:ascii="Times New Roman" w:hAnsi="Times New Roman" w:cs="Times New Roman"/>
              </w:rPr>
              <w:t>ponses towards the topic were</w:t>
            </w:r>
            <w:r w:rsidRPr="007A1D63">
              <w:rPr>
                <w:rFonts w:ascii="Times New Roman" w:hAnsi="Times New Roman" w:cs="Times New Roman"/>
              </w:rPr>
              <w:t xml:space="preserve"> analyzed by means of random sampling.</w:t>
            </w:r>
          </w:p>
          <w:p w:rsidR="009916A5" w:rsidRPr="007A1D63" w:rsidRDefault="009916A5" w:rsidP="00383F38">
            <w:pPr>
              <w:rPr>
                <w:rFonts w:ascii="Times New Roman" w:hAnsi="Times New Roman" w:cs="Times New Roman"/>
              </w:rPr>
            </w:pPr>
          </w:p>
        </w:tc>
      </w:tr>
      <w:tr w:rsidR="009916A5" w:rsidRPr="007A1D63" w:rsidTr="00865F5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0" w:type="auto"/>
            <w:gridSpan w:val="5"/>
            <w:shd w:val="clear" w:color="auto" w:fill="BFBFBF" w:themeFill="background1" w:themeFillShade="BF"/>
          </w:tcPr>
          <w:p w:rsidR="009916A5" w:rsidRPr="007A1D63" w:rsidRDefault="00A76A4F" w:rsidP="00A76A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0"/>
              </w:rPr>
              <w:t xml:space="preserve">                                </w:t>
            </w:r>
            <w:r w:rsidR="0004168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0"/>
              </w:rPr>
              <w:t xml:space="preserve">Work Experience Profile </w:t>
            </w:r>
          </w:p>
        </w:tc>
      </w:tr>
      <w:tr w:rsidR="00BC74AD" w:rsidRPr="007A1D63" w:rsidTr="00865F58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0" w:type="auto"/>
            <w:gridSpan w:val="2"/>
            <w:shd w:val="clear" w:color="auto" w:fill="FFFFFF" w:themeFill="background1"/>
          </w:tcPr>
          <w:p w:rsidR="00055D2B" w:rsidRDefault="00251DAF" w:rsidP="00251D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</w:t>
            </w:r>
            <w:r w:rsidR="00BC74AD" w:rsidRPr="00BC74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Brothers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C74AD" w:rsidRPr="00BC74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Company</w:t>
            </w:r>
          </w:p>
          <w:p w:rsidR="00BC74AD" w:rsidRPr="00055D2B" w:rsidRDefault="00055D2B" w:rsidP="00055D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D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(Pesticides and Seeds)</w:t>
            </w:r>
            <w:r w:rsidR="00BC74AD" w:rsidRPr="00055D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BC74AD" w:rsidRDefault="009B3562" w:rsidP="001A04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44A6">
              <w:rPr>
                <w:rFonts w:ascii="Times New Roman" w:hAnsi="Times New Roman" w:cs="Times New Roman"/>
                <w:b/>
                <w:color w:val="000000" w:themeColor="text1"/>
              </w:rPr>
              <w:t xml:space="preserve">Sales </w:t>
            </w:r>
            <w:r w:rsidR="00CF44A6" w:rsidRPr="00CF44A6">
              <w:rPr>
                <w:rFonts w:ascii="Times New Roman" w:hAnsi="Times New Roman" w:cs="Times New Roman"/>
                <w:b/>
                <w:color w:val="000000" w:themeColor="text1"/>
              </w:rPr>
              <w:t>Officer</w:t>
            </w:r>
          </w:p>
          <w:p w:rsidR="00D22940" w:rsidRDefault="00280689" w:rsidP="001A04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Septermber</w:t>
            </w:r>
            <w:r w:rsidR="00EC2A51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2013</w:t>
            </w:r>
            <w:r w:rsidR="00EC2A51" w:rsidRPr="00EC2A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C2A51">
              <w:rPr>
                <w:rFonts w:ascii="Times New Roman" w:hAnsi="Times New Roman" w:cs="Times New Roman"/>
                <w:color w:val="000000" w:themeColor="text1"/>
              </w:rPr>
              <w:t xml:space="preserve">to </w:t>
            </w:r>
            <w:r>
              <w:rPr>
                <w:rFonts w:ascii="Times New Roman" w:hAnsi="Times New Roman" w:cs="Times New Roman"/>
                <w:color w:val="000000" w:themeColor="text1"/>
              </w:rPr>
              <w:t>October 2014</w:t>
            </w:r>
          </w:p>
          <w:p w:rsidR="002B2074" w:rsidRPr="00EC2A51" w:rsidRDefault="002B2074" w:rsidP="001A04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6A5" w:rsidRPr="007A1D63" w:rsidTr="00865F58">
        <w:tblPrEx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0" w:type="auto"/>
            <w:gridSpan w:val="2"/>
            <w:shd w:val="clear" w:color="auto" w:fill="FFFFFF" w:themeFill="background1"/>
          </w:tcPr>
          <w:p w:rsidR="009916A5" w:rsidRPr="007A1D63" w:rsidRDefault="009916A5" w:rsidP="001A0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AD5" w:rsidRDefault="004E6CD8" w:rsidP="00B73A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3AD5" w:rsidRPr="00405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UFONE</w:t>
            </w:r>
          </w:p>
          <w:p w:rsidR="00B73AD5" w:rsidRDefault="00B73AD5" w:rsidP="00B73A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16A5" w:rsidRPr="004E6CD8" w:rsidRDefault="00B73AD5" w:rsidP="004E6CD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56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The Telecom Company                           </w:t>
            </w:r>
            <w:r w:rsidRPr="0040569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9916A5" w:rsidRPr="007A1D63" w:rsidRDefault="009916A5" w:rsidP="001A04B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  <w:p w:rsidR="0040569B" w:rsidRPr="00531B84" w:rsidRDefault="0040569B" w:rsidP="001A04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1B84">
              <w:rPr>
                <w:rFonts w:ascii="Times New Roman" w:hAnsi="Times New Roman" w:cs="Times New Roman"/>
                <w:b/>
                <w:color w:val="000000" w:themeColor="text1"/>
              </w:rPr>
              <w:t>Customers Sale Executive</w:t>
            </w:r>
          </w:p>
          <w:p w:rsidR="009916A5" w:rsidRPr="004E6CD8" w:rsidRDefault="0040569B" w:rsidP="004E6CD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91C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</w:t>
            </w:r>
            <w:r w:rsidR="0091227B">
              <w:rPr>
                <w:rFonts w:ascii="Times New Roman" w:hAnsi="Times New Roman" w:cs="Times New Roman"/>
                <w:color w:val="000000" w:themeColor="text1"/>
                <w:szCs w:val="20"/>
              </w:rPr>
              <w:t>February-2010</w:t>
            </w:r>
            <w:r w:rsidR="003323C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October</w:t>
            </w:r>
            <w:r w:rsidR="009916A5" w:rsidRPr="0040569B">
              <w:rPr>
                <w:rFonts w:ascii="Times New Roman" w:hAnsi="Times New Roman" w:cs="Times New Roman"/>
                <w:color w:val="000000" w:themeColor="text1"/>
                <w:szCs w:val="20"/>
              </w:rPr>
              <w:t>-20</w:t>
            </w:r>
            <w:r w:rsidR="002975A7" w:rsidRPr="0040569B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1227B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  <w:p w:rsidR="009916A5" w:rsidRPr="0040569B" w:rsidRDefault="009916A5" w:rsidP="0040569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0"/>
              </w:rPr>
            </w:pPr>
            <w:r w:rsidRPr="00405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Deal with the purchasing commodities</w:t>
            </w:r>
          </w:p>
          <w:p w:rsidR="00493DE2" w:rsidRPr="00A9015F" w:rsidRDefault="009916A5" w:rsidP="00A9015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0"/>
              </w:rPr>
            </w:pPr>
            <w:r w:rsidRPr="00405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Presentations on sale</w:t>
            </w:r>
            <w:r w:rsidR="00332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different clients</w:t>
            </w:r>
          </w:p>
        </w:tc>
      </w:tr>
      <w:tr w:rsidR="00531B84" w:rsidRPr="007A1D63" w:rsidTr="00865F58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0" w:type="auto"/>
            <w:gridSpan w:val="2"/>
            <w:shd w:val="clear" w:color="auto" w:fill="FFFFFF" w:themeFill="background1"/>
          </w:tcPr>
          <w:p w:rsidR="00531B84" w:rsidRDefault="004E6CD8" w:rsidP="00531B8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531B84">
              <w:rPr>
                <w:rFonts w:ascii="Times New Roman" w:hAnsi="Times New Roman" w:cs="Times New Roman"/>
                <w:b/>
                <w:color w:val="000000" w:themeColor="text1"/>
              </w:rPr>
              <w:t>Warid</w:t>
            </w:r>
            <w:proofErr w:type="spellEnd"/>
            <w:r w:rsidR="00531B8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531B84" w:rsidRPr="00E81FAB" w:rsidRDefault="00531B84" w:rsidP="00531B8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The Telecom Company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531B84" w:rsidRDefault="00531B84" w:rsidP="00531B84">
            <w:pPr>
              <w:rPr>
                <w:rFonts w:ascii="Times New Roman" w:hAnsi="Times New Roman" w:cs="Times New Roman"/>
                <w:b/>
              </w:rPr>
            </w:pPr>
            <w:r w:rsidRPr="00531B84">
              <w:rPr>
                <w:rFonts w:ascii="Times New Roman" w:hAnsi="Times New Roman" w:cs="Times New Roman"/>
                <w:b/>
              </w:rPr>
              <w:t>Customer Service Representative</w:t>
            </w:r>
          </w:p>
          <w:p w:rsidR="00531B84" w:rsidRDefault="00391C8B" w:rsidP="0053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91227B">
              <w:rPr>
                <w:rFonts w:ascii="Times New Roman" w:hAnsi="Times New Roman" w:cs="Times New Roman"/>
              </w:rPr>
              <w:t>March-2009 to January-2010</w:t>
            </w:r>
          </w:p>
          <w:p w:rsidR="00055D2B" w:rsidRDefault="00055D2B" w:rsidP="00531B84">
            <w:pPr>
              <w:rPr>
                <w:rFonts w:ascii="Times New Roman" w:hAnsi="Times New Roman" w:cs="Times New Roman"/>
              </w:rPr>
            </w:pPr>
          </w:p>
          <w:p w:rsidR="00055D2B" w:rsidRPr="00865F58" w:rsidRDefault="00865F58" w:rsidP="00531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Internships </w:t>
            </w:r>
          </w:p>
        </w:tc>
      </w:tr>
      <w:tr w:rsidR="0059674E" w:rsidRPr="007A1D63" w:rsidTr="00865F58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0" w:type="auto"/>
            <w:gridSpan w:val="2"/>
            <w:shd w:val="clear" w:color="auto" w:fill="FFFFFF" w:themeFill="background1"/>
          </w:tcPr>
          <w:p w:rsidR="0059674E" w:rsidRDefault="003310B5" w:rsidP="004E6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FA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P.R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Department in P.U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3310B5" w:rsidRPr="00B713FF" w:rsidRDefault="003310B5" w:rsidP="003310B5">
            <w:pPr>
              <w:rPr>
                <w:rFonts w:ascii="Times New Roman" w:hAnsi="Times New Roman" w:cs="Times New Roman"/>
              </w:rPr>
            </w:pPr>
            <w:r w:rsidRPr="00B713FF">
              <w:rPr>
                <w:rFonts w:ascii="Times New Roman" w:hAnsi="Times New Roman" w:cs="Times New Roman"/>
              </w:rPr>
              <w:t>Internship (paid) in Public Relations Department of University Of The Punjab</w:t>
            </w:r>
            <w:r w:rsidR="005C22E0">
              <w:rPr>
                <w:rFonts w:ascii="Times New Roman" w:hAnsi="Times New Roman" w:cs="Times New Roman"/>
              </w:rPr>
              <w:t xml:space="preserve"> for two</w:t>
            </w:r>
            <w:r w:rsidRPr="00B713FF">
              <w:rPr>
                <w:rFonts w:ascii="Times New Roman" w:hAnsi="Times New Roman" w:cs="Times New Roman"/>
              </w:rPr>
              <w:t xml:space="preserve"> months</w:t>
            </w:r>
          </w:p>
          <w:p w:rsidR="0059674E" w:rsidRPr="0040569B" w:rsidRDefault="0059674E" w:rsidP="002A16C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1B34F4" w:rsidRPr="007A1D63" w:rsidTr="00865F58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0" w:type="auto"/>
            <w:gridSpan w:val="2"/>
            <w:shd w:val="clear" w:color="auto" w:fill="FFFFFF" w:themeFill="background1"/>
          </w:tcPr>
          <w:p w:rsidR="001B34F4" w:rsidRPr="00E81FAB" w:rsidRDefault="001B34F4" w:rsidP="004E6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Radio Show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1B34F4" w:rsidRPr="002A16CB" w:rsidRDefault="001B34F4" w:rsidP="002A16C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Worked as an ( RJ) Show Presenter in PU FM 104.6 for 4 months</w:t>
            </w:r>
          </w:p>
        </w:tc>
      </w:tr>
      <w:tr w:rsidR="006C0AD9" w:rsidRPr="007A1D63" w:rsidTr="00865F58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0" w:type="auto"/>
            <w:gridSpan w:val="2"/>
            <w:shd w:val="clear" w:color="auto" w:fill="FFFFFF" w:themeFill="background1"/>
          </w:tcPr>
          <w:p w:rsidR="006C0AD9" w:rsidRDefault="006C0AD9" w:rsidP="004E6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Internship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6C0AD9" w:rsidRPr="006C0AD9" w:rsidRDefault="006C0AD9" w:rsidP="006C0AD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015F">
              <w:rPr>
                <w:rFonts w:ascii="Times New Roman" w:hAnsi="Times New Roman" w:cs="Times New Roman"/>
              </w:rPr>
              <w:t xml:space="preserve">      T</w:t>
            </w:r>
            <w:r w:rsidRPr="006C0AD9">
              <w:rPr>
                <w:rFonts w:ascii="Times New Roman" w:hAnsi="Times New Roman" w:cs="Times New Roman"/>
              </w:rPr>
              <w:t>wo months job in Punjab Sports Board as a Creative Coordinator</w:t>
            </w:r>
          </w:p>
          <w:p w:rsidR="006C0AD9" w:rsidRPr="0040569B" w:rsidRDefault="006C0AD9" w:rsidP="001B34F4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9916A5" w:rsidRPr="007A1D63" w:rsidTr="00865F58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0" w:type="auto"/>
            <w:gridSpan w:val="5"/>
            <w:shd w:val="clear" w:color="auto" w:fill="BFBFBF" w:themeFill="background1" w:themeFillShade="BF"/>
          </w:tcPr>
          <w:p w:rsidR="009916A5" w:rsidRPr="007A1D63" w:rsidRDefault="002A14F3" w:rsidP="002A14F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 xml:space="preserve">                                 </w:t>
            </w:r>
            <w:r w:rsidR="0020081D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>Extra</w:t>
            </w:r>
            <w:r w:rsidR="0020081D">
              <w:rPr>
                <w:rFonts w:ascii="Times New Roman" w:hAnsi="Times New Roman" w:cs="Times New Roman"/>
                <w:b/>
                <w:bCs/>
                <w:spacing w:val="1"/>
                <w:sz w:val="32"/>
                <w:szCs w:val="18"/>
              </w:rPr>
              <w:t xml:space="preserve">curricular </w:t>
            </w:r>
            <w:r w:rsidR="0020081D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>Work Profile</w:t>
            </w:r>
          </w:p>
        </w:tc>
      </w:tr>
      <w:tr w:rsidR="009916A5" w:rsidRPr="007A1D63" w:rsidTr="00865F58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9916A5" w:rsidRPr="007A1D63" w:rsidRDefault="009916A5" w:rsidP="001A04B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</w:pP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</w:t>
            </w: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</w:t>
            </w: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916A5" w:rsidRPr="007A1D63" w:rsidRDefault="009916A5" w:rsidP="001A04B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</w:pPr>
            <w:r w:rsidRPr="007A1D6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EAM</w:t>
            </w: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ORK</w:t>
            </w:r>
          </w:p>
        </w:tc>
      </w:tr>
      <w:tr w:rsidR="009916A5" w:rsidRPr="007A1D63" w:rsidTr="00865F58">
        <w:tblPrEx>
          <w:tblLook w:val="04A0" w:firstRow="1" w:lastRow="0" w:firstColumn="1" w:lastColumn="0" w:noHBand="0" w:noVBand="1"/>
        </w:tblPrEx>
        <w:trPr>
          <w:trHeight w:val="2042"/>
        </w:trPr>
        <w:tc>
          <w:tcPr>
            <w:tcW w:w="0" w:type="auto"/>
            <w:gridSpan w:val="4"/>
            <w:shd w:val="clear" w:color="auto" w:fill="FFFFFF" w:themeFill="background1"/>
          </w:tcPr>
          <w:p w:rsidR="009916A5" w:rsidRPr="007A1D63" w:rsidRDefault="009916A5" w:rsidP="002014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A5" w:rsidRDefault="009916A5" w:rsidP="00245AC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am l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ader 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f a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l academ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7A1D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  <w:r w:rsidR="00245AC7">
              <w:rPr>
                <w:rFonts w:ascii="Times New Roman" w:hAnsi="Times New Roman" w:cs="Times New Roman"/>
                <w:sz w:val="20"/>
                <w:szCs w:val="20"/>
              </w:rPr>
              <w:t>, ensured timely delivery</w:t>
            </w:r>
          </w:p>
          <w:p w:rsidR="00245AC7" w:rsidRPr="007A1D63" w:rsidRDefault="00245AC7" w:rsidP="00245AC7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A5" w:rsidRDefault="009916A5" w:rsidP="00245AC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gan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201</w:t>
            </w:r>
            <w:r w:rsidR="00115685"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Ann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al S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A1D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W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k at </w:t>
            </w:r>
            <w:r w:rsidR="00BA19BF">
              <w:rPr>
                <w:rFonts w:ascii="Times New Roman" w:hAnsi="Times New Roman" w:cs="Times New Roman"/>
                <w:sz w:val="20"/>
                <w:szCs w:val="20"/>
              </w:rPr>
              <w:t>Punjab U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ty</w:t>
            </w:r>
            <w:r w:rsidR="00BA19BF">
              <w:rPr>
                <w:rFonts w:ascii="Times New Roman" w:hAnsi="Times New Roman" w:cs="Times New Roman"/>
                <w:sz w:val="20"/>
                <w:szCs w:val="20"/>
              </w:rPr>
              <w:t xml:space="preserve">, Lahore </w:t>
            </w:r>
          </w:p>
          <w:p w:rsidR="00245AC7" w:rsidRPr="00245AC7" w:rsidRDefault="00245AC7" w:rsidP="00245AC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AC7" w:rsidRPr="00245AC7" w:rsidRDefault="00245AC7" w:rsidP="00245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A5" w:rsidRPr="007A1D63" w:rsidRDefault="009916A5" w:rsidP="00245AC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gan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o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f s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veral 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ff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ici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l a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f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ns 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f u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ty</w:t>
            </w:r>
            <w:r w:rsidR="00EF2490">
              <w:rPr>
                <w:rFonts w:ascii="Times New Roman" w:hAnsi="Times New Roman" w:cs="Times New Roman"/>
                <w:sz w:val="20"/>
                <w:szCs w:val="20"/>
              </w:rPr>
              <w:t>, such as, seminars and lectures</w:t>
            </w:r>
          </w:p>
          <w:p w:rsidR="009916A5" w:rsidRPr="007A1D63" w:rsidRDefault="009916A5" w:rsidP="00245AC7">
            <w:pPr>
              <w:pStyle w:val="ListParagraph"/>
              <w:widowControl w:val="0"/>
              <w:autoSpaceDE w:val="0"/>
              <w:autoSpaceDN w:val="0"/>
              <w:adjustRightInd w:val="0"/>
              <w:ind w:left="360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A5" w:rsidRPr="007A1D63" w:rsidRDefault="009916A5" w:rsidP="00AC7B6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916A5" w:rsidRPr="007A1D63" w:rsidRDefault="009916A5" w:rsidP="002014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A5" w:rsidRDefault="009916A5" w:rsidP="006122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Ef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ici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nt te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m m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mber du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g a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</w:p>
          <w:p w:rsidR="0061220F" w:rsidRPr="007A1D63" w:rsidRDefault="0061220F" w:rsidP="0061220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A5" w:rsidRDefault="009916A5" w:rsidP="006122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Vo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f Seeds of peace </w:t>
            </w:r>
          </w:p>
          <w:p w:rsidR="0061220F" w:rsidRPr="0061220F" w:rsidRDefault="0061220F" w:rsidP="00612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A5" w:rsidRDefault="009916A5" w:rsidP="006122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>Team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L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der 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proofErr w:type="spellStart"/>
            <w:r w:rsidR="00115685" w:rsidRPr="007A1D63">
              <w:rPr>
                <w:rFonts w:ascii="Times New Roman" w:hAnsi="Times New Roman" w:cs="Times New Roman"/>
                <w:sz w:val="20"/>
                <w:szCs w:val="20"/>
              </w:rPr>
              <w:t>Behria</w:t>
            </w:r>
            <w:proofErr w:type="spellEnd"/>
            <w:r w:rsidR="00115685"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 town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ct  </w:t>
            </w:r>
          </w:p>
          <w:p w:rsidR="0061220F" w:rsidRPr="0061220F" w:rsidRDefault="0061220F" w:rsidP="00612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A5" w:rsidRPr="007A1D63" w:rsidRDefault="009916A5" w:rsidP="006122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Worked as event coordinator for </w:t>
            </w:r>
            <w:r w:rsidR="00115685" w:rsidRPr="007A1D63">
              <w:rPr>
                <w:rFonts w:ascii="Times New Roman" w:hAnsi="Times New Roman" w:cs="Times New Roman"/>
                <w:sz w:val="20"/>
                <w:szCs w:val="20"/>
              </w:rPr>
              <w:t>Punjab Youth festival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685" w:rsidRPr="007A1D6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916A5" w:rsidRPr="007A1D63" w:rsidRDefault="009916A5" w:rsidP="001A04B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</w:tr>
      <w:tr w:rsidR="009916A5" w:rsidRPr="007A1D63" w:rsidTr="00865F58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9916A5" w:rsidRPr="007A1D63" w:rsidRDefault="009916A5" w:rsidP="001A04B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</w:pP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ONO</w:t>
            </w: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AND A</w:t>
            </w: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RD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916A5" w:rsidRPr="007A1D63" w:rsidRDefault="009916A5" w:rsidP="001A04B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</w:pP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7A1D6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TT</w:t>
            </w: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RI</w:t>
            </w:r>
            <w:r w:rsidRPr="007A1D6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 w:rsidRPr="007A1D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7A1D6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7A1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</w:t>
            </w:r>
          </w:p>
        </w:tc>
      </w:tr>
      <w:tr w:rsidR="009916A5" w:rsidRPr="007A1D63" w:rsidTr="00865F58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0" w:type="auto"/>
            <w:gridSpan w:val="4"/>
            <w:shd w:val="clear" w:color="auto" w:fill="FFFFFF" w:themeFill="background1"/>
          </w:tcPr>
          <w:p w:rsidR="009916A5" w:rsidRPr="007A1D63" w:rsidRDefault="009916A5" w:rsidP="002014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A5" w:rsidRDefault="009916A5" w:rsidP="008E6D84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Team member in</w:t>
            </w:r>
            <w:r w:rsidRPr="007A1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Pakistan youth festival  competition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D84" w:rsidRPr="007A1D63" w:rsidRDefault="008E6D84" w:rsidP="008E6D84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A5" w:rsidRPr="008E6D84" w:rsidRDefault="009916A5" w:rsidP="008E6D84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Distinction in</w:t>
            </w:r>
            <w:r w:rsidRPr="007A1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6C7" w:rsidRPr="007A1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Advertising and public </w:t>
            </w:r>
            <w:r w:rsidR="002B2074" w:rsidRPr="007A1D63">
              <w:rPr>
                <w:rFonts w:ascii="Times New Roman" w:hAnsi="Times New Roman" w:cs="Times New Roman"/>
                <w:b/>
                <w:sz w:val="20"/>
                <w:szCs w:val="20"/>
              </w:rPr>
              <w:t>relations</w:t>
            </w:r>
          </w:p>
          <w:p w:rsidR="008E6D84" w:rsidRPr="007A1D63" w:rsidRDefault="008E6D84" w:rsidP="008E6D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A5" w:rsidRDefault="009916A5" w:rsidP="008E6D84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Student of the week 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at school</w:t>
            </w:r>
          </w:p>
          <w:p w:rsidR="008E6D84" w:rsidRPr="007A1D63" w:rsidRDefault="008E6D84" w:rsidP="008E6D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C7" w:rsidRDefault="009916A5" w:rsidP="008E6D84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Proctor 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in school</w:t>
            </w:r>
          </w:p>
          <w:p w:rsidR="008E6D84" w:rsidRPr="007A1D63" w:rsidRDefault="008E6D84" w:rsidP="008E6D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A5" w:rsidRPr="007A1D63" w:rsidRDefault="009916A5" w:rsidP="008E6D84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6C7"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First and Second position </w:t>
            </w:r>
            <w:r w:rsidR="00E85BBD">
              <w:rPr>
                <w:rFonts w:ascii="Times New Roman" w:hAnsi="Times New Roman" w:cs="Times New Roman"/>
                <w:b/>
                <w:sz w:val="20"/>
                <w:szCs w:val="20"/>
              </w:rPr>
              <w:t>in UET</w:t>
            </w:r>
            <w:r w:rsidR="006216C7" w:rsidRPr="007A1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science model competition </w:t>
            </w:r>
            <w:r w:rsidR="006216C7" w:rsidRPr="007A1D63">
              <w:rPr>
                <w:rFonts w:ascii="Times New Roman" w:hAnsi="Times New Roman" w:cs="Times New Roman"/>
                <w:sz w:val="20"/>
                <w:szCs w:val="20"/>
              </w:rPr>
              <w:t>in 2006 and 2007</w:t>
            </w:r>
          </w:p>
        </w:tc>
        <w:tc>
          <w:tcPr>
            <w:tcW w:w="0" w:type="auto"/>
            <w:shd w:val="clear" w:color="auto" w:fill="FFFFFF" w:themeFill="background1"/>
          </w:tcPr>
          <w:p w:rsidR="009916A5" w:rsidRPr="007A1D63" w:rsidRDefault="009916A5" w:rsidP="002014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A5" w:rsidRDefault="009916A5" w:rsidP="008E6D84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w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me cha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nges </w:t>
            </w:r>
            <w:r w:rsidRPr="007A1D6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nd 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der 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8E6D84" w:rsidRPr="007A1D63" w:rsidRDefault="008E6D84" w:rsidP="008E6D84">
            <w:pPr>
              <w:pStyle w:val="NoSpacing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A5" w:rsidRPr="008E6D84" w:rsidRDefault="009916A5" w:rsidP="008E6D84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t c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unicat</w:t>
            </w:r>
            <w:r w:rsidR="00E66D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A1D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E66D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03869"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 w:rsidR="00303869" w:rsidRPr="007A1D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03869"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03869" w:rsidRPr="007A1D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03869"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03869"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</w:p>
          <w:p w:rsidR="008E6D84" w:rsidRPr="007A1D63" w:rsidRDefault="008E6D84" w:rsidP="008E6D84">
            <w:pPr>
              <w:pStyle w:val="NoSpacing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9916A5" w:rsidRDefault="009916A5" w:rsidP="008E6D84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oop</w:t>
            </w:r>
            <w:r w:rsidRPr="007A1D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ve, dy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ic a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r w:rsidRPr="007A1D6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</w:p>
          <w:p w:rsidR="008E6D84" w:rsidRPr="007A1D63" w:rsidRDefault="008E6D84" w:rsidP="008E6D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A5" w:rsidRDefault="009916A5" w:rsidP="008E6D84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f-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mot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vate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active and i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A1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A1D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A1D6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8E6D84" w:rsidRPr="007A1D63" w:rsidRDefault="008E6D84" w:rsidP="008E6D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6A5" w:rsidRPr="007A1D63" w:rsidRDefault="00B74D46" w:rsidP="008E6D84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at problem solving and negotiating for solutions</w:t>
            </w:r>
          </w:p>
        </w:tc>
      </w:tr>
    </w:tbl>
    <w:p w:rsidR="001A04B7" w:rsidRPr="007A1D63" w:rsidRDefault="001A04B7" w:rsidP="004A11C7">
      <w:pPr>
        <w:rPr>
          <w:rFonts w:ascii="Times New Roman" w:hAnsi="Times New Roman" w:cs="Times New Roman"/>
        </w:rPr>
      </w:pPr>
    </w:p>
    <w:sectPr w:rsidR="001A04B7" w:rsidRPr="007A1D63" w:rsidSect="0029598D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04" w:rsidRDefault="00811904" w:rsidP="001C3A33">
      <w:pPr>
        <w:spacing w:after="0" w:line="240" w:lineRule="auto"/>
      </w:pPr>
      <w:r>
        <w:separator/>
      </w:r>
    </w:p>
  </w:endnote>
  <w:endnote w:type="continuationSeparator" w:id="0">
    <w:p w:rsidR="00811904" w:rsidRDefault="00811904" w:rsidP="001C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04" w:rsidRDefault="00811904" w:rsidP="001C3A33">
      <w:pPr>
        <w:spacing w:after="0" w:line="240" w:lineRule="auto"/>
      </w:pPr>
      <w:r>
        <w:separator/>
      </w:r>
    </w:p>
  </w:footnote>
  <w:footnote w:type="continuationSeparator" w:id="0">
    <w:p w:rsidR="00811904" w:rsidRDefault="00811904" w:rsidP="001C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4F1"/>
    <w:multiLevelType w:val="hybridMultilevel"/>
    <w:tmpl w:val="5DDAFD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C6779A1"/>
    <w:multiLevelType w:val="hybridMultilevel"/>
    <w:tmpl w:val="E0C20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A3E6C"/>
    <w:multiLevelType w:val="hybridMultilevel"/>
    <w:tmpl w:val="BB1E06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D241DE3"/>
    <w:multiLevelType w:val="hybridMultilevel"/>
    <w:tmpl w:val="AA5E54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D26A89"/>
    <w:multiLevelType w:val="hybridMultilevel"/>
    <w:tmpl w:val="9BF21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2624"/>
    <w:multiLevelType w:val="hybridMultilevel"/>
    <w:tmpl w:val="8F5C25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A3C1E"/>
    <w:multiLevelType w:val="hybridMultilevel"/>
    <w:tmpl w:val="12325708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E41353A"/>
    <w:multiLevelType w:val="hybridMultilevel"/>
    <w:tmpl w:val="44D06C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0586EC0"/>
    <w:multiLevelType w:val="hybridMultilevel"/>
    <w:tmpl w:val="0E9E2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B09FF"/>
    <w:multiLevelType w:val="hybridMultilevel"/>
    <w:tmpl w:val="048604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34209D8"/>
    <w:multiLevelType w:val="hybridMultilevel"/>
    <w:tmpl w:val="3992E8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6C62DD8"/>
    <w:multiLevelType w:val="hybridMultilevel"/>
    <w:tmpl w:val="C93ECB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FFC13B8"/>
    <w:multiLevelType w:val="hybridMultilevel"/>
    <w:tmpl w:val="466E5780"/>
    <w:lvl w:ilvl="0" w:tplc="A9BADA2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BF01FA"/>
    <w:multiLevelType w:val="hybridMultilevel"/>
    <w:tmpl w:val="B940709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6ABE5346"/>
    <w:multiLevelType w:val="hybridMultilevel"/>
    <w:tmpl w:val="E74A8B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6B3B00AE"/>
    <w:multiLevelType w:val="hybridMultilevel"/>
    <w:tmpl w:val="410CDA06"/>
    <w:lvl w:ilvl="0" w:tplc="A9BADA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72DA5"/>
    <w:multiLevelType w:val="hybridMultilevel"/>
    <w:tmpl w:val="776AB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36D51"/>
    <w:multiLevelType w:val="hybridMultilevel"/>
    <w:tmpl w:val="2B4C72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3"/>
  </w:num>
  <w:num w:numId="5">
    <w:abstractNumId w:val="1"/>
  </w:num>
  <w:num w:numId="6">
    <w:abstractNumId w:val="2"/>
  </w:num>
  <w:num w:numId="7">
    <w:abstractNumId w:val="10"/>
  </w:num>
  <w:num w:numId="8">
    <w:abstractNumId w:val="14"/>
  </w:num>
  <w:num w:numId="9">
    <w:abstractNumId w:val="15"/>
  </w:num>
  <w:num w:numId="10">
    <w:abstractNumId w:val="16"/>
  </w:num>
  <w:num w:numId="11">
    <w:abstractNumId w:val="8"/>
  </w:num>
  <w:num w:numId="12">
    <w:abstractNumId w:val="4"/>
  </w:num>
  <w:num w:numId="13">
    <w:abstractNumId w:val="3"/>
  </w:num>
  <w:num w:numId="14">
    <w:abstractNumId w:val="12"/>
  </w:num>
  <w:num w:numId="15">
    <w:abstractNumId w:val="17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98D"/>
    <w:rsid w:val="00041681"/>
    <w:rsid w:val="00052561"/>
    <w:rsid w:val="00053E5F"/>
    <w:rsid w:val="00055D2B"/>
    <w:rsid w:val="000606E1"/>
    <w:rsid w:val="000822E9"/>
    <w:rsid w:val="00094A9C"/>
    <w:rsid w:val="00097B24"/>
    <w:rsid w:val="000B103F"/>
    <w:rsid w:val="000B1BF6"/>
    <w:rsid w:val="000C1A0F"/>
    <w:rsid w:val="000C7B39"/>
    <w:rsid w:val="00102A01"/>
    <w:rsid w:val="001122FE"/>
    <w:rsid w:val="0011485F"/>
    <w:rsid w:val="00115685"/>
    <w:rsid w:val="00134E73"/>
    <w:rsid w:val="001533D3"/>
    <w:rsid w:val="00153A05"/>
    <w:rsid w:val="00156519"/>
    <w:rsid w:val="00156CB8"/>
    <w:rsid w:val="00171C53"/>
    <w:rsid w:val="001745C7"/>
    <w:rsid w:val="00174AF1"/>
    <w:rsid w:val="001A04B7"/>
    <w:rsid w:val="001B33BD"/>
    <w:rsid w:val="001B34F4"/>
    <w:rsid w:val="001B53E8"/>
    <w:rsid w:val="001C3A33"/>
    <w:rsid w:val="001D1631"/>
    <w:rsid w:val="001F29F4"/>
    <w:rsid w:val="0020081D"/>
    <w:rsid w:val="002014F2"/>
    <w:rsid w:val="0021545B"/>
    <w:rsid w:val="00222C0D"/>
    <w:rsid w:val="00227B10"/>
    <w:rsid w:val="002422E5"/>
    <w:rsid w:val="00244B0A"/>
    <w:rsid w:val="00245AC7"/>
    <w:rsid w:val="00251DAF"/>
    <w:rsid w:val="0025622B"/>
    <w:rsid w:val="00271522"/>
    <w:rsid w:val="00280689"/>
    <w:rsid w:val="00282635"/>
    <w:rsid w:val="0029598D"/>
    <w:rsid w:val="002975A7"/>
    <w:rsid w:val="002A14F3"/>
    <w:rsid w:val="002A16CB"/>
    <w:rsid w:val="002A5E0D"/>
    <w:rsid w:val="002B1730"/>
    <w:rsid w:val="002B2074"/>
    <w:rsid w:val="002B790C"/>
    <w:rsid w:val="002B7F65"/>
    <w:rsid w:val="002D3D9F"/>
    <w:rsid w:val="002D517F"/>
    <w:rsid w:val="002D54CA"/>
    <w:rsid w:val="002E0E11"/>
    <w:rsid w:val="002F2192"/>
    <w:rsid w:val="00303869"/>
    <w:rsid w:val="003204D4"/>
    <w:rsid w:val="00321194"/>
    <w:rsid w:val="0032585A"/>
    <w:rsid w:val="00327890"/>
    <w:rsid w:val="00327D09"/>
    <w:rsid w:val="003310B5"/>
    <w:rsid w:val="003323CE"/>
    <w:rsid w:val="00345562"/>
    <w:rsid w:val="00346012"/>
    <w:rsid w:val="0035270C"/>
    <w:rsid w:val="00353AE3"/>
    <w:rsid w:val="003547F9"/>
    <w:rsid w:val="00360B5B"/>
    <w:rsid w:val="0036664C"/>
    <w:rsid w:val="00377ED0"/>
    <w:rsid w:val="0038375B"/>
    <w:rsid w:val="00383F38"/>
    <w:rsid w:val="003908F2"/>
    <w:rsid w:val="00391C8B"/>
    <w:rsid w:val="003A337B"/>
    <w:rsid w:val="003A6BD2"/>
    <w:rsid w:val="003A7BEE"/>
    <w:rsid w:val="003C7A07"/>
    <w:rsid w:val="003E3C14"/>
    <w:rsid w:val="003F5F0B"/>
    <w:rsid w:val="004024BF"/>
    <w:rsid w:val="0040328C"/>
    <w:rsid w:val="0040569B"/>
    <w:rsid w:val="0040596C"/>
    <w:rsid w:val="00416627"/>
    <w:rsid w:val="00416EF8"/>
    <w:rsid w:val="00417586"/>
    <w:rsid w:val="004175AF"/>
    <w:rsid w:val="004401B1"/>
    <w:rsid w:val="0044048C"/>
    <w:rsid w:val="00476010"/>
    <w:rsid w:val="0048167A"/>
    <w:rsid w:val="00485AA9"/>
    <w:rsid w:val="0049243A"/>
    <w:rsid w:val="00492E7D"/>
    <w:rsid w:val="00493DE2"/>
    <w:rsid w:val="004A11C7"/>
    <w:rsid w:val="004B684F"/>
    <w:rsid w:val="004E6CD8"/>
    <w:rsid w:val="004F0B15"/>
    <w:rsid w:val="004F67E3"/>
    <w:rsid w:val="004F7B8C"/>
    <w:rsid w:val="005056AC"/>
    <w:rsid w:val="005125AA"/>
    <w:rsid w:val="00515457"/>
    <w:rsid w:val="00530F1F"/>
    <w:rsid w:val="005317A4"/>
    <w:rsid w:val="00531B84"/>
    <w:rsid w:val="00540FAC"/>
    <w:rsid w:val="005412D5"/>
    <w:rsid w:val="0055145D"/>
    <w:rsid w:val="00553BA4"/>
    <w:rsid w:val="00590061"/>
    <w:rsid w:val="005921EF"/>
    <w:rsid w:val="0059314E"/>
    <w:rsid w:val="0059674E"/>
    <w:rsid w:val="005A4314"/>
    <w:rsid w:val="005C22E0"/>
    <w:rsid w:val="005E2DB6"/>
    <w:rsid w:val="00600FFA"/>
    <w:rsid w:val="00604A3D"/>
    <w:rsid w:val="00607CC1"/>
    <w:rsid w:val="0061220F"/>
    <w:rsid w:val="006216C7"/>
    <w:rsid w:val="0062347C"/>
    <w:rsid w:val="006433DA"/>
    <w:rsid w:val="00651042"/>
    <w:rsid w:val="00657A51"/>
    <w:rsid w:val="006A7684"/>
    <w:rsid w:val="006B5C6E"/>
    <w:rsid w:val="006C0AD9"/>
    <w:rsid w:val="006C23C3"/>
    <w:rsid w:val="006D090C"/>
    <w:rsid w:val="006E043C"/>
    <w:rsid w:val="006E174D"/>
    <w:rsid w:val="006F6109"/>
    <w:rsid w:val="007101A0"/>
    <w:rsid w:val="00721A17"/>
    <w:rsid w:val="00721A90"/>
    <w:rsid w:val="00737B86"/>
    <w:rsid w:val="00737F9C"/>
    <w:rsid w:val="00751257"/>
    <w:rsid w:val="0076416F"/>
    <w:rsid w:val="007717BE"/>
    <w:rsid w:val="00780729"/>
    <w:rsid w:val="00795D85"/>
    <w:rsid w:val="007A0409"/>
    <w:rsid w:val="007A1D63"/>
    <w:rsid w:val="007D664E"/>
    <w:rsid w:val="00802C8B"/>
    <w:rsid w:val="00811904"/>
    <w:rsid w:val="00813E98"/>
    <w:rsid w:val="0082054C"/>
    <w:rsid w:val="0085398D"/>
    <w:rsid w:val="0086026B"/>
    <w:rsid w:val="00865605"/>
    <w:rsid w:val="00865F58"/>
    <w:rsid w:val="008672B7"/>
    <w:rsid w:val="0087226E"/>
    <w:rsid w:val="008750A3"/>
    <w:rsid w:val="00884D67"/>
    <w:rsid w:val="008860A5"/>
    <w:rsid w:val="008A726D"/>
    <w:rsid w:val="008C7775"/>
    <w:rsid w:val="008D5CD3"/>
    <w:rsid w:val="008E6D84"/>
    <w:rsid w:val="008E7B8B"/>
    <w:rsid w:val="008F5BA7"/>
    <w:rsid w:val="00901EB2"/>
    <w:rsid w:val="00904C32"/>
    <w:rsid w:val="00907870"/>
    <w:rsid w:val="0091227B"/>
    <w:rsid w:val="0093267E"/>
    <w:rsid w:val="009341DE"/>
    <w:rsid w:val="00934754"/>
    <w:rsid w:val="00936DFE"/>
    <w:rsid w:val="00944380"/>
    <w:rsid w:val="0094466A"/>
    <w:rsid w:val="0097396D"/>
    <w:rsid w:val="00974B1F"/>
    <w:rsid w:val="009916A5"/>
    <w:rsid w:val="00993A65"/>
    <w:rsid w:val="00997397"/>
    <w:rsid w:val="009B3562"/>
    <w:rsid w:val="009C1473"/>
    <w:rsid w:val="009C2623"/>
    <w:rsid w:val="009D6FE1"/>
    <w:rsid w:val="009E6533"/>
    <w:rsid w:val="009F3639"/>
    <w:rsid w:val="009F4023"/>
    <w:rsid w:val="00A016DA"/>
    <w:rsid w:val="00A14AC5"/>
    <w:rsid w:val="00A35500"/>
    <w:rsid w:val="00A5032A"/>
    <w:rsid w:val="00A73641"/>
    <w:rsid w:val="00A7585C"/>
    <w:rsid w:val="00A76A4F"/>
    <w:rsid w:val="00A9015F"/>
    <w:rsid w:val="00A921DC"/>
    <w:rsid w:val="00AA2031"/>
    <w:rsid w:val="00AA2D03"/>
    <w:rsid w:val="00AA4FE6"/>
    <w:rsid w:val="00AC7B6B"/>
    <w:rsid w:val="00B025D1"/>
    <w:rsid w:val="00B1219D"/>
    <w:rsid w:val="00B62C82"/>
    <w:rsid w:val="00B63CA5"/>
    <w:rsid w:val="00B73AD5"/>
    <w:rsid w:val="00B74D46"/>
    <w:rsid w:val="00B83BFE"/>
    <w:rsid w:val="00BA19BF"/>
    <w:rsid w:val="00BB085E"/>
    <w:rsid w:val="00BB61C6"/>
    <w:rsid w:val="00BC3C95"/>
    <w:rsid w:val="00BC74AD"/>
    <w:rsid w:val="00BD5C0B"/>
    <w:rsid w:val="00BF4FAF"/>
    <w:rsid w:val="00C07001"/>
    <w:rsid w:val="00C2051E"/>
    <w:rsid w:val="00C37B94"/>
    <w:rsid w:val="00C44196"/>
    <w:rsid w:val="00C60FC2"/>
    <w:rsid w:val="00C73FD9"/>
    <w:rsid w:val="00C84DF5"/>
    <w:rsid w:val="00C954B3"/>
    <w:rsid w:val="00CB23AE"/>
    <w:rsid w:val="00CB3E05"/>
    <w:rsid w:val="00CB5726"/>
    <w:rsid w:val="00CC13E8"/>
    <w:rsid w:val="00CC3649"/>
    <w:rsid w:val="00CD5E60"/>
    <w:rsid w:val="00CF44A6"/>
    <w:rsid w:val="00D03E4F"/>
    <w:rsid w:val="00D12DB5"/>
    <w:rsid w:val="00D2169F"/>
    <w:rsid w:val="00D22940"/>
    <w:rsid w:val="00D33F09"/>
    <w:rsid w:val="00D4371B"/>
    <w:rsid w:val="00D47CCB"/>
    <w:rsid w:val="00D563EA"/>
    <w:rsid w:val="00D829D7"/>
    <w:rsid w:val="00DB0EBD"/>
    <w:rsid w:val="00DB3F4C"/>
    <w:rsid w:val="00DD326D"/>
    <w:rsid w:val="00DD3338"/>
    <w:rsid w:val="00E14118"/>
    <w:rsid w:val="00E20BED"/>
    <w:rsid w:val="00E5029A"/>
    <w:rsid w:val="00E66D84"/>
    <w:rsid w:val="00E752E6"/>
    <w:rsid w:val="00E81FAB"/>
    <w:rsid w:val="00E85BBD"/>
    <w:rsid w:val="00E91A47"/>
    <w:rsid w:val="00EA2BE7"/>
    <w:rsid w:val="00EB02E9"/>
    <w:rsid w:val="00EC2A51"/>
    <w:rsid w:val="00EF033D"/>
    <w:rsid w:val="00EF21DA"/>
    <w:rsid w:val="00EF2490"/>
    <w:rsid w:val="00EF3045"/>
    <w:rsid w:val="00F715A6"/>
    <w:rsid w:val="00F86CDE"/>
    <w:rsid w:val="00F87E5B"/>
    <w:rsid w:val="00F932C5"/>
    <w:rsid w:val="00FB0278"/>
    <w:rsid w:val="00FD313E"/>
    <w:rsid w:val="00FE0924"/>
    <w:rsid w:val="00FE1E63"/>
    <w:rsid w:val="00FE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398D"/>
    <w:rPr>
      <w:color w:val="0000FF" w:themeColor="hyperlink"/>
      <w:u w:val="single"/>
    </w:rPr>
  </w:style>
  <w:style w:type="paragraph" w:customStyle="1" w:styleId="Achievement">
    <w:name w:val="Achievement"/>
    <w:basedOn w:val="BodyText"/>
    <w:autoRedefine/>
    <w:rsid w:val="001A04B7"/>
    <w:pPr>
      <w:spacing w:after="60" w:line="220" w:lineRule="atLeast"/>
      <w:ind w:right="-720"/>
    </w:pPr>
    <w:rPr>
      <w:rFonts w:eastAsia="Times New Roman" w:cs="Arial"/>
      <w:b/>
      <w:color w:val="1F497D" w:themeColor="text2"/>
      <w:sz w:val="28"/>
      <w:szCs w:val="28"/>
      <w:u w:val="single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A04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4B7"/>
  </w:style>
  <w:style w:type="paragraph" w:styleId="ListParagraph">
    <w:name w:val="List Paragraph"/>
    <w:basedOn w:val="Normal"/>
    <w:uiPriority w:val="34"/>
    <w:qFormat/>
    <w:rsid w:val="00651042"/>
    <w:pPr>
      <w:ind w:left="720"/>
      <w:contextualSpacing/>
    </w:pPr>
  </w:style>
  <w:style w:type="paragraph" w:styleId="NoSpacing">
    <w:name w:val="No Spacing"/>
    <w:uiPriority w:val="1"/>
    <w:qFormat/>
    <w:rsid w:val="006510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84"/>
  </w:style>
  <w:style w:type="paragraph" w:styleId="Footer">
    <w:name w:val="footer"/>
    <w:basedOn w:val="Normal"/>
    <w:link w:val="FooterChar"/>
    <w:uiPriority w:val="99"/>
    <w:unhideWhenUsed/>
    <w:rsid w:val="006A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84"/>
  </w:style>
  <w:style w:type="paragraph" w:styleId="BalloonText">
    <w:name w:val="Balloon Text"/>
    <w:basedOn w:val="Normal"/>
    <w:link w:val="BalloonTextChar"/>
    <w:uiPriority w:val="99"/>
    <w:semiHidden/>
    <w:unhideWhenUsed/>
    <w:rsid w:val="0099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7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0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DD91-4566-46CC-AC50-4BC69EF7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Engine</dc:creator>
  <cp:lastModifiedBy>Reception</cp:lastModifiedBy>
  <cp:revision>27</cp:revision>
  <cp:lastPrinted>2014-01-11T07:22:00Z</cp:lastPrinted>
  <dcterms:created xsi:type="dcterms:W3CDTF">2014-11-01T13:23:00Z</dcterms:created>
  <dcterms:modified xsi:type="dcterms:W3CDTF">2015-07-02T06:23:00Z</dcterms:modified>
</cp:coreProperties>
</file>