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9" w:rsidRDefault="005A31C9" w:rsidP="005A31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31C9">
        <w:t xml:space="preserve"> </w:t>
      </w:r>
      <w:r w:rsidRPr="005A31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1330680</w:t>
      </w:r>
      <w:bookmarkStart w:id="0" w:name="_GoBack"/>
      <w:bookmarkEnd w:id="0"/>
    </w:p>
    <w:p w:rsidR="005A31C9" w:rsidRDefault="005A31C9" w:rsidP="005A31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A31C9" w:rsidRDefault="005A31C9" w:rsidP="005A31C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A31C9" w:rsidRDefault="005A31C9" w:rsidP="005A31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A31C9" w:rsidRDefault="005A31C9" w:rsidP="005A31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A31C9" w:rsidRDefault="005A31C9" w:rsidP="005A31C9">
      <w:pPr>
        <w:spacing w:after="0"/>
        <w:ind w:left="-180" w:right="-270" w:firstLine="180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A31C9" w:rsidRDefault="005A31C9" w:rsidP="005A31C9">
      <w:pPr>
        <w:spacing w:after="0"/>
        <w:ind w:left="-180" w:right="-270"/>
        <w:jc w:val="both"/>
        <w:rPr>
          <w:rFonts w:ascii="Arial" w:hAnsi="Arial" w:cs="Arial"/>
          <w:sz w:val="18"/>
          <w:szCs w:val="20"/>
        </w:rPr>
      </w:pPr>
    </w:p>
    <w:p w:rsidR="0015409A" w:rsidRPr="00573BC6" w:rsidRDefault="00B2031A" w:rsidP="006C579B">
      <w:pPr>
        <w:pBdr>
          <w:top w:val="single" w:sz="4" w:space="1" w:color="auto"/>
        </w:pBdr>
        <w:spacing w:after="0"/>
        <w:ind w:left="-180"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</w:t>
      </w:r>
      <w:r w:rsidR="00B74EA7">
        <w:rPr>
          <w:rFonts w:asciiTheme="majorHAnsi" w:hAnsiTheme="majorHAnsi" w:cs="Arial"/>
          <w:b/>
          <w:sz w:val="24"/>
          <w:szCs w:val="24"/>
        </w:rPr>
        <w:t>CAREER OBJECTIVE</w:t>
      </w:r>
    </w:p>
    <w:p w:rsidR="008E0769" w:rsidRDefault="008E0769" w:rsidP="00573BC6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1F4F59" w:rsidRPr="007852FE" w:rsidRDefault="006C579B" w:rsidP="006C579B">
      <w:pPr>
        <w:spacing w:after="0"/>
        <w:ind w:right="-270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An ambitious individual who has a positive, can-do attitude, coupled with the required level of enthusiasm and resilience to be able to sell into all market sectors.</w:t>
      </w:r>
      <w:proofErr w:type="gramEnd"/>
      <w:r>
        <w:rPr>
          <w:rFonts w:ascii="Arial" w:hAnsi="Arial" w:cs="Arial"/>
          <w:sz w:val="18"/>
          <w:szCs w:val="20"/>
        </w:rPr>
        <w:t xml:space="preserve"> A Well organised </w:t>
      </w:r>
      <w:r w:rsidR="00065560">
        <w:rPr>
          <w:rFonts w:ascii="Arial" w:hAnsi="Arial" w:cs="Arial"/>
          <w:b/>
          <w:sz w:val="18"/>
          <w:szCs w:val="20"/>
        </w:rPr>
        <w:t>Sales Representative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with a commitment to achieving excellent results, Able to create imaginative solutions to intractable problems &amp; possesses the ability to learn about new products &amp; markets quickly. Articulate, </w:t>
      </w:r>
      <w:proofErr w:type="spellStart"/>
      <w:r>
        <w:rPr>
          <w:rFonts w:ascii="Arial" w:hAnsi="Arial" w:cs="Arial"/>
          <w:sz w:val="18"/>
          <w:szCs w:val="20"/>
        </w:rPr>
        <w:t>well spoken</w:t>
      </w:r>
      <w:proofErr w:type="spellEnd"/>
      <w:r>
        <w:rPr>
          <w:rFonts w:ascii="Arial" w:hAnsi="Arial" w:cs="Arial"/>
          <w:sz w:val="18"/>
          <w:szCs w:val="20"/>
        </w:rPr>
        <w:t xml:space="preserve"> and an excellent communicator, Right now looking to continue successful career with a vibrant, progressive and forward thinking company</w:t>
      </w:r>
    </w:p>
    <w:p w:rsidR="00B141D2" w:rsidRDefault="00B141D2" w:rsidP="00573BC6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B2031A" w:rsidRPr="005449DD" w:rsidRDefault="00B2031A" w:rsidP="006C579B">
      <w:pPr>
        <w:pBdr>
          <w:top w:val="single" w:sz="4" w:space="1" w:color="auto"/>
        </w:pBdr>
        <w:spacing w:after="0"/>
        <w:ind w:left="-180" w:right="-2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</w:t>
      </w:r>
      <w:r w:rsidR="00486608">
        <w:rPr>
          <w:rFonts w:asciiTheme="majorHAnsi" w:hAnsiTheme="majorHAnsi" w:cs="Arial"/>
          <w:b/>
          <w:sz w:val="24"/>
          <w:szCs w:val="24"/>
        </w:rPr>
        <w:t>PROFESSIONAL EXPERIENCE</w:t>
      </w:r>
    </w:p>
    <w:p w:rsidR="005449DD" w:rsidRPr="005449DD" w:rsidRDefault="005449DD" w:rsidP="005449DD">
      <w:pPr>
        <w:spacing w:after="0"/>
        <w:ind w:right="-270"/>
        <w:rPr>
          <w:rFonts w:asciiTheme="majorHAnsi" w:hAnsiTheme="majorHAnsi" w:cs="Arial"/>
          <w:sz w:val="20"/>
          <w:szCs w:val="20"/>
        </w:rPr>
      </w:pPr>
    </w:p>
    <w:p w:rsidR="00251E0C" w:rsidRPr="008928C3" w:rsidRDefault="006C579B" w:rsidP="008928C3">
      <w:pPr>
        <w:spacing w:after="0"/>
        <w:ind w:left="-180" w:right="-270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STONAGE </w:t>
      </w:r>
      <w:r w:rsidR="003317EB">
        <w:rPr>
          <w:rFonts w:asciiTheme="majorHAnsi" w:hAnsiTheme="majorHAnsi" w:cs="Arial"/>
          <w:b/>
          <w:sz w:val="20"/>
          <w:szCs w:val="20"/>
        </w:rPr>
        <w:t xml:space="preserve"> –</w:t>
      </w:r>
      <w:proofErr w:type="gramEnd"/>
      <w:r w:rsidR="003317EB">
        <w:rPr>
          <w:rFonts w:asciiTheme="majorHAnsi" w:hAnsiTheme="majorHAnsi" w:cs="Arial"/>
          <w:b/>
          <w:sz w:val="20"/>
          <w:szCs w:val="20"/>
        </w:rPr>
        <w:t>LAHORE, PAKISTAN</w:t>
      </w:r>
    </w:p>
    <w:p w:rsidR="00251E0C" w:rsidRPr="008928C3" w:rsidRDefault="00065560" w:rsidP="008928C3">
      <w:pPr>
        <w:spacing w:after="0"/>
        <w:ind w:left="-180" w:right="-27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Sales Representative</w:t>
      </w:r>
      <w:r w:rsidR="00C35BE7">
        <w:rPr>
          <w:rFonts w:asciiTheme="majorHAnsi" w:hAnsiTheme="majorHAnsi" w:cs="Arial"/>
          <w:b/>
          <w:sz w:val="20"/>
          <w:szCs w:val="20"/>
        </w:rPr>
        <w:t xml:space="preserve"> </w:t>
      </w:r>
      <w:r w:rsidR="006C579B">
        <w:rPr>
          <w:rFonts w:asciiTheme="majorHAnsi" w:hAnsiTheme="majorHAnsi" w:cs="Arial"/>
          <w:sz w:val="20"/>
          <w:szCs w:val="20"/>
        </w:rPr>
        <w:t>2012 to 2014</w:t>
      </w:r>
    </w:p>
    <w:p w:rsidR="0021302D" w:rsidRPr="0021302D" w:rsidRDefault="005A0EFD" w:rsidP="00573BC6">
      <w:pPr>
        <w:spacing w:after="0"/>
        <w:ind w:left="-180"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Recognized as one of store’s “rising stars” (elevating sales, margins, </w:t>
      </w:r>
      <w:proofErr w:type="gramStart"/>
      <w:r>
        <w:rPr>
          <w:rFonts w:ascii="Arial" w:hAnsi="Arial" w:cs="Arial"/>
          <w:sz w:val="18"/>
          <w:szCs w:val="20"/>
        </w:rPr>
        <w:t>staff</w:t>
      </w:r>
      <w:proofErr w:type="gramEnd"/>
      <w:r>
        <w:rPr>
          <w:rFonts w:ascii="Arial" w:hAnsi="Arial" w:cs="Arial"/>
          <w:sz w:val="18"/>
          <w:szCs w:val="20"/>
        </w:rPr>
        <w:t xml:space="preserve"> retention and customer satisfaction). Build relationship with key decision makers and match customers with the right solution for their needs. </w:t>
      </w:r>
      <w:r>
        <w:rPr>
          <w:rFonts w:asciiTheme="majorHAnsi" w:hAnsiTheme="majorHAnsi" w:cs="Arial"/>
          <w:b/>
          <w:sz w:val="20"/>
          <w:szCs w:val="20"/>
        </w:rPr>
        <w:t>Result</w:t>
      </w:r>
      <w:r w:rsidR="0021302D">
        <w:rPr>
          <w:rFonts w:asciiTheme="majorHAnsi" w:hAnsiTheme="majorHAnsi" w:cs="Arial"/>
          <w:b/>
          <w:sz w:val="20"/>
          <w:szCs w:val="20"/>
        </w:rPr>
        <w:t xml:space="preserve">s: </w:t>
      </w:r>
    </w:p>
    <w:p w:rsidR="009932C1" w:rsidRPr="00C62DDE" w:rsidRDefault="00AC7C9F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Surpassed</w:t>
      </w:r>
      <w:r w:rsidR="005449DD">
        <w:rPr>
          <w:rFonts w:ascii="Arial" w:hAnsi="Arial" w:cs="Arial"/>
          <w:sz w:val="18"/>
          <w:szCs w:val="20"/>
        </w:rPr>
        <w:t xml:space="preserve"> sales goals by 1</w:t>
      </w:r>
      <w:r w:rsidR="005A0EFD">
        <w:rPr>
          <w:rFonts w:ascii="Arial" w:hAnsi="Arial" w:cs="Arial"/>
          <w:sz w:val="18"/>
          <w:szCs w:val="20"/>
        </w:rPr>
        <w:t>7% in 2014 and was acknowledged for the success.</w:t>
      </w:r>
    </w:p>
    <w:p w:rsidR="00AC7C9F" w:rsidRPr="008928C3" w:rsidRDefault="005A0EFD" w:rsidP="008928C3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Involved in the recruitment and training process off new staff</w:t>
      </w:r>
    </w:p>
    <w:p w:rsidR="0081481C" w:rsidRPr="005A0EFD" w:rsidRDefault="005A0EFD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Compiled and </w:t>
      </w:r>
      <w:proofErr w:type="spellStart"/>
      <w:r>
        <w:rPr>
          <w:rFonts w:ascii="Arial" w:hAnsi="Arial" w:cs="Arial"/>
          <w:sz w:val="18"/>
          <w:szCs w:val="20"/>
        </w:rPr>
        <w:t>analyzed</w:t>
      </w:r>
      <w:proofErr w:type="spellEnd"/>
      <w:r>
        <w:rPr>
          <w:rFonts w:ascii="Arial" w:hAnsi="Arial" w:cs="Arial"/>
          <w:sz w:val="18"/>
          <w:szCs w:val="20"/>
        </w:rPr>
        <w:t xml:space="preserve"> sales and performance reports for senior managers.</w:t>
      </w:r>
    </w:p>
    <w:p w:rsidR="005A0EFD" w:rsidRPr="005A0EFD" w:rsidRDefault="005A0EFD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Developed the market strategies</w:t>
      </w:r>
    </w:p>
    <w:p w:rsidR="005A0EFD" w:rsidRPr="005A0EFD" w:rsidRDefault="005A0EFD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Through market research and competitor analysis excelled in Sales</w:t>
      </w:r>
    </w:p>
    <w:p w:rsidR="005A0EFD" w:rsidRPr="00694258" w:rsidRDefault="005A0EFD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Administrated and compiled data in such a way that records were kept up to date and accurate</w:t>
      </w:r>
    </w:p>
    <w:p w:rsidR="00B141D2" w:rsidRDefault="00B141D2" w:rsidP="00573BC6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B141D2" w:rsidRPr="00B141D2" w:rsidRDefault="00B2031A" w:rsidP="006C579B">
      <w:pPr>
        <w:pBdr>
          <w:top w:val="single" w:sz="4" w:space="1" w:color="auto"/>
        </w:pBdr>
        <w:spacing w:after="0"/>
        <w:ind w:left="-180"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</w:t>
      </w:r>
      <w:r w:rsidR="00486608">
        <w:rPr>
          <w:rFonts w:asciiTheme="majorHAnsi" w:hAnsiTheme="majorHAnsi" w:cs="Arial"/>
          <w:b/>
          <w:sz w:val="24"/>
          <w:szCs w:val="24"/>
        </w:rPr>
        <w:t>CORE COMPETENCIES</w:t>
      </w:r>
    </w:p>
    <w:p w:rsidR="006C579B" w:rsidRDefault="006C579B" w:rsidP="006C579B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</w:p>
    <w:p w:rsidR="006C579B" w:rsidRPr="001913CB" w:rsidRDefault="006C579B" w:rsidP="006C579B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AREAS OF EXPERTISE: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579B" w:rsidTr="00B43C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1913CB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Driving Sales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1913CB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Brand Awareness</w:t>
            </w:r>
          </w:p>
        </w:tc>
      </w:tr>
      <w:tr w:rsidR="006C579B" w:rsidTr="00B43C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1913CB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Sales Strategies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3012C0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Knowledge</w:t>
            </w:r>
          </w:p>
        </w:tc>
      </w:tr>
      <w:tr w:rsidR="006C579B" w:rsidTr="00B43C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1913CB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Problem Solving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3012C0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Maintaining Records</w:t>
            </w:r>
          </w:p>
        </w:tc>
      </w:tr>
      <w:tr w:rsidR="006C579B" w:rsidTr="00B43C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1913CB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Customer Solutions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3012C0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Creating Spread Sheets</w:t>
            </w:r>
          </w:p>
        </w:tc>
      </w:tr>
      <w:tr w:rsidR="006C579B" w:rsidTr="00B43C46">
        <w:trPr>
          <w:trHeight w:val="8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1913CB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Merchandising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579B" w:rsidRPr="003012C0" w:rsidRDefault="006C579B" w:rsidP="006C579B">
            <w:pPr>
              <w:pStyle w:val="ListParagraph"/>
              <w:numPr>
                <w:ilvl w:val="0"/>
                <w:numId w:val="28"/>
              </w:numPr>
              <w:ind w:right="-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Complaint Resolution</w:t>
            </w:r>
          </w:p>
        </w:tc>
      </w:tr>
    </w:tbl>
    <w:p w:rsidR="00AC7C9F" w:rsidRPr="00801085" w:rsidRDefault="00571BA1" w:rsidP="00801085">
      <w:pPr>
        <w:pStyle w:val="ListParagraph"/>
        <w:numPr>
          <w:ilvl w:val="0"/>
          <w:numId w:val="13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</w:t>
      </w:r>
    </w:p>
    <w:p w:rsidR="00AC7C9F" w:rsidRDefault="00AC7C9F" w:rsidP="00AC7C9F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SALES SKILLS:</w:t>
      </w:r>
    </w:p>
    <w:p w:rsidR="007852FE" w:rsidRPr="00D76A99" w:rsidRDefault="007852FE" w:rsidP="007852FE">
      <w:pPr>
        <w:pStyle w:val="ListParagraph"/>
        <w:numPr>
          <w:ilvl w:val="0"/>
          <w:numId w:val="2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Surpassing customer expectation</w:t>
      </w:r>
    </w:p>
    <w:p w:rsidR="007852FE" w:rsidRPr="00D76A99" w:rsidRDefault="007852FE" w:rsidP="007852FE">
      <w:pPr>
        <w:pStyle w:val="ListParagraph"/>
        <w:numPr>
          <w:ilvl w:val="0"/>
          <w:numId w:val="2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 high networking capability</w:t>
      </w:r>
    </w:p>
    <w:p w:rsidR="007852FE" w:rsidRPr="009E200C" w:rsidRDefault="007852FE" w:rsidP="007852FE">
      <w:pPr>
        <w:pStyle w:val="ListParagraph"/>
        <w:numPr>
          <w:ilvl w:val="0"/>
          <w:numId w:val="2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Persuasive communicator, articulate and numerate</w:t>
      </w:r>
    </w:p>
    <w:p w:rsidR="007852FE" w:rsidRPr="009E200C" w:rsidRDefault="007852FE" w:rsidP="007852FE">
      <w:pPr>
        <w:pStyle w:val="ListParagraph"/>
        <w:numPr>
          <w:ilvl w:val="0"/>
          <w:numId w:val="2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Ability to understand and apply market intelligence to sales strategy</w:t>
      </w:r>
    </w:p>
    <w:p w:rsidR="007852FE" w:rsidRPr="00D76A99" w:rsidRDefault="007852FE" w:rsidP="007852FE">
      <w:pPr>
        <w:pStyle w:val="ListParagraph"/>
        <w:numPr>
          <w:ilvl w:val="0"/>
          <w:numId w:val="2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Able to handle several projects simultaneously</w:t>
      </w:r>
    </w:p>
    <w:p w:rsidR="00B141D2" w:rsidRPr="00735AE4" w:rsidRDefault="00B141D2" w:rsidP="00735AE4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</w:p>
    <w:p w:rsidR="004571D8" w:rsidRDefault="00B2031A" w:rsidP="006C579B">
      <w:pPr>
        <w:pBdr>
          <w:top w:val="single" w:sz="4" w:space="1" w:color="auto"/>
        </w:pBdr>
        <w:spacing w:after="0"/>
        <w:ind w:left="-180" w:right="-270"/>
        <w:rPr>
          <w:rFonts w:ascii="Arial" w:hAnsi="Arial" w:cs="Arial"/>
          <w:b/>
          <w:sz w:val="18"/>
          <w:szCs w:val="20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B141D2">
        <w:rPr>
          <w:rFonts w:asciiTheme="majorHAnsi" w:hAnsiTheme="majorHAnsi" w:cs="Arial"/>
          <w:b/>
          <w:sz w:val="24"/>
          <w:szCs w:val="24"/>
        </w:rPr>
        <w:t>EDUCATION AND TRAINING</w:t>
      </w:r>
    </w:p>
    <w:p w:rsidR="00E81F4F" w:rsidRDefault="00E81F4F" w:rsidP="00573BC6">
      <w:pPr>
        <w:spacing w:after="0"/>
        <w:ind w:left="-180" w:right="-270"/>
        <w:rPr>
          <w:rFonts w:ascii="Arial" w:hAnsi="Arial" w:cs="Arial"/>
          <w:b/>
          <w:sz w:val="18"/>
          <w:szCs w:val="20"/>
        </w:rPr>
      </w:pPr>
    </w:p>
    <w:p w:rsidR="006C579B" w:rsidRDefault="006C579B" w:rsidP="00573BC6">
      <w:pPr>
        <w:spacing w:after="0"/>
        <w:ind w:left="-180" w:right="-270"/>
        <w:rPr>
          <w:rFonts w:ascii="Arial" w:hAnsi="Arial" w:cs="Arial"/>
          <w:b/>
          <w:sz w:val="18"/>
          <w:szCs w:val="20"/>
        </w:rPr>
      </w:pPr>
    </w:p>
    <w:p w:rsidR="0088140E" w:rsidRPr="002A6606" w:rsidRDefault="0088140E" w:rsidP="002A6606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 w:rsidRPr="002A6606">
        <w:rPr>
          <w:rFonts w:asciiTheme="majorHAnsi" w:hAnsiTheme="majorHAnsi" w:cs="Arial"/>
          <w:b/>
          <w:sz w:val="20"/>
          <w:szCs w:val="20"/>
        </w:rPr>
        <w:t>PROFESSIONAL QUALIFICATIONS:</w:t>
      </w:r>
    </w:p>
    <w:p w:rsidR="0088140E" w:rsidRDefault="007852FE" w:rsidP="0088140E">
      <w:pPr>
        <w:pStyle w:val="ListParagraph"/>
        <w:numPr>
          <w:ilvl w:val="0"/>
          <w:numId w:val="1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FIA</w:t>
      </w:r>
      <w:r w:rsidR="008928C3">
        <w:rPr>
          <w:rFonts w:asciiTheme="majorHAnsi" w:hAnsiTheme="majorHAnsi" w:cs="Arial"/>
          <w:b/>
          <w:sz w:val="20"/>
          <w:szCs w:val="20"/>
        </w:rPr>
        <w:t xml:space="preserve"> (</w:t>
      </w:r>
      <w:r>
        <w:rPr>
          <w:rFonts w:asciiTheme="majorHAnsi" w:hAnsiTheme="majorHAnsi" w:cs="Arial"/>
          <w:b/>
          <w:sz w:val="20"/>
          <w:szCs w:val="20"/>
        </w:rPr>
        <w:t>Foundation in Accountancy</w:t>
      </w:r>
      <w:r w:rsidR="005449DD">
        <w:rPr>
          <w:rFonts w:asciiTheme="majorHAnsi" w:hAnsiTheme="majorHAnsi" w:cs="Arial"/>
          <w:b/>
          <w:sz w:val="20"/>
          <w:szCs w:val="20"/>
        </w:rPr>
        <w:t>)</w:t>
      </w:r>
    </w:p>
    <w:p w:rsidR="007852FE" w:rsidRDefault="007852FE" w:rsidP="007852FE">
      <w:pPr>
        <w:pStyle w:val="ListParagraph"/>
        <w:spacing w:after="0"/>
        <w:ind w:left="1080" w:right="-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Qualified by the end of 2015</w:t>
      </w:r>
    </w:p>
    <w:p w:rsidR="007852FE" w:rsidRPr="007852FE" w:rsidRDefault="007852FE" w:rsidP="007852FE">
      <w:pPr>
        <w:pStyle w:val="ListParagraph"/>
        <w:spacing w:after="0"/>
        <w:ind w:left="1080" w:right="-270"/>
        <w:rPr>
          <w:rFonts w:ascii="Arial" w:hAnsi="Arial" w:cs="Arial"/>
          <w:sz w:val="18"/>
          <w:szCs w:val="20"/>
        </w:rPr>
      </w:pPr>
    </w:p>
    <w:p w:rsidR="007852FE" w:rsidRPr="008B6A33" w:rsidRDefault="007852FE" w:rsidP="007852FE">
      <w:pPr>
        <w:pStyle w:val="ListParagraph"/>
        <w:numPr>
          <w:ilvl w:val="0"/>
          <w:numId w:val="26"/>
        </w:numPr>
        <w:spacing w:after="0"/>
        <w:ind w:right="-270"/>
        <w:rPr>
          <w:rFonts w:asciiTheme="majorHAnsi" w:hAnsiTheme="majorHAnsi" w:cs="Arial"/>
          <w:b/>
          <w:sz w:val="20"/>
          <w:szCs w:val="24"/>
        </w:rPr>
      </w:pPr>
      <w:r w:rsidRPr="008B6A33">
        <w:rPr>
          <w:rFonts w:asciiTheme="majorHAnsi" w:hAnsiTheme="majorHAnsi" w:cs="Arial"/>
          <w:b/>
          <w:sz w:val="20"/>
          <w:szCs w:val="24"/>
        </w:rPr>
        <w:lastRenderedPageBreak/>
        <w:t>Foundation (From Edge Systems International)</w:t>
      </w:r>
    </w:p>
    <w:p w:rsidR="007852FE" w:rsidRDefault="007852FE" w:rsidP="00A74255">
      <w:pPr>
        <w:spacing w:after="0"/>
        <w:ind w:left="360" w:right="-27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The components of this course </w:t>
      </w:r>
      <w:r w:rsidRPr="008B6A33">
        <w:rPr>
          <w:rFonts w:ascii="Arial" w:hAnsi="Arial" w:cs="Arial"/>
          <w:sz w:val="18"/>
          <w:szCs w:val="24"/>
        </w:rPr>
        <w:t>are:</w:t>
      </w:r>
    </w:p>
    <w:p w:rsidR="007852FE" w:rsidRDefault="007852FE" w:rsidP="007852FE">
      <w:pPr>
        <w:pStyle w:val="ListParagraph"/>
        <w:numPr>
          <w:ilvl w:val="0"/>
          <w:numId w:val="27"/>
        </w:numPr>
        <w:spacing w:after="0"/>
        <w:ind w:right="-27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Computer Architecture</w:t>
      </w:r>
    </w:p>
    <w:p w:rsidR="007852FE" w:rsidRDefault="007852FE" w:rsidP="007852FE">
      <w:pPr>
        <w:pStyle w:val="ListParagraph"/>
        <w:numPr>
          <w:ilvl w:val="0"/>
          <w:numId w:val="27"/>
        </w:numPr>
        <w:spacing w:after="0"/>
        <w:ind w:right="-27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Intro to E-Commerce</w:t>
      </w:r>
    </w:p>
    <w:p w:rsidR="007852FE" w:rsidRDefault="007852FE" w:rsidP="007852FE">
      <w:pPr>
        <w:pStyle w:val="ListParagraph"/>
        <w:numPr>
          <w:ilvl w:val="0"/>
          <w:numId w:val="27"/>
        </w:numPr>
        <w:spacing w:after="0"/>
        <w:ind w:right="-27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Software Installation</w:t>
      </w:r>
    </w:p>
    <w:p w:rsidR="0088140E" w:rsidRPr="006C579B" w:rsidRDefault="007852FE" w:rsidP="007852FE">
      <w:pPr>
        <w:pStyle w:val="ListParagraph"/>
        <w:numPr>
          <w:ilvl w:val="0"/>
          <w:numId w:val="27"/>
        </w:numPr>
        <w:spacing w:after="0"/>
        <w:ind w:right="-270"/>
        <w:rPr>
          <w:rFonts w:ascii="Arial" w:hAnsi="Arial" w:cs="Arial"/>
          <w:sz w:val="18"/>
          <w:szCs w:val="18"/>
        </w:rPr>
      </w:pPr>
      <w:r w:rsidRPr="007852FE">
        <w:rPr>
          <w:rFonts w:ascii="Arial" w:hAnsi="Arial" w:cs="Arial"/>
          <w:sz w:val="18"/>
          <w:szCs w:val="24"/>
        </w:rPr>
        <w:t>Microsoft Office Suite</w:t>
      </w:r>
    </w:p>
    <w:p w:rsidR="006C579B" w:rsidRPr="006C579B" w:rsidRDefault="006C579B" w:rsidP="006C579B">
      <w:pPr>
        <w:spacing w:after="0"/>
        <w:ind w:right="-270"/>
        <w:rPr>
          <w:rFonts w:ascii="Arial" w:hAnsi="Arial" w:cs="Arial"/>
          <w:sz w:val="18"/>
          <w:szCs w:val="18"/>
        </w:rPr>
      </w:pPr>
    </w:p>
    <w:p w:rsidR="00CE12F5" w:rsidRDefault="00CE12F5" w:rsidP="002A6606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ACADEMIC QUALIFICATIONS:</w:t>
      </w:r>
    </w:p>
    <w:p w:rsidR="00CE12F5" w:rsidRPr="00CE12F5" w:rsidRDefault="00CE12F5" w:rsidP="00CE12F5">
      <w:pPr>
        <w:pStyle w:val="ListParagraph"/>
        <w:numPr>
          <w:ilvl w:val="0"/>
          <w:numId w:val="14"/>
        </w:numPr>
        <w:spacing w:after="0"/>
        <w:ind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0"/>
          <w:szCs w:val="24"/>
        </w:rPr>
        <w:t xml:space="preserve">Bachelors of Arts </w:t>
      </w:r>
    </w:p>
    <w:p w:rsidR="00CE12F5" w:rsidRDefault="0081481C" w:rsidP="0081481C">
      <w:pPr>
        <w:pStyle w:val="ListParagraph"/>
        <w:ind w:left="108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University of Punjab, Lahore</w:t>
      </w:r>
    </w:p>
    <w:p w:rsidR="0081481C" w:rsidRPr="0081481C" w:rsidRDefault="007852FE" w:rsidP="0081481C">
      <w:pPr>
        <w:pStyle w:val="ListParagraph"/>
        <w:ind w:left="108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Qualified in year 2015</w:t>
      </w:r>
    </w:p>
    <w:p w:rsidR="00CE12F5" w:rsidRPr="00CE12F5" w:rsidRDefault="00CE12F5" w:rsidP="00CE12F5">
      <w:pPr>
        <w:spacing w:after="0"/>
        <w:ind w:right="-270"/>
        <w:rPr>
          <w:rFonts w:asciiTheme="majorHAnsi" w:hAnsiTheme="majorHAnsi" w:cs="Arial"/>
          <w:b/>
          <w:sz w:val="24"/>
          <w:szCs w:val="24"/>
        </w:rPr>
      </w:pPr>
    </w:p>
    <w:p w:rsidR="00CD0D77" w:rsidRDefault="00CD0D77" w:rsidP="00CE12F5">
      <w:pPr>
        <w:ind w:left="1080"/>
        <w:rPr>
          <w:rFonts w:ascii="Arial" w:hAnsi="Arial" w:cs="Arial"/>
          <w:sz w:val="18"/>
          <w:szCs w:val="24"/>
        </w:rPr>
      </w:pPr>
    </w:p>
    <w:p w:rsidR="00CE12F5" w:rsidRDefault="00CE12F5" w:rsidP="00CE12F5">
      <w:pPr>
        <w:rPr>
          <w:rFonts w:ascii="Arial" w:hAnsi="Arial" w:cs="Arial"/>
          <w:sz w:val="18"/>
          <w:szCs w:val="24"/>
        </w:rPr>
      </w:pPr>
    </w:p>
    <w:p w:rsidR="00CE12F5" w:rsidRPr="00CE12F5" w:rsidRDefault="00CE12F5" w:rsidP="00CE12F5">
      <w:pPr>
        <w:rPr>
          <w:rFonts w:ascii="Arial" w:hAnsi="Arial" w:cs="Arial"/>
          <w:b/>
          <w:sz w:val="18"/>
          <w:szCs w:val="24"/>
        </w:rPr>
      </w:pPr>
    </w:p>
    <w:p w:rsidR="00CD0D77" w:rsidRDefault="00CD0D77" w:rsidP="00CD0D77">
      <w:pPr>
        <w:rPr>
          <w:rFonts w:asciiTheme="majorHAnsi" w:hAnsiTheme="majorHAnsi" w:cs="Arial"/>
          <w:sz w:val="24"/>
          <w:szCs w:val="24"/>
        </w:rPr>
      </w:pPr>
    </w:p>
    <w:p w:rsidR="00CD0D77" w:rsidRPr="00A21B9E" w:rsidRDefault="00CD0D77" w:rsidP="00A21B9E">
      <w:pPr>
        <w:tabs>
          <w:tab w:val="left" w:pos="6255"/>
        </w:tabs>
        <w:rPr>
          <w:rFonts w:asciiTheme="majorHAnsi" w:hAnsiTheme="majorHAnsi" w:cs="Arial"/>
          <w:sz w:val="24"/>
          <w:szCs w:val="24"/>
        </w:rPr>
      </w:pPr>
    </w:p>
    <w:p w:rsidR="00CD0D77" w:rsidRPr="00CD0D77" w:rsidRDefault="00CD0D77" w:rsidP="00CD0D77">
      <w:pPr>
        <w:rPr>
          <w:rFonts w:asciiTheme="majorHAnsi" w:hAnsiTheme="majorHAnsi" w:cs="Arial"/>
          <w:sz w:val="24"/>
          <w:szCs w:val="24"/>
        </w:rPr>
      </w:pPr>
    </w:p>
    <w:p w:rsidR="00CD0D77" w:rsidRDefault="00CD0D77" w:rsidP="00CD0D77">
      <w:pPr>
        <w:rPr>
          <w:rFonts w:asciiTheme="majorHAnsi" w:hAnsiTheme="majorHAnsi" w:cs="Arial"/>
          <w:sz w:val="24"/>
          <w:szCs w:val="24"/>
        </w:rPr>
      </w:pPr>
    </w:p>
    <w:p w:rsidR="00CD0D77" w:rsidRDefault="00CD0D77" w:rsidP="00CD0D77">
      <w:pPr>
        <w:tabs>
          <w:tab w:val="left" w:pos="57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CD0D77" w:rsidRPr="00CD0D77" w:rsidRDefault="00CD0D77" w:rsidP="00B141D2">
      <w:pPr>
        <w:tabs>
          <w:tab w:val="left" w:pos="5760"/>
        </w:tabs>
        <w:rPr>
          <w:rFonts w:asciiTheme="majorHAnsi" w:hAnsiTheme="majorHAnsi" w:cs="Arial"/>
          <w:b/>
          <w:sz w:val="24"/>
          <w:szCs w:val="24"/>
        </w:rPr>
      </w:pPr>
    </w:p>
    <w:sectPr w:rsidR="00CD0D77" w:rsidRPr="00CD0D77" w:rsidSect="00FB1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91" w:rsidRDefault="00B72691" w:rsidP="00340469">
      <w:pPr>
        <w:spacing w:after="0" w:line="240" w:lineRule="auto"/>
      </w:pPr>
      <w:r>
        <w:separator/>
      </w:r>
    </w:p>
  </w:endnote>
  <w:endnote w:type="continuationSeparator" w:id="0">
    <w:p w:rsidR="00B72691" w:rsidRDefault="00B72691" w:rsidP="0034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91" w:rsidRDefault="00B72691" w:rsidP="00340469">
      <w:pPr>
        <w:spacing w:after="0" w:line="240" w:lineRule="auto"/>
      </w:pPr>
      <w:r>
        <w:separator/>
      </w:r>
    </w:p>
  </w:footnote>
  <w:footnote w:type="continuationSeparator" w:id="0">
    <w:p w:rsidR="00B72691" w:rsidRDefault="00B72691" w:rsidP="0034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DFF"/>
    <w:multiLevelType w:val="hybridMultilevel"/>
    <w:tmpl w:val="FEEA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391D"/>
    <w:multiLevelType w:val="hybridMultilevel"/>
    <w:tmpl w:val="A922E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A3A02"/>
    <w:multiLevelType w:val="hybridMultilevel"/>
    <w:tmpl w:val="1DCA128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0F88170B"/>
    <w:multiLevelType w:val="hybridMultilevel"/>
    <w:tmpl w:val="8190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5357B"/>
    <w:multiLevelType w:val="hybridMultilevel"/>
    <w:tmpl w:val="B9822C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550625C"/>
    <w:multiLevelType w:val="hybridMultilevel"/>
    <w:tmpl w:val="807A4A1E"/>
    <w:lvl w:ilvl="0" w:tplc="548861E8"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565FA"/>
    <w:multiLevelType w:val="hybridMultilevel"/>
    <w:tmpl w:val="FD4E2F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170D2"/>
    <w:multiLevelType w:val="hybridMultilevel"/>
    <w:tmpl w:val="1056F92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FE003D1"/>
    <w:multiLevelType w:val="hybridMultilevel"/>
    <w:tmpl w:val="2AA43C8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72D228D"/>
    <w:multiLevelType w:val="hybridMultilevel"/>
    <w:tmpl w:val="5978B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D2DCD"/>
    <w:multiLevelType w:val="multilevel"/>
    <w:tmpl w:val="A4E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226CB"/>
    <w:multiLevelType w:val="hybridMultilevel"/>
    <w:tmpl w:val="F0C2D698"/>
    <w:lvl w:ilvl="0" w:tplc="548861E8"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D7AC4"/>
    <w:multiLevelType w:val="hybridMultilevel"/>
    <w:tmpl w:val="10247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1756D"/>
    <w:multiLevelType w:val="hybridMultilevel"/>
    <w:tmpl w:val="AF76E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254F3"/>
    <w:multiLevelType w:val="hybridMultilevel"/>
    <w:tmpl w:val="D39CB9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52E9A"/>
    <w:multiLevelType w:val="multilevel"/>
    <w:tmpl w:val="281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8720C"/>
    <w:multiLevelType w:val="hybridMultilevel"/>
    <w:tmpl w:val="8340D6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37A5B"/>
    <w:multiLevelType w:val="hybridMultilevel"/>
    <w:tmpl w:val="8ED4ED7E"/>
    <w:lvl w:ilvl="0" w:tplc="548861E8"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4556A"/>
    <w:multiLevelType w:val="hybridMultilevel"/>
    <w:tmpl w:val="1968312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>
    <w:nsid w:val="60E50491"/>
    <w:multiLevelType w:val="hybridMultilevel"/>
    <w:tmpl w:val="E1EA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5F3936"/>
    <w:multiLevelType w:val="hybridMultilevel"/>
    <w:tmpl w:val="32B21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373564"/>
    <w:multiLevelType w:val="hybridMultilevel"/>
    <w:tmpl w:val="28500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5F2DAF"/>
    <w:multiLevelType w:val="hybridMultilevel"/>
    <w:tmpl w:val="C20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02696"/>
    <w:multiLevelType w:val="hybridMultilevel"/>
    <w:tmpl w:val="0D32A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782086F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</w:rPr>
    </w:lvl>
  </w:abstractNum>
  <w:abstractNum w:abstractNumId="25">
    <w:nsid w:val="7EC23719"/>
    <w:multiLevelType w:val="hybridMultilevel"/>
    <w:tmpl w:val="D708E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F8145AA"/>
    <w:multiLevelType w:val="hybridMultilevel"/>
    <w:tmpl w:val="7FF44D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984D97"/>
    <w:multiLevelType w:val="hybridMultilevel"/>
    <w:tmpl w:val="E08266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27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14"/>
  </w:num>
  <w:num w:numId="15">
    <w:abstractNumId w:val="23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26"/>
  </w:num>
  <w:num w:numId="21">
    <w:abstractNumId w:val="19"/>
  </w:num>
  <w:num w:numId="22">
    <w:abstractNumId w:val="10"/>
  </w:num>
  <w:num w:numId="23">
    <w:abstractNumId w:val="15"/>
  </w:num>
  <w:num w:numId="24">
    <w:abstractNumId w:val="17"/>
  </w:num>
  <w:num w:numId="25">
    <w:abstractNumId w:val="11"/>
  </w:num>
  <w:num w:numId="26">
    <w:abstractNumId w:val="16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FD9"/>
    <w:rsid w:val="00013F99"/>
    <w:rsid w:val="000161E3"/>
    <w:rsid w:val="00026BE4"/>
    <w:rsid w:val="00026FAA"/>
    <w:rsid w:val="00052C0F"/>
    <w:rsid w:val="000559DA"/>
    <w:rsid w:val="00060D99"/>
    <w:rsid w:val="00065560"/>
    <w:rsid w:val="00074EA9"/>
    <w:rsid w:val="000A6774"/>
    <w:rsid w:val="000C3E39"/>
    <w:rsid w:val="000E04F4"/>
    <w:rsid w:val="0011198F"/>
    <w:rsid w:val="00112D8D"/>
    <w:rsid w:val="001168F7"/>
    <w:rsid w:val="0011723D"/>
    <w:rsid w:val="001279E6"/>
    <w:rsid w:val="00136257"/>
    <w:rsid w:val="00136C0E"/>
    <w:rsid w:val="0015218C"/>
    <w:rsid w:val="0015409A"/>
    <w:rsid w:val="00177F1F"/>
    <w:rsid w:val="00181A40"/>
    <w:rsid w:val="00185B8C"/>
    <w:rsid w:val="00196428"/>
    <w:rsid w:val="001A1B71"/>
    <w:rsid w:val="001A4017"/>
    <w:rsid w:val="001A51F6"/>
    <w:rsid w:val="001B223A"/>
    <w:rsid w:val="001B427B"/>
    <w:rsid w:val="001B526A"/>
    <w:rsid w:val="001B6727"/>
    <w:rsid w:val="001D3A49"/>
    <w:rsid w:val="001F2E7E"/>
    <w:rsid w:val="001F34E3"/>
    <w:rsid w:val="001F4F59"/>
    <w:rsid w:val="001F7D51"/>
    <w:rsid w:val="00205FD9"/>
    <w:rsid w:val="00212D43"/>
    <w:rsid w:val="0021302D"/>
    <w:rsid w:val="00242E5D"/>
    <w:rsid w:val="00251E0C"/>
    <w:rsid w:val="00265E63"/>
    <w:rsid w:val="00275A88"/>
    <w:rsid w:val="00296820"/>
    <w:rsid w:val="002A5372"/>
    <w:rsid w:val="002A63F6"/>
    <w:rsid w:val="002A6606"/>
    <w:rsid w:val="002B6153"/>
    <w:rsid w:val="002C6FFF"/>
    <w:rsid w:val="002F0850"/>
    <w:rsid w:val="002F0E6E"/>
    <w:rsid w:val="00322282"/>
    <w:rsid w:val="003317EB"/>
    <w:rsid w:val="00335E31"/>
    <w:rsid w:val="00340469"/>
    <w:rsid w:val="00371F52"/>
    <w:rsid w:val="00375A2A"/>
    <w:rsid w:val="0038451A"/>
    <w:rsid w:val="003936CC"/>
    <w:rsid w:val="003A47D0"/>
    <w:rsid w:val="003F6CAB"/>
    <w:rsid w:val="004447D9"/>
    <w:rsid w:val="004571D8"/>
    <w:rsid w:val="0047165D"/>
    <w:rsid w:val="00472B4D"/>
    <w:rsid w:val="00482C3B"/>
    <w:rsid w:val="00486608"/>
    <w:rsid w:val="00496E04"/>
    <w:rsid w:val="004B5E54"/>
    <w:rsid w:val="004C058B"/>
    <w:rsid w:val="00510B90"/>
    <w:rsid w:val="00532BF7"/>
    <w:rsid w:val="005411BC"/>
    <w:rsid w:val="005449DD"/>
    <w:rsid w:val="005518FF"/>
    <w:rsid w:val="005607DD"/>
    <w:rsid w:val="005648D1"/>
    <w:rsid w:val="00564E38"/>
    <w:rsid w:val="00571BA1"/>
    <w:rsid w:val="00573BC6"/>
    <w:rsid w:val="00581980"/>
    <w:rsid w:val="00583D7C"/>
    <w:rsid w:val="005A0652"/>
    <w:rsid w:val="005A0EFD"/>
    <w:rsid w:val="005A31C9"/>
    <w:rsid w:val="005A7C3F"/>
    <w:rsid w:val="005C40EB"/>
    <w:rsid w:val="005E2EB6"/>
    <w:rsid w:val="005F4BB5"/>
    <w:rsid w:val="005F710D"/>
    <w:rsid w:val="006018E1"/>
    <w:rsid w:val="00624CCA"/>
    <w:rsid w:val="006264C7"/>
    <w:rsid w:val="00646618"/>
    <w:rsid w:val="006518AD"/>
    <w:rsid w:val="0067169A"/>
    <w:rsid w:val="00684EB5"/>
    <w:rsid w:val="00694258"/>
    <w:rsid w:val="006A4EF1"/>
    <w:rsid w:val="006B4DA7"/>
    <w:rsid w:val="006C3AA8"/>
    <w:rsid w:val="006C579B"/>
    <w:rsid w:val="006C62D4"/>
    <w:rsid w:val="006E4438"/>
    <w:rsid w:val="00706C79"/>
    <w:rsid w:val="00707ECB"/>
    <w:rsid w:val="00713691"/>
    <w:rsid w:val="0072671C"/>
    <w:rsid w:val="007347A2"/>
    <w:rsid w:val="00735AE4"/>
    <w:rsid w:val="00744DAF"/>
    <w:rsid w:val="00751DB5"/>
    <w:rsid w:val="00767636"/>
    <w:rsid w:val="00784CC6"/>
    <w:rsid w:val="007852FE"/>
    <w:rsid w:val="0078605A"/>
    <w:rsid w:val="007B1A0F"/>
    <w:rsid w:val="007B44E5"/>
    <w:rsid w:val="007B51BD"/>
    <w:rsid w:val="007D6453"/>
    <w:rsid w:val="007E3CF1"/>
    <w:rsid w:val="007E65BF"/>
    <w:rsid w:val="007E711B"/>
    <w:rsid w:val="007F18DD"/>
    <w:rsid w:val="00801085"/>
    <w:rsid w:val="00812F59"/>
    <w:rsid w:val="0081481C"/>
    <w:rsid w:val="00814947"/>
    <w:rsid w:val="008165E4"/>
    <w:rsid w:val="00834D0C"/>
    <w:rsid w:val="00841940"/>
    <w:rsid w:val="00842A88"/>
    <w:rsid w:val="0084528E"/>
    <w:rsid w:val="00850D87"/>
    <w:rsid w:val="0088140E"/>
    <w:rsid w:val="008928C3"/>
    <w:rsid w:val="008935EA"/>
    <w:rsid w:val="008B118F"/>
    <w:rsid w:val="008B4826"/>
    <w:rsid w:val="008D0DEC"/>
    <w:rsid w:val="008E0769"/>
    <w:rsid w:val="008E21A2"/>
    <w:rsid w:val="008E4DE6"/>
    <w:rsid w:val="009036E5"/>
    <w:rsid w:val="00903F93"/>
    <w:rsid w:val="00904119"/>
    <w:rsid w:val="00930BE1"/>
    <w:rsid w:val="00932B58"/>
    <w:rsid w:val="0093450B"/>
    <w:rsid w:val="00944938"/>
    <w:rsid w:val="00953F5B"/>
    <w:rsid w:val="009932C1"/>
    <w:rsid w:val="009A0525"/>
    <w:rsid w:val="009D62B8"/>
    <w:rsid w:val="009F653E"/>
    <w:rsid w:val="009F6B6E"/>
    <w:rsid w:val="00A03858"/>
    <w:rsid w:val="00A21B9E"/>
    <w:rsid w:val="00A45F9C"/>
    <w:rsid w:val="00A476D9"/>
    <w:rsid w:val="00A74255"/>
    <w:rsid w:val="00A8443E"/>
    <w:rsid w:val="00A92DDC"/>
    <w:rsid w:val="00AC7C9F"/>
    <w:rsid w:val="00AD3FBB"/>
    <w:rsid w:val="00AD5687"/>
    <w:rsid w:val="00AD7C39"/>
    <w:rsid w:val="00AE1FE6"/>
    <w:rsid w:val="00AE2A3F"/>
    <w:rsid w:val="00B002F2"/>
    <w:rsid w:val="00B04B1F"/>
    <w:rsid w:val="00B07935"/>
    <w:rsid w:val="00B141D2"/>
    <w:rsid w:val="00B177C5"/>
    <w:rsid w:val="00B2031A"/>
    <w:rsid w:val="00B23407"/>
    <w:rsid w:val="00B31902"/>
    <w:rsid w:val="00B3260F"/>
    <w:rsid w:val="00B34A00"/>
    <w:rsid w:val="00B45587"/>
    <w:rsid w:val="00B46AA6"/>
    <w:rsid w:val="00B66A61"/>
    <w:rsid w:val="00B701A3"/>
    <w:rsid w:val="00B714C9"/>
    <w:rsid w:val="00B72691"/>
    <w:rsid w:val="00B74EA7"/>
    <w:rsid w:val="00BF045E"/>
    <w:rsid w:val="00BF2F49"/>
    <w:rsid w:val="00C00324"/>
    <w:rsid w:val="00C2057B"/>
    <w:rsid w:val="00C35864"/>
    <w:rsid w:val="00C35BE7"/>
    <w:rsid w:val="00C622E8"/>
    <w:rsid w:val="00C62DDE"/>
    <w:rsid w:val="00C744DD"/>
    <w:rsid w:val="00C84588"/>
    <w:rsid w:val="00C8681A"/>
    <w:rsid w:val="00C87E01"/>
    <w:rsid w:val="00C93DEA"/>
    <w:rsid w:val="00C977ED"/>
    <w:rsid w:val="00CA68CE"/>
    <w:rsid w:val="00CB59CE"/>
    <w:rsid w:val="00CB656B"/>
    <w:rsid w:val="00CD070F"/>
    <w:rsid w:val="00CD0D77"/>
    <w:rsid w:val="00CE0C6B"/>
    <w:rsid w:val="00CE12F5"/>
    <w:rsid w:val="00CF095C"/>
    <w:rsid w:val="00D05674"/>
    <w:rsid w:val="00D11CB1"/>
    <w:rsid w:val="00D11E36"/>
    <w:rsid w:val="00D120A9"/>
    <w:rsid w:val="00D130A2"/>
    <w:rsid w:val="00D20EE5"/>
    <w:rsid w:val="00D73375"/>
    <w:rsid w:val="00D8160E"/>
    <w:rsid w:val="00D8469A"/>
    <w:rsid w:val="00D9306A"/>
    <w:rsid w:val="00DA172C"/>
    <w:rsid w:val="00DA5A9C"/>
    <w:rsid w:val="00DB2EE2"/>
    <w:rsid w:val="00DD068B"/>
    <w:rsid w:val="00DD6AF0"/>
    <w:rsid w:val="00DF2DF5"/>
    <w:rsid w:val="00E141D5"/>
    <w:rsid w:val="00E15F0B"/>
    <w:rsid w:val="00E3117F"/>
    <w:rsid w:val="00E46E8E"/>
    <w:rsid w:val="00E51DC3"/>
    <w:rsid w:val="00E5233E"/>
    <w:rsid w:val="00E67DE8"/>
    <w:rsid w:val="00E81F4F"/>
    <w:rsid w:val="00EA51B8"/>
    <w:rsid w:val="00EC3349"/>
    <w:rsid w:val="00EF7860"/>
    <w:rsid w:val="00F0194D"/>
    <w:rsid w:val="00F11216"/>
    <w:rsid w:val="00F2072E"/>
    <w:rsid w:val="00F262D4"/>
    <w:rsid w:val="00F41E51"/>
    <w:rsid w:val="00F4394D"/>
    <w:rsid w:val="00F443F5"/>
    <w:rsid w:val="00F5550C"/>
    <w:rsid w:val="00F818C8"/>
    <w:rsid w:val="00F828D5"/>
    <w:rsid w:val="00F93CDC"/>
    <w:rsid w:val="00FB1265"/>
    <w:rsid w:val="00FE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69"/>
  </w:style>
  <w:style w:type="paragraph" w:styleId="Footer">
    <w:name w:val="footer"/>
    <w:basedOn w:val="Normal"/>
    <w:link w:val="Foot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69"/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031A"/>
  </w:style>
  <w:style w:type="table" w:styleId="TableGrid">
    <w:name w:val="Table Grid"/>
    <w:basedOn w:val="TableNormal"/>
    <w:uiPriority w:val="59"/>
    <w:rsid w:val="006C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69"/>
  </w:style>
  <w:style w:type="paragraph" w:styleId="Footer">
    <w:name w:val="footer"/>
    <w:basedOn w:val="Normal"/>
    <w:link w:val="Foot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69"/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20F6-4A4E-45C4-86F4-298F6AEA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naveediqbal</dc:creator>
  <cp:lastModifiedBy>Reception</cp:lastModifiedBy>
  <cp:revision>107</cp:revision>
  <cp:lastPrinted>2012-09-11T16:57:00Z</cp:lastPrinted>
  <dcterms:created xsi:type="dcterms:W3CDTF">2013-10-31T14:10:00Z</dcterms:created>
  <dcterms:modified xsi:type="dcterms:W3CDTF">2015-07-01T05:31:00Z</dcterms:modified>
</cp:coreProperties>
</file>