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B7" w:rsidRDefault="008939B7" w:rsidP="00893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939B7">
        <w:t xml:space="preserve"> </w:t>
      </w:r>
      <w:r w:rsidRPr="008939B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1330710</w:t>
      </w:r>
      <w:bookmarkStart w:id="0" w:name="_GoBack"/>
      <w:bookmarkEnd w:id="0"/>
    </w:p>
    <w:p w:rsidR="008939B7" w:rsidRDefault="008939B7" w:rsidP="00893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939B7" w:rsidRDefault="008939B7" w:rsidP="008939B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939B7" w:rsidRDefault="008939B7" w:rsidP="00893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939B7" w:rsidRDefault="008939B7" w:rsidP="00893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939B7" w:rsidRDefault="008939B7" w:rsidP="008939B7">
      <w:pPr>
        <w:spacing w:after="0"/>
        <w:ind w:left="-180" w:right="-270" w:firstLine="180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939B7" w:rsidRDefault="008939B7" w:rsidP="008939B7">
      <w:pPr>
        <w:spacing w:after="0"/>
        <w:ind w:left="-180" w:right="-270"/>
        <w:jc w:val="both"/>
        <w:rPr>
          <w:rFonts w:ascii="Arial" w:hAnsi="Arial" w:cs="Arial"/>
          <w:sz w:val="18"/>
          <w:szCs w:val="20"/>
        </w:rPr>
      </w:pPr>
    </w:p>
    <w:p w:rsidR="0015409A" w:rsidRPr="00573BC6" w:rsidRDefault="008928C3" w:rsidP="0015409A">
      <w:pPr>
        <w:pBdr>
          <w:top w:val="single" w:sz="4" w:space="1" w:color="auto"/>
          <w:bottom w:val="single" w:sz="4" w:space="1" w:color="auto"/>
        </w:pBdr>
        <w:spacing w:after="0"/>
        <w:ind w:left="-180"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12065</wp:posOffset>
            </wp:positionV>
            <wp:extent cx="1177290" cy="1513205"/>
            <wp:effectExtent l="19050" t="0" r="3810" b="0"/>
            <wp:wrapTight wrapText="bothSides">
              <wp:wrapPolygon edited="0">
                <wp:start x="-350" y="0"/>
                <wp:lineTo x="-350" y="21210"/>
                <wp:lineTo x="21670" y="21210"/>
                <wp:lineTo x="21670" y="0"/>
                <wp:lineTo x="-35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31A">
        <w:rPr>
          <w:rFonts w:asciiTheme="majorHAnsi" w:hAnsiTheme="majorHAnsi" w:cs="Arial"/>
          <w:b/>
          <w:sz w:val="24"/>
          <w:szCs w:val="24"/>
        </w:rPr>
        <w:t xml:space="preserve">                    </w:t>
      </w:r>
      <w:r w:rsidR="00B74EA7">
        <w:rPr>
          <w:rFonts w:asciiTheme="majorHAnsi" w:hAnsiTheme="majorHAnsi" w:cs="Arial"/>
          <w:b/>
          <w:sz w:val="24"/>
          <w:szCs w:val="24"/>
        </w:rPr>
        <w:t>CAREER OBJECTIVE</w:t>
      </w:r>
    </w:p>
    <w:p w:rsidR="008E0769" w:rsidRDefault="008E0769" w:rsidP="00573BC6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A476D9" w:rsidRDefault="002A6606" w:rsidP="00B2031A">
      <w:pPr>
        <w:spacing w:after="0"/>
        <w:ind w:left="-180" w:right="-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 dynamic</w:t>
      </w:r>
      <w:r w:rsidR="00B2031A">
        <w:rPr>
          <w:rFonts w:ascii="Arial" w:hAnsi="Arial" w:cs="Arial"/>
          <w:sz w:val="18"/>
          <w:szCs w:val="20"/>
        </w:rPr>
        <w:t xml:space="preserve"> and innovative </w:t>
      </w:r>
      <w:r w:rsidR="00B2031A" w:rsidRPr="00B2031A">
        <w:rPr>
          <w:rFonts w:ascii="Arial" w:hAnsi="Arial" w:cs="Arial"/>
          <w:b/>
          <w:sz w:val="18"/>
          <w:szCs w:val="20"/>
        </w:rPr>
        <w:t>Assistant S</w:t>
      </w:r>
      <w:r w:rsidR="008928C3">
        <w:rPr>
          <w:rFonts w:ascii="Arial" w:hAnsi="Arial" w:cs="Arial"/>
          <w:b/>
          <w:sz w:val="18"/>
          <w:szCs w:val="20"/>
        </w:rPr>
        <w:t>ales</w:t>
      </w:r>
      <w:r w:rsidR="00B2031A" w:rsidRPr="00B2031A">
        <w:rPr>
          <w:rFonts w:ascii="Arial" w:hAnsi="Arial" w:cs="Arial"/>
          <w:b/>
          <w:sz w:val="18"/>
          <w:szCs w:val="20"/>
        </w:rPr>
        <w:t xml:space="preserve"> M</w:t>
      </w:r>
      <w:r w:rsidR="008E0769" w:rsidRPr="00B2031A">
        <w:rPr>
          <w:rFonts w:ascii="Arial" w:hAnsi="Arial" w:cs="Arial"/>
          <w:b/>
          <w:sz w:val="18"/>
          <w:szCs w:val="20"/>
        </w:rPr>
        <w:t>anager</w:t>
      </w:r>
      <w:r w:rsidR="008E0769">
        <w:rPr>
          <w:rFonts w:ascii="Arial" w:hAnsi="Arial" w:cs="Arial"/>
          <w:sz w:val="18"/>
          <w:szCs w:val="20"/>
        </w:rPr>
        <w:t xml:space="preserve"> who has a long track record of successfully managing and growing accounts, as well as achieving sales targets. Ensures best practice</w:t>
      </w:r>
      <w:r w:rsidR="006E4438">
        <w:rPr>
          <w:rFonts w:ascii="Arial" w:hAnsi="Arial" w:cs="Arial"/>
          <w:sz w:val="18"/>
          <w:szCs w:val="20"/>
        </w:rPr>
        <w:t xml:space="preserve"> and consistency across all business operations and is more than able to work accurately under pressure an</w:t>
      </w:r>
      <w:r w:rsidR="00265E63">
        <w:rPr>
          <w:rFonts w:ascii="Arial" w:hAnsi="Arial" w:cs="Arial"/>
          <w:sz w:val="18"/>
          <w:szCs w:val="20"/>
        </w:rPr>
        <w:t>d</w:t>
      </w:r>
      <w:r w:rsidR="007347A2">
        <w:rPr>
          <w:rFonts w:ascii="Arial" w:hAnsi="Arial" w:cs="Arial"/>
          <w:sz w:val="18"/>
          <w:szCs w:val="20"/>
        </w:rPr>
        <w:t xml:space="preserve"> to manage conflicting demands. To work and grow in such a competitive and challenging environment where drudgery, integrity, commitment and sincerity are honoured along with opportunities to flourish more in this field. </w:t>
      </w:r>
      <w:r w:rsidR="00571BA1">
        <w:rPr>
          <w:rFonts w:ascii="Arial" w:hAnsi="Arial" w:cs="Arial"/>
          <w:sz w:val="18"/>
          <w:szCs w:val="20"/>
        </w:rPr>
        <w:t>Currently looking for a ter</w:t>
      </w:r>
      <w:r w:rsidR="0072671C">
        <w:rPr>
          <w:rFonts w:ascii="Arial" w:hAnsi="Arial" w:cs="Arial"/>
          <w:sz w:val="18"/>
          <w:szCs w:val="20"/>
        </w:rPr>
        <w:t xml:space="preserve">rific position </w:t>
      </w:r>
      <w:r w:rsidR="00571BA1" w:rsidRPr="001F2E7E">
        <w:rPr>
          <w:rFonts w:ascii="Arial" w:hAnsi="Arial" w:cs="Arial"/>
          <w:sz w:val="18"/>
          <w:szCs w:val="20"/>
        </w:rPr>
        <w:t>where</w:t>
      </w:r>
      <w:r w:rsidR="00571BA1">
        <w:rPr>
          <w:rFonts w:ascii="Arial" w:hAnsi="Arial" w:cs="Arial"/>
          <w:sz w:val="18"/>
          <w:szCs w:val="20"/>
        </w:rPr>
        <w:t xml:space="preserve"> outstanding personal skills, relevant work experienc</w:t>
      </w:r>
      <w:r>
        <w:rPr>
          <w:rFonts w:ascii="Arial" w:hAnsi="Arial" w:cs="Arial"/>
          <w:sz w:val="18"/>
          <w:szCs w:val="20"/>
        </w:rPr>
        <w:t>e and education can be utilised.</w:t>
      </w:r>
    </w:p>
    <w:p w:rsidR="00B2031A" w:rsidRPr="00B2031A" w:rsidRDefault="00B2031A" w:rsidP="00B2031A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1F4F59" w:rsidRPr="00A476D9" w:rsidRDefault="001F4F59" w:rsidP="00A476D9">
      <w:pPr>
        <w:pStyle w:val="ListParagraph"/>
        <w:numPr>
          <w:ilvl w:val="0"/>
          <w:numId w:val="11"/>
        </w:numPr>
        <w:spacing w:after="0"/>
        <w:ind w:right="-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Comprehensive background leading all aspects of retail operations </w:t>
      </w:r>
      <w:r>
        <w:rPr>
          <w:rFonts w:ascii="Arial" w:hAnsi="Arial" w:cs="Arial"/>
          <w:sz w:val="18"/>
          <w:szCs w:val="20"/>
        </w:rPr>
        <w:t>(e.g. P&amp;L, merchandising, sales, customer service, inventory, personnel and payroll management) reinforced</w:t>
      </w:r>
      <w:r w:rsidR="00571BA1">
        <w:rPr>
          <w:rFonts w:ascii="Arial" w:hAnsi="Arial" w:cs="Arial"/>
          <w:sz w:val="18"/>
          <w:szCs w:val="20"/>
        </w:rPr>
        <w:t xml:space="preserve"> by bilingual fluency in </w:t>
      </w:r>
      <w:r w:rsidR="00571BA1">
        <w:rPr>
          <w:rFonts w:ascii="Arial" w:hAnsi="Arial" w:cs="Arial"/>
          <w:b/>
          <w:sz w:val="18"/>
          <w:szCs w:val="20"/>
        </w:rPr>
        <w:t>English</w:t>
      </w:r>
      <w:r>
        <w:rPr>
          <w:rFonts w:ascii="Arial" w:hAnsi="Arial" w:cs="Arial"/>
          <w:sz w:val="18"/>
          <w:szCs w:val="20"/>
        </w:rPr>
        <w:t xml:space="preserve"> and extensive retail management training.</w:t>
      </w:r>
    </w:p>
    <w:p w:rsidR="00B141D2" w:rsidRDefault="00B141D2" w:rsidP="00573BC6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B2031A" w:rsidRPr="005449DD" w:rsidRDefault="00B2031A" w:rsidP="005449DD">
      <w:pPr>
        <w:pBdr>
          <w:top w:val="single" w:sz="4" w:space="1" w:color="auto"/>
          <w:bottom w:val="single" w:sz="4" w:space="1" w:color="auto"/>
        </w:pBdr>
        <w:spacing w:after="0"/>
        <w:ind w:left="-180" w:right="-2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</w:t>
      </w:r>
      <w:r w:rsidR="00486608">
        <w:rPr>
          <w:rFonts w:asciiTheme="majorHAnsi" w:hAnsiTheme="majorHAnsi" w:cs="Arial"/>
          <w:b/>
          <w:sz w:val="24"/>
          <w:szCs w:val="24"/>
        </w:rPr>
        <w:t>PROFESSIONAL EXPERIENCE</w:t>
      </w:r>
    </w:p>
    <w:p w:rsidR="00B2031A" w:rsidRPr="00B2031A" w:rsidRDefault="00B2031A" w:rsidP="00B2031A">
      <w:pPr>
        <w:pStyle w:val="ListParagraph"/>
        <w:spacing w:after="0"/>
        <w:ind w:left="360" w:right="-270"/>
        <w:rPr>
          <w:rFonts w:ascii="Arial" w:hAnsi="Arial" w:cs="Arial"/>
          <w:sz w:val="18"/>
          <w:szCs w:val="20"/>
        </w:rPr>
      </w:pPr>
    </w:p>
    <w:p w:rsidR="005449DD" w:rsidRDefault="005449DD" w:rsidP="00B2031A">
      <w:pPr>
        <w:spacing w:after="0" w:line="240" w:lineRule="auto"/>
        <w:ind w:left="-180"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BANK ALFALAH, SIALKOT, PAKISTAN</w:t>
      </w:r>
    </w:p>
    <w:p w:rsidR="005449DD" w:rsidRDefault="005449DD" w:rsidP="00B2031A">
      <w:pPr>
        <w:spacing w:after="0" w:line="240" w:lineRule="auto"/>
        <w:ind w:left="-180" w:right="-270"/>
        <w:rPr>
          <w:rFonts w:ascii="Arial" w:hAnsi="Arial" w:cs="Arial"/>
          <w:sz w:val="18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Internee – </w:t>
      </w:r>
      <w:r>
        <w:rPr>
          <w:rFonts w:ascii="Arial" w:hAnsi="Arial" w:cs="Arial"/>
          <w:sz w:val="18"/>
          <w:szCs w:val="20"/>
        </w:rPr>
        <w:t>April 2014 to May 2014</w:t>
      </w:r>
    </w:p>
    <w:p w:rsidR="005449DD" w:rsidRDefault="005449DD" w:rsidP="00B2031A">
      <w:pPr>
        <w:spacing w:after="0" w:line="240" w:lineRule="auto"/>
        <w:ind w:left="-180" w:right="-270"/>
        <w:rPr>
          <w:rFonts w:asciiTheme="majorHAnsi" w:hAnsiTheme="majorHAnsi" w:cs="Arial"/>
          <w:b/>
          <w:sz w:val="20"/>
          <w:szCs w:val="20"/>
        </w:rPr>
      </w:pPr>
    </w:p>
    <w:p w:rsidR="009932C1" w:rsidRDefault="009932C1" w:rsidP="00B2031A">
      <w:pPr>
        <w:spacing w:after="0" w:line="240" w:lineRule="auto"/>
        <w:ind w:left="-180"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GENERATION – LAHORE</w:t>
      </w:r>
      <w:r w:rsidR="003317EB">
        <w:rPr>
          <w:rFonts w:asciiTheme="majorHAnsi" w:hAnsiTheme="majorHAnsi" w:cs="Arial"/>
          <w:b/>
          <w:sz w:val="20"/>
          <w:szCs w:val="20"/>
        </w:rPr>
        <w:t>, PAKISTAN</w:t>
      </w:r>
    </w:p>
    <w:p w:rsidR="009932C1" w:rsidRDefault="009932C1" w:rsidP="00573BC6">
      <w:pPr>
        <w:spacing w:after="0"/>
        <w:ind w:left="-180" w:right="-27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Assistant Sales Manager </w:t>
      </w:r>
      <w:r w:rsidR="00C35864">
        <w:rPr>
          <w:rFonts w:asciiTheme="majorHAnsi" w:hAnsiTheme="majorHAnsi" w:cs="Arial"/>
          <w:sz w:val="20"/>
          <w:szCs w:val="20"/>
        </w:rPr>
        <w:t xml:space="preserve">2012 to </w:t>
      </w:r>
      <w:r w:rsidR="008928C3">
        <w:rPr>
          <w:rFonts w:asciiTheme="majorHAnsi" w:hAnsiTheme="majorHAnsi" w:cs="Arial"/>
          <w:sz w:val="20"/>
          <w:szCs w:val="20"/>
        </w:rPr>
        <w:t>2014</w:t>
      </w:r>
    </w:p>
    <w:p w:rsidR="009932C1" w:rsidRPr="0021302D" w:rsidRDefault="0021302D" w:rsidP="00B2031A">
      <w:pPr>
        <w:spacing w:after="0" w:line="240" w:lineRule="auto"/>
        <w:ind w:left="-180"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Provided consultative sales and prospected for customers through cold calls, referrals and networking. Qualified leads, closed deals and managed accounts. </w:t>
      </w:r>
      <w:r>
        <w:rPr>
          <w:rFonts w:asciiTheme="majorHAnsi" w:hAnsiTheme="majorHAnsi" w:cs="Arial"/>
          <w:b/>
          <w:sz w:val="20"/>
          <w:szCs w:val="20"/>
        </w:rPr>
        <w:t>Outcomes:</w:t>
      </w:r>
    </w:p>
    <w:p w:rsidR="00D120A9" w:rsidRPr="001B427B" w:rsidRDefault="001B427B" w:rsidP="00D120A9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Closed an average of 35% of all leads achieved </w:t>
      </w:r>
      <w:proofErr w:type="gramStart"/>
      <w:r>
        <w:rPr>
          <w:rFonts w:ascii="Arial" w:hAnsi="Arial" w:cs="Arial"/>
          <w:sz w:val="18"/>
          <w:szCs w:val="18"/>
        </w:rPr>
        <w:t>between 110% to 120% of projected monthly goals during tenure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1B427B" w:rsidRPr="001B427B" w:rsidRDefault="001B427B" w:rsidP="00D120A9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Targeted and penetrated a competitive market. Increased sales in a huge number and converted many customers from competitor’s service.</w:t>
      </w:r>
    </w:p>
    <w:p w:rsidR="001B427B" w:rsidRPr="00694258" w:rsidRDefault="001B427B" w:rsidP="00D120A9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Orchestrated successful promotional campaigns, including a special offer that penetrated market territory </w:t>
      </w:r>
      <w:proofErr w:type="gramStart"/>
      <w:r>
        <w:rPr>
          <w:rFonts w:ascii="Arial" w:hAnsi="Arial" w:cs="Arial"/>
          <w:sz w:val="18"/>
          <w:szCs w:val="20"/>
        </w:rPr>
        <w:t>by</w:t>
      </w:r>
      <w:proofErr w:type="gramEnd"/>
      <w:r>
        <w:rPr>
          <w:rFonts w:ascii="Arial" w:hAnsi="Arial" w:cs="Arial"/>
          <w:sz w:val="18"/>
          <w:szCs w:val="20"/>
        </w:rPr>
        <w:t xml:space="preserve"> 6% within a week.</w:t>
      </w:r>
    </w:p>
    <w:p w:rsidR="009932C1" w:rsidRPr="008928C3" w:rsidRDefault="00694258" w:rsidP="00C35BE7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Improved sales policies and practice. Defined the sales cycle, created accurate job descriptions and developed standards for customer relationship management.</w:t>
      </w:r>
    </w:p>
    <w:p w:rsidR="008928C3" w:rsidRPr="005449DD" w:rsidRDefault="008928C3" w:rsidP="00C35BE7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Led start-up and grand opening of a new store’s branch in another city. Exceeded sales and profit goals by up to 8% and 12%, respectively, from first year of opening and in each ensuing year.</w:t>
      </w:r>
    </w:p>
    <w:p w:rsidR="005449DD" w:rsidRPr="005449DD" w:rsidRDefault="005449DD" w:rsidP="00C35BE7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Proved the ability to multitask, resolve customer issues and excel within a demanding, high-volume setting.</w:t>
      </w:r>
    </w:p>
    <w:p w:rsidR="005449DD" w:rsidRPr="005449DD" w:rsidRDefault="005449DD" w:rsidP="00C35BE7">
      <w:pPr>
        <w:pStyle w:val="ListParagraph"/>
        <w:numPr>
          <w:ilvl w:val="0"/>
          <w:numId w:val="16"/>
        </w:numPr>
        <w:spacing w:after="0"/>
        <w:ind w:right="-270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Recognized for ability to quickly establish rapport with customers, up-sell products and build a loyal clientele.</w:t>
      </w:r>
    </w:p>
    <w:p w:rsidR="005449DD" w:rsidRPr="005449DD" w:rsidRDefault="005449DD" w:rsidP="005449DD">
      <w:pPr>
        <w:spacing w:after="0"/>
        <w:ind w:right="-270"/>
        <w:rPr>
          <w:rFonts w:asciiTheme="majorHAnsi" w:hAnsiTheme="majorHAnsi" w:cs="Arial"/>
          <w:sz w:val="20"/>
          <w:szCs w:val="20"/>
        </w:rPr>
      </w:pPr>
    </w:p>
    <w:p w:rsidR="00251E0C" w:rsidRPr="008928C3" w:rsidRDefault="00486608" w:rsidP="008928C3">
      <w:pPr>
        <w:spacing w:after="0"/>
        <w:ind w:left="-180"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OUTFITTERS</w:t>
      </w:r>
      <w:r w:rsidR="003317EB">
        <w:rPr>
          <w:rFonts w:asciiTheme="majorHAnsi" w:hAnsiTheme="majorHAnsi" w:cs="Arial"/>
          <w:b/>
          <w:sz w:val="20"/>
          <w:szCs w:val="20"/>
        </w:rPr>
        <w:t xml:space="preserve"> –LAHORE, PAKISTAN</w:t>
      </w:r>
    </w:p>
    <w:p w:rsidR="00251E0C" w:rsidRPr="008928C3" w:rsidRDefault="00C35BE7" w:rsidP="008928C3">
      <w:pPr>
        <w:spacing w:after="0"/>
        <w:ind w:left="-180" w:right="-27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Sales Supervisor </w:t>
      </w:r>
      <w:r w:rsidR="008928C3">
        <w:rPr>
          <w:rFonts w:asciiTheme="majorHAnsi" w:hAnsiTheme="majorHAnsi" w:cs="Arial"/>
          <w:sz w:val="20"/>
          <w:szCs w:val="20"/>
        </w:rPr>
        <w:t>2011 to 2012</w:t>
      </w:r>
    </w:p>
    <w:p w:rsidR="0021302D" w:rsidRPr="0021302D" w:rsidRDefault="0021302D" w:rsidP="00573BC6">
      <w:pPr>
        <w:spacing w:after="0"/>
        <w:ind w:left="-180" w:right="-270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Provided strategic, operational and maintained service standards.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Formulated marketing, brand planning and business-development strategies to drive revenue growth.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Outcomes: </w:t>
      </w:r>
    </w:p>
    <w:p w:rsidR="00C62DDE" w:rsidRPr="00C62DDE" w:rsidRDefault="00C62DDE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Led the growth of sales department from 20 employees to 50. Established a competitive sales force by offering aggressive compensations, desirable benefits packages, performance-driven sales-incentive programs.</w:t>
      </w:r>
    </w:p>
    <w:p w:rsidR="009932C1" w:rsidRPr="00C62DDE" w:rsidRDefault="00AC7C9F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Surpassed</w:t>
      </w:r>
      <w:r w:rsidR="005449DD">
        <w:rPr>
          <w:rFonts w:ascii="Arial" w:hAnsi="Arial" w:cs="Arial"/>
          <w:sz w:val="18"/>
          <w:szCs w:val="20"/>
        </w:rPr>
        <w:t xml:space="preserve"> sales goals by 12% in 2012</w:t>
      </w:r>
      <w:r>
        <w:rPr>
          <w:rFonts w:ascii="Arial" w:hAnsi="Arial" w:cs="Arial"/>
          <w:sz w:val="18"/>
          <w:szCs w:val="20"/>
        </w:rPr>
        <w:t>.</w:t>
      </w:r>
    </w:p>
    <w:p w:rsidR="00AC7C9F" w:rsidRPr="008928C3" w:rsidRDefault="0081481C" w:rsidP="008928C3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Developed many entry-level associates to leadership positions and quickly become one of primary trainers of new recrui</w:t>
      </w:r>
      <w:r w:rsidR="008928C3">
        <w:rPr>
          <w:rFonts w:ascii="Arial" w:hAnsi="Arial" w:cs="Arial"/>
          <w:sz w:val="18"/>
          <w:szCs w:val="20"/>
        </w:rPr>
        <w:t>ts.</w:t>
      </w:r>
    </w:p>
    <w:p w:rsidR="0081481C" w:rsidRPr="00694258" w:rsidRDefault="00AC7C9F" w:rsidP="00694258">
      <w:pPr>
        <w:pStyle w:val="ListParagraph"/>
        <w:numPr>
          <w:ilvl w:val="0"/>
          <w:numId w:val="17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Demonstrated an unwavering commitment to customer service, adding new customers while maintaining premium service levels with existing customers.</w:t>
      </w:r>
    </w:p>
    <w:p w:rsidR="00B141D2" w:rsidRDefault="00B141D2" w:rsidP="00573BC6">
      <w:pPr>
        <w:spacing w:after="0"/>
        <w:ind w:left="-180" w:right="-270"/>
        <w:rPr>
          <w:rFonts w:ascii="Arial" w:hAnsi="Arial" w:cs="Arial"/>
          <w:sz w:val="18"/>
          <w:szCs w:val="20"/>
        </w:rPr>
      </w:pPr>
    </w:p>
    <w:p w:rsidR="00B141D2" w:rsidRPr="00B141D2" w:rsidRDefault="00B2031A" w:rsidP="00B141D2">
      <w:pPr>
        <w:pBdr>
          <w:top w:val="single" w:sz="4" w:space="1" w:color="auto"/>
          <w:bottom w:val="single" w:sz="4" w:space="1" w:color="auto"/>
        </w:pBdr>
        <w:spacing w:after="0"/>
        <w:ind w:left="-180"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</w:t>
      </w:r>
      <w:r w:rsidR="00486608">
        <w:rPr>
          <w:rFonts w:asciiTheme="majorHAnsi" w:hAnsiTheme="majorHAnsi" w:cs="Arial"/>
          <w:b/>
          <w:sz w:val="24"/>
          <w:szCs w:val="24"/>
        </w:rPr>
        <w:t>CORE COMPETENCIES</w:t>
      </w:r>
    </w:p>
    <w:p w:rsidR="0088140E" w:rsidRDefault="0088140E" w:rsidP="00573BC6">
      <w:pPr>
        <w:spacing w:after="0"/>
        <w:ind w:left="-180" w:right="-270"/>
        <w:rPr>
          <w:rFonts w:asciiTheme="majorHAnsi" w:hAnsiTheme="majorHAnsi" w:cs="Arial"/>
          <w:b/>
          <w:sz w:val="20"/>
          <w:szCs w:val="20"/>
        </w:rPr>
      </w:pPr>
    </w:p>
    <w:p w:rsidR="00B141D2" w:rsidRPr="0088140E" w:rsidRDefault="0088140E" w:rsidP="0088140E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 w:rsidRPr="0088140E">
        <w:rPr>
          <w:rFonts w:asciiTheme="majorHAnsi" w:hAnsiTheme="majorHAnsi" w:cs="Arial"/>
          <w:b/>
          <w:sz w:val="20"/>
          <w:szCs w:val="20"/>
        </w:rPr>
        <w:t xml:space="preserve">AREAS OF EXPERTISE:     </w:t>
      </w:r>
    </w:p>
    <w:p w:rsidR="0088140E" w:rsidRPr="0088140E" w:rsidRDefault="00AC7C9F" w:rsidP="0088140E">
      <w:pPr>
        <w:pStyle w:val="ListParagraph"/>
        <w:numPr>
          <w:ilvl w:val="0"/>
          <w:numId w:val="13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Merchandising, Sales strategies with extensive Product knowledge and Brand awareness.    </w:t>
      </w:r>
    </w:p>
    <w:p w:rsidR="0088140E" w:rsidRPr="0088140E" w:rsidRDefault="00571BA1" w:rsidP="0088140E">
      <w:pPr>
        <w:pStyle w:val="ListParagraph"/>
        <w:numPr>
          <w:ilvl w:val="0"/>
          <w:numId w:val="13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Management proficiency with attention to detail.</w:t>
      </w:r>
    </w:p>
    <w:p w:rsidR="00AC7C9F" w:rsidRPr="00801085" w:rsidRDefault="0088140E" w:rsidP="00801085">
      <w:pPr>
        <w:pStyle w:val="ListParagraph"/>
        <w:numPr>
          <w:ilvl w:val="0"/>
          <w:numId w:val="13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Customer solutions</w:t>
      </w:r>
      <w:r w:rsidR="00571BA1">
        <w:rPr>
          <w:rFonts w:ascii="Arial" w:hAnsi="Arial" w:cs="Arial"/>
          <w:sz w:val="18"/>
          <w:szCs w:val="18"/>
        </w:rPr>
        <w:t xml:space="preserve"> by giving</w:t>
      </w:r>
      <w:r w:rsidR="00C2057B">
        <w:rPr>
          <w:rFonts w:ascii="Arial" w:hAnsi="Arial" w:cs="Arial"/>
          <w:sz w:val="18"/>
          <w:szCs w:val="18"/>
        </w:rPr>
        <w:t xml:space="preserve"> Creative services with terrific Presentation</w:t>
      </w:r>
      <w:r w:rsidR="00571BA1">
        <w:rPr>
          <w:rFonts w:ascii="Arial" w:hAnsi="Arial" w:cs="Arial"/>
          <w:sz w:val="18"/>
          <w:szCs w:val="18"/>
        </w:rPr>
        <w:t xml:space="preserve"> skills.</w:t>
      </w:r>
    </w:p>
    <w:p w:rsidR="00AC7C9F" w:rsidRDefault="00AC7C9F" w:rsidP="00AC7C9F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MANAGERIAL SKILLS:</w:t>
      </w:r>
    </w:p>
    <w:p w:rsidR="00AC7C9F" w:rsidRPr="00801085" w:rsidRDefault="00801085" w:rsidP="00801085">
      <w:pPr>
        <w:pStyle w:val="ListParagraph"/>
        <w:numPr>
          <w:ilvl w:val="0"/>
          <w:numId w:val="19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Proven track record of taking responsibility for specific tasks and leading these to a successful outcome with strong commercial awareness.</w:t>
      </w:r>
    </w:p>
    <w:p w:rsidR="00801085" w:rsidRPr="00801085" w:rsidRDefault="00801085" w:rsidP="00801085">
      <w:pPr>
        <w:pStyle w:val="ListParagraph"/>
        <w:numPr>
          <w:ilvl w:val="0"/>
          <w:numId w:val="19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Ability to successfully manage multiple demands and shifting priorities.</w:t>
      </w:r>
    </w:p>
    <w:p w:rsidR="00801085" w:rsidRPr="00735AE4" w:rsidRDefault="00735AE4" w:rsidP="00801085">
      <w:pPr>
        <w:pStyle w:val="ListParagraph"/>
        <w:numPr>
          <w:ilvl w:val="0"/>
          <w:numId w:val="19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Able to handle several projects simultaneously and able to spot trends and variations in data.</w:t>
      </w:r>
    </w:p>
    <w:p w:rsidR="00735AE4" w:rsidRPr="00571BA1" w:rsidRDefault="00735AE4" w:rsidP="00801085">
      <w:pPr>
        <w:pStyle w:val="ListParagraph"/>
        <w:numPr>
          <w:ilvl w:val="0"/>
          <w:numId w:val="19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Ability to explain</w:t>
      </w:r>
      <w:r w:rsidR="002A5372">
        <w:rPr>
          <w:rFonts w:ascii="Arial" w:hAnsi="Arial" w:cs="Arial"/>
          <w:sz w:val="18"/>
          <w:szCs w:val="20"/>
        </w:rPr>
        <w:t xml:space="preserve"> (written or verbal)</w:t>
      </w:r>
      <w:r>
        <w:rPr>
          <w:rFonts w:ascii="Arial" w:hAnsi="Arial" w:cs="Arial"/>
          <w:sz w:val="18"/>
          <w:szCs w:val="20"/>
        </w:rPr>
        <w:t xml:space="preserve"> technically complex information to a non-specialist audience.</w:t>
      </w:r>
    </w:p>
    <w:p w:rsidR="00571BA1" w:rsidRPr="00AC7C9F" w:rsidRDefault="00571BA1" w:rsidP="00801085">
      <w:pPr>
        <w:pStyle w:val="ListParagraph"/>
        <w:numPr>
          <w:ilvl w:val="0"/>
          <w:numId w:val="19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Staff consulting and relationship building skills.</w:t>
      </w:r>
    </w:p>
    <w:p w:rsidR="00AC7C9F" w:rsidRDefault="00AC7C9F" w:rsidP="00AC7C9F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SALES SKILLS:</w:t>
      </w:r>
    </w:p>
    <w:p w:rsidR="00735AE4" w:rsidRPr="00735AE4" w:rsidRDefault="00735AE4" w:rsidP="00735AE4">
      <w:pPr>
        <w:pStyle w:val="ListParagraph"/>
        <w:numPr>
          <w:ilvl w:val="0"/>
          <w:numId w:val="20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Building long-term relationships with clients and surpassing customer expectations.</w:t>
      </w:r>
    </w:p>
    <w:p w:rsidR="00735AE4" w:rsidRPr="00735AE4" w:rsidRDefault="00735AE4" w:rsidP="00735AE4">
      <w:pPr>
        <w:pStyle w:val="ListParagraph"/>
        <w:numPr>
          <w:ilvl w:val="0"/>
          <w:numId w:val="20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A high networking capability.</w:t>
      </w:r>
    </w:p>
    <w:p w:rsidR="00735AE4" w:rsidRPr="00735AE4" w:rsidRDefault="00735AE4" w:rsidP="00735AE4">
      <w:pPr>
        <w:pStyle w:val="ListParagraph"/>
        <w:numPr>
          <w:ilvl w:val="0"/>
          <w:numId w:val="20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Persuasive communicator, articulate &amp; numerate.</w:t>
      </w:r>
    </w:p>
    <w:p w:rsidR="00B141D2" w:rsidRPr="00735AE4" w:rsidRDefault="00B141D2" w:rsidP="00735AE4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</w:p>
    <w:p w:rsidR="004571D8" w:rsidRDefault="00B2031A" w:rsidP="00CD0D77">
      <w:pPr>
        <w:pBdr>
          <w:top w:val="single" w:sz="4" w:space="1" w:color="auto"/>
          <w:bottom w:val="single" w:sz="4" w:space="1" w:color="auto"/>
        </w:pBdr>
        <w:spacing w:after="0"/>
        <w:ind w:left="-180" w:right="-270"/>
        <w:rPr>
          <w:rFonts w:ascii="Arial" w:hAnsi="Arial" w:cs="Arial"/>
          <w:b/>
          <w:sz w:val="18"/>
          <w:szCs w:val="20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B141D2">
        <w:rPr>
          <w:rFonts w:asciiTheme="majorHAnsi" w:hAnsiTheme="majorHAnsi" w:cs="Arial"/>
          <w:b/>
          <w:sz w:val="24"/>
          <w:szCs w:val="24"/>
        </w:rPr>
        <w:t>EDUCATION AND TRAINING</w:t>
      </w:r>
    </w:p>
    <w:p w:rsidR="00E81F4F" w:rsidRDefault="00E81F4F" w:rsidP="00573BC6">
      <w:pPr>
        <w:spacing w:after="0"/>
        <w:ind w:left="-180" w:right="-270"/>
        <w:rPr>
          <w:rFonts w:ascii="Arial" w:hAnsi="Arial" w:cs="Arial"/>
          <w:b/>
          <w:sz w:val="18"/>
          <w:szCs w:val="20"/>
        </w:rPr>
      </w:pPr>
    </w:p>
    <w:p w:rsidR="0088140E" w:rsidRPr="002A6606" w:rsidRDefault="0088140E" w:rsidP="002A6606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 w:rsidRPr="002A6606">
        <w:rPr>
          <w:rFonts w:asciiTheme="majorHAnsi" w:hAnsiTheme="majorHAnsi" w:cs="Arial"/>
          <w:b/>
          <w:sz w:val="20"/>
          <w:szCs w:val="20"/>
        </w:rPr>
        <w:t>PROFESSIONAL QUALIFICATIONS:</w:t>
      </w:r>
    </w:p>
    <w:p w:rsidR="0088140E" w:rsidRDefault="008928C3" w:rsidP="0088140E">
      <w:pPr>
        <w:pStyle w:val="ListParagraph"/>
        <w:numPr>
          <w:ilvl w:val="0"/>
          <w:numId w:val="1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ACCA (Association of Certified Chartered Accountant)</w:t>
      </w:r>
    </w:p>
    <w:p w:rsidR="0088140E" w:rsidRPr="008928C3" w:rsidRDefault="008928C3" w:rsidP="008928C3">
      <w:pPr>
        <w:spacing w:after="0"/>
        <w:ind w:left="108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Qualified in 2015</w:t>
      </w:r>
    </w:p>
    <w:p w:rsidR="0088140E" w:rsidRDefault="008928C3" w:rsidP="0088140E">
      <w:pPr>
        <w:pStyle w:val="ListParagraph"/>
        <w:numPr>
          <w:ilvl w:val="0"/>
          <w:numId w:val="14"/>
        </w:num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CAT (</w:t>
      </w:r>
      <w:r w:rsidR="005449DD">
        <w:rPr>
          <w:rFonts w:asciiTheme="majorHAnsi" w:hAnsiTheme="majorHAnsi" w:cs="Arial"/>
          <w:b/>
          <w:sz w:val="20"/>
          <w:szCs w:val="20"/>
        </w:rPr>
        <w:t>Certified Accountant technician)</w:t>
      </w:r>
    </w:p>
    <w:p w:rsidR="005449DD" w:rsidRPr="005449DD" w:rsidRDefault="005449DD" w:rsidP="005449DD">
      <w:pPr>
        <w:pStyle w:val="ListParagraph"/>
        <w:spacing w:after="0"/>
        <w:ind w:left="1080" w:right="-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Passed 7 papers then transferred to ACCA</w:t>
      </w:r>
    </w:p>
    <w:p w:rsidR="005449DD" w:rsidRPr="005449DD" w:rsidRDefault="005449DD" w:rsidP="005449DD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</w:p>
    <w:p w:rsidR="0088140E" w:rsidRPr="00CE12F5" w:rsidRDefault="0088140E" w:rsidP="0088140E">
      <w:pPr>
        <w:pStyle w:val="ListParagraph"/>
        <w:spacing w:after="0"/>
        <w:ind w:left="1080" w:right="-270"/>
        <w:rPr>
          <w:rFonts w:ascii="Arial" w:hAnsi="Arial" w:cs="Arial"/>
          <w:sz w:val="18"/>
          <w:szCs w:val="18"/>
        </w:rPr>
      </w:pPr>
    </w:p>
    <w:p w:rsidR="00CE12F5" w:rsidRDefault="00CE12F5" w:rsidP="002A6606">
      <w:pPr>
        <w:spacing w:after="0"/>
        <w:ind w:right="-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ACADEMIC QUALIFICATIONS:</w:t>
      </w:r>
    </w:p>
    <w:p w:rsidR="00CD0D77" w:rsidRPr="00CE12F5" w:rsidRDefault="00CE12F5" w:rsidP="00CE12F5">
      <w:pPr>
        <w:pStyle w:val="ListParagraph"/>
        <w:numPr>
          <w:ilvl w:val="0"/>
          <w:numId w:val="14"/>
        </w:numPr>
        <w:spacing w:after="0"/>
        <w:ind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0"/>
          <w:szCs w:val="20"/>
        </w:rPr>
        <w:t>Masters in English Literature</w:t>
      </w:r>
    </w:p>
    <w:p w:rsidR="00CE12F5" w:rsidRDefault="0081481C" w:rsidP="0081481C">
      <w:pPr>
        <w:spacing w:after="0"/>
        <w:ind w:left="1080" w:right="-27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University of Punjab, Lahore</w:t>
      </w:r>
    </w:p>
    <w:p w:rsidR="0081481C" w:rsidRPr="0081481C" w:rsidRDefault="008928C3" w:rsidP="0081481C">
      <w:pPr>
        <w:spacing w:after="0"/>
        <w:ind w:left="1080" w:right="-27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Qualified in year 2015</w:t>
      </w:r>
    </w:p>
    <w:p w:rsidR="00CE12F5" w:rsidRPr="00CE12F5" w:rsidRDefault="00CE12F5" w:rsidP="00CE12F5">
      <w:pPr>
        <w:pStyle w:val="ListParagraph"/>
        <w:numPr>
          <w:ilvl w:val="0"/>
          <w:numId w:val="14"/>
        </w:numPr>
        <w:spacing w:after="0"/>
        <w:ind w:right="-2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0"/>
          <w:szCs w:val="24"/>
        </w:rPr>
        <w:t xml:space="preserve">Bachelors of Arts </w:t>
      </w:r>
    </w:p>
    <w:p w:rsidR="00CE12F5" w:rsidRDefault="0081481C" w:rsidP="0081481C">
      <w:pPr>
        <w:pStyle w:val="ListParagraph"/>
        <w:ind w:left="108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University of Punjab, Lahore</w:t>
      </w:r>
    </w:p>
    <w:p w:rsidR="00CD0D77" w:rsidRPr="008939B7" w:rsidRDefault="008928C3" w:rsidP="008939B7">
      <w:pPr>
        <w:pStyle w:val="ListParagraph"/>
        <w:ind w:left="108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Qualified in year 2013</w:t>
      </w:r>
    </w:p>
    <w:p w:rsidR="00CD0D77" w:rsidRPr="00CD0D77" w:rsidRDefault="00CD0D77" w:rsidP="00CD0D77">
      <w:pPr>
        <w:rPr>
          <w:rFonts w:asciiTheme="majorHAnsi" w:hAnsiTheme="majorHAnsi" w:cs="Arial"/>
          <w:sz w:val="24"/>
          <w:szCs w:val="24"/>
        </w:rPr>
      </w:pPr>
    </w:p>
    <w:p w:rsidR="00CD0D77" w:rsidRDefault="00CD0D77" w:rsidP="00CD0D77">
      <w:pPr>
        <w:rPr>
          <w:rFonts w:asciiTheme="majorHAnsi" w:hAnsiTheme="majorHAnsi" w:cs="Arial"/>
          <w:sz w:val="24"/>
          <w:szCs w:val="24"/>
        </w:rPr>
      </w:pPr>
    </w:p>
    <w:p w:rsidR="00CD0D77" w:rsidRDefault="00CD0D77" w:rsidP="00CD0D77">
      <w:pPr>
        <w:tabs>
          <w:tab w:val="left" w:pos="57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CD0D77" w:rsidRPr="00CD0D77" w:rsidRDefault="00CD0D77" w:rsidP="00B141D2">
      <w:pPr>
        <w:tabs>
          <w:tab w:val="left" w:pos="5760"/>
        </w:tabs>
        <w:rPr>
          <w:rFonts w:asciiTheme="majorHAnsi" w:hAnsiTheme="majorHAnsi" w:cs="Arial"/>
          <w:b/>
          <w:sz w:val="24"/>
          <w:szCs w:val="24"/>
        </w:rPr>
      </w:pPr>
    </w:p>
    <w:sectPr w:rsidR="00CD0D77" w:rsidRPr="00CD0D77" w:rsidSect="00FB1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A8" w:rsidRDefault="009720A8" w:rsidP="00340469">
      <w:pPr>
        <w:spacing w:after="0" w:line="240" w:lineRule="auto"/>
      </w:pPr>
      <w:r>
        <w:separator/>
      </w:r>
    </w:p>
  </w:endnote>
  <w:endnote w:type="continuationSeparator" w:id="0">
    <w:p w:rsidR="009720A8" w:rsidRDefault="009720A8" w:rsidP="0034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A8" w:rsidRDefault="009720A8" w:rsidP="00340469">
      <w:pPr>
        <w:spacing w:after="0" w:line="240" w:lineRule="auto"/>
      </w:pPr>
      <w:r>
        <w:separator/>
      </w:r>
    </w:p>
  </w:footnote>
  <w:footnote w:type="continuationSeparator" w:id="0">
    <w:p w:rsidR="009720A8" w:rsidRDefault="009720A8" w:rsidP="0034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DFF"/>
    <w:multiLevelType w:val="hybridMultilevel"/>
    <w:tmpl w:val="FEEA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391D"/>
    <w:multiLevelType w:val="hybridMultilevel"/>
    <w:tmpl w:val="A922E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A3A02"/>
    <w:multiLevelType w:val="hybridMultilevel"/>
    <w:tmpl w:val="1DCA128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0F88170B"/>
    <w:multiLevelType w:val="hybridMultilevel"/>
    <w:tmpl w:val="8190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5357B"/>
    <w:multiLevelType w:val="hybridMultilevel"/>
    <w:tmpl w:val="B9822C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B3565FA"/>
    <w:multiLevelType w:val="hybridMultilevel"/>
    <w:tmpl w:val="FD4E2F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9170D2"/>
    <w:multiLevelType w:val="hybridMultilevel"/>
    <w:tmpl w:val="1056F92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E003D1"/>
    <w:multiLevelType w:val="hybridMultilevel"/>
    <w:tmpl w:val="2AA43C8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72D228D"/>
    <w:multiLevelType w:val="hybridMultilevel"/>
    <w:tmpl w:val="5978B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D2DCD"/>
    <w:multiLevelType w:val="multilevel"/>
    <w:tmpl w:val="A4E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D7AC4"/>
    <w:multiLevelType w:val="hybridMultilevel"/>
    <w:tmpl w:val="10247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1756D"/>
    <w:multiLevelType w:val="hybridMultilevel"/>
    <w:tmpl w:val="AF76E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2254F3"/>
    <w:multiLevelType w:val="hybridMultilevel"/>
    <w:tmpl w:val="D39CB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52E9A"/>
    <w:multiLevelType w:val="multilevel"/>
    <w:tmpl w:val="281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4556A"/>
    <w:multiLevelType w:val="hybridMultilevel"/>
    <w:tmpl w:val="1968312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60E50491"/>
    <w:multiLevelType w:val="hybridMultilevel"/>
    <w:tmpl w:val="E1EA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F3936"/>
    <w:multiLevelType w:val="hybridMultilevel"/>
    <w:tmpl w:val="32B21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5F2DAF"/>
    <w:multiLevelType w:val="hybridMultilevel"/>
    <w:tmpl w:val="C20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02696"/>
    <w:multiLevelType w:val="hybridMultilevel"/>
    <w:tmpl w:val="0D32A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82086F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</w:rPr>
    </w:lvl>
  </w:abstractNum>
  <w:abstractNum w:abstractNumId="20">
    <w:nsid w:val="7EC23719"/>
    <w:multiLevelType w:val="hybridMultilevel"/>
    <w:tmpl w:val="D708E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F8145AA"/>
    <w:multiLevelType w:val="hybridMultilevel"/>
    <w:tmpl w:val="7FF44D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984D97"/>
    <w:multiLevelType w:val="hybridMultilevel"/>
    <w:tmpl w:val="E08266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20"/>
  </w:num>
  <w:num w:numId="13">
    <w:abstractNumId w:val="11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16"/>
  </w:num>
  <w:num w:numId="19">
    <w:abstractNumId w:val="5"/>
  </w:num>
  <w:num w:numId="20">
    <w:abstractNumId w:val="21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FD9"/>
    <w:rsid w:val="00013F99"/>
    <w:rsid w:val="000161E3"/>
    <w:rsid w:val="00026BE4"/>
    <w:rsid w:val="00026FAA"/>
    <w:rsid w:val="00052C0F"/>
    <w:rsid w:val="000559DA"/>
    <w:rsid w:val="00060D99"/>
    <w:rsid w:val="00074EA9"/>
    <w:rsid w:val="000A6774"/>
    <w:rsid w:val="000C3E39"/>
    <w:rsid w:val="000E04F4"/>
    <w:rsid w:val="0011198F"/>
    <w:rsid w:val="00112D8D"/>
    <w:rsid w:val="001168F7"/>
    <w:rsid w:val="0011723D"/>
    <w:rsid w:val="001279E6"/>
    <w:rsid w:val="00136257"/>
    <w:rsid w:val="00136C0E"/>
    <w:rsid w:val="0015218C"/>
    <w:rsid w:val="0015409A"/>
    <w:rsid w:val="00177F1F"/>
    <w:rsid w:val="00181A40"/>
    <w:rsid w:val="00185B8C"/>
    <w:rsid w:val="00196428"/>
    <w:rsid w:val="001A1B71"/>
    <w:rsid w:val="001A4017"/>
    <w:rsid w:val="001A51F6"/>
    <w:rsid w:val="001B223A"/>
    <w:rsid w:val="001B427B"/>
    <w:rsid w:val="001B6727"/>
    <w:rsid w:val="001D3A49"/>
    <w:rsid w:val="001F2E7E"/>
    <w:rsid w:val="001F34E3"/>
    <w:rsid w:val="001F4F59"/>
    <w:rsid w:val="001F7D51"/>
    <w:rsid w:val="00205FD9"/>
    <w:rsid w:val="00212D43"/>
    <w:rsid w:val="0021302D"/>
    <w:rsid w:val="00242E5D"/>
    <w:rsid w:val="00251E0C"/>
    <w:rsid w:val="00265E63"/>
    <w:rsid w:val="00275A88"/>
    <w:rsid w:val="00296820"/>
    <w:rsid w:val="002A5372"/>
    <w:rsid w:val="002A63F6"/>
    <w:rsid w:val="002A6606"/>
    <w:rsid w:val="002B6153"/>
    <w:rsid w:val="002C6FFF"/>
    <w:rsid w:val="002F0850"/>
    <w:rsid w:val="002F0E6E"/>
    <w:rsid w:val="00322282"/>
    <w:rsid w:val="003317EB"/>
    <w:rsid w:val="00335E31"/>
    <w:rsid w:val="00340469"/>
    <w:rsid w:val="00371F52"/>
    <w:rsid w:val="00375A2A"/>
    <w:rsid w:val="0038451A"/>
    <w:rsid w:val="003936CC"/>
    <w:rsid w:val="003A47D0"/>
    <w:rsid w:val="003F6CAB"/>
    <w:rsid w:val="004447D9"/>
    <w:rsid w:val="004571D8"/>
    <w:rsid w:val="0047165D"/>
    <w:rsid w:val="00472B4D"/>
    <w:rsid w:val="00482C3B"/>
    <w:rsid w:val="00486608"/>
    <w:rsid w:val="00496E04"/>
    <w:rsid w:val="004B5E54"/>
    <w:rsid w:val="004C058B"/>
    <w:rsid w:val="00510B90"/>
    <w:rsid w:val="00532BF7"/>
    <w:rsid w:val="005411BC"/>
    <w:rsid w:val="005449DD"/>
    <w:rsid w:val="005518FF"/>
    <w:rsid w:val="005607DD"/>
    <w:rsid w:val="005648D1"/>
    <w:rsid w:val="00564E38"/>
    <w:rsid w:val="00571BA1"/>
    <w:rsid w:val="00573BC6"/>
    <w:rsid w:val="00581980"/>
    <w:rsid w:val="00583D7C"/>
    <w:rsid w:val="005A0652"/>
    <w:rsid w:val="005A7C3F"/>
    <w:rsid w:val="005C40EB"/>
    <w:rsid w:val="005E2EB6"/>
    <w:rsid w:val="005F4BB5"/>
    <w:rsid w:val="005F710D"/>
    <w:rsid w:val="006018E1"/>
    <w:rsid w:val="00624CCA"/>
    <w:rsid w:val="006264C7"/>
    <w:rsid w:val="00646618"/>
    <w:rsid w:val="006518AD"/>
    <w:rsid w:val="0067169A"/>
    <w:rsid w:val="00684EB5"/>
    <w:rsid w:val="00694258"/>
    <w:rsid w:val="006A4EF1"/>
    <w:rsid w:val="006B4DA7"/>
    <w:rsid w:val="006C3AA8"/>
    <w:rsid w:val="006C62D4"/>
    <w:rsid w:val="006E4438"/>
    <w:rsid w:val="00706C79"/>
    <w:rsid w:val="00707ECB"/>
    <w:rsid w:val="00713691"/>
    <w:rsid w:val="0072671C"/>
    <w:rsid w:val="007347A2"/>
    <w:rsid w:val="00735AE4"/>
    <w:rsid w:val="00744DAF"/>
    <w:rsid w:val="00751DB5"/>
    <w:rsid w:val="00767636"/>
    <w:rsid w:val="00784CC6"/>
    <w:rsid w:val="0078605A"/>
    <w:rsid w:val="007B1A0F"/>
    <w:rsid w:val="007B44E5"/>
    <w:rsid w:val="007B51BD"/>
    <w:rsid w:val="007D6453"/>
    <w:rsid w:val="007E3CF1"/>
    <w:rsid w:val="007E65BF"/>
    <w:rsid w:val="007F18DD"/>
    <w:rsid w:val="00801085"/>
    <w:rsid w:val="00812F59"/>
    <w:rsid w:val="0081481C"/>
    <w:rsid w:val="00814947"/>
    <w:rsid w:val="008165E4"/>
    <w:rsid w:val="00834D0C"/>
    <w:rsid w:val="00841940"/>
    <w:rsid w:val="00842A88"/>
    <w:rsid w:val="0084528E"/>
    <w:rsid w:val="00850D87"/>
    <w:rsid w:val="0088140E"/>
    <w:rsid w:val="008928C3"/>
    <w:rsid w:val="008935EA"/>
    <w:rsid w:val="008939B7"/>
    <w:rsid w:val="008B118F"/>
    <w:rsid w:val="008B4826"/>
    <w:rsid w:val="008D0DEC"/>
    <w:rsid w:val="008E0769"/>
    <w:rsid w:val="008E21A2"/>
    <w:rsid w:val="008E4DE6"/>
    <w:rsid w:val="009036E5"/>
    <w:rsid w:val="00903F93"/>
    <w:rsid w:val="00904119"/>
    <w:rsid w:val="00930BE1"/>
    <w:rsid w:val="00932B58"/>
    <w:rsid w:val="0093450B"/>
    <w:rsid w:val="00944938"/>
    <w:rsid w:val="00953F5B"/>
    <w:rsid w:val="009720A8"/>
    <w:rsid w:val="009932C1"/>
    <w:rsid w:val="009A0525"/>
    <w:rsid w:val="009D62B8"/>
    <w:rsid w:val="009F653E"/>
    <w:rsid w:val="009F6B6E"/>
    <w:rsid w:val="00A03858"/>
    <w:rsid w:val="00A21B9E"/>
    <w:rsid w:val="00A45F9C"/>
    <w:rsid w:val="00A476D9"/>
    <w:rsid w:val="00A8443E"/>
    <w:rsid w:val="00A92DDC"/>
    <w:rsid w:val="00AC7C9F"/>
    <w:rsid w:val="00AD3FBB"/>
    <w:rsid w:val="00AD5687"/>
    <w:rsid w:val="00AD7C39"/>
    <w:rsid w:val="00AE1FE6"/>
    <w:rsid w:val="00AE2A3F"/>
    <w:rsid w:val="00B002F2"/>
    <w:rsid w:val="00B04B1F"/>
    <w:rsid w:val="00B07935"/>
    <w:rsid w:val="00B141D2"/>
    <w:rsid w:val="00B177C5"/>
    <w:rsid w:val="00B2031A"/>
    <w:rsid w:val="00B23407"/>
    <w:rsid w:val="00B31902"/>
    <w:rsid w:val="00B3260F"/>
    <w:rsid w:val="00B34A00"/>
    <w:rsid w:val="00B45587"/>
    <w:rsid w:val="00B46AA6"/>
    <w:rsid w:val="00B66A61"/>
    <w:rsid w:val="00B701A3"/>
    <w:rsid w:val="00B714C9"/>
    <w:rsid w:val="00B74EA7"/>
    <w:rsid w:val="00BF045E"/>
    <w:rsid w:val="00BF2F49"/>
    <w:rsid w:val="00C00324"/>
    <w:rsid w:val="00C2057B"/>
    <w:rsid w:val="00C35864"/>
    <w:rsid w:val="00C35BE7"/>
    <w:rsid w:val="00C622E8"/>
    <w:rsid w:val="00C62DDE"/>
    <w:rsid w:val="00C744DD"/>
    <w:rsid w:val="00C84588"/>
    <w:rsid w:val="00C8681A"/>
    <w:rsid w:val="00C87E01"/>
    <w:rsid w:val="00C93DEA"/>
    <w:rsid w:val="00C977ED"/>
    <w:rsid w:val="00CA68CE"/>
    <w:rsid w:val="00CB59CE"/>
    <w:rsid w:val="00CB656B"/>
    <w:rsid w:val="00CD070F"/>
    <w:rsid w:val="00CD0D77"/>
    <w:rsid w:val="00CE0C6B"/>
    <w:rsid w:val="00CE12F5"/>
    <w:rsid w:val="00CF095C"/>
    <w:rsid w:val="00D05674"/>
    <w:rsid w:val="00D11E36"/>
    <w:rsid w:val="00D120A9"/>
    <w:rsid w:val="00D130A2"/>
    <w:rsid w:val="00D20EE5"/>
    <w:rsid w:val="00D73375"/>
    <w:rsid w:val="00D8160E"/>
    <w:rsid w:val="00D8469A"/>
    <w:rsid w:val="00D9306A"/>
    <w:rsid w:val="00DA172C"/>
    <w:rsid w:val="00DA5A9C"/>
    <w:rsid w:val="00DB2EE2"/>
    <w:rsid w:val="00DD068B"/>
    <w:rsid w:val="00DD6AF0"/>
    <w:rsid w:val="00DF2DF5"/>
    <w:rsid w:val="00E141D5"/>
    <w:rsid w:val="00E15F0B"/>
    <w:rsid w:val="00E3117F"/>
    <w:rsid w:val="00E46E8E"/>
    <w:rsid w:val="00E51DC3"/>
    <w:rsid w:val="00E5233E"/>
    <w:rsid w:val="00E67DE8"/>
    <w:rsid w:val="00E81F4F"/>
    <w:rsid w:val="00EA51B8"/>
    <w:rsid w:val="00EC3349"/>
    <w:rsid w:val="00EF7860"/>
    <w:rsid w:val="00F0194D"/>
    <w:rsid w:val="00F11216"/>
    <w:rsid w:val="00F2072E"/>
    <w:rsid w:val="00F262D4"/>
    <w:rsid w:val="00F41E51"/>
    <w:rsid w:val="00F443F5"/>
    <w:rsid w:val="00F5550C"/>
    <w:rsid w:val="00F818C8"/>
    <w:rsid w:val="00F828D5"/>
    <w:rsid w:val="00F93CDC"/>
    <w:rsid w:val="00FB1265"/>
    <w:rsid w:val="00FE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69"/>
  </w:style>
  <w:style w:type="paragraph" w:styleId="Footer">
    <w:name w:val="footer"/>
    <w:basedOn w:val="Normal"/>
    <w:link w:val="Foot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69"/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69"/>
  </w:style>
  <w:style w:type="paragraph" w:styleId="Footer">
    <w:name w:val="footer"/>
    <w:basedOn w:val="Normal"/>
    <w:link w:val="FooterChar"/>
    <w:uiPriority w:val="99"/>
    <w:unhideWhenUsed/>
    <w:rsid w:val="0034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69"/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6292-D9B5-4770-95ED-A8CF4E3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naveediqbal</dc:creator>
  <cp:lastModifiedBy>Reception</cp:lastModifiedBy>
  <cp:revision>103</cp:revision>
  <cp:lastPrinted>2012-09-11T16:57:00Z</cp:lastPrinted>
  <dcterms:created xsi:type="dcterms:W3CDTF">2013-10-31T14:10:00Z</dcterms:created>
  <dcterms:modified xsi:type="dcterms:W3CDTF">2015-07-01T05:47:00Z</dcterms:modified>
</cp:coreProperties>
</file>