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81" w:rsidRPr="002626F9" w:rsidRDefault="00BD35A0" w:rsidP="00BD35A0">
      <w:pPr>
        <w:rPr>
          <w:rFonts w:ascii="Gisha" w:hAnsi="Gisha" w:cs="Gisha"/>
          <w:b/>
          <w:color w:val="17365D"/>
          <w:sz w:val="44"/>
          <w:szCs w:val="36"/>
        </w:rPr>
      </w:pPr>
      <w:r w:rsidRPr="002626F9">
        <w:rPr>
          <w:rFonts w:ascii="Gisha" w:hAnsi="Gisha" w:cs="Gisha"/>
          <w:b/>
          <w:color w:val="17365D"/>
          <w:sz w:val="44"/>
          <w:szCs w:val="36"/>
        </w:rPr>
        <w:t xml:space="preserve">CV - BIOMEDICAL </w:t>
      </w:r>
      <w:r w:rsidRPr="002626F9">
        <w:rPr>
          <w:rFonts w:ascii="Gisha" w:hAnsi="Gisha" w:cs="Gisha"/>
          <w:b/>
          <w:color w:val="000000" w:themeColor="text1"/>
          <w:sz w:val="44"/>
          <w:szCs w:val="36"/>
        </w:rPr>
        <w:t>ENGINEER</w:t>
      </w:r>
    </w:p>
    <w:p w:rsidR="00EE2E82" w:rsidRDefault="00EE2E82" w:rsidP="00BD35A0">
      <w:pPr>
        <w:spacing w:after="0"/>
        <w:rPr>
          <w:rFonts w:ascii="Gisha" w:hAnsi="Gisha" w:cs="Gisha"/>
          <w:b/>
          <w:color w:val="215868"/>
          <w:sz w:val="36"/>
          <w:szCs w:val="28"/>
        </w:rPr>
      </w:pPr>
      <w:r>
        <w:rPr>
          <w:rFonts w:ascii="Gisha" w:hAnsi="Gisha" w:cs="Gisha"/>
          <w:b/>
          <w:color w:val="215868"/>
          <w:sz w:val="36"/>
          <w:szCs w:val="28"/>
        </w:rPr>
        <w:t>RISHAD</w:t>
      </w:r>
    </w:p>
    <w:p w:rsidR="00BD35A0" w:rsidRPr="002626F9" w:rsidRDefault="00EE2E82" w:rsidP="00BD35A0">
      <w:pPr>
        <w:spacing w:after="0"/>
        <w:rPr>
          <w:rFonts w:ascii="Gisha" w:hAnsi="Gisha" w:cs="Gisha"/>
          <w:b/>
          <w:color w:val="215868"/>
          <w:sz w:val="36"/>
          <w:szCs w:val="28"/>
        </w:rPr>
      </w:pPr>
      <w:hyperlink r:id="rId6" w:history="1">
        <w:r w:rsidRPr="008E7007">
          <w:rPr>
            <w:rStyle w:val="Hyperlink"/>
            <w:rFonts w:ascii="Gisha" w:hAnsi="Gisha" w:cs="Gisha"/>
            <w:b/>
            <w:sz w:val="36"/>
            <w:szCs w:val="28"/>
          </w:rPr>
          <w:t>RISHAD.224341@2freemail.com</w:t>
        </w:r>
      </w:hyperlink>
      <w:r>
        <w:rPr>
          <w:rFonts w:ascii="Gisha" w:hAnsi="Gisha" w:cs="Gisha"/>
          <w:b/>
          <w:color w:val="215868"/>
          <w:sz w:val="36"/>
          <w:szCs w:val="28"/>
        </w:rPr>
        <w:t xml:space="preserve">  </w:t>
      </w:r>
    </w:p>
    <w:p w:rsidR="00BD35A0" w:rsidRPr="00BD35A0" w:rsidRDefault="00EE2E82" w:rsidP="00EE2E82">
      <w:pPr>
        <w:spacing w:after="0"/>
        <w:rPr>
          <w:rFonts w:ascii="Gisha" w:hAnsi="Gisha" w:cs="Gisha"/>
          <w:b/>
          <w:i/>
          <w:color w:val="17365D"/>
          <w:szCs w:val="20"/>
        </w:rPr>
      </w:pPr>
      <w:r w:rsidRPr="00BD35A0">
        <w:rPr>
          <w:rFonts w:ascii="Gisha" w:hAnsi="Gisha" w:cs="Gisha"/>
          <w:b/>
          <w:i/>
          <w:color w:val="17365D"/>
          <w:szCs w:val="20"/>
        </w:rPr>
        <w:t xml:space="preserve"> </w:t>
      </w:r>
    </w:p>
    <w:p w:rsidR="00BD35A0" w:rsidRPr="00BD35A0" w:rsidRDefault="00BD35A0">
      <w:pPr>
        <w:rPr>
          <w:rFonts w:ascii="Gisha" w:hAnsi="Gisha" w:cs="Gisha"/>
          <w:b/>
          <w:i/>
          <w:color w:val="000000" w:themeColor="text1"/>
          <w:szCs w:val="20"/>
        </w:rPr>
      </w:pPr>
    </w:p>
    <w:p w:rsidR="00BD35A0" w:rsidRPr="005706E1" w:rsidRDefault="00BD35A0" w:rsidP="00BD35A0">
      <w:pPr>
        <w:rPr>
          <w:rFonts w:ascii="Gisha" w:hAnsi="Gisha" w:cs="Gisha"/>
          <w:b/>
          <w:i/>
          <w:color w:val="000000" w:themeColor="text1"/>
          <w:sz w:val="24"/>
          <w:szCs w:val="36"/>
          <w:u w:val="single"/>
        </w:rPr>
      </w:pPr>
      <w:r w:rsidRPr="005706E1">
        <w:rPr>
          <w:rFonts w:ascii="Gisha" w:hAnsi="Gisha" w:cs="Gisha"/>
          <w:b/>
          <w:i/>
          <w:color w:val="000000" w:themeColor="text1"/>
          <w:sz w:val="24"/>
          <w:szCs w:val="36"/>
          <w:u w:val="single"/>
        </w:rPr>
        <w:t>HIGHLIGHTS:</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 xml:space="preserve">Experience -More than </w:t>
      </w:r>
      <w:r w:rsidR="002626F9" w:rsidRPr="005706E1">
        <w:rPr>
          <w:rFonts w:ascii="Gisha" w:hAnsi="Gisha" w:cs="Gisha"/>
          <w:b/>
          <w:color w:val="000000" w:themeColor="text1"/>
        </w:rPr>
        <w:t>Five</w:t>
      </w:r>
      <w:r w:rsidRPr="005706E1">
        <w:rPr>
          <w:rFonts w:ascii="Gisha" w:hAnsi="Gisha" w:cs="Gisha"/>
          <w:b/>
          <w:color w:val="000000" w:themeColor="text1"/>
        </w:rPr>
        <w:t xml:space="preserve"> Years </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GCC experience.</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MOH Oman Hospital Experience</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Experience under HAAD</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 xml:space="preserve">Bio-Medical engineering Graduate </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Diploma in Medical Electronics</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UAE and Oman Driving License.</w:t>
      </w:r>
    </w:p>
    <w:p w:rsidR="00BD35A0" w:rsidRPr="005706E1" w:rsidRDefault="00BD35A0" w:rsidP="00BD35A0">
      <w:pPr>
        <w:pStyle w:val="ListParagraph"/>
        <w:numPr>
          <w:ilvl w:val="0"/>
          <w:numId w:val="3"/>
        </w:numPr>
        <w:rPr>
          <w:rFonts w:ascii="Gisha" w:hAnsi="Gisha" w:cs="Gisha"/>
          <w:b/>
          <w:color w:val="000000" w:themeColor="text1"/>
        </w:rPr>
      </w:pPr>
      <w:r w:rsidRPr="005706E1">
        <w:rPr>
          <w:rFonts w:ascii="Gisha" w:hAnsi="Gisha" w:cs="Gisha"/>
          <w:b/>
          <w:color w:val="000000" w:themeColor="text1"/>
        </w:rPr>
        <w:t>BLS Certification</w:t>
      </w:r>
    </w:p>
    <w:p w:rsidR="00BD35A0" w:rsidRPr="00BD35A0" w:rsidRDefault="00BD35A0" w:rsidP="00BD35A0">
      <w:pPr>
        <w:rPr>
          <w:rFonts w:ascii="Gisha" w:hAnsi="Gisha" w:cs="Gisha"/>
          <w:b/>
          <w:color w:val="000000" w:themeColor="text1"/>
          <w:sz w:val="24"/>
          <w:u w:val="single"/>
        </w:rPr>
      </w:pPr>
      <w:r w:rsidRPr="00BD35A0">
        <w:rPr>
          <w:rFonts w:ascii="Gisha" w:hAnsi="Gisha" w:cs="Gisha"/>
          <w:b/>
          <w:color w:val="000000" w:themeColor="text1"/>
          <w:sz w:val="24"/>
          <w:u w:val="single"/>
        </w:rPr>
        <w:t>OBJECTIVE</w:t>
      </w:r>
    </w:p>
    <w:p w:rsidR="00BD35A0" w:rsidRPr="00BD35A0" w:rsidRDefault="00BD35A0" w:rsidP="00BD35A0">
      <w:pPr>
        <w:rPr>
          <w:rFonts w:ascii="Gisha" w:hAnsi="Gisha" w:cs="Gisha"/>
          <w:color w:val="000000" w:themeColor="text1"/>
          <w:sz w:val="20"/>
        </w:rPr>
      </w:pPr>
      <w:r w:rsidRPr="00BD35A0">
        <w:rPr>
          <w:rFonts w:ascii="Gisha" w:hAnsi="Gisha" w:cs="Gisha"/>
          <w:color w:val="000000" w:themeColor="text1"/>
          <w:sz w:val="20"/>
        </w:rPr>
        <w:t>To be a successful and effective Bio Medical Engineer, delivering high quality solutions and to excel in the field of Bio Medical Engineering by designing, executing medical infrastructure and medical equipment with latest trends to achieve organization’s goals</w:t>
      </w:r>
    </w:p>
    <w:p w:rsidR="00BD35A0" w:rsidRPr="00BD35A0" w:rsidRDefault="00BD35A0" w:rsidP="00BD35A0">
      <w:pPr>
        <w:rPr>
          <w:rFonts w:ascii="Gisha" w:hAnsi="Gisha" w:cs="Gisha"/>
          <w:b/>
          <w:color w:val="000000" w:themeColor="text1"/>
          <w:sz w:val="24"/>
          <w:u w:val="single"/>
        </w:rPr>
      </w:pPr>
      <w:r w:rsidRPr="00BD35A0">
        <w:rPr>
          <w:rFonts w:ascii="Gisha" w:hAnsi="Gisha" w:cs="Gisha"/>
          <w:b/>
          <w:color w:val="000000" w:themeColor="text1"/>
          <w:sz w:val="24"/>
          <w:u w:val="single"/>
        </w:rPr>
        <w:t>SUMMARY</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Hospital Medical Equipment Maintenance and service Experience since more than four years.</w:t>
      </w:r>
    </w:p>
    <w:p w:rsidR="00BD35A0" w:rsidRPr="00BD35A0" w:rsidRDefault="00BD35A0" w:rsidP="00BD35A0">
      <w:pPr>
        <w:spacing w:after="0"/>
        <w:ind w:left="720" w:hanging="72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Well knowledge about Documentation procedure for Equipment management as per Health Authority of Abu Dhabi (HAAD).</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 xml:space="preserve">Working as a biomedical Engineer at RPM-A Unit of VPS Health Care UAE </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 xml:space="preserve">Worked in Oman, Ministry of Health </w:t>
      </w:r>
      <w:proofErr w:type="spellStart"/>
      <w:r w:rsidRPr="00BD35A0">
        <w:rPr>
          <w:rFonts w:ascii="Gisha" w:hAnsi="Gisha" w:cs="Gisha"/>
          <w:color w:val="000000" w:themeColor="text1"/>
          <w:sz w:val="20"/>
        </w:rPr>
        <w:t>Nizwa</w:t>
      </w:r>
      <w:proofErr w:type="spellEnd"/>
      <w:r w:rsidRPr="00BD35A0">
        <w:rPr>
          <w:rFonts w:ascii="Gisha" w:hAnsi="Gisha" w:cs="Gisha"/>
          <w:color w:val="000000" w:themeColor="text1"/>
          <w:sz w:val="20"/>
        </w:rPr>
        <w:t xml:space="preserve"> Hospital</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Graduated in Biomedical Engineering from ANNA UNIVERISTY, Chennai with first class.</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lastRenderedPageBreak/>
        <w:t>•</w:t>
      </w:r>
      <w:r w:rsidRPr="00BD35A0">
        <w:rPr>
          <w:rFonts w:ascii="Gisha" w:hAnsi="Gisha" w:cs="Gisha"/>
          <w:color w:val="000000" w:themeColor="text1"/>
          <w:sz w:val="20"/>
        </w:rPr>
        <w:tab/>
        <w:t>Graduated Three year diploma In Medical Electronics with first class</w:t>
      </w:r>
    </w:p>
    <w:p w:rsidR="00BD35A0" w:rsidRPr="00BD35A0" w:rsidRDefault="00BD35A0" w:rsidP="00BD35A0">
      <w:pPr>
        <w:rPr>
          <w:rFonts w:ascii="Gisha" w:hAnsi="Gisha" w:cs="Gisha"/>
          <w:color w:val="000000" w:themeColor="text1"/>
        </w:rPr>
      </w:pPr>
    </w:p>
    <w:p w:rsidR="00BD35A0" w:rsidRPr="00BD35A0" w:rsidRDefault="00BD35A0" w:rsidP="00BD35A0">
      <w:pPr>
        <w:rPr>
          <w:rFonts w:ascii="Gisha" w:hAnsi="Gisha" w:cs="Gisha"/>
          <w:b/>
          <w:color w:val="000000" w:themeColor="text1"/>
          <w:sz w:val="24"/>
          <w:u w:val="single"/>
        </w:rPr>
      </w:pPr>
      <w:r w:rsidRPr="00BD35A0">
        <w:rPr>
          <w:rFonts w:ascii="Gisha" w:hAnsi="Gisha" w:cs="Gisha"/>
          <w:b/>
          <w:color w:val="000000" w:themeColor="text1"/>
          <w:sz w:val="24"/>
          <w:u w:val="single"/>
        </w:rPr>
        <w:t>FUNCTIONAL COMPETENCIES</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Knowledge of medical equipment operating and repairing.</w:t>
      </w:r>
      <w:r w:rsidR="00AD3913" w:rsidRPr="00AD3913">
        <w:rPr>
          <w:noProof/>
        </w:rPr>
        <w:t xml:space="preserve"> </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Technical qualification in medical Electronics.</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Troubleshooting knowledge of malfunctioned Medical equipment.</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Knowledge about the calibration of medical equipment.</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Planned Preventive Maintenance procedure knowledge.</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Knowledge of hardware, operating systems, application programming, Windows, MS Office.</w:t>
      </w:r>
    </w:p>
    <w:p w:rsidR="00BD35A0" w:rsidRPr="00BD35A0" w:rsidRDefault="00BD35A0" w:rsidP="00BD35A0">
      <w:pPr>
        <w:spacing w:after="0"/>
        <w:rPr>
          <w:rFonts w:ascii="Gisha" w:hAnsi="Gisha" w:cs="Gisha"/>
          <w:color w:val="000000" w:themeColor="text1"/>
          <w:sz w:val="20"/>
        </w:rPr>
      </w:pPr>
      <w:r w:rsidRPr="00BD35A0">
        <w:rPr>
          <w:rFonts w:ascii="Gisha" w:hAnsi="Gisha" w:cs="Gisha"/>
          <w:color w:val="000000" w:themeColor="text1"/>
          <w:sz w:val="20"/>
        </w:rPr>
        <w:t>•</w:t>
      </w:r>
      <w:r w:rsidRPr="00BD35A0">
        <w:rPr>
          <w:rFonts w:ascii="Gisha" w:hAnsi="Gisha" w:cs="Gisha"/>
          <w:color w:val="000000" w:themeColor="text1"/>
          <w:sz w:val="20"/>
        </w:rPr>
        <w:tab/>
        <w:t xml:space="preserve">Knowledge about Electrical safety test for medical </w:t>
      </w:r>
      <w:proofErr w:type="spellStart"/>
      <w:r w:rsidRPr="00BD35A0">
        <w:rPr>
          <w:rFonts w:ascii="Gisha" w:hAnsi="Gisha" w:cs="Gisha"/>
          <w:color w:val="000000" w:themeColor="text1"/>
          <w:sz w:val="20"/>
        </w:rPr>
        <w:t>equipments</w:t>
      </w:r>
      <w:proofErr w:type="spellEnd"/>
    </w:p>
    <w:p w:rsidR="00BD35A0" w:rsidRDefault="00BD35A0" w:rsidP="00BD35A0">
      <w:pPr>
        <w:rPr>
          <w:rFonts w:ascii="Gisha" w:hAnsi="Gisha" w:cs="Gisha"/>
          <w:b/>
          <w:color w:val="000000" w:themeColor="text1"/>
          <w:sz w:val="24"/>
          <w:u w:val="single"/>
        </w:rPr>
      </w:pPr>
    </w:p>
    <w:p w:rsidR="005706E1" w:rsidRDefault="005706E1" w:rsidP="00BD35A0">
      <w:pPr>
        <w:rPr>
          <w:rFonts w:ascii="Gisha" w:hAnsi="Gisha" w:cs="Gisha"/>
          <w:b/>
          <w:color w:val="000000" w:themeColor="text1"/>
          <w:sz w:val="24"/>
          <w:u w:val="single"/>
        </w:rPr>
      </w:pPr>
    </w:p>
    <w:p w:rsidR="00BD35A0" w:rsidRPr="00BD35A0" w:rsidRDefault="00BD35A0" w:rsidP="00BD35A0">
      <w:pPr>
        <w:rPr>
          <w:rFonts w:ascii="Gisha" w:hAnsi="Gisha" w:cs="Gisha"/>
          <w:b/>
          <w:color w:val="000000" w:themeColor="text1"/>
          <w:sz w:val="24"/>
          <w:u w:val="single"/>
        </w:rPr>
      </w:pPr>
      <w:r w:rsidRPr="00BD35A0">
        <w:rPr>
          <w:rFonts w:ascii="Gisha" w:hAnsi="Gisha" w:cs="Gisha"/>
          <w:b/>
          <w:color w:val="000000" w:themeColor="text1"/>
          <w:sz w:val="24"/>
          <w:u w:val="single"/>
        </w:rPr>
        <w:t>PROFESSIONAL EXPERIENCE</w:t>
      </w:r>
    </w:p>
    <w:p w:rsidR="00BD35A0" w:rsidRPr="00BD35A0" w:rsidRDefault="00BD35A0" w:rsidP="002626F9">
      <w:pPr>
        <w:spacing w:after="0"/>
        <w:rPr>
          <w:rFonts w:ascii="Gisha" w:hAnsi="Gisha" w:cs="Gisha"/>
          <w:b/>
          <w:color w:val="000000" w:themeColor="text1"/>
          <w:sz w:val="24"/>
          <w:u w:val="single"/>
        </w:rPr>
      </w:pPr>
      <w:proofErr w:type="gramStart"/>
      <w:r w:rsidRPr="00BD35A0">
        <w:rPr>
          <w:rFonts w:ascii="Gisha" w:hAnsi="Gisha" w:cs="Gisha"/>
          <w:color w:val="000000" w:themeColor="text1"/>
        </w:rPr>
        <w:t>1</w:t>
      </w:r>
      <w:r>
        <w:rPr>
          <w:rFonts w:ascii="Gisha" w:hAnsi="Gisha" w:cs="Gisha"/>
          <w:b/>
          <w:color w:val="000000" w:themeColor="text1"/>
          <w:sz w:val="24"/>
          <w:u w:val="single"/>
        </w:rPr>
        <w:t>.</w:t>
      </w:r>
      <w:r w:rsidRPr="00BD35A0">
        <w:rPr>
          <w:rFonts w:ascii="Gisha" w:hAnsi="Gisha" w:cs="Gisha"/>
          <w:b/>
          <w:color w:val="000000" w:themeColor="text1"/>
          <w:sz w:val="24"/>
          <w:u w:val="single"/>
        </w:rPr>
        <w:t>Biomedical</w:t>
      </w:r>
      <w:proofErr w:type="gramEnd"/>
      <w:r w:rsidRPr="00BD35A0">
        <w:rPr>
          <w:rFonts w:ascii="Gisha" w:hAnsi="Gisha" w:cs="Gisha"/>
          <w:b/>
          <w:color w:val="000000" w:themeColor="text1"/>
          <w:sz w:val="24"/>
          <w:u w:val="single"/>
        </w:rPr>
        <w:t xml:space="preserve"> Engineer;</w:t>
      </w:r>
      <w:r w:rsidR="002626F9" w:rsidRPr="002626F9">
        <w:rPr>
          <w:rFonts w:ascii="Gisha" w:eastAsia="Times New Roman" w:hAnsi="Gisha" w:cs="Gisha"/>
          <w:b/>
          <w:bCs/>
          <w:noProof/>
          <w:sz w:val="24"/>
          <w:szCs w:val="24"/>
        </w:rPr>
        <w:t xml:space="preserve"> </w:t>
      </w:r>
    </w:p>
    <w:p w:rsidR="00BD35A0" w:rsidRPr="00BD35A0" w:rsidRDefault="00BD35A0" w:rsidP="002626F9">
      <w:pPr>
        <w:spacing w:after="0"/>
        <w:rPr>
          <w:rFonts w:ascii="Gisha" w:hAnsi="Gisha" w:cs="Gisha"/>
          <w:b/>
          <w:color w:val="000000" w:themeColor="text1"/>
          <w:sz w:val="24"/>
          <w:u w:val="single"/>
        </w:rPr>
      </w:pPr>
      <w:proofErr w:type="gramStart"/>
      <w:r>
        <w:rPr>
          <w:rFonts w:ascii="Gisha" w:hAnsi="Gisha" w:cs="Gisha"/>
          <w:b/>
          <w:color w:val="000000" w:themeColor="text1"/>
          <w:sz w:val="24"/>
          <w:u w:val="single"/>
        </w:rPr>
        <w:t>14-May-2015 to till the date.</w:t>
      </w:r>
      <w:proofErr w:type="gramEnd"/>
    </w:p>
    <w:p w:rsidR="00BD35A0" w:rsidRPr="00BD35A0" w:rsidRDefault="00BD35A0" w:rsidP="002626F9">
      <w:pPr>
        <w:spacing w:after="0"/>
        <w:rPr>
          <w:rFonts w:ascii="Gisha" w:hAnsi="Gisha" w:cs="Gisha"/>
          <w:b/>
          <w:color w:val="000000" w:themeColor="text1"/>
          <w:sz w:val="24"/>
          <w:u w:val="single"/>
        </w:rPr>
      </w:pPr>
      <w:proofErr w:type="gramStart"/>
      <w:r w:rsidRPr="00BD35A0">
        <w:rPr>
          <w:rFonts w:ascii="Gisha" w:hAnsi="Gisha" w:cs="Gisha"/>
          <w:b/>
          <w:color w:val="000000" w:themeColor="text1"/>
          <w:sz w:val="24"/>
          <w:u w:val="single"/>
        </w:rPr>
        <w:t xml:space="preserve">Response Plus Medical </w:t>
      </w:r>
      <w:proofErr w:type="spellStart"/>
      <w:r w:rsidRPr="00BD35A0">
        <w:rPr>
          <w:rFonts w:ascii="Gisha" w:hAnsi="Gisha" w:cs="Gisha"/>
          <w:b/>
          <w:color w:val="000000" w:themeColor="text1"/>
          <w:sz w:val="24"/>
          <w:u w:val="single"/>
        </w:rPr>
        <w:t>Services.LLC</w:t>
      </w:r>
      <w:proofErr w:type="spellEnd"/>
      <w:r w:rsidRPr="00BD35A0">
        <w:rPr>
          <w:rFonts w:ascii="Gisha" w:hAnsi="Gisha" w:cs="Gisha"/>
          <w:b/>
          <w:color w:val="000000" w:themeColor="text1"/>
          <w:sz w:val="24"/>
          <w:u w:val="single"/>
        </w:rPr>
        <w:t>; Abu Dhabi.</w:t>
      </w:r>
      <w:proofErr w:type="gramEnd"/>
    </w:p>
    <w:p w:rsidR="00BD35A0" w:rsidRDefault="00BD35A0" w:rsidP="002626F9">
      <w:pPr>
        <w:spacing w:after="0"/>
        <w:rPr>
          <w:rFonts w:ascii="Gisha" w:hAnsi="Gisha" w:cs="Gisha"/>
          <w:b/>
          <w:color w:val="000000" w:themeColor="text1"/>
          <w:sz w:val="24"/>
          <w:u w:val="single"/>
        </w:rPr>
      </w:pPr>
      <w:r w:rsidRPr="00BD35A0">
        <w:rPr>
          <w:rFonts w:ascii="Gisha" w:hAnsi="Gisha" w:cs="Gisha"/>
          <w:b/>
          <w:color w:val="000000" w:themeColor="text1"/>
          <w:sz w:val="24"/>
          <w:u w:val="single"/>
        </w:rPr>
        <w:t>(Previously known as LLH h</w:t>
      </w:r>
      <w:r>
        <w:rPr>
          <w:rFonts w:ascii="Gisha" w:hAnsi="Gisha" w:cs="Gisha"/>
          <w:b/>
          <w:color w:val="000000" w:themeColor="text1"/>
          <w:sz w:val="24"/>
          <w:u w:val="single"/>
        </w:rPr>
        <w:t>ealth care Management)</w:t>
      </w:r>
    </w:p>
    <w:p w:rsidR="002626F9" w:rsidRPr="00BD35A0" w:rsidRDefault="002626F9" w:rsidP="002626F9">
      <w:pPr>
        <w:spacing w:after="0"/>
        <w:rPr>
          <w:rFonts w:ascii="Gisha" w:hAnsi="Gisha" w:cs="Gisha"/>
          <w:b/>
          <w:color w:val="000000" w:themeColor="text1"/>
          <w:sz w:val="24"/>
          <w:u w:val="single"/>
        </w:rPr>
      </w:pPr>
    </w:p>
    <w:p w:rsidR="00BD35A0" w:rsidRPr="00BD35A0" w:rsidRDefault="00BD35A0" w:rsidP="00BD35A0">
      <w:pPr>
        <w:rPr>
          <w:rFonts w:ascii="Gisha" w:hAnsi="Gisha" w:cs="Gisha"/>
          <w:color w:val="000000" w:themeColor="text1"/>
          <w:sz w:val="20"/>
        </w:rPr>
      </w:pPr>
      <w:r w:rsidRPr="00BD35A0">
        <w:rPr>
          <w:rFonts w:ascii="Gisha" w:hAnsi="Gisha" w:cs="Gisha"/>
          <w:color w:val="000000" w:themeColor="text1"/>
          <w:sz w:val="20"/>
        </w:rPr>
        <w:t xml:space="preserve">RPM-A unit of VPS health Care has Five Specialist Areas </w:t>
      </w:r>
      <w:proofErr w:type="gramStart"/>
      <w:r w:rsidRPr="00BD35A0">
        <w:rPr>
          <w:rFonts w:ascii="Gisha" w:hAnsi="Gisha" w:cs="Gisha"/>
          <w:color w:val="000000" w:themeColor="text1"/>
          <w:sz w:val="20"/>
        </w:rPr>
        <w:t>Of</w:t>
      </w:r>
      <w:proofErr w:type="gramEnd"/>
      <w:r w:rsidRPr="00BD35A0">
        <w:rPr>
          <w:rFonts w:ascii="Gisha" w:hAnsi="Gisha" w:cs="Gisha"/>
          <w:color w:val="000000" w:themeColor="text1"/>
          <w:sz w:val="20"/>
        </w:rPr>
        <w:t xml:space="preserve"> Operation: Onsite Medical SERVICE, Occupational Health, Services Mobile Clinics, Medical Support for Events, Emergency Medical Services of ambulances in Abu Dhabi. All the Medical </w:t>
      </w:r>
      <w:proofErr w:type="spellStart"/>
      <w:r w:rsidRPr="00BD35A0">
        <w:rPr>
          <w:rFonts w:ascii="Gisha" w:hAnsi="Gisha" w:cs="Gisha"/>
          <w:color w:val="000000" w:themeColor="text1"/>
          <w:sz w:val="20"/>
        </w:rPr>
        <w:t>equipments</w:t>
      </w:r>
      <w:proofErr w:type="spellEnd"/>
      <w:r w:rsidRPr="00BD35A0">
        <w:rPr>
          <w:rFonts w:ascii="Gisha" w:hAnsi="Gisha" w:cs="Gisha"/>
          <w:color w:val="000000" w:themeColor="text1"/>
          <w:sz w:val="20"/>
        </w:rPr>
        <w:t xml:space="preserve"> in the 85 onsite clinics and 24 ambulances are maintained by RPM</w:t>
      </w:r>
    </w:p>
    <w:p w:rsidR="00BD35A0" w:rsidRPr="002626F9"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2. Biomedical Technician;</w:t>
      </w:r>
    </w:p>
    <w:p w:rsidR="00BD35A0" w:rsidRPr="002626F9"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May-2013 to April 2015</w:t>
      </w:r>
    </w:p>
    <w:p w:rsidR="00BD35A0"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 xml:space="preserve">Osco L.L.C at MOH </w:t>
      </w:r>
      <w:proofErr w:type="spellStart"/>
      <w:r w:rsidRPr="002626F9">
        <w:rPr>
          <w:rFonts w:ascii="Gisha" w:hAnsi="Gisha" w:cs="Gisha"/>
          <w:b/>
          <w:color w:val="000000" w:themeColor="text1"/>
          <w:sz w:val="24"/>
          <w:u w:val="single"/>
        </w:rPr>
        <w:t>Nizwa</w:t>
      </w:r>
      <w:proofErr w:type="spellEnd"/>
      <w:r w:rsidRPr="002626F9">
        <w:rPr>
          <w:rFonts w:ascii="Gisha" w:hAnsi="Gisha" w:cs="Gisha"/>
          <w:b/>
          <w:color w:val="000000" w:themeColor="text1"/>
          <w:sz w:val="24"/>
          <w:u w:val="single"/>
        </w:rPr>
        <w:t xml:space="preserve"> Hospital; Oman</w:t>
      </w:r>
    </w:p>
    <w:p w:rsidR="002626F9" w:rsidRPr="002626F9" w:rsidRDefault="002626F9" w:rsidP="002626F9">
      <w:pPr>
        <w:spacing w:after="0"/>
        <w:rPr>
          <w:rFonts w:ascii="Gisha" w:hAnsi="Gisha" w:cs="Gisha"/>
          <w:b/>
          <w:color w:val="000000" w:themeColor="text1"/>
          <w:sz w:val="24"/>
          <w:u w:val="single"/>
        </w:rPr>
      </w:pPr>
    </w:p>
    <w:p w:rsidR="00BD35A0" w:rsidRPr="002626F9" w:rsidRDefault="00BD35A0" w:rsidP="00BD35A0">
      <w:pPr>
        <w:rPr>
          <w:rFonts w:ascii="Gisha" w:hAnsi="Gisha" w:cs="Gisha"/>
          <w:color w:val="000000" w:themeColor="text1"/>
          <w:sz w:val="20"/>
        </w:rPr>
      </w:pPr>
      <w:r w:rsidRPr="002626F9">
        <w:rPr>
          <w:rFonts w:ascii="Gisha" w:hAnsi="Gisha" w:cs="Gisha"/>
          <w:color w:val="000000" w:themeColor="text1"/>
          <w:sz w:val="20"/>
        </w:rPr>
        <w:t xml:space="preserve">OSCO provide Facilities Management Services for Biomedical Equipment at various Ministry Hospitals in Oman. </w:t>
      </w:r>
      <w:proofErr w:type="gramStart"/>
      <w:r w:rsidRPr="002626F9">
        <w:rPr>
          <w:rFonts w:ascii="Gisha" w:hAnsi="Gisha" w:cs="Gisha"/>
          <w:color w:val="000000" w:themeColor="text1"/>
          <w:sz w:val="20"/>
        </w:rPr>
        <w:t xml:space="preserve">Successfully worked two years at Ministry of Health </w:t>
      </w:r>
      <w:proofErr w:type="spellStart"/>
      <w:r w:rsidRPr="002626F9">
        <w:rPr>
          <w:rFonts w:ascii="Gisha" w:hAnsi="Gisha" w:cs="Gisha"/>
          <w:color w:val="000000" w:themeColor="text1"/>
          <w:sz w:val="20"/>
        </w:rPr>
        <w:t>Nizwa</w:t>
      </w:r>
      <w:proofErr w:type="spellEnd"/>
      <w:r w:rsidRPr="002626F9">
        <w:rPr>
          <w:rFonts w:ascii="Gisha" w:hAnsi="Gisha" w:cs="Gisha"/>
          <w:color w:val="000000" w:themeColor="text1"/>
          <w:sz w:val="20"/>
        </w:rPr>
        <w:t xml:space="preserve"> Hospital, Oman which is a 360 bedded </w:t>
      </w:r>
      <w:r w:rsidRPr="002626F9">
        <w:rPr>
          <w:rFonts w:ascii="Gisha" w:hAnsi="Gisha" w:cs="Gisha"/>
          <w:color w:val="000000" w:themeColor="text1"/>
          <w:sz w:val="20"/>
        </w:rPr>
        <w:lastRenderedPageBreak/>
        <w:t>referral hospital in the Al-</w:t>
      </w:r>
      <w:proofErr w:type="spellStart"/>
      <w:r w:rsidRPr="002626F9">
        <w:rPr>
          <w:rFonts w:ascii="Gisha" w:hAnsi="Gisha" w:cs="Gisha"/>
          <w:color w:val="000000" w:themeColor="text1"/>
          <w:sz w:val="20"/>
        </w:rPr>
        <w:t>Dhakhliya</w:t>
      </w:r>
      <w:proofErr w:type="spellEnd"/>
      <w:r w:rsidRPr="002626F9">
        <w:rPr>
          <w:rFonts w:ascii="Gisha" w:hAnsi="Gisha" w:cs="Gisha"/>
          <w:color w:val="000000" w:themeColor="text1"/>
          <w:sz w:val="20"/>
        </w:rPr>
        <w:t xml:space="preserve"> region of Oman.</w:t>
      </w:r>
      <w:proofErr w:type="gramEnd"/>
      <w:r w:rsidRPr="002626F9">
        <w:rPr>
          <w:rFonts w:ascii="Gisha" w:hAnsi="Gisha" w:cs="Gisha"/>
          <w:color w:val="000000" w:themeColor="text1"/>
          <w:sz w:val="20"/>
        </w:rPr>
        <w:t xml:space="preserve"> More than 32 health centers and 3 Hospitals are maintained from This Hospital</w:t>
      </w:r>
    </w:p>
    <w:p w:rsidR="00BD35A0" w:rsidRPr="002626F9"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3. Biomedical Technician;</w:t>
      </w:r>
    </w:p>
    <w:p w:rsidR="00BD35A0" w:rsidRPr="002626F9"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June-2012 to May 2013</w:t>
      </w:r>
    </w:p>
    <w:p w:rsidR="00BD35A0"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MES medical college Hospital, Kerala;</w:t>
      </w:r>
    </w:p>
    <w:p w:rsidR="00BE4A88" w:rsidRDefault="00BE4A88" w:rsidP="002626F9">
      <w:pPr>
        <w:spacing w:after="0"/>
        <w:rPr>
          <w:rFonts w:ascii="Gisha" w:hAnsi="Gisha" w:cs="Gisha"/>
          <w:b/>
          <w:color w:val="000000" w:themeColor="text1"/>
          <w:sz w:val="24"/>
          <w:u w:val="single"/>
        </w:rPr>
      </w:pPr>
    </w:p>
    <w:p w:rsidR="00BE4A88" w:rsidRPr="005706E1" w:rsidRDefault="00BD35A0" w:rsidP="00BD35A0">
      <w:pPr>
        <w:rPr>
          <w:rFonts w:ascii="Gisha" w:hAnsi="Gisha" w:cs="Gisha"/>
          <w:color w:val="000000" w:themeColor="text1"/>
          <w:sz w:val="20"/>
        </w:rPr>
      </w:pPr>
      <w:r w:rsidRPr="002626F9">
        <w:rPr>
          <w:rFonts w:ascii="Gisha" w:hAnsi="Gisha" w:cs="Gisha"/>
          <w:color w:val="000000" w:themeColor="text1"/>
          <w:sz w:val="20"/>
        </w:rPr>
        <w:t>MES Medical College Hospital is a 550 bed state-of-the art Medicare facility. The hospital is equipped with cutting edge facilities and medical equipment, as well as the latest communication and information technology tools</w:t>
      </w:r>
    </w:p>
    <w:p w:rsidR="00BD35A0"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ROLE AND RESPONSIBILITIES</w:t>
      </w:r>
    </w:p>
    <w:p w:rsidR="002626F9" w:rsidRPr="002626F9" w:rsidRDefault="002626F9" w:rsidP="002626F9">
      <w:pPr>
        <w:spacing w:after="0"/>
        <w:rPr>
          <w:rFonts w:ascii="Gisha" w:hAnsi="Gisha" w:cs="Gisha"/>
          <w:b/>
          <w:color w:val="000000" w:themeColor="text1"/>
          <w:sz w:val="24"/>
          <w:u w:val="single"/>
        </w:rPr>
      </w:pP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Inspection of incoming equipment and machinery.</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Pre-acceptance checks before official acceptance.</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 xml:space="preserve">Writing specifications for all the new </w:t>
      </w:r>
      <w:proofErr w:type="spellStart"/>
      <w:r w:rsidRPr="002626F9">
        <w:rPr>
          <w:rFonts w:ascii="Gisha" w:hAnsi="Gisha" w:cs="Gisha"/>
          <w:color w:val="000000" w:themeColor="text1"/>
          <w:sz w:val="20"/>
        </w:rPr>
        <w:t>equipments</w:t>
      </w:r>
      <w:proofErr w:type="spellEnd"/>
      <w:r w:rsidRPr="002626F9">
        <w:rPr>
          <w:rFonts w:ascii="Gisha" w:hAnsi="Gisha" w:cs="Gisha"/>
          <w:color w:val="000000" w:themeColor="text1"/>
          <w:sz w:val="20"/>
        </w:rPr>
        <w:t>.</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 xml:space="preserve">Maintaining records for all biomedical </w:t>
      </w:r>
      <w:proofErr w:type="spellStart"/>
      <w:r w:rsidRPr="002626F9">
        <w:rPr>
          <w:rFonts w:ascii="Gisha" w:hAnsi="Gisha" w:cs="Gisha"/>
          <w:color w:val="000000" w:themeColor="text1"/>
          <w:sz w:val="20"/>
        </w:rPr>
        <w:t>equipments</w:t>
      </w:r>
      <w:proofErr w:type="spellEnd"/>
      <w:r w:rsidRPr="002626F9">
        <w:rPr>
          <w:rFonts w:ascii="Gisha" w:hAnsi="Gisha" w:cs="Gisha"/>
          <w:color w:val="000000" w:themeColor="text1"/>
          <w:sz w:val="20"/>
        </w:rPr>
        <w:t>.</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 xml:space="preserve">Planned maintenance program for all </w:t>
      </w:r>
      <w:proofErr w:type="spellStart"/>
      <w:r w:rsidRPr="002626F9">
        <w:rPr>
          <w:rFonts w:ascii="Gisha" w:hAnsi="Gisha" w:cs="Gisha"/>
          <w:color w:val="000000" w:themeColor="text1"/>
          <w:sz w:val="20"/>
        </w:rPr>
        <w:t>equipments</w:t>
      </w:r>
      <w:proofErr w:type="spellEnd"/>
      <w:r w:rsidRPr="002626F9">
        <w:rPr>
          <w:rFonts w:ascii="Gisha" w:hAnsi="Gisha" w:cs="Gisha"/>
          <w:color w:val="000000" w:themeColor="text1"/>
          <w:sz w:val="20"/>
        </w:rPr>
        <w:t>.</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Attending Break down calls from regional Hospitals/Poly clinics/Heath centers.</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Pre use checkup for all critical equipment.</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Attending emergency breakdowns and repairs.</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Maintaining equipment inventory.</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Monitoring contract services viz. A.M.C. and C.M.C.</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Keeping record of the Spares/consumable items.</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Arranging training programs for the end users.</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Calibration of the medical equipment.</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Electrical Safety Tests and PM</w:t>
      </w:r>
    </w:p>
    <w:p w:rsidR="00BD35A0" w:rsidRDefault="00BD35A0" w:rsidP="00BD35A0">
      <w:pPr>
        <w:rPr>
          <w:rFonts w:ascii="Gisha" w:hAnsi="Gisha" w:cs="Gisha"/>
          <w:color w:val="000000" w:themeColor="text1"/>
        </w:rPr>
      </w:pPr>
    </w:p>
    <w:p w:rsidR="005706E1" w:rsidRPr="00BD35A0" w:rsidRDefault="005706E1" w:rsidP="00BD35A0">
      <w:pPr>
        <w:rPr>
          <w:rFonts w:ascii="Gisha" w:hAnsi="Gisha" w:cs="Gisha"/>
          <w:color w:val="000000" w:themeColor="text1"/>
        </w:rPr>
      </w:pPr>
    </w:p>
    <w:p w:rsidR="00BD35A0"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KEY SKILLS</w:t>
      </w:r>
    </w:p>
    <w:p w:rsidR="002626F9" w:rsidRPr="002626F9" w:rsidRDefault="002626F9" w:rsidP="002626F9">
      <w:pPr>
        <w:spacing w:after="0"/>
        <w:rPr>
          <w:rFonts w:ascii="Gisha" w:hAnsi="Gisha" w:cs="Gisha"/>
          <w:b/>
          <w:color w:val="000000" w:themeColor="text1"/>
          <w:sz w:val="24"/>
          <w:u w:val="single"/>
        </w:rPr>
      </w:pPr>
    </w:p>
    <w:p w:rsidR="00BD35A0" w:rsidRPr="002626F9" w:rsidRDefault="00BD35A0" w:rsidP="002626F9">
      <w:pPr>
        <w:spacing w:after="0"/>
        <w:ind w:left="720" w:hanging="720"/>
        <w:rPr>
          <w:rFonts w:ascii="Gisha" w:hAnsi="Gisha" w:cs="Gisha"/>
          <w:color w:val="000000" w:themeColor="text1"/>
          <w:sz w:val="20"/>
        </w:rPr>
      </w:pPr>
      <w:r w:rsidRPr="002626F9">
        <w:rPr>
          <w:rFonts w:ascii="Gisha" w:hAnsi="Gisha" w:cs="Gisha"/>
          <w:color w:val="000000" w:themeColor="text1"/>
          <w:sz w:val="20"/>
        </w:rPr>
        <w:lastRenderedPageBreak/>
        <w:t>•</w:t>
      </w:r>
      <w:r w:rsidRPr="002626F9">
        <w:rPr>
          <w:rFonts w:ascii="Gisha" w:hAnsi="Gisha" w:cs="Gisha"/>
          <w:color w:val="000000" w:themeColor="text1"/>
          <w:sz w:val="20"/>
        </w:rPr>
        <w:tab/>
        <w:t>Installation/Calibration/Testing/Servicing Documentation and Maintenance of all biomedical equipment.</w:t>
      </w:r>
    </w:p>
    <w:p w:rsidR="00BD35A0" w:rsidRPr="002626F9" w:rsidRDefault="00BD35A0" w:rsidP="002626F9">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Performing planned preventive maintenance work for equipment in all departments and keeping accurate records for the job done.</w:t>
      </w:r>
    </w:p>
    <w:p w:rsidR="00BD35A0" w:rsidRPr="002626F9" w:rsidRDefault="00BD35A0" w:rsidP="00B26287">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Assure minimum response time for breakdown calls from various departments.</w:t>
      </w:r>
    </w:p>
    <w:p w:rsidR="00BD35A0" w:rsidRPr="002626F9" w:rsidRDefault="00BD35A0" w:rsidP="00B26287">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Worked with highly trained Biomedical Engineers and Doctors.</w:t>
      </w:r>
    </w:p>
    <w:p w:rsidR="00BD35A0" w:rsidRPr="002626F9" w:rsidRDefault="00BD35A0" w:rsidP="002626F9">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Discussing and solving problems with manufacturing, quality, purchasing and marketing departments.</w:t>
      </w:r>
    </w:p>
    <w:p w:rsidR="00BD35A0" w:rsidRPr="002626F9" w:rsidRDefault="00BD35A0" w:rsidP="002626F9">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Arrange and supervise clinical trials, installation and commissioning of medical products delivered.</w:t>
      </w:r>
    </w:p>
    <w:p w:rsidR="00BD35A0" w:rsidRPr="002626F9" w:rsidRDefault="00BD35A0" w:rsidP="00B26287">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Provide ongoing support to the user ends in a team based environment.</w:t>
      </w:r>
    </w:p>
    <w:p w:rsidR="00BD35A0" w:rsidRPr="002626F9" w:rsidRDefault="00BD35A0" w:rsidP="00B26287">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Hospital Experience in troubleshooting of malfunctioned equipment as biomedical Engineer.</w:t>
      </w:r>
    </w:p>
    <w:p w:rsidR="00BD35A0" w:rsidRDefault="00BD35A0" w:rsidP="002626F9">
      <w:pPr>
        <w:spacing w:after="0"/>
        <w:ind w:left="720" w:hanging="720"/>
        <w:rPr>
          <w:rFonts w:ascii="Gisha" w:hAnsi="Gisha" w:cs="Gisha"/>
          <w:color w:val="000000" w:themeColor="text1"/>
          <w:sz w:val="20"/>
        </w:rPr>
      </w:pPr>
      <w:r w:rsidRPr="002626F9">
        <w:rPr>
          <w:rFonts w:ascii="Gisha" w:hAnsi="Gisha" w:cs="Gisha"/>
          <w:color w:val="000000" w:themeColor="text1"/>
          <w:sz w:val="20"/>
        </w:rPr>
        <w:t>•</w:t>
      </w:r>
      <w:r w:rsidRPr="002626F9">
        <w:rPr>
          <w:rFonts w:ascii="Gisha" w:hAnsi="Gisha" w:cs="Gisha"/>
          <w:color w:val="000000" w:themeColor="text1"/>
          <w:sz w:val="20"/>
        </w:rPr>
        <w:tab/>
        <w:t>Introducing and giving training to the user-end departments including doctors and staff nurses       regarding operating, functioning and handling of biomedical equipment</w:t>
      </w:r>
    </w:p>
    <w:p w:rsidR="00BD35A0" w:rsidRPr="00BD35A0" w:rsidRDefault="00BD35A0" w:rsidP="00BD35A0">
      <w:pPr>
        <w:rPr>
          <w:rFonts w:ascii="Gisha" w:hAnsi="Gisha" w:cs="Gisha"/>
          <w:color w:val="000000" w:themeColor="text1"/>
        </w:rPr>
      </w:pPr>
    </w:p>
    <w:p w:rsidR="00BD35A0" w:rsidRPr="002626F9"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TRAINING AND CONFERENCE</w:t>
      </w:r>
    </w:p>
    <w:p w:rsidR="00BD35A0" w:rsidRDefault="00BD35A0" w:rsidP="002626F9">
      <w:pPr>
        <w:spacing w:after="0"/>
        <w:rPr>
          <w:rFonts w:ascii="Gisha" w:hAnsi="Gisha" w:cs="Gisha"/>
          <w:b/>
          <w:color w:val="000000" w:themeColor="text1"/>
          <w:sz w:val="24"/>
          <w:u w:val="single"/>
        </w:rPr>
      </w:pPr>
      <w:r w:rsidRPr="002626F9">
        <w:rPr>
          <w:rFonts w:ascii="Gisha" w:hAnsi="Gisha" w:cs="Gisha"/>
          <w:b/>
          <w:color w:val="000000" w:themeColor="text1"/>
          <w:sz w:val="24"/>
          <w:u w:val="single"/>
        </w:rPr>
        <w:t>IMPLANT TRAINING</w:t>
      </w:r>
    </w:p>
    <w:p w:rsidR="00BE4A88" w:rsidRPr="002626F9" w:rsidRDefault="00BE4A88" w:rsidP="002626F9">
      <w:pPr>
        <w:spacing w:after="0"/>
        <w:rPr>
          <w:rFonts w:ascii="Gisha" w:hAnsi="Gisha" w:cs="Gisha"/>
          <w:b/>
          <w:color w:val="000000" w:themeColor="text1"/>
          <w:sz w:val="24"/>
          <w:u w:val="single"/>
        </w:rPr>
      </w:pPr>
    </w:p>
    <w:p w:rsidR="00BD35A0" w:rsidRPr="00BE4A88" w:rsidRDefault="00BD35A0" w:rsidP="00BE4A88">
      <w:pPr>
        <w:pStyle w:val="ListParagraph"/>
        <w:numPr>
          <w:ilvl w:val="0"/>
          <w:numId w:val="5"/>
        </w:numPr>
        <w:spacing w:after="0"/>
        <w:rPr>
          <w:rFonts w:ascii="Gisha" w:hAnsi="Gisha" w:cs="Gisha"/>
          <w:color w:val="000000" w:themeColor="text1"/>
          <w:sz w:val="20"/>
        </w:rPr>
      </w:pPr>
      <w:r w:rsidRPr="00BE4A88">
        <w:rPr>
          <w:rFonts w:ascii="Gisha" w:hAnsi="Gisha" w:cs="Gisha"/>
          <w:color w:val="000000" w:themeColor="text1"/>
          <w:sz w:val="20"/>
        </w:rPr>
        <w:t>Malabar Institute of Medical Science-MI</w:t>
      </w:r>
      <w:r w:rsidR="002626F9" w:rsidRPr="00BE4A88">
        <w:rPr>
          <w:rFonts w:ascii="Gisha" w:hAnsi="Gisha" w:cs="Gisha"/>
          <w:color w:val="000000" w:themeColor="text1"/>
          <w:sz w:val="20"/>
        </w:rPr>
        <w:t>MS (23rdNov2009 to 30thNov2009)</w:t>
      </w:r>
    </w:p>
    <w:p w:rsidR="00BE4A88" w:rsidRPr="00BE4A88" w:rsidRDefault="00BE4A88" w:rsidP="00BE4A88">
      <w:pPr>
        <w:pStyle w:val="ListParagraph"/>
        <w:spacing w:after="0"/>
        <w:ind w:left="1080"/>
        <w:rPr>
          <w:rFonts w:ascii="Gisha" w:hAnsi="Gisha" w:cs="Gisha"/>
          <w:color w:val="000000" w:themeColor="text1"/>
          <w:sz w:val="20"/>
        </w:rPr>
      </w:pPr>
    </w:p>
    <w:p w:rsidR="002626F9" w:rsidRPr="005706E1" w:rsidRDefault="00BD35A0" w:rsidP="002626F9">
      <w:pPr>
        <w:pStyle w:val="ListParagraph"/>
        <w:numPr>
          <w:ilvl w:val="0"/>
          <w:numId w:val="5"/>
        </w:numPr>
        <w:spacing w:after="0"/>
        <w:rPr>
          <w:rFonts w:ascii="Gisha" w:hAnsi="Gisha" w:cs="Gisha"/>
          <w:color w:val="000000" w:themeColor="text1"/>
          <w:sz w:val="20"/>
        </w:rPr>
      </w:pPr>
      <w:r w:rsidRPr="00BE4A88">
        <w:rPr>
          <w:rFonts w:ascii="Gisha" w:hAnsi="Gisha" w:cs="Gisha"/>
          <w:color w:val="000000" w:themeColor="text1"/>
          <w:sz w:val="20"/>
        </w:rPr>
        <w:t>Muslim Educational Society-MES (23rd Jun 2011 to 25thJun 2011)</w:t>
      </w:r>
    </w:p>
    <w:p w:rsidR="00BE4A88" w:rsidRPr="002626F9" w:rsidRDefault="00BD35A0" w:rsidP="00BD35A0">
      <w:pPr>
        <w:rPr>
          <w:rFonts w:ascii="Gisha" w:hAnsi="Gisha" w:cs="Gisha"/>
          <w:b/>
          <w:color w:val="000000" w:themeColor="text1"/>
          <w:u w:val="single"/>
        </w:rPr>
      </w:pPr>
      <w:r w:rsidRPr="002626F9">
        <w:rPr>
          <w:rFonts w:ascii="Gisha" w:hAnsi="Gisha" w:cs="Gisha"/>
          <w:b/>
          <w:color w:val="000000" w:themeColor="text1"/>
          <w:u w:val="single"/>
        </w:rPr>
        <w:t>CONFERENCE (14th July 2012)</w:t>
      </w:r>
      <w:r w:rsidR="00B26287" w:rsidRPr="00B26287">
        <w:rPr>
          <w:noProof/>
        </w:rPr>
        <w:t xml:space="preserve"> </w:t>
      </w:r>
    </w:p>
    <w:p w:rsidR="00BD35A0" w:rsidRPr="002626F9" w:rsidRDefault="00BD35A0" w:rsidP="00BD35A0">
      <w:pPr>
        <w:rPr>
          <w:rFonts w:ascii="Gisha" w:hAnsi="Gisha" w:cs="Gisha"/>
          <w:color w:val="000000" w:themeColor="text1"/>
          <w:sz w:val="20"/>
        </w:rPr>
      </w:pPr>
      <w:r w:rsidRPr="002626F9">
        <w:rPr>
          <w:rFonts w:ascii="Gisha" w:hAnsi="Gisha" w:cs="Gisha"/>
          <w:color w:val="000000" w:themeColor="text1"/>
          <w:sz w:val="20"/>
        </w:rPr>
        <w:t>Kerala In</w:t>
      </w:r>
      <w:r w:rsidR="002626F9" w:rsidRPr="002626F9">
        <w:rPr>
          <w:rFonts w:ascii="Gisha" w:hAnsi="Gisha" w:cs="Gisha"/>
          <w:color w:val="000000" w:themeColor="text1"/>
          <w:sz w:val="20"/>
        </w:rPr>
        <w:t>stitute of Medical Science-KIMS</w:t>
      </w:r>
    </w:p>
    <w:p w:rsidR="00BD35A0" w:rsidRPr="002626F9" w:rsidRDefault="00BD35A0" w:rsidP="00BD35A0">
      <w:pPr>
        <w:rPr>
          <w:rFonts w:ascii="Gisha" w:hAnsi="Gisha" w:cs="Gisha"/>
          <w:color w:val="000000" w:themeColor="text1"/>
          <w:sz w:val="20"/>
        </w:rPr>
      </w:pPr>
      <w:r w:rsidRPr="002626F9">
        <w:rPr>
          <w:rFonts w:ascii="Gisha" w:hAnsi="Gisha" w:cs="Gisha"/>
          <w:color w:val="000000" w:themeColor="text1"/>
          <w:sz w:val="20"/>
        </w:rPr>
        <w:t>Attended national level conference for Biomedical Engineers, conducted by Kerala Inst</w:t>
      </w:r>
      <w:r w:rsidR="002626F9">
        <w:rPr>
          <w:rFonts w:ascii="Gisha" w:hAnsi="Gisha" w:cs="Gisha"/>
          <w:color w:val="000000" w:themeColor="text1"/>
          <w:sz w:val="20"/>
        </w:rPr>
        <w:t>itute of Medical Science (KIMS)</w:t>
      </w:r>
    </w:p>
    <w:p w:rsidR="00BD35A0" w:rsidRPr="002626F9" w:rsidRDefault="002626F9" w:rsidP="00BD35A0">
      <w:pPr>
        <w:rPr>
          <w:rFonts w:ascii="Gisha" w:hAnsi="Gisha" w:cs="Gisha"/>
          <w:b/>
          <w:color w:val="000000" w:themeColor="text1"/>
          <w:u w:val="single"/>
        </w:rPr>
      </w:pPr>
      <w:r w:rsidRPr="002626F9">
        <w:rPr>
          <w:rFonts w:ascii="Gisha" w:hAnsi="Gisha" w:cs="Gisha"/>
          <w:b/>
          <w:color w:val="000000" w:themeColor="text1"/>
          <w:u w:val="single"/>
        </w:rPr>
        <w:t>BLS Training</w:t>
      </w:r>
    </w:p>
    <w:p w:rsidR="00BD35A0" w:rsidRPr="00BD35A0" w:rsidRDefault="00BD35A0" w:rsidP="00BD35A0">
      <w:pPr>
        <w:rPr>
          <w:rFonts w:ascii="Gisha" w:hAnsi="Gisha" w:cs="Gisha"/>
          <w:color w:val="000000" w:themeColor="text1"/>
        </w:rPr>
      </w:pPr>
      <w:r w:rsidRPr="00BD35A0">
        <w:rPr>
          <w:rFonts w:ascii="Gisha" w:hAnsi="Gisha" w:cs="Gisha"/>
          <w:color w:val="000000" w:themeColor="text1"/>
        </w:rPr>
        <w:t>HEART SAVER FIRST AID, CPR&amp;AED COURSE</w:t>
      </w:r>
    </w:p>
    <w:p w:rsidR="00BD35A0" w:rsidRPr="002626F9" w:rsidRDefault="00BD35A0" w:rsidP="002626F9">
      <w:pPr>
        <w:spacing w:after="0"/>
        <w:rPr>
          <w:rFonts w:ascii="Gisha" w:hAnsi="Gisha" w:cs="Gisha"/>
          <w:color w:val="000000" w:themeColor="text1"/>
          <w:sz w:val="20"/>
        </w:rPr>
      </w:pPr>
      <w:proofErr w:type="gramStart"/>
      <w:r w:rsidRPr="002626F9">
        <w:rPr>
          <w:rFonts w:ascii="Gisha" w:hAnsi="Gisha" w:cs="Gisha"/>
          <w:color w:val="000000" w:themeColor="text1"/>
          <w:sz w:val="20"/>
        </w:rPr>
        <w:t>Safety First Medical Service.</w:t>
      </w:r>
      <w:proofErr w:type="gramEnd"/>
    </w:p>
    <w:p w:rsidR="00BD35A0" w:rsidRPr="002626F9" w:rsidRDefault="00BD35A0" w:rsidP="002626F9">
      <w:pPr>
        <w:spacing w:after="0"/>
        <w:rPr>
          <w:rFonts w:ascii="Gisha" w:hAnsi="Gisha" w:cs="Gisha"/>
          <w:color w:val="000000" w:themeColor="text1"/>
          <w:sz w:val="20"/>
        </w:rPr>
      </w:pPr>
      <w:proofErr w:type="gramStart"/>
      <w:r w:rsidRPr="002626F9">
        <w:rPr>
          <w:rFonts w:ascii="Gisha" w:hAnsi="Gisha" w:cs="Gisha"/>
          <w:color w:val="000000" w:themeColor="text1"/>
          <w:sz w:val="20"/>
        </w:rPr>
        <w:t>Authorized training Centre of American Heart Association.</w:t>
      </w:r>
      <w:proofErr w:type="gramEnd"/>
      <w:r w:rsidRPr="002626F9">
        <w:rPr>
          <w:rFonts w:ascii="Gisha" w:hAnsi="Gisha" w:cs="Gisha"/>
          <w:color w:val="000000" w:themeColor="text1"/>
          <w:sz w:val="20"/>
        </w:rPr>
        <w:t xml:space="preserve"> </w:t>
      </w:r>
    </w:p>
    <w:p w:rsidR="00BD35A0" w:rsidRPr="002626F9" w:rsidRDefault="00BD35A0" w:rsidP="002626F9">
      <w:pPr>
        <w:spacing w:after="0"/>
        <w:rPr>
          <w:rFonts w:ascii="Gisha" w:hAnsi="Gisha" w:cs="Gisha"/>
          <w:color w:val="000000" w:themeColor="text1"/>
          <w:sz w:val="20"/>
        </w:rPr>
      </w:pPr>
      <w:r w:rsidRPr="002626F9">
        <w:rPr>
          <w:rFonts w:ascii="Gisha" w:hAnsi="Gisha" w:cs="Gisha"/>
          <w:color w:val="000000" w:themeColor="text1"/>
          <w:sz w:val="20"/>
        </w:rPr>
        <w:lastRenderedPageBreak/>
        <w:t>Note: Basic life support (BLS) is a level of medical care which is used for victims of life-threatening illnesses or injuries until they can be given full medical care at a hospital. It can be provided by trained medical personnel.</w:t>
      </w:r>
    </w:p>
    <w:p w:rsidR="002626F9" w:rsidRDefault="002626F9" w:rsidP="00BD35A0">
      <w:pPr>
        <w:rPr>
          <w:rFonts w:ascii="Gisha" w:hAnsi="Gisha" w:cs="Gisha"/>
          <w:b/>
          <w:color w:val="000000" w:themeColor="text1"/>
          <w:u w:val="single"/>
        </w:rPr>
      </w:pPr>
    </w:p>
    <w:p w:rsidR="005706E1" w:rsidRDefault="005706E1" w:rsidP="00BD35A0">
      <w:pPr>
        <w:rPr>
          <w:rFonts w:ascii="Gisha" w:hAnsi="Gisha" w:cs="Gisha"/>
          <w:b/>
          <w:color w:val="000000" w:themeColor="text1"/>
          <w:u w:val="single"/>
        </w:rPr>
      </w:pPr>
    </w:p>
    <w:p w:rsidR="005706E1" w:rsidRDefault="005706E1" w:rsidP="00BD35A0">
      <w:pPr>
        <w:rPr>
          <w:rFonts w:ascii="Gisha" w:hAnsi="Gisha" w:cs="Gisha"/>
          <w:b/>
          <w:color w:val="000000" w:themeColor="text1"/>
          <w:u w:val="single"/>
        </w:rPr>
      </w:pPr>
    </w:p>
    <w:p w:rsidR="005706E1" w:rsidRPr="002626F9" w:rsidRDefault="005706E1" w:rsidP="00BD35A0">
      <w:pPr>
        <w:rPr>
          <w:rFonts w:ascii="Gisha" w:hAnsi="Gisha" w:cs="Gisha"/>
          <w:b/>
          <w:color w:val="000000" w:themeColor="text1"/>
          <w:u w:val="single"/>
        </w:rPr>
      </w:pPr>
    </w:p>
    <w:p w:rsidR="00BE4A88" w:rsidRPr="002626F9" w:rsidRDefault="00BD35A0" w:rsidP="00BD35A0">
      <w:pPr>
        <w:rPr>
          <w:rFonts w:ascii="Gisha" w:hAnsi="Gisha" w:cs="Gisha"/>
          <w:b/>
          <w:color w:val="000000" w:themeColor="text1"/>
          <w:u w:val="single"/>
        </w:rPr>
      </w:pPr>
      <w:r w:rsidRPr="002626F9">
        <w:rPr>
          <w:rFonts w:ascii="Gisha" w:hAnsi="Gisha" w:cs="Gisha"/>
          <w:b/>
          <w:color w:val="000000" w:themeColor="text1"/>
          <w:u w:val="single"/>
        </w:rPr>
        <w:t>ACADEMIC CREDENTIALS</w:t>
      </w:r>
    </w:p>
    <w:tbl>
      <w:tblPr>
        <w:tblpPr w:leftFromText="180" w:rightFromText="180" w:vertAnchor="text" w:horzAnchor="margin" w:tblpXSpec="center" w:tblpY="76"/>
        <w:tblW w:w="100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0"/>
        <w:gridCol w:w="3960"/>
        <w:gridCol w:w="3582"/>
        <w:gridCol w:w="720"/>
        <w:gridCol w:w="1278"/>
      </w:tblGrid>
      <w:tr w:rsidR="00BE4A88" w:rsidRPr="00BE4A88" w:rsidTr="00BE4A88">
        <w:trPr>
          <w:trHeight w:val="343"/>
        </w:trPr>
        <w:tc>
          <w:tcPr>
            <w:tcW w:w="540" w:type="dxa"/>
            <w:tcBorders>
              <w:top w:val="single" w:sz="8" w:space="0" w:color="FFFFFF"/>
              <w:left w:val="single" w:sz="8" w:space="0" w:color="FFFFFF"/>
              <w:right w:val="single" w:sz="8" w:space="0" w:color="FFFFFF"/>
            </w:tcBorders>
            <w:shd w:val="clear" w:color="auto" w:fill="31849B"/>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b/>
                <w:color w:val="FFFFFF"/>
                <w:sz w:val="16"/>
              </w:rPr>
            </w:pPr>
            <w:r w:rsidRPr="00BD35A0">
              <w:rPr>
                <w:rFonts w:ascii="Gisha" w:eastAsia="Times New Roman" w:hAnsi="Gisha" w:cs="Gisha"/>
                <w:b/>
                <w:color w:val="FFFFFF"/>
                <w:sz w:val="14"/>
              </w:rPr>
              <w:t>SL.NO</w:t>
            </w:r>
          </w:p>
        </w:tc>
        <w:tc>
          <w:tcPr>
            <w:tcW w:w="3960" w:type="dxa"/>
            <w:tcBorders>
              <w:top w:val="single" w:sz="8" w:space="0" w:color="FFFFFF"/>
              <w:left w:val="single" w:sz="8" w:space="0" w:color="FFFFFF"/>
              <w:bottom w:val="single" w:sz="8" w:space="0" w:color="FFFFFF"/>
              <w:right w:val="single" w:sz="8" w:space="0" w:color="FFFFFF"/>
            </w:tcBorders>
            <w:shd w:val="clear" w:color="auto" w:fill="31849B"/>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b/>
                <w:color w:val="FFFFFF"/>
                <w:sz w:val="16"/>
              </w:rPr>
            </w:pPr>
            <w:r w:rsidRPr="00BD35A0">
              <w:rPr>
                <w:rFonts w:ascii="Gisha" w:eastAsia="Times New Roman" w:hAnsi="Gisha" w:cs="Gisha"/>
                <w:b/>
                <w:color w:val="FFFFFF"/>
                <w:sz w:val="16"/>
              </w:rPr>
              <w:t>COURSE</w:t>
            </w:r>
          </w:p>
        </w:tc>
        <w:tc>
          <w:tcPr>
            <w:tcW w:w="3582" w:type="dxa"/>
            <w:tcBorders>
              <w:top w:val="single" w:sz="8" w:space="0" w:color="FFFFFF"/>
              <w:left w:val="single" w:sz="8" w:space="0" w:color="FFFFFF"/>
              <w:right w:val="single" w:sz="8" w:space="0" w:color="FFFFFF"/>
            </w:tcBorders>
            <w:shd w:val="clear" w:color="auto" w:fill="31849B"/>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b/>
                <w:color w:val="FFFFFF"/>
                <w:sz w:val="16"/>
              </w:rPr>
            </w:pPr>
            <w:r w:rsidRPr="00BD35A0">
              <w:rPr>
                <w:rFonts w:ascii="Gisha" w:eastAsia="Times New Roman" w:hAnsi="Gisha" w:cs="Gisha"/>
                <w:b/>
                <w:color w:val="FFFFFF"/>
                <w:sz w:val="16"/>
              </w:rPr>
              <w:t xml:space="preserve">CERTIFICATION </w:t>
            </w:r>
          </w:p>
        </w:tc>
        <w:tc>
          <w:tcPr>
            <w:tcW w:w="720" w:type="dxa"/>
            <w:tcBorders>
              <w:top w:val="single" w:sz="8" w:space="0" w:color="FFFFFF"/>
              <w:left w:val="single" w:sz="8" w:space="0" w:color="FFFFFF"/>
              <w:bottom w:val="single" w:sz="8" w:space="0" w:color="FFFFFF"/>
              <w:right w:val="single" w:sz="8" w:space="0" w:color="FFFFFF"/>
            </w:tcBorders>
            <w:shd w:val="clear" w:color="auto" w:fill="31849B"/>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b/>
                <w:color w:val="FFFFFF"/>
                <w:sz w:val="16"/>
              </w:rPr>
            </w:pPr>
            <w:r w:rsidRPr="00BD35A0">
              <w:rPr>
                <w:rFonts w:ascii="Gisha" w:eastAsia="Times New Roman" w:hAnsi="Gisha" w:cs="Gisha"/>
                <w:b/>
                <w:color w:val="FFFFFF"/>
                <w:sz w:val="16"/>
              </w:rPr>
              <w:t xml:space="preserve">  %</w:t>
            </w:r>
          </w:p>
        </w:tc>
        <w:tc>
          <w:tcPr>
            <w:tcW w:w="1278" w:type="dxa"/>
            <w:tcBorders>
              <w:top w:val="single" w:sz="8" w:space="0" w:color="FFFFFF"/>
              <w:left w:val="single" w:sz="8" w:space="0" w:color="FFFFFF"/>
              <w:right w:val="single" w:sz="8" w:space="0" w:color="FFFFFF"/>
            </w:tcBorders>
            <w:shd w:val="clear" w:color="auto" w:fill="31849B"/>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b/>
                <w:color w:val="FFFFFF"/>
                <w:sz w:val="16"/>
              </w:rPr>
            </w:pPr>
            <w:r w:rsidRPr="00BD35A0">
              <w:rPr>
                <w:rFonts w:ascii="Gisha" w:eastAsia="Times New Roman" w:hAnsi="Gisha" w:cs="Gisha"/>
                <w:b/>
                <w:color w:val="FFFFFF"/>
                <w:sz w:val="16"/>
              </w:rPr>
              <w:t xml:space="preserve">YEAR </w:t>
            </w:r>
          </w:p>
        </w:tc>
      </w:tr>
      <w:tr w:rsidR="00BE4A88" w:rsidRPr="00BE4A88" w:rsidTr="00BE4A88">
        <w:trPr>
          <w:trHeight w:val="60"/>
        </w:trPr>
        <w:tc>
          <w:tcPr>
            <w:tcW w:w="540" w:type="dxa"/>
            <w:tcBorders>
              <w:left w:val="single" w:sz="8" w:space="0" w:color="FFFFFF"/>
              <w:right w:val="single" w:sz="8" w:space="0" w:color="FFFFFF"/>
            </w:tcBorders>
            <w:shd w:val="clear" w:color="auto" w:fill="92CDDC"/>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color w:val="1F497D"/>
                <w:sz w:val="16"/>
              </w:rPr>
            </w:pPr>
            <w:r w:rsidRPr="00BD35A0">
              <w:rPr>
                <w:rFonts w:ascii="Gisha" w:eastAsia="Times New Roman" w:hAnsi="Gisha" w:cs="Gisha"/>
                <w:color w:val="1F497D"/>
                <w:sz w:val="16"/>
              </w:rPr>
              <w:t>1</w:t>
            </w:r>
          </w:p>
        </w:tc>
        <w:tc>
          <w:tcPr>
            <w:tcW w:w="3960" w:type="dxa"/>
            <w:shd w:val="clear" w:color="auto" w:fill="92CDDC"/>
            <w:vAlign w:val="center"/>
          </w:tcPr>
          <w:p w:rsidR="00BD35A0" w:rsidRPr="00BD35A0" w:rsidRDefault="00BD35A0" w:rsidP="00BE4A88">
            <w:pPr>
              <w:spacing w:before="240"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BE-BIOMEDICAL ENGINEERING</w:t>
            </w:r>
          </w:p>
        </w:tc>
        <w:tc>
          <w:tcPr>
            <w:tcW w:w="3582" w:type="dxa"/>
            <w:tcBorders>
              <w:left w:val="single" w:sz="8" w:space="0" w:color="FFFFFF"/>
              <w:right w:val="single" w:sz="8" w:space="0" w:color="FFFFFF"/>
            </w:tcBorders>
            <w:shd w:val="clear" w:color="auto" w:fill="92CDDC"/>
            <w:vAlign w:val="center"/>
          </w:tcPr>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ANNA UNIVERSITY ,CHENNAI</w:t>
            </w:r>
          </w:p>
        </w:tc>
        <w:tc>
          <w:tcPr>
            <w:tcW w:w="720" w:type="dxa"/>
            <w:shd w:val="clear" w:color="auto" w:fill="92CDDC"/>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74%</w:t>
            </w:r>
          </w:p>
        </w:tc>
        <w:tc>
          <w:tcPr>
            <w:tcW w:w="1278" w:type="dxa"/>
            <w:tcBorders>
              <w:left w:val="single" w:sz="8" w:space="0" w:color="FFFFFF"/>
              <w:right w:val="single" w:sz="8" w:space="0" w:color="FFFFFF"/>
            </w:tcBorders>
            <w:shd w:val="clear" w:color="auto" w:fill="92CDDC"/>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2012</w:t>
            </w:r>
          </w:p>
        </w:tc>
      </w:tr>
      <w:tr w:rsidR="00BE4A88" w:rsidRPr="00BE4A88" w:rsidTr="00BE4A88">
        <w:trPr>
          <w:trHeight w:val="163"/>
        </w:trPr>
        <w:tc>
          <w:tcPr>
            <w:tcW w:w="540" w:type="dxa"/>
            <w:tcBorders>
              <w:top w:val="single" w:sz="8" w:space="0" w:color="FFFFFF"/>
              <w:left w:val="single" w:sz="8" w:space="0" w:color="FFFFFF"/>
              <w:right w:val="single" w:sz="8" w:space="0" w:color="FFFFFF"/>
            </w:tcBorders>
            <w:shd w:val="clear" w:color="auto" w:fill="B6DDE8"/>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color w:val="1F497D"/>
                <w:sz w:val="16"/>
              </w:rPr>
            </w:pPr>
            <w:r w:rsidRPr="00BD35A0">
              <w:rPr>
                <w:rFonts w:ascii="Gisha" w:eastAsia="Times New Roman" w:hAnsi="Gisha" w:cs="Gisha"/>
                <w:color w:val="1F497D"/>
                <w:sz w:val="16"/>
              </w:rPr>
              <w:t>2</w:t>
            </w:r>
          </w:p>
        </w:tc>
        <w:tc>
          <w:tcPr>
            <w:tcW w:w="396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DIPLOMA IN MEDICAL ELECTRONICS</w:t>
            </w:r>
          </w:p>
        </w:tc>
        <w:tc>
          <w:tcPr>
            <w:tcW w:w="3582" w:type="dxa"/>
            <w:tcBorders>
              <w:top w:val="single" w:sz="8" w:space="0" w:color="FFFFFF"/>
              <w:left w:val="single" w:sz="8" w:space="0" w:color="FFFFFF"/>
              <w:right w:val="single" w:sz="8" w:space="0" w:color="FFFFFF"/>
            </w:tcBorders>
            <w:shd w:val="clear" w:color="auto" w:fill="B6DDE8"/>
            <w:vAlign w:val="center"/>
          </w:tcPr>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TECHNICAL BOARD, KERALA</w:t>
            </w:r>
          </w:p>
        </w:tc>
        <w:tc>
          <w:tcPr>
            <w:tcW w:w="72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72%</w:t>
            </w:r>
          </w:p>
        </w:tc>
        <w:tc>
          <w:tcPr>
            <w:tcW w:w="1278" w:type="dxa"/>
            <w:tcBorders>
              <w:top w:val="single" w:sz="8" w:space="0" w:color="FFFFFF"/>
              <w:left w:val="single" w:sz="8" w:space="0" w:color="FFFFFF"/>
              <w:right w:val="single" w:sz="8" w:space="0" w:color="FFFFFF"/>
            </w:tcBorders>
            <w:shd w:val="clear" w:color="auto" w:fill="B6DDE8"/>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2009</w:t>
            </w:r>
          </w:p>
        </w:tc>
      </w:tr>
      <w:tr w:rsidR="00BE4A88" w:rsidRPr="00BE4A88" w:rsidTr="00BE4A88">
        <w:trPr>
          <w:trHeight w:val="73"/>
        </w:trPr>
        <w:tc>
          <w:tcPr>
            <w:tcW w:w="540" w:type="dxa"/>
            <w:tcBorders>
              <w:left w:val="single" w:sz="8" w:space="0" w:color="FFFFFF"/>
              <w:bottom w:val="single" w:sz="8" w:space="0" w:color="FFFFFF"/>
              <w:right w:val="single" w:sz="8" w:space="0" w:color="FFFFFF"/>
            </w:tcBorders>
            <w:shd w:val="clear" w:color="auto" w:fill="DAEEF3"/>
            <w:vAlign w:val="center"/>
          </w:tcPr>
          <w:p w:rsidR="00BD35A0" w:rsidRPr="00BD35A0" w:rsidRDefault="00BD35A0" w:rsidP="00BE4A88">
            <w:pPr>
              <w:widowControl w:val="0"/>
              <w:autoSpaceDE w:val="0"/>
              <w:autoSpaceDN w:val="0"/>
              <w:adjustRightInd w:val="0"/>
              <w:spacing w:after="0" w:line="240" w:lineRule="auto"/>
              <w:ind w:left="72"/>
              <w:rPr>
                <w:rFonts w:ascii="Gisha" w:eastAsia="Times New Roman" w:hAnsi="Gisha" w:cs="Gisha"/>
                <w:color w:val="1F497D"/>
                <w:sz w:val="16"/>
              </w:rPr>
            </w:pPr>
            <w:r w:rsidRPr="00BD35A0">
              <w:rPr>
                <w:rFonts w:ascii="Gisha" w:eastAsia="Times New Roman" w:hAnsi="Gisha" w:cs="Gisha"/>
                <w:color w:val="1F497D"/>
                <w:sz w:val="16"/>
              </w:rPr>
              <w:t>3</w:t>
            </w:r>
          </w:p>
        </w:tc>
        <w:tc>
          <w:tcPr>
            <w:tcW w:w="3960" w:type="dxa"/>
            <w:shd w:val="clear" w:color="auto" w:fill="DAEEF3"/>
            <w:vAlign w:val="center"/>
          </w:tcPr>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HIGHER SECONDARY EXAMINATION</w:t>
            </w:r>
          </w:p>
        </w:tc>
        <w:tc>
          <w:tcPr>
            <w:tcW w:w="3582" w:type="dxa"/>
            <w:tcBorders>
              <w:left w:val="single" w:sz="8" w:space="0" w:color="FFFFFF"/>
              <w:bottom w:val="single" w:sz="8" w:space="0" w:color="FFFFFF"/>
              <w:right w:val="single" w:sz="8" w:space="0" w:color="FFFFFF"/>
            </w:tcBorders>
            <w:shd w:val="clear" w:color="auto" w:fill="DAEEF3"/>
            <w:vAlign w:val="center"/>
          </w:tcPr>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HIGHER SECONDARY BOARD, KERALA</w:t>
            </w:r>
          </w:p>
        </w:tc>
        <w:tc>
          <w:tcPr>
            <w:tcW w:w="720" w:type="dxa"/>
            <w:shd w:val="clear" w:color="auto" w:fill="DAEEF3"/>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63%</w:t>
            </w:r>
          </w:p>
        </w:tc>
        <w:tc>
          <w:tcPr>
            <w:tcW w:w="1278" w:type="dxa"/>
            <w:tcBorders>
              <w:left w:val="single" w:sz="8" w:space="0" w:color="FFFFFF"/>
              <w:bottom w:val="single" w:sz="8" w:space="0" w:color="FFFFFF"/>
              <w:right w:val="single" w:sz="8" w:space="0" w:color="FFFFFF"/>
            </w:tcBorders>
            <w:shd w:val="clear" w:color="auto" w:fill="DAEEF3"/>
            <w:vAlign w:val="center"/>
          </w:tcPr>
          <w:p w:rsidR="00BD35A0" w:rsidRPr="00BD35A0" w:rsidRDefault="00BD35A0" w:rsidP="00BE4A88">
            <w:pPr>
              <w:spacing w:after="0" w:line="240" w:lineRule="auto"/>
              <w:ind w:left="72" w:right="-360"/>
              <w:rPr>
                <w:rFonts w:ascii="Gisha" w:eastAsia="Times New Roman" w:hAnsi="Gisha" w:cs="Gisha"/>
                <w:color w:val="1F497D"/>
                <w:sz w:val="16"/>
              </w:rPr>
            </w:pPr>
          </w:p>
          <w:p w:rsidR="00BD35A0" w:rsidRPr="00BD35A0" w:rsidRDefault="00BD35A0" w:rsidP="00BE4A88">
            <w:pPr>
              <w:spacing w:after="0" w:line="240" w:lineRule="auto"/>
              <w:ind w:left="72" w:right="-360"/>
              <w:rPr>
                <w:rFonts w:ascii="Gisha" w:eastAsia="Times New Roman" w:hAnsi="Gisha" w:cs="Gisha"/>
                <w:color w:val="1F497D"/>
                <w:sz w:val="16"/>
              </w:rPr>
            </w:pPr>
            <w:r w:rsidRPr="00BD35A0">
              <w:rPr>
                <w:rFonts w:ascii="Gisha" w:eastAsia="Times New Roman" w:hAnsi="Gisha" w:cs="Gisha"/>
                <w:color w:val="1F497D"/>
                <w:sz w:val="16"/>
              </w:rPr>
              <w:t>2005</w:t>
            </w:r>
          </w:p>
        </w:tc>
      </w:tr>
    </w:tbl>
    <w:p w:rsidR="00BD35A0" w:rsidRPr="00BD35A0" w:rsidRDefault="00BD35A0" w:rsidP="00BD35A0">
      <w:pPr>
        <w:rPr>
          <w:rFonts w:ascii="Gisha" w:hAnsi="Gisha" w:cs="Gisha"/>
          <w:color w:val="000000" w:themeColor="text1"/>
        </w:rPr>
      </w:pPr>
    </w:p>
    <w:p w:rsidR="00BD35A0" w:rsidRPr="002626F9" w:rsidRDefault="00BD35A0" w:rsidP="00BD35A0">
      <w:pPr>
        <w:rPr>
          <w:rFonts w:ascii="Gisha" w:hAnsi="Gisha" w:cs="Gisha"/>
          <w:b/>
          <w:color w:val="000000" w:themeColor="text1"/>
          <w:u w:val="single"/>
        </w:rPr>
      </w:pPr>
      <w:r w:rsidRPr="002626F9">
        <w:rPr>
          <w:rFonts w:ascii="Gisha" w:hAnsi="Gisha" w:cs="Gisha"/>
          <w:b/>
          <w:color w:val="000000" w:themeColor="text1"/>
          <w:u w:val="single"/>
        </w:rPr>
        <w:t>PERSONAL DETAIS</w:t>
      </w:r>
    </w:p>
    <w:tbl>
      <w:tblPr>
        <w:tblW w:w="0" w:type="auto"/>
        <w:tblLook w:val="04A0" w:firstRow="1" w:lastRow="0" w:firstColumn="1" w:lastColumn="0" w:noHBand="0" w:noVBand="1"/>
      </w:tblPr>
      <w:tblGrid>
        <w:gridCol w:w="2178"/>
        <w:gridCol w:w="360"/>
        <w:gridCol w:w="3702"/>
      </w:tblGrid>
      <w:tr w:rsidR="00BD35A0" w:rsidRPr="00BD35A0" w:rsidTr="00AD3913">
        <w:trPr>
          <w:trHeight w:val="42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Gender</w:t>
            </w:r>
            <w:r w:rsidRPr="00BD35A0">
              <w:rPr>
                <w:rFonts w:ascii="Gisha" w:eastAsia="Times New Roman" w:hAnsi="Gisha" w:cs="Gisha"/>
                <w:color w:val="4A442A"/>
                <w:sz w:val="20"/>
                <w:szCs w:val="20"/>
              </w:rPr>
              <w:tab/>
            </w:r>
            <w:r w:rsidRPr="00BD35A0">
              <w:rPr>
                <w:rFonts w:ascii="Gisha" w:eastAsia="Times New Roman" w:hAnsi="Gisha" w:cs="Gisha"/>
                <w:color w:val="4A442A"/>
                <w:sz w:val="20"/>
                <w:szCs w:val="20"/>
              </w:rPr>
              <w:tab/>
            </w:r>
          </w:p>
        </w:tc>
        <w:tc>
          <w:tcPr>
            <w:tcW w:w="360"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Male</w:t>
            </w:r>
          </w:p>
        </w:tc>
      </w:tr>
      <w:tr w:rsidR="00BD35A0" w:rsidRPr="00BD35A0" w:rsidTr="00AD3913">
        <w:trPr>
          <w:trHeight w:val="416"/>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Date of Birth</w:t>
            </w: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22/02/1988</w:t>
            </w:r>
          </w:p>
        </w:tc>
      </w:tr>
      <w:tr w:rsidR="00BD35A0" w:rsidRPr="00BD35A0" w:rsidTr="00AD3913">
        <w:trPr>
          <w:trHeight w:val="40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Nationality</w:t>
            </w: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Indian</w:t>
            </w:r>
          </w:p>
        </w:tc>
      </w:tr>
      <w:tr w:rsidR="00BD35A0" w:rsidRPr="00BD35A0" w:rsidTr="00AD3913">
        <w:trPr>
          <w:trHeight w:val="42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Residence</w:t>
            </w: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UAE</w:t>
            </w:r>
          </w:p>
        </w:tc>
      </w:tr>
      <w:tr w:rsidR="00BD35A0" w:rsidRPr="00BD35A0" w:rsidTr="00AD3913">
        <w:trPr>
          <w:trHeight w:val="40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 xml:space="preserve">Marital Status  </w:t>
            </w: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Married</w:t>
            </w:r>
          </w:p>
        </w:tc>
      </w:tr>
      <w:tr w:rsidR="00BD35A0" w:rsidRPr="00BD35A0" w:rsidTr="00AD3913">
        <w:trPr>
          <w:trHeight w:val="40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Number of  Dependent</w:t>
            </w: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r w:rsidRPr="00BD35A0">
              <w:rPr>
                <w:rFonts w:ascii="Gisha" w:eastAsia="Times New Roman" w:hAnsi="Gisha" w:cs="Gisha"/>
                <w:color w:val="4A442A"/>
                <w:sz w:val="20"/>
                <w:szCs w:val="20"/>
              </w:rPr>
              <w:t>:</w:t>
            </w: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One</w:t>
            </w:r>
          </w:p>
        </w:tc>
      </w:tr>
      <w:tr w:rsidR="00BD35A0" w:rsidRPr="00BD35A0" w:rsidTr="00AD3913">
        <w:trPr>
          <w:trHeight w:val="40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bookmarkStart w:id="0" w:name="_GoBack"/>
            <w:bookmarkEnd w:id="0"/>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r>
      <w:tr w:rsidR="00BD35A0" w:rsidRPr="00BD35A0" w:rsidTr="00AD3913">
        <w:trPr>
          <w:trHeight w:val="40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r>
      <w:tr w:rsidR="00BD35A0" w:rsidRPr="00BD35A0" w:rsidTr="00AD3913">
        <w:trPr>
          <w:trHeight w:val="42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r>
      <w:tr w:rsidR="00BD35A0" w:rsidRPr="00BD35A0" w:rsidTr="00AD3913">
        <w:trPr>
          <w:trHeight w:val="42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p>
        </w:tc>
        <w:tc>
          <w:tcPr>
            <w:tcW w:w="3702"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r>
      <w:tr w:rsidR="00BD35A0" w:rsidRPr="00BD35A0" w:rsidTr="00AD3913">
        <w:trPr>
          <w:trHeight w:val="427"/>
        </w:trPr>
        <w:tc>
          <w:tcPr>
            <w:tcW w:w="2178" w:type="dxa"/>
            <w:shd w:val="clear" w:color="auto" w:fill="auto"/>
          </w:tcPr>
          <w:p w:rsidR="00BD35A0" w:rsidRPr="00BD35A0" w:rsidRDefault="00BD35A0" w:rsidP="00BD35A0">
            <w:pPr>
              <w:spacing w:after="0" w:line="240" w:lineRule="auto"/>
              <w:ind w:right="-360"/>
              <w:rPr>
                <w:rFonts w:ascii="Gisha" w:eastAsia="Times New Roman" w:hAnsi="Gisha" w:cs="Gisha"/>
                <w:color w:val="4A442A"/>
                <w:sz w:val="20"/>
                <w:szCs w:val="20"/>
              </w:rPr>
            </w:pPr>
          </w:p>
        </w:tc>
        <w:tc>
          <w:tcPr>
            <w:tcW w:w="360" w:type="dxa"/>
            <w:shd w:val="clear" w:color="auto" w:fill="auto"/>
          </w:tcPr>
          <w:p w:rsidR="00BD35A0" w:rsidRPr="00BD35A0" w:rsidRDefault="00BD35A0" w:rsidP="00BD35A0">
            <w:pPr>
              <w:spacing w:after="0" w:line="240" w:lineRule="auto"/>
              <w:rPr>
                <w:rFonts w:ascii="Gisha" w:eastAsia="Times New Roman" w:hAnsi="Gisha" w:cs="Gisha"/>
                <w:color w:val="4A442A"/>
                <w:sz w:val="20"/>
                <w:szCs w:val="20"/>
              </w:rPr>
            </w:pPr>
          </w:p>
        </w:tc>
        <w:tc>
          <w:tcPr>
            <w:tcW w:w="3702" w:type="dxa"/>
            <w:shd w:val="clear" w:color="auto" w:fill="auto"/>
          </w:tcPr>
          <w:p w:rsidR="002626F9" w:rsidRPr="00BD35A0" w:rsidRDefault="002626F9" w:rsidP="00BD35A0">
            <w:pPr>
              <w:tabs>
                <w:tab w:val="left" w:pos="1440"/>
                <w:tab w:val="left" w:pos="1710"/>
              </w:tabs>
              <w:spacing w:after="0" w:line="240" w:lineRule="auto"/>
              <w:ind w:right="-360"/>
              <w:rPr>
                <w:rFonts w:ascii="Gisha" w:eastAsia="Times New Roman" w:hAnsi="Gisha" w:cs="Gisha"/>
                <w:color w:val="4A442A"/>
                <w:sz w:val="20"/>
                <w:szCs w:val="20"/>
              </w:rPr>
            </w:pPr>
          </w:p>
        </w:tc>
      </w:tr>
    </w:tbl>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t>An emotionally balanced person.</w:t>
      </w:r>
    </w:p>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t>Possess high interpersonal skills.</w:t>
      </w:r>
    </w:p>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lastRenderedPageBreak/>
        <w:t>Good client handling qualities.</w:t>
      </w:r>
    </w:p>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t>Capable of adapting different situations.</w:t>
      </w:r>
    </w:p>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t>Believe in dedicated performance</w:t>
      </w:r>
    </w:p>
    <w:p w:rsidR="00BD35A0" w:rsidRPr="002626F9" w:rsidRDefault="00BD35A0" w:rsidP="00BD35A0">
      <w:pPr>
        <w:pStyle w:val="ListParagraph"/>
        <w:numPr>
          <w:ilvl w:val="0"/>
          <w:numId w:val="4"/>
        </w:numPr>
        <w:rPr>
          <w:rFonts w:ascii="Gisha" w:hAnsi="Gisha" w:cs="Gisha"/>
          <w:color w:val="000000" w:themeColor="text1"/>
          <w:sz w:val="20"/>
        </w:rPr>
      </w:pPr>
      <w:r w:rsidRPr="002626F9">
        <w:rPr>
          <w:rFonts w:ascii="Gisha" w:hAnsi="Gisha" w:cs="Gisha"/>
          <w:color w:val="000000" w:themeColor="text1"/>
          <w:sz w:val="20"/>
        </w:rPr>
        <w:t>Self-Motivated and organized.</w:t>
      </w:r>
    </w:p>
    <w:p w:rsidR="00BD35A0" w:rsidRPr="000716E8" w:rsidRDefault="00BD35A0" w:rsidP="00BD35A0">
      <w:pPr>
        <w:pStyle w:val="ListParagraph"/>
        <w:rPr>
          <w:rFonts w:ascii="Gisha" w:hAnsi="Gisha" w:cs="Gisha"/>
          <w:color w:val="000000" w:themeColor="text1"/>
          <w:sz w:val="8"/>
        </w:rPr>
      </w:pPr>
    </w:p>
    <w:p w:rsidR="00BD35A0" w:rsidRPr="002626F9" w:rsidRDefault="00BD35A0" w:rsidP="00BD35A0">
      <w:pPr>
        <w:rPr>
          <w:rFonts w:ascii="Gisha" w:hAnsi="Gisha" w:cs="Gisha"/>
          <w:b/>
          <w:color w:val="000000" w:themeColor="text1"/>
          <w:u w:val="single"/>
        </w:rPr>
      </w:pPr>
      <w:r w:rsidRPr="002626F9">
        <w:rPr>
          <w:rFonts w:ascii="Gisha" w:hAnsi="Gisha" w:cs="Gisha"/>
          <w:b/>
          <w:color w:val="000000" w:themeColor="text1"/>
          <w:u w:val="single"/>
        </w:rPr>
        <w:t>DECLARATION</w:t>
      </w:r>
    </w:p>
    <w:p w:rsidR="00BD35A0" w:rsidRPr="00BD35A0" w:rsidRDefault="00BD35A0" w:rsidP="00BD35A0">
      <w:pPr>
        <w:spacing w:after="0" w:line="240" w:lineRule="auto"/>
        <w:ind w:right="-360"/>
        <w:rPr>
          <w:rFonts w:ascii="Gisha" w:eastAsia="Times New Roman" w:hAnsi="Gisha" w:cs="Gisha"/>
          <w:color w:val="4A442A"/>
          <w:sz w:val="20"/>
          <w:szCs w:val="20"/>
        </w:rPr>
      </w:pPr>
      <w:r w:rsidRPr="00BD35A0">
        <w:rPr>
          <w:rFonts w:ascii="Gisha" w:eastAsia="Times New Roman" w:hAnsi="Gisha" w:cs="Gisha"/>
          <w:color w:val="4A442A"/>
          <w:sz w:val="20"/>
          <w:szCs w:val="20"/>
        </w:rPr>
        <w:t xml:space="preserve">I </w:t>
      </w:r>
      <w:proofErr w:type="gramStart"/>
      <w:r w:rsidR="00EE2E82">
        <w:rPr>
          <w:rFonts w:ascii="Gisha" w:eastAsia="Times New Roman" w:hAnsi="Gisha" w:cs="Gisha"/>
          <w:color w:val="4A442A"/>
          <w:sz w:val="20"/>
          <w:szCs w:val="20"/>
        </w:rPr>
        <w:t xml:space="preserve">solemnly </w:t>
      </w:r>
      <w:r w:rsidRPr="00BD35A0">
        <w:rPr>
          <w:rFonts w:ascii="Gisha" w:eastAsia="Times New Roman" w:hAnsi="Gisha" w:cs="Gisha"/>
          <w:color w:val="4A442A"/>
          <w:sz w:val="20"/>
          <w:szCs w:val="20"/>
        </w:rPr>
        <w:t xml:space="preserve"> that</w:t>
      </w:r>
      <w:proofErr w:type="gramEnd"/>
      <w:r w:rsidRPr="00BD35A0">
        <w:rPr>
          <w:rFonts w:ascii="Gisha" w:eastAsia="Times New Roman" w:hAnsi="Gisha" w:cs="Gisha"/>
          <w:color w:val="4A442A"/>
          <w:sz w:val="20"/>
          <w:szCs w:val="20"/>
        </w:rPr>
        <w:t xml:space="preserve"> the above mentioned information are true and correct to the best of my knowledge and belief.</w:t>
      </w:r>
    </w:p>
    <w:p w:rsidR="00BD35A0" w:rsidRPr="00BD35A0" w:rsidRDefault="00BD35A0" w:rsidP="00BD35A0">
      <w:pPr>
        <w:autoSpaceDE w:val="0"/>
        <w:autoSpaceDN w:val="0"/>
        <w:adjustRightInd w:val="0"/>
        <w:spacing w:after="0" w:line="240" w:lineRule="auto"/>
        <w:rPr>
          <w:rFonts w:ascii="Gisha" w:eastAsia="Times New Roman" w:hAnsi="Gisha" w:cs="Gisha"/>
          <w:b/>
          <w:bCs/>
          <w:color w:val="000000"/>
          <w:sz w:val="16"/>
          <w:szCs w:val="16"/>
        </w:rPr>
      </w:pPr>
    </w:p>
    <w:p w:rsidR="002626F9" w:rsidRPr="000716E8" w:rsidRDefault="002626F9" w:rsidP="002626F9">
      <w:pPr>
        <w:spacing w:after="0"/>
        <w:rPr>
          <w:rFonts w:ascii="Gisha" w:hAnsi="Gisha" w:cs="Gisha"/>
          <w:color w:val="000000" w:themeColor="text1"/>
          <w:sz w:val="8"/>
        </w:rPr>
      </w:pPr>
    </w:p>
    <w:p w:rsidR="00BD35A0" w:rsidRPr="00BD35A0" w:rsidRDefault="00BD35A0" w:rsidP="00BD35A0">
      <w:pPr>
        <w:rPr>
          <w:rFonts w:ascii="Gisha" w:hAnsi="Gisha" w:cs="Gisha"/>
          <w:color w:val="000000" w:themeColor="text1"/>
        </w:rPr>
      </w:pPr>
    </w:p>
    <w:sectPr w:rsidR="00BD35A0" w:rsidRPr="00BD35A0" w:rsidSect="005706E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F92"/>
    <w:multiLevelType w:val="hybridMultilevel"/>
    <w:tmpl w:val="3330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A445C"/>
    <w:multiLevelType w:val="hybridMultilevel"/>
    <w:tmpl w:val="8B2A4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513B5"/>
    <w:multiLevelType w:val="hybridMultilevel"/>
    <w:tmpl w:val="637A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F6281"/>
    <w:multiLevelType w:val="hybridMultilevel"/>
    <w:tmpl w:val="71ECC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70428"/>
    <w:multiLevelType w:val="hybridMultilevel"/>
    <w:tmpl w:val="4EF231BA"/>
    <w:lvl w:ilvl="0" w:tplc="68D2A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AF"/>
    <w:rsid w:val="000716E8"/>
    <w:rsid w:val="002516D1"/>
    <w:rsid w:val="002626F9"/>
    <w:rsid w:val="00302350"/>
    <w:rsid w:val="003542AF"/>
    <w:rsid w:val="005706E1"/>
    <w:rsid w:val="00964781"/>
    <w:rsid w:val="00AC64DD"/>
    <w:rsid w:val="00AD3913"/>
    <w:rsid w:val="00B26287"/>
    <w:rsid w:val="00BD35A0"/>
    <w:rsid w:val="00BE4A88"/>
    <w:rsid w:val="00C4042A"/>
    <w:rsid w:val="00CE1559"/>
    <w:rsid w:val="00EE2E82"/>
    <w:rsid w:val="00FA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A0"/>
    <w:rPr>
      <w:color w:val="0000FF" w:themeColor="hyperlink"/>
      <w:u w:val="single"/>
    </w:rPr>
  </w:style>
  <w:style w:type="paragraph" w:styleId="ListParagraph">
    <w:name w:val="List Paragraph"/>
    <w:basedOn w:val="Normal"/>
    <w:uiPriority w:val="34"/>
    <w:qFormat/>
    <w:rsid w:val="00BD35A0"/>
    <w:pPr>
      <w:ind w:left="720"/>
      <w:contextualSpacing/>
    </w:pPr>
  </w:style>
  <w:style w:type="paragraph" w:styleId="BalloonText">
    <w:name w:val="Balloon Text"/>
    <w:basedOn w:val="Normal"/>
    <w:link w:val="BalloonTextChar"/>
    <w:uiPriority w:val="99"/>
    <w:semiHidden/>
    <w:unhideWhenUsed/>
    <w:rsid w:val="00BD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A0"/>
    <w:rPr>
      <w:color w:val="0000FF" w:themeColor="hyperlink"/>
      <w:u w:val="single"/>
    </w:rPr>
  </w:style>
  <w:style w:type="paragraph" w:styleId="ListParagraph">
    <w:name w:val="List Paragraph"/>
    <w:basedOn w:val="Normal"/>
    <w:uiPriority w:val="34"/>
    <w:qFormat/>
    <w:rsid w:val="00BD35A0"/>
    <w:pPr>
      <w:ind w:left="720"/>
      <w:contextualSpacing/>
    </w:pPr>
  </w:style>
  <w:style w:type="paragraph" w:styleId="BalloonText">
    <w:name w:val="Balloon Text"/>
    <w:basedOn w:val="Normal"/>
    <w:link w:val="BalloonTextChar"/>
    <w:uiPriority w:val="99"/>
    <w:semiHidden/>
    <w:unhideWhenUsed/>
    <w:rsid w:val="00BD3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HAD.22434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rishad</dc:creator>
  <cp:lastModifiedBy>602HRDESK</cp:lastModifiedBy>
  <cp:revision>8</cp:revision>
  <dcterms:created xsi:type="dcterms:W3CDTF">2017-07-06T05:37:00Z</dcterms:created>
  <dcterms:modified xsi:type="dcterms:W3CDTF">2017-07-15T12:26:00Z</dcterms:modified>
</cp:coreProperties>
</file>