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7D" w:rsidRDefault="005F557D" w:rsidP="005F557D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proofErr w:type="spellStart"/>
      <w:r>
        <w:rPr>
          <w:rStyle w:val="bdtext"/>
        </w:rPr>
        <w:t>Samer</w:t>
      </w:r>
      <w:proofErr w:type="spellEnd"/>
    </w:p>
    <w:p w:rsidR="00140BE5" w:rsidRDefault="005F557D" w:rsidP="005F5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 w:rsidRPr="00E40190">
          <w:rPr>
            <w:rStyle w:val="Hyperlink"/>
            <w:rFonts w:ascii="Calibri" w:hAnsi="Calibri" w:cs="Arial"/>
          </w:rPr>
          <w:t>Samer.225567@2freemail.com</w:t>
        </w:r>
      </w:hyperlink>
      <w:r>
        <w:rPr>
          <w:rStyle w:val="bdtext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</w:p>
    <w:p w:rsidR="005F557D" w:rsidRDefault="005F557D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u w:val="single"/>
        </w:rPr>
        <w:t>Career Objective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A Finance Manager, seeking a challenging and professionally rewarding the financial Position in international based organization, to contribute accrued expertise towards the qualitative enhancement         of the organization.</w:t>
      </w:r>
      <w:proofErr w:type="gramEnd"/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CORE COMPETENCIES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Accounting Principles           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Financial Analysis            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>Document Management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Strategic Financial Planning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Senior Level Adaptability 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>Complex Auditing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Budget Development             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Budget Deviation Analyses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>Performance Management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Business Acumen                   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 xml:space="preserve">Procedure Development              </w:t>
      </w:r>
      <w:r>
        <w:rPr>
          <w:rFonts w:ascii="Times New Roman" w:eastAsia="Wingdings3" w:hAnsi="Times New Roman" w:cs="Times New Roman"/>
          <w:i/>
          <w:iCs/>
        </w:rPr>
        <w:t xml:space="preserve"> </w:t>
      </w:r>
      <w:r>
        <w:rPr>
          <w:rFonts w:ascii="Times New Roman" w:hAnsi="Times New Roman" w:cs="Times New Roman"/>
          <w:i/>
          <w:iCs/>
        </w:rPr>
        <w:t>Forecasting &amp; Reporting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Fields</w:t>
      </w:r>
      <w:r>
        <w:rPr>
          <w:rFonts w:ascii="Times New Roman" w:hAnsi="Times New Roman" w:cs="Times New Roman"/>
          <w:i/>
          <w:iCs/>
        </w:rPr>
        <w:t xml:space="preserve">: Manufacturing – Services – </w:t>
      </w:r>
      <w:proofErr w:type="spellStart"/>
      <w:r>
        <w:rPr>
          <w:rFonts w:ascii="Times New Roman" w:hAnsi="Times New Roman" w:cs="Times New Roman"/>
          <w:i/>
          <w:iCs/>
        </w:rPr>
        <w:t>Automotives</w:t>
      </w:r>
      <w:proofErr w:type="spellEnd"/>
      <w:r>
        <w:rPr>
          <w:rFonts w:ascii="Times New Roman" w:hAnsi="Times New Roman" w:cs="Times New Roman"/>
          <w:i/>
          <w:iCs/>
        </w:rPr>
        <w:t xml:space="preserve"> – Retail – Hotels - Construction – General Management  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Professional Experience</w:t>
      </w: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Freelancing Consultancy:</w:t>
      </w: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404040"/>
        </w:rPr>
        <w:t>Finance Consulting Freelance   (Jordan)</w:t>
      </w: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404040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color w:val="404040"/>
        </w:rPr>
        <w:t xml:space="preserve">April 2014 – Present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404040"/>
        </w:rPr>
      </w:pPr>
      <w:r>
        <w:rPr>
          <w:rFonts w:ascii="Times New Roman" w:hAnsi="Times New Roman" w:cs="Times New Roman"/>
          <w:b/>
          <w:bCs/>
          <w:i/>
          <w:iCs/>
          <w:color w:val="404040"/>
        </w:rPr>
        <w:t xml:space="preserve">Finance Consulting Freelance   (Kuwait)                                   </w:t>
      </w:r>
      <w:r>
        <w:rPr>
          <w:rFonts w:ascii="Times New Roman" w:hAnsi="Times New Roman" w:cs="Times New Roman"/>
          <w:i/>
          <w:iCs/>
          <w:color w:val="404040"/>
        </w:rPr>
        <w:t xml:space="preserve">Nov 2011 – March 2014                            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17365D"/>
        </w:rPr>
      </w:pPr>
      <w:r>
        <w:rPr>
          <w:rFonts w:ascii="Times New Roman" w:hAnsi="Times New Roman" w:cs="Times New Roman"/>
          <w:i/>
          <w:iCs/>
          <w:color w:val="4040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404040"/>
        </w:rPr>
        <w:t>Finance Consulting Freelance   (UAE</w:t>
      </w:r>
      <w:r>
        <w:rPr>
          <w:rFonts w:ascii="Times New Roman" w:hAnsi="Times New Roman" w:cs="Times New Roman"/>
          <w:b/>
          <w:bCs/>
          <w:i/>
          <w:iCs/>
          <w:color w:val="17365D"/>
        </w:rPr>
        <w:t>)</w:t>
      </w:r>
      <w:r>
        <w:rPr>
          <w:rFonts w:ascii="Times New Roman" w:hAnsi="Times New Roman" w:cs="Times New Roman"/>
          <w:i/>
          <w:iCs/>
          <w:color w:val="17365D"/>
        </w:rPr>
        <w:t xml:space="preserve">                                     July 2009 – May2011                                                                                                   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404040"/>
        </w:rPr>
      </w:pP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Advised management regarding accounting processes, findings, and financial performance.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Evaluated policies, procedures, and division operations to ensure compliance with international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404040"/>
        </w:rPr>
      </w:pPr>
      <w:proofErr w:type="gramStart"/>
      <w:r>
        <w:rPr>
          <w:rFonts w:ascii="Times New Roman" w:hAnsi="Times New Roman" w:cs="Times New Roman"/>
          <w:i/>
          <w:iCs/>
        </w:rPr>
        <w:t>Laws and regulatory standards.</w:t>
      </w:r>
      <w:proofErr w:type="gramEnd"/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Coordinated all aspects of budget and finance programs related to sales, marketing, expansion,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market development initiatives.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Reported directly to (CEO) and indirectly.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Managed cash, receivables, payroll, financials, and budgets at corporate and departmental level,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collaboration with vice presidents of Programs Acquisition, Contracts Management, Business</w:t>
      </w:r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Affairs, Legal, Broadcasting Facility Management, Sales and Marketing.</w:t>
      </w:r>
      <w:proofErr w:type="gramEnd"/>
    </w:p>
    <w:p w:rsidR="00140BE5" w:rsidRDefault="00140BE5" w:rsidP="0014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Developed and maintained relationships with bankers, credit-card and payment gateway processors.</w:t>
      </w:r>
      <w:proofErr w:type="gramEnd"/>
    </w:p>
    <w:p w:rsidR="00140BE5" w:rsidRDefault="00140BE5" w:rsidP="00140BE5">
      <w:pPr>
        <w:rPr>
          <w:rFonts w:ascii="Times New Roman" w:hAnsi="Times New Roman" w:cs="Times New Roman"/>
          <w:i/>
          <w:iCs/>
          <w:u w:val="single"/>
        </w:rPr>
      </w:pP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40BE5" w:rsidRDefault="00140BE5" w:rsidP="00140BE5">
      <w:pPr>
        <w:rPr>
          <w:rFonts w:ascii="Times New Roman" w:hAnsi="Times New Roman" w:cs="Times New Roman"/>
          <w:i/>
          <w:iCs/>
          <w:color w:val="17365D"/>
        </w:rPr>
      </w:pPr>
      <w:r>
        <w:rPr>
          <w:rFonts w:ascii="Times New Roman" w:hAnsi="Times New Roman" w:cs="Times New Roman"/>
          <w:b/>
          <w:bCs/>
          <w:i/>
          <w:iCs/>
          <w:color w:val="17365D"/>
        </w:rPr>
        <w:lastRenderedPageBreak/>
        <w:t>Universal Rent A Car 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17365D"/>
        </w:rPr>
        <w:t>Europcar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7365D"/>
        </w:rPr>
        <w:t xml:space="preserve">) (Abu Dhabi)  </w:t>
      </w:r>
      <w:r>
        <w:rPr>
          <w:rFonts w:ascii="Times New Roman" w:hAnsi="Times New Roman" w:cs="Times New Roman"/>
          <w:i/>
          <w:iCs/>
          <w:color w:val="17365D"/>
        </w:rPr>
        <w:t xml:space="preserve">                       Mar 2007 – June 2009                                Finance Manager     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17365D"/>
        </w:rPr>
      </w:pPr>
      <w:r>
        <w:rPr>
          <w:rFonts w:ascii="Times New Roman" w:hAnsi="Times New Roman" w:cs="Times New Roman"/>
          <w:b/>
          <w:bCs/>
          <w:i/>
          <w:iCs/>
          <w:color w:val="17365D"/>
        </w:rPr>
        <w:t>International Trade Holding CO (Kuwait)</w:t>
      </w:r>
      <w:r>
        <w:rPr>
          <w:rFonts w:ascii="Times New Roman" w:hAnsi="Times New Roman" w:cs="Times New Roman"/>
          <w:i/>
          <w:iCs/>
          <w:color w:val="17365D"/>
        </w:rPr>
        <w:t xml:space="preserve">                                May 2003 – March 2007                        Financial Manager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17365D"/>
        </w:rPr>
      </w:pPr>
      <w:r>
        <w:rPr>
          <w:rFonts w:ascii="Times New Roman" w:hAnsi="Times New Roman" w:cs="Times New Roman"/>
          <w:b/>
          <w:bCs/>
          <w:i/>
          <w:iCs/>
          <w:color w:val="17365D"/>
        </w:rPr>
        <w:t xml:space="preserve">Middle East International Investment Group              </w:t>
      </w:r>
      <w:r>
        <w:rPr>
          <w:rFonts w:ascii="Times New Roman" w:hAnsi="Times New Roman" w:cs="Times New Roman"/>
          <w:i/>
          <w:iCs/>
          <w:color w:val="17365D"/>
        </w:rPr>
        <w:t xml:space="preserve">            July 1997 – March 2003                             Chief Accountant \ Financial Manager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17365D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17365D"/>
        </w:rPr>
        <w:t>Hourani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7365D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17365D"/>
        </w:rPr>
        <w:t>Ardah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7365D"/>
        </w:rPr>
        <w:t xml:space="preserve"> (Audit Group) (Jordan)   </w:t>
      </w:r>
      <w:r>
        <w:rPr>
          <w:rFonts w:ascii="Times New Roman" w:hAnsi="Times New Roman" w:cs="Times New Roman"/>
          <w:i/>
          <w:iCs/>
          <w:color w:val="17365D"/>
        </w:rPr>
        <w:t xml:space="preserve">                              Feb 1993 – June 1997                              Auditor &amp; Accountant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401"/>
      </w:tblGrid>
      <w:tr w:rsidR="00140BE5" w:rsidTr="00140BE5">
        <w:trPr>
          <w:trHeight w:val="188"/>
        </w:trPr>
        <w:tc>
          <w:tcPr>
            <w:tcW w:w="9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40BE5" w:rsidRDefault="00140BE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Performance Highlights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Oversees financial and accounting system controls and standards and ensures timely financial and statistical reports for management / or Board use.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Designing the company strategic operation plans &amp; policies.</w:t>
      </w:r>
      <w:proofErr w:type="gramEnd"/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Reporting to the Holding company the followings: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- Monthly Financial Statements along with the disclosures.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- Quarterly Financial Budgets &amp; Forecasts plus strategic financial plans.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- Financial analysis related to Revenue, Costing, Expenses and business projections.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Compliances &amp; implementation of the accounting standards, principles as well as implementation of internal control procedures &amp; financial policies.</w:t>
      </w:r>
      <w:proofErr w:type="gramEnd"/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Managing and projection Cash flow &amp; Bank facilities.</w:t>
      </w:r>
      <w:proofErr w:type="gramEnd"/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Co-operate with and provide guidance to Group Companies on financial accounting and control matters as and when required.</w:t>
      </w:r>
      <w:r>
        <w:rPr>
          <w:rFonts w:ascii="Times New Roman" w:hAnsi="Times New Roman" w:cs="Times New Roman"/>
          <w:i/>
          <w:iCs/>
          <w:color w:val="000000"/>
        </w:rPr>
        <w:tab/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Assess the organizational performance (divisions) against both the annual budget and company’s long-term strategy.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Develop tools and systems to provide critical financial and operational information to the CEO and make actionable recommendations on both strategy and operations.</w:t>
      </w: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</w:p>
    <w:p w:rsidR="00140BE5" w:rsidRDefault="00140BE5" w:rsidP="00140BE5">
      <w:pPr>
        <w:rPr>
          <w:rFonts w:ascii="Times New Roman" w:hAnsi="Times New Roman" w:cs="Times New Roman"/>
          <w:i/>
          <w:iCs/>
          <w:color w:val="000000"/>
        </w:rPr>
      </w:pP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Technical Skills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Leading in computer and good practice in integrated accounting packages                                           .Advance practices in MS-Office such as Excel, Word, Outlook, and Power point Bilingual               (Speaking-Writing) - Design Chart of accounts. </w:t>
      </w:r>
      <w:proofErr w:type="gramStart"/>
      <w:r>
        <w:rPr>
          <w:rFonts w:ascii="Times New Roman" w:hAnsi="Times New Roman" w:cs="Times New Roman"/>
          <w:i/>
          <w:iCs/>
        </w:rPr>
        <w:t>Operating Bank Credit Facilities.</w:t>
      </w:r>
      <w:proofErr w:type="gramEnd"/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Bachelor of Commerce   (University Of Madras) India   1989-1993</w:t>
      </w: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</w:rPr>
      </w:pPr>
    </w:p>
    <w:p w:rsidR="00140BE5" w:rsidRDefault="00140BE5" w:rsidP="00140BE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Personal Information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Nationality: Jordanian                                                   Birth Date &amp; place:  31-May-1971 Kuwait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Marital Status: Married                                                 Number of </w:t>
      </w:r>
      <w:proofErr w:type="spellStart"/>
      <w:r>
        <w:rPr>
          <w:rFonts w:ascii="Times New Roman" w:hAnsi="Times New Roman" w:cs="Times New Roman"/>
          <w:i/>
          <w:iCs/>
        </w:rPr>
        <w:t>Dependants</w:t>
      </w:r>
      <w:proofErr w:type="spellEnd"/>
      <w:r>
        <w:rPr>
          <w:rFonts w:ascii="Times New Roman" w:hAnsi="Times New Roman" w:cs="Times New Roman"/>
          <w:i/>
          <w:iCs/>
        </w:rPr>
        <w:t>: 4</w:t>
      </w: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</w:p>
    <w:p w:rsidR="00140BE5" w:rsidRDefault="00140BE5" w:rsidP="00140BE5">
      <w:pPr>
        <w:rPr>
          <w:rFonts w:ascii="Times New Roman" w:hAnsi="Times New Roman" w:cs="Times New Roman"/>
          <w:i/>
          <w:iCs/>
        </w:rPr>
      </w:pPr>
    </w:p>
    <w:p w:rsidR="00140BE5" w:rsidRDefault="00140BE5"/>
    <w:sectPr w:rsidR="0014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5"/>
    <w:rsid w:val="00140BE5"/>
    <w:rsid w:val="005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BE5"/>
    <w:rPr>
      <w:rFonts w:ascii="Times New Roman" w:hAnsi="Times New Roman" w:cs="Times New Roman" w:hint="default"/>
      <w:color w:val="0000FF"/>
      <w:u w:val="single"/>
    </w:rPr>
  </w:style>
  <w:style w:type="character" w:customStyle="1" w:styleId="bdtext">
    <w:name w:val="bdtext"/>
    <w:basedOn w:val="DefaultParagraphFont"/>
    <w:rsid w:val="005F557D"/>
  </w:style>
  <w:style w:type="character" w:styleId="IntenseEmphasis">
    <w:name w:val="Intense Emphasis"/>
    <w:basedOn w:val="DefaultParagraphFont"/>
    <w:uiPriority w:val="21"/>
    <w:qFormat/>
    <w:rsid w:val="005F557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BE5"/>
    <w:rPr>
      <w:rFonts w:ascii="Times New Roman" w:hAnsi="Times New Roman" w:cs="Times New Roman" w:hint="default"/>
      <w:color w:val="0000FF"/>
      <w:u w:val="single"/>
    </w:rPr>
  </w:style>
  <w:style w:type="character" w:customStyle="1" w:styleId="bdtext">
    <w:name w:val="bdtext"/>
    <w:basedOn w:val="DefaultParagraphFont"/>
    <w:rsid w:val="005F557D"/>
  </w:style>
  <w:style w:type="character" w:styleId="IntenseEmphasis">
    <w:name w:val="Intense Emphasis"/>
    <w:basedOn w:val="DefaultParagraphFont"/>
    <w:uiPriority w:val="21"/>
    <w:qFormat/>
    <w:rsid w:val="005F557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er.2255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2017-09-21T09:44:00Z</dcterms:created>
  <dcterms:modified xsi:type="dcterms:W3CDTF">2017-09-21T09:45:00Z</dcterms:modified>
</cp:coreProperties>
</file>