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DF" w:rsidRDefault="003821DF"/>
    <w:p w:rsidR="003821DF" w:rsidRDefault="003821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56"/>
      </w:tblGrid>
      <w:tr w:rsidR="003821DF" w:rsidTr="00147E38">
        <w:trPr>
          <w:trHeight w:val="15191"/>
        </w:trPr>
        <w:tc>
          <w:tcPr>
            <w:tcW w:w="11556" w:type="dxa"/>
          </w:tcPr>
          <w:p w:rsidR="003821DF" w:rsidRDefault="003821DF" w:rsidP="003821DF">
            <w:pPr>
              <w:outlineLvl w:val="0"/>
              <w:rPr>
                <w:rFonts w:ascii="Verdana" w:hAnsi="Verdana" w:cs="Arial"/>
                <w:b/>
                <w:sz w:val="18"/>
                <w:szCs w:val="18"/>
              </w:rPr>
            </w:pPr>
            <w:r>
              <w:rPr>
                <w:rFonts w:ascii="Verdana" w:hAnsi="Verdana" w:cs="Arial"/>
                <w:b/>
                <w:noProof/>
                <w:sz w:val="18"/>
                <w:szCs w:val="18"/>
              </w:rPr>
              <w:drawing>
                <wp:anchor distT="0" distB="0" distL="114300" distR="114300" simplePos="0" relativeHeight="251661312" behindDoc="0" locked="0" layoutInCell="1" allowOverlap="1">
                  <wp:simplePos x="0" y="0"/>
                  <wp:positionH relativeFrom="column">
                    <wp:posOffset>38100</wp:posOffset>
                  </wp:positionH>
                  <wp:positionV relativeFrom="paragraph">
                    <wp:posOffset>100330</wp:posOffset>
                  </wp:positionV>
                  <wp:extent cx="895350" cy="86233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95350" cy="862330"/>
                          </a:xfrm>
                          <a:prstGeom prst="rect">
                            <a:avLst/>
                          </a:prstGeom>
                          <a:solidFill>
                            <a:srgbClr val="FFFFFF"/>
                          </a:solidFill>
                          <a:ln w="9525">
                            <a:noFill/>
                            <a:miter lim="800000"/>
                            <a:headEnd/>
                            <a:tailEnd/>
                          </a:ln>
                        </pic:spPr>
                      </pic:pic>
                    </a:graphicData>
                  </a:graphic>
                </wp:anchor>
              </w:drawing>
            </w:r>
          </w:p>
          <w:p w:rsidR="003821DF" w:rsidRDefault="003821DF" w:rsidP="003821DF">
            <w:pPr>
              <w:outlineLvl w:val="0"/>
              <w:rPr>
                <w:rFonts w:ascii="Verdana" w:hAnsi="Verdana" w:cs="Arial"/>
                <w:b/>
                <w:sz w:val="18"/>
                <w:szCs w:val="18"/>
              </w:rPr>
            </w:pPr>
          </w:p>
          <w:p w:rsidR="003821DF" w:rsidRDefault="003821DF" w:rsidP="003821DF">
            <w:pPr>
              <w:outlineLvl w:val="0"/>
              <w:rPr>
                <w:rFonts w:ascii="Verdana" w:hAnsi="Verdana" w:cs="Arial"/>
                <w:b/>
                <w:sz w:val="18"/>
                <w:szCs w:val="18"/>
              </w:rPr>
            </w:pPr>
          </w:p>
          <w:p w:rsidR="003821DF" w:rsidRDefault="003821DF" w:rsidP="003821DF">
            <w:pPr>
              <w:outlineLvl w:val="0"/>
              <w:rPr>
                <w:rFonts w:ascii="Verdana" w:hAnsi="Verdana" w:cs="Arial"/>
                <w:b/>
                <w:sz w:val="18"/>
                <w:szCs w:val="18"/>
              </w:rPr>
            </w:pPr>
          </w:p>
          <w:p w:rsidR="003821DF" w:rsidRDefault="003821DF" w:rsidP="003821DF">
            <w:pPr>
              <w:outlineLvl w:val="0"/>
              <w:rPr>
                <w:rFonts w:ascii="Verdana" w:hAnsi="Verdana" w:cs="Arial"/>
                <w:b/>
                <w:sz w:val="18"/>
                <w:szCs w:val="18"/>
              </w:rPr>
            </w:pPr>
          </w:p>
          <w:p w:rsidR="003821DF" w:rsidRDefault="003821DF" w:rsidP="003821DF">
            <w:pPr>
              <w:outlineLvl w:val="0"/>
              <w:rPr>
                <w:rFonts w:ascii="Verdana" w:hAnsi="Verdana" w:cs="Arial"/>
                <w:b/>
                <w:sz w:val="18"/>
                <w:szCs w:val="18"/>
              </w:rPr>
            </w:pPr>
          </w:p>
          <w:p w:rsidR="003821DF" w:rsidRDefault="003821DF" w:rsidP="003821DF">
            <w:pPr>
              <w:outlineLvl w:val="0"/>
              <w:rPr>
                <w:rFonts w:ascii="Verdana" w:hAnsi="Verdana" w:cs="Arial"/>
                <w:b/>
                <w:sz w:val="18"/>
                <w:szCs w:val="18"/>
              </w:rPr>
            </w:pPr>
          </w:p>
          <w:p w:rsidR="003821DF" w:rsidRDefault="003821DF" w:rsidP="003821DF">
            <w:pPr>
              <w:outlineLvl w:val="0"/>
              <w:rPr>
                <w:rFonts w:ascii="Verdana" w:hAnsi="Verdana" w:cs="Arial"/>
                <w:b/>
                <w:sz w:val="18"/>
                <w:szCs w:val="18"/>
              </w:rPr>
            </w:pPr>
          </w:p>
          <w:p w:rsidR="003821DF" w:rsidRPr="003821DF" w:rsidRDefault="003821DF" w:rsidP="003821DF">
            <w:pPr>
              <w:outlineLvl w:val="0"/>
              <w:rPr>
                <w:rFonts w:ascii="Verdana" w:hAnsi="Verdana" w:cs="Arial"/>
                <w:b/>
                <w:sz w:val="18"/>
                <w:szCs w:val="18"/>
              </w:rPr>
            </w:pPr>
            <w:r w:rsidRPr="003821DF">
              <w:rPr>
                <w:rFonts w:ascii="Verdana" w:hAnsi="Verdana" w:cs="Arial"/>
                <w:b/>
                <w:sz w:val="18"/>
                <w:szCs w:val="18"/>
              </w:rPr>
              <w:t>Gulfjobseeker CV No: 1359216</w:t>
            </w:r>
          </w:p>
          <w:p w:rsidR="003821DF" w:rsidRPr="003821DF" w:rsidRDefault="003821DF" w:rsidP="003821DF">
            <w:pPr>
              <w:outlineLvl w:val="0"/>
              <w:rPr>
                <w:rFonts w:ascii="Verdana" w:hAnsi="Verdana" w:cs="Arial"/>
                <w:b/>
                <w:sz w:val="18"/>
                <w:szCs w:val="18"/>
              </w:rPr>
            </w:pPr>
            <w:r w:rsidRPr="003821DF">
              <w:rPr>
                <w:rFonts w:ascii="Verdana" w:hAnsi="Verdana" w:cs="Arial"/>
                <w:b/>
                <w:sz w:val="18"/>
                <w:szCs w:val="18"/>
              </w:rPr>
              <w:t>To interview this candidate call:  971505905010</w:t>
            </w:r>
          </w:p>
          <w:p w:rsidR="003821DF" w:rsidRPr="003821DF" w:rsidRDefault="003821DF" w:rsidP="003821DF">
            <w:pPr>
              <w:outlineLvl w:val="0"/>
              <w:rPr>
                <w:rFonts w:ascii="Verdana" w:hAnsi="Verdana" w:cs="Arial"/>
                <w:b/>
                <w:sz w:val="18"/>
                <w:szCs w:val="18"/>
              </w:rPr>
            </w:pPr>
            <w:r w:rsidRPr="003821DF">
              <w:rPr>
                <w:rFonts w:ascii="Verdana" w:hAnsi="Verdana" w:cs="Arial"/>
                <w:b/>
                <w:sz w:val="18"/>
                <w:szCs w:val="18"/>
              </w:rPr>
              <w:t>Or email us back filled up Vacancy Form</w:t>
            </w:r>
          </w:p>
          <w:p w:rsidR="003821DF" w:rsidRDefault="003821DF" w:rsidP="003821DF">
            <w:pPr>
              <w:outlineLvl w:val="0"/>
              <w:rPr>
                <w:rFonts w:ascii="Verdana" w:hAnsi="Verdana" w:cs="Arial"/>
                <w:b/>
                <w:sz w:val="18"/>
                <w:szCs w:val="18"/>
              </w:rPr>
            </w:pPr>
            <w:hyperlink r:id="rId6" w:history="1">
              <w:r w:rsidRPr="0061428E">
                <w:rPr>
                  <w:rStyle w:val="Hyperlink"/>
                  <w:rFonts w:ascii="Verdana" w:hAnsi="Verdana" w:cs="Arial"/>
                  <w:b/>
                  <w:sz w:val="18"/>
                  <w:szCs w:val="18"/>
                </w:rPr>
                <w:t>http://www.gulfjobseeker.com/Free_Job_Posting_Form.doc</w:t>
              </w:r>
            </w:hyperlink>
          </w:p>
          <w:p w:rsidR="003821DF" w:rsidRPr="003821DF" w:rsidRDefault="003821DF" w:rsidP="003821DF">
            <w:pPr>
              <w:outlineLvl w:val="0"/>
              <w:rPr>
                <w:rFonts w:ascii="Verdana" w:hAnsi="Verdana" w:cs="Arial"/>
                <w:b/>
                <w:sz w:val="18"/>
                <w:szCs w:val="18"/>
              </w:rPr>
            </w:pPr>
          </w:p>
          <w:p w:rsidR="003821DF" w:rsidRPr="006516C6" w:rsidRDefault="003821DF" w:rsidP="00147E38">
            <w:pPr>
              <w:jc w:val="both"/>
              <w:rPr>
                <w:rFonts w:ascii="Century Gothic" w:hAnsi="Century Gothic"/>
                <w:b/>
                <w:sz w:val="10"/>
                <w:szCs w:val="10"/>
              </w:rPr>
            </w:pPr>
          </w:p>
          <w:p w:rsidR="003821DF" w:rsidRPr="006516C6" w:rsidRDefault="003821DF" w:rsidP="00147E38">
            <w:pPr>
              <w:jc w:val="both"/>
              <w:rPr>
                <w:rFonts w:ascii="Century Gothic" w:hAnsi="Century Gothic"/>
                <w:b/>
                <w:sz w:val="10"/>
                <w:szCs w:val="10"/>
              </w:rPr>
            </w:pPr>
            <w:r w:rsidRPr="006516C6">
              <w:rPr>
                <w:rFonts w:ascii="Century Gothic" w:hAnsi="Century Gothic" w:cs="Verdana"/>
                <w:b/>
                <w:noProof/>
              </w:rPr>
              <w:pict>
                <v:shapetype id="_x0000_t32" coordsize="21600,21600" o:spt="32" o:oned="t" path="m,l21600,21600e" filled="f">
                  <v:path arrowok="t" fillok="f" o:connecttype="none"/>
                  <o:lock v:ext="edit" shapetype="t"/>
                </v:shapetype>
                <v:shape id="Elbow Connector 1" o:spid="_x0000_s1026" type="#_x0000_t32" style="position:absolute;left:0;text-align:left;margin-left:.85pt;margin-top:6.35pt;width:561.3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" strokeweight="1pt"/>
              </w:pict>
            </w:r>
            <w:r w:rsidRPr="006516C6">
              <w:rPr>
                <w:rFonts w:ascii="Century Gothic" w:hAnsi="Century Gothic"/>
                <w:b/>
                <w:bCs/>
                <w:sz w:val="20"/>
                <w:szCs w:val="20"/>
                <w:u w:val="single"/>
              </w:rPr>
              <w:br/>
            </w:r>
          </w:p>
          <w:p w:rsidR="003821DF" w:rsidRPr="006516C6" w:rsidRDefault="003821DF" w:rsidP="00147E38">
            <w:pPr>
              <w:jc w:val="both"/>
              <w:rPr>
                <w:rFonts w:ascii="Century Gothic" w:hAnsi="Century Gothic"/>
                <w:b/>
                <w:sz w:val="22"/>
                <w:szCs w:val="22"/>
                <w:u w:val="single"/>
              </w:rPr>
            </w:pPr>
            <w:r w:rsidRPr="006516C6">
              <w:rPr>
                <w:rFonts w:ascii="Century Gothic" w:hAnsi="Century Gothic"/>
                <w:b/>
                <w:sz w:val="22"/>
                <w:szCs w:val="22"/>
                <w:u w:val="single"/>
              </w:rPr>
              <w:t>Objective</w:t>
            </w:r>
          </w:p>
          <w:p w:rsidR="003821DF" w:rsidRPr="006516C6" w:rsidRDefault="003821DF" w:rsidP="00147E38">
            <w:pPr>
              <w:jc w:val="both"/>
              <w:rPr>
                <w:rFonts w:ascii="Century Gothic" w:hAnsi="Century Gothic"/>
                <w:b/>
                <w:sz w:val="10"/>
                <w:szCs w:val="10"/>
                <w:u w:val="single"/>
              </w:rPr>
            </w:pPr>
          </w:p>
          <w:p w:rsidR="003821DF" w:rsidRPr="006516C6" w:rsidRDefault="003821DF" w:rsidP="00147E38">
            <w:pPr>
              <w:pStyle w:val="BodyText"/>
              <w:rPr>
                <w:rFonts w:ascii="Century Gothic" w:hAnsi="Century Gothic"/>
                <w:sz w:val="20"/>
                <w:szCs w:val="20"/>
              </w:rPr>
            </w:pPr>
            <w:r w:rsidRPr="006516C6">
              <w:rPr>
                <w:rFonts w:ascii="Century Gothic" w:hAnsi="Century Gothic"/>
                <w:sz w:val="20"/>
                <w:szCs w:val="20"/>
              </w:rPr>
              <w:t>Seeking a responsible position with an opportunity for professional challenge to apply my skills and to support and enhance corporate objectives of the organization.</w:t>
            </w:r>
          </w:p>
          <w:p w:rsidR="003821DF" w:rsidRPr="006516C6" w:rsidRDefault="003821DF" w:rsidP="00147E38">
            <w:pPr>
              <w:widowControl w:val="0"/>
              <w:autoSpaceDE w:val="0"/>
              <w:autoSpaceDN w:val="0"/>
              <w:adjustRightInd w:val="0"/>
              <w:spacing w:before="120" w:line="276" w:lineRule="auto"/>
              <w:ind w:right="62"/>
              <w:rPr>
                <w:rFonts w:ascii="Century Gothic" w:hAnsi="Century Gothic"/>
                <w:b/>
                <w:sz w:val="22"/>
                <w:szCs w:val="22"/>
                <w:u w:val="single"/>
              </w:rPr>
            </w:pPr>
            <w:r w:rsidRPr="006516C6">
              <w:rPr>
                <w:rFonts w:ascii="Century Gothic" w:hAnsi="Century Gothic" w:cs="Arial"/>
                <w:b/>
                <w:sz w:val="22"/>
                <w:szCs w:val="22"/>
                <w:u w:val="single"/>
              </w:rPr>
              <w:t>Professional Summery</w:t>
            </w:r>
          </w:p>
          <w:p w:rsidR="003821DF" w:rsidRPr="006516C6" w:rsidRDefault="003821DF" w:rsidP="00147E38">
            <w:pPr>
              <w:numPr>
                <w:ilvl w:val="0"/>
                <w:numId w:val="1"/>
              </w:numPr>
              <w:spacing w:before="120"/>
              <w:ind w:left="648"/>
              <w:rPr>
                <w:rFonts w:ascii="Century Gothic" w:hAnsi="Century Gothic"/>
                <w:sz w:val="20"/>
                <w:szCs w:val="20"/>
              </w:rPr>
            </w:pPr>
            <w:r w:rsidRPr="006516C6">
              <w:rPr>
                <w:rFonts w:ascii="Century Gothic" w:hAnsi="Century Gothic"/>
                <w:sz w:val="20"/>
                <w:szCs w:val="20"/>
              </w:rPr>
              <w:t>3.5 years’ experience in Information Technology with core area being in Linux/Windows System Administration.</w:t>
            </w:r>
          </w:p>
          <w:p w:rsidR="003821DF" w:rsidRPr="006516C6" w:rsidRDefault="003821DF" w:rsidP="00147E38">
            <w:pPr>
              <w:numPr>
                <w:ilvl w:val="0"/>
                <w:numId w:val="1"/>
              </w:numPr>
              <w:spacing w:before="120"/>
              <w:ind w:left="648"/>
              <w:rPr>
                <w:rFonts w:ascii="Century Gothic" w:hAnsi="Century Gothic"/>
                <w:sz w:val="20"/>
                <w:szCs w:val="20"/>
              </w:rPr>
            </w:pPr>
            <w:r w:rsidRPr="006516C6">
              <w:rPr>
                <w:rFonts w:ascii="Century Gothic" w:hAnsi="Century Gothic"/>
                <w:sz w:val="20"/>
                <w:szCs w:val="20"/>
              </w:rPr>
              <w:t>Wide experience in installation, configuration, troubleshooting and maintenance with various Unix servers and configuration of services such as Apache Sever, DHCP, DNS, NIS, LDAP, SAMBA, SQUID, FTP, NFS, NTP and more.</w:t>
            </w:r>
          </w:p>
          <w:p w:rsidR="003821DF" w:rsidRPr="006516C6" w:rsidRDefault="003821DF" w:rsidP="00147E38">
            <w:pPr>
              <w:numPr>
                <w:ilvl w:val="0"/>
                <w:numId w:val="1"/>
              </w:numPr>
              <w:spacing w:before="120"/>
              <w:ind w:left="648"/>
              <w:rPr>
                <w:sz w:val="20"/>
                <w:szCs w:val="20"/>
              </w:rPr>
            </w:pPr>
            <w:r w:rsidRPr="006516C6">
              <w:rPr>
                <w:rFonts w:ascii="Century Gothic" w:hAnsi="Century Gothic"/>
                <w:sz w:val="20"/>
                <w:szCs w:val="20"/>
              </w:rPr>
              <w:t>Supporting users and network administrators over the telephone and by email</w:t>
            </w:r>
            <w:r w:rsidRPr="006516C6">
              <w:rPr>
                <w:sz w:val="20"/>
                <w:szCs w:val="20"/>
              </w:rPr>
              <w:t>.</w:t>
            </w:r>
            <w:r w:rsidRPr="006516C6">
              <w:rPr>
                <w:rFonts w:ascii="Verdana" w:hAnsi="Verdana" w:cs="Arial"/>
                <w:sz w:val="20"/>
                <w:szCs w:val="20"/>
              </w:rPr>
              <w:br/>
            </w:r>
          </w:p>
          <w:p w:rsidR="003821DF" w:rsidRPr="006516C6" w:rsidRDefault="003821DF" w:rsidP="00147E38">
            <w:pPr>
              <w:widowControl w:val="0"/>
              <w:autoSpaceDE w:val="0"/>
              <w:autoSpaceDN w:val="0"/>
              <w:adjustRightInd w:val="0"/>
              <w:spacing w:line="360" w:lineRule="auto"/>
              <w:ind w:right="62"/>
              <w:rPr>
                <w:rFonts w:ascii="Century Gothic" w:hAnsi="Century Gothic" w:cs="Arial"/>
                <w:b/>
                <w:sz w:val="22"/>
                <w:szCs w:val="22"/>
                <w:u w:val="single"/>
              </w:rPr>
            </w:pPr>
            <w:r w:rsidRPr="006516C6">
              <w:rPr>
                <w:rFonts w:ascii="Century Gothic" w:hAnsi="Century Gothic" w:cs="Arial"/>
                <w:b/>
                <w:sz w:val="22"/>
                <w:szCs w:val="22"/>
                <w:u w:val="single"/>
              </w:rPr>
              <w:t>Work Experience</w:t>
            </w:r>
          </w:p>
          <w:p w:rsidR="003821DF" w:rsidRPr="006516C6" w:rsidRDefault="003821DF" w:rsidP="00147E38">
            <w:pPr>
              <w:pStyle w:val="ListParagraph"/>
              <w:widowControl w:val="0"/>
              <w:numPr>
                <w:ilvl w:val="0"/>
                <w:numId w:val="3"/>
              </w:numPr>
              <w:autoSpaceDE w:val="0"/>
              <w:autoSpaceDN w:val="0"/>
              <w:adjustRightInd w:val="0"/>
              <w:ind w:left="648" w:right="62"/>
              <w:rPr>
                <w:rFonts w:ascii="Century Gothic" w:hAnsi="Century Gothic"/>
                <w:sz w:val="20"/>
                <w:szCs w:val="20"/>
              </w:rPr>
            </w:pPr>
            <w:r w:rsidRPr="006516C6">
              <w:rPr>
                <w:rFonts w:ascii="Century Gothic" w:hAnsi="Century Gothic"/>
                <w:sz w:val="20"/>
                <w:szCs w:val="20"/>
              </w:rPr>
              <w:t>System Administrator: Kerala India, 1st January 2013 –31</w:t>
            </w:r>
            <w:r w:rsidRPr="006516C6">
              <w:rPr>
                <w:rFonts w:ascii="Century Gothic" w:hAnsi="Century Gothic"/>
                <w:sz w:val="20"/>
                <w:szCs w:val="20"/>
                <w:vertAlign w:val="superscript"/>
              </w:rPr>
              <w:t>st</w:t>
            </w:r>
            <w:r w:rsidRPr="006516C6">
              <w:rPr>
                <w:rFonts w:ascii="Century Gothic" w:hAnsi="Century Gothic"/>
                <w:sz w:val="20"/>
                <w:szCs w:val="20"/>
              </w:rPr>
              <w:t xml:space="preserve"> January 2015</w:t>
            </w:r>
          </w:p>
          <w:p w:rsidR="003821DF" w:rsidRPr="006516C6" w:rsidRDefault="003821DF" w:rsidP="00147E38">
            <w:pPr>
              <w:numPr>
                <w:ilvl w:val="0"/>
                <w:numId w:val="2"/>
              </w:numPr>
              <w:spacing w:before="120"/>
              <w:ind w:left="648"/>
              <w:rPr>
                <w:rFonts w:ascii="Century Gothic" w:hAnsi="Century Gothic"/>
                <w:sz w:val="20"/>
                <w:szCs w:val="20"/>
              </w:rPr>
            </w:pPr>
            <w:r w:rsidRPr="006516C6">
              <w:rPr>
                <w:rFonts w:ascii="Century Gothic" w:hAnsi="Century Gothic"/>
                <w:sz w:val="20"/>
                <w:szCs w:val="20"/>
              </w:rPr>
              <w:t>Technical Executive  : Chennai India, 5</w:t>
            </w:r>
            <w:r w:rsidRPr="006516C6">
              <w:rPr>
                <w:rFonts w:ascii="Century Gothic" w:hAnsi="Century Gothic"/>
                <w:sz w:val="20"/>
                <w:szCs w:val="20"/>
                <w:vertAlign w:val="superscript"/>
              </w:rPr>
              <w:t>th</w:t>
            </w:r>
            <w:r w:rsidRPr="006516C6">
              <w:rPr>
                <w:rFonts w:ascii="Century Gothic" w:hAnsi="Century Gothic"/>
                <w:sz w:val="20"/>
                <w:szCs w:val="20"/>
              </w:rPr>
              <w:t xml:space="preserve"> January2012 – 2nd December 2012</w:t>
            </w:r>
          </w:p>
          <w:p w:rsidR="003821DF" w:rsidRPr="006516C6" w:rsidRDefault="003821DF" w:rsidP="00147E38">
            <w:pPr>
              <w:numPr>
                <w:ilvl w:val="0"/>
                <w:numId w:val="2"/>
              </w:numPr>
              <w:spacing w:before="120"/>
              <w:ind w:left="648"/>
              <w:rPr>
                <w:rFonts w:ascii="Verdana" w:hAnsi="Verdana" w:cs="Arial"/>
                <w:sz w:val="22"/>
                <w:szCs w:val="22"/>
              </w:rPr>
            </w:pPr>
            <w:r w:rsidRPr="006516C6">
              <w:rPr>
                <w:rFonts w:ascii="Century Gothic" w:hAnsi="Century Gothic"/>
                <w:sz w:val="20"/>
                <w:szCs w:val="20"/>
              </w:rPr>
              <w:t>Associate System Administrator : Bangalore India, Jun 2011 – 29</w:t>
            </w:r>
            <w:r w:rsidRPr="006516C6">
              <w:rPr>
                <w:rFonts w:ascii="Century Gothic" w:hAnsi="Century Gothic"/>
                <w:sz w:val="20"/>
                <w:szCs w:val="20"/>
                <w:vertAlign w:val="superscript"/>
              </w:rPr>
              <w:t>th</w:t>
            </w:r>
            <w:r w:rsidRPr="006516C6">
              <w:rPr>
                <w:rFonts w:ascii="Century Gothic" w:hAnsi="Century Gothic"/>
                <w:sz w:val="20"/>
                <w:szCs w:val="20"/>
              </w:rPr>
              <w:t xml:space="preserve"> December 2011</w:t>
            </w:r>
            <w:r w:rsidRPr="006516C6">
              <w:rPr>
                <w:rFonts w:ascii="Verdana" w:hAnsi="Verdana" w:cs="Arial"/>
                <w:sz w:val="22"/>
                <w:szCs w:val="22"/>
              </w:rPr>
              <w:br/>
            </w:r>
          </w:p>
          <w:p w:rsidR="003821DF" w:rsidRPr="006516C6" w:rsidRDefault="003821DF" w:rsidP="00147E38">
            <w:pPr>
              <w:widowControl w:val="0"/>
              <w:autoSpaceDE w:val="0"/>
              <w:autoSpaceDN w:val="0"/>
              <w:adjustRightInd w:val="0"/>
              <w:spacing w:line="360" w:lineRule="auto"/>
              <w:ind w:right="62"/>
              <w:rPr>
                <w:rFonts w:ascii="Century Gothic" w:hAnsi="Century Gothic" w:cs="Arial"/>
                <w:b/>
                <w:sz w:val="22"/>
                <w:szCs w:val="22"/>
                <w:u w:val="single"/>
              </w:rPr>
            </w:pPr>
            <w:r w:rsidRPr="006516C6">
              <w:rPr>
                <w:rFonts w:ascii="Century Gothic" w:hAnsi="Century Gothic" w:cs="Arial"/>
                <w:b/>
                <w:sz w:val="22"/>
                <w:szCs w:val="22"/>
                <w:u w:val="single"/>
              </w:rPr>
              <w:t>Professional Certification</w:t>
            </w:r>
          </w:p>
          <w:p w:rsidR="003821DF" w:rsidRPr="006516C6" w:rsidRDefault="003821DF" w:rsidP="00147E38">
            <w:pPr>
              <w:pStyle w:val="ListParagraph"/>
              <w:widowControl w:val="0"/>
              <w:numPr>
                <w:ilvl w:val="0"/>
                <w:numId w:val="4"/>
              </w:numPr>
              <w:autoSpaceDE w:val="0"/>
              <w:autoSpaceDN w:val="0"/>
              <w:adjustRightInd w:val="0"/>
              <w:ind w:left="648" w:right="62"/>
              <w:rPr>
                <w:rFonts w:ascii="Century Gothic" w:hAnsi="Century Gothic"/>
                <w:sz w:val="20"/>
                <w:szCs w:val="20"/>
              </w:rPr>
            </w:pPr>
            <w:r w:rsidRPr="006516C6">
              <w:rPr>
                <w:rFonts w:ascii="Century Gothic" w:hAnsi="Century Gothic"/>
                <w:sz w:val="20"/>
                <w:szCs w:val="20"/>
              </w:rPr>
              <w:t>Oracle -  Oracle Certified ( Oracle Testing)</w:t>
            </w:r>
          </w:p>
          <w:p w:rsidR="003821DF" w:rsidRPr="006516C6" w:rsidRDefault="003821DF" w:rsidP="00147E38">
            <w:pPr>
              <w:pStyle w:val="ListParagraph"/>
              <w:numPr>
                <w:ilvl w:val="0"/>
                <w:numId w:val="2"/>
              </w:numPr>
              <w:spacing w:before="120"/>
              <w:ind w:left="648"/>
              <w:rPr>
                <w:rFonts w:ascii="Century Gothic" w:hAnsi="Century Gothic" w:cs="Arial"/>
                <w:sz w:val="20"/>
                <w:szCs w:val="20"/>
              </w:rPr>
            </w:pPr>
            <w:r w:rsidRPr="006516C6">
              <w:rPr>
                <w:rFonts w:ascii="Century Gothic" w:hAnsi="Century Gothic"/>
                <w:sz w:val="20"/>
                <w:szCs w:val="20"/>
              </w:rPr>
              <w:t>Information Kerala Mission Technical Assistant  Certificate</w:t>
            </w:r>
          </w:p>
          <w:p w:rsidR="003821DF" w:rsidRPr="006516C6" w:rsidRDefault="003821DF" w:rsidP="00147E38">
            <w:pPr>
              <w:widowControl w:val="0"/>
              <w:autoSpaceDE w:val="0"/>
              <w:autoSpaceDN w:val="0"/>
              <w:adjustRightInd w:val="0"/>
              <w:spacing w:line="286" w:lineRule="auto"/>
              <w:ind w:right="62"/>
              <w:rPr>
                <w:rFonts w:ascii="Verdana" w:hAnsi="Verdana" w:cs="Arial"/>
                <w:b/>
                <w:sz w:val="22"/>
                <w:szCs w:val="22"/>
                <w:u w:val="single"/>
              </w:rPr>
            </w:pPr>
          </w:p>
          <w:p w:rsidR="003821DF" w:rsidRPr="006516C6" w:rsidRDefault="003821DF" w:rsidP="00147E38">
            <w:pPr>
              <w:widowControl w:val="0"/>
              <w:autoSpaceDE w:val="0"/>
              <w:autoSpaceDN w:val="0"/>
              <w:adjustRightInd w:val="0"/>
              <w:spacing w:line="286" w:lineRule="auto"/>
              <w:ind w:right="62"/>
              <w:rPr>
                <w:rFonts w:ascii="Century Gothic" w:hAnsi="Century Gothic"/>
                <w:b/>
                <w:sz w:val="22"/>
                <w:szCs w:val="22"/>
                <w:u w:val="single"/>
              </w:rPr>
            </w:pPr>
            <w:r w:rsidRPr="006516C6">
              <w:rPr>
                <w:rFonts w:ascii="Century Gothic" w:hAnsi="Century Gothic" w:cs="Arial"/>
                <w:b/>
                <w:sz w:val="22"/>
                <w:szCs w:val="22"/>
                <w:u w:val="single"/>
              </w:rPr>
              <w:t>Professional Qualification</w:t>
            </w:r>
          </w:p>
          <w:p w:rsidR="003821DF" w:rsidRPr="006516C6" w:rsidRDefault="003821DF" w:rsidP="00147E38">
            <w:pPr>
              <w:pStyle w:val="ListParagraph"/>
              <w:numPr>
                <w:ilvl w:val="0"/>
                <w:numId w:val="2"/>
              </w:numPr>
              <w:spacing w:before="120"/>
              <w:ind w:left="648"/>
              <w:rPr>
                <w:rFonts w:ascii="Century Gothic" w:hAnsi="Century Gothic"/>
                <w:sz w:val="20"/>
                <w:szCs w:val="20"/>
              </w:rPr>
            </w:pPr>
            <w:r w:rsidRPr="006516C6">
              <w:rPr>
                <w:rFonts w:ascii="Century Gothic" w:hAnsi="Century Gothic"/>
                <w:sz w:val="20"/>
                <w:szCs w:val="20"/>
              </w:rPr>
              <w:t xml:space="preserve">RHEL: </w:t>
            </w:r>
            <w:proofErr w:type="spellStart"/>
            <w:r w:rsidRPr="006516C6">
              <w:rPr>
                <w:rFonts w:ascii="Century Gothic" w:hAnsi="Century Gothic"/>
                <w:sz w:val="20"/>
                <w:szCs w:val="20"/>
              </w:rPr>
              <w:t>Red</w:t>
            </w:r>
            <w:bookmarkStart w:id="0" w:name="_GoBack"/>
            <w:bookmarkEnd w:id="0"/>
            <w:r w:rsidRPr="006516C6">
              <w:rPr>
                <w:rFonts w:ascii="Century Gothic" w:hAnsi="Century Gothic"/>
                <w:sz w:val="20"/>
                <w:szCs w:val="20"/>
              </w:rPr>
              <w:t>hat</w:t>
            </w:r>
            <w:proofErr w:type="spellEnd"/>
            <w:r w:rsidRPr="006516C6">
              <w:rPr>
                <w:rFonts w:ascii="Century Gothic" w:hAnsi="Century Gothic"/>
                <w:sz w:val="20"/>
                <w:szCs w:val="20"/>
              </w:rPr>
              <w:t xml:space="preserve"> Enterprise Linux 6 Administration from SQL Star International Ltd, Bangalore, India.</w:t>
            </w:r>
          </w:p>
          <w:p w:rsidR="003821DF" w:rsidRPr="006516C6" w:rsidRDefault="003821DF" w:rsidP="00147E38">
            <w:pPr>
              <w:pStyle w:val="ListParagraph"/>
              <w:numPr>
                <w:ilvl w:val="0"/>
                <w:numId w:val="2"/>
              </w:numPr>
              <w:spacing w:before="120"/>
              <w:ind w:left="648"/>
              <w:rPr>
                <w:sz w:val="20"/>
                <w:szCs w:val="20"/>
              </w:rPr>
            </w:pPr>
            <w:r w:rsidRPr="006516C6">
              <w:rPr>
                <w:rFonts w:ascii="Century Gothic" w:hAnsi="Century Gothic"/>
                <w:sz w:val="20"/>
                <w:szCs w:val="20"/>
              </w:rPr>
              <w:t>Diploma In Hardware and Software</w:t>
            </w:r>
            <w:r w:rsidRPr="006516C6">
              <w:rPr>
                <w:sz w:val="20"/>
                <w:szCs w:val="20"/>
              </w:rPr>
              <w:br/>
            </w:r>
          </w:p>
          <w:p w:rsidR="003821DF" w:rsidRPr="006516C6" w:rsidRDefault="003821DF" w:rsidP="00147E38">
            <w:pPr>
              <w:widowControl w:val="0"/>
              <w:autoSpaceDE w:val="0"/>
              <w:autoSpaceDN w:val="0"/>
              <w:adjustRightInd w:val="0"/>
              <w:spacing w:line="286" w:lineRule="auto"/>
              <w:ind w:right="62"/>
              <w:rPr>
                <w:rFonts w:ascii="Century Gothic" w:hAnsi="Century Gothic" w:cs="Arial"/>
                <w:b/>
                <w:sz w:val="22"/>
                <w:szCs w:val="22"/>
                <w:u w:val="single"/>
              </w:rPr>
            </w:pPr>
            <w:r w:rsidRPr="006516C6">
              <w:rPr>
                <w:rFonts w:ascii="Century Gothic" w:hAnsi="Century Gothic" w:cs="Arial"/>
                <w:b/>
                <w:sz w:val="22"/>
                <w:szCs w:val="22"/>
                <w:u w:val="single"/>
              </w:rPr>
              <w:t>Academic Qualification</w:t>
            </w:r>
          </w:p>
          <w:p w:rsidR="003821DF" w:rsidRPr="006516C6" w:rsidRDefault="003821DF" w:rsidP="00147E38">
            <w:pPr>
              <w:pStyle w:val="ListParagraph"/>
              <w:numPr>
                <w:ilvl w:val="0"/>
                <w:numId w:val="2"/>
              </w:numPr>
              <w:spacing w:before="120"/>
              <w:ind w:left="648"/>
              <w:rPr>
                <w:rFonts w:ascii="Century Gothic" w:hAnsi="Century Gothic"/>
                <w:sz w:val="20"/>
                <w:szCs w:val="20"/>
              </w:rPr>
            </w:pPr>
            <w:r w:rsidRPr="006516C6">
              <w:rPr>
                <w:rFonts w:ascii="Century Gothic" w:hAnsi="Century Gothic"/>
                <w:sz w:val="20"/>
                <w:szCs w:val="20"/>
              </w:rPr>
              <w:t>B.E Computer Science and Engineering (2006-2011).</w:t>
            </w:r>
          </w:p>
          <w:p w:rsidR="003821DF" w:rsidRPr="006516C6" w:rsidRDefault="003821DF" w:rsidP="00147E38">
            <w:pPr>
              <w:pStyle w:val="ListParagraph"/>
              <w:numPr>
                <w:ilvl w:val="0"/>
                <w:numId w:val="2"/>
              </w:numPr>
              <w:spacing w:before="120"/>
              <w:ind w:left="648"/>
              <w:rPr>
                <w:rFonts w:ascii="Century Gothic" w:hAnsi="Century Gothic"/>
                <w:sz w:val="20"/>
                <w:szCs w:val="20"/>
              </w:rPr>
            </w:pPr>
            <w:r w:rsidRPr="006516C6">
              <w:rPr>
                <w:rFonts w:ascii="Century Gothic" w:hAnsi="Century Gothic"/>
                <w:sz w:val="20"/>
                <w:szCs w:val="20"/>
              </w:rPr>
              <w:t>HSE from Higher secondary board under Government of Kerala - (2004-2006).</w:t>
            </w:r>
          </w:p>
          <w:p w:rsidR="003821DF" w:rsidRPr="006516C6" w:rsidRDefault="003821DF" w:rsidP="00147E38">
            <w:pPr>
              <w:pStyle w:val="ListParagraph"/>
              <w:numPr>
                <w:ilvl w:val="0"/>
                <w:numId w:val="2"/>
              </w:numPr>
              <w:spacing w:before="120"/>
              <w:ind w:left="648"/>
              <w:rPr>
                <w:rFonts w:ascii="Verdana" w:hAnsi="Verdana" w:cs="Arial"/>
                <w:sz w:val="20"/>
                <w:szCs w:val="20"/>
              </w:rPr>
            </w:pPr>
            <w:r w:rsidRPr="006516C6">
              <w:rPr>
                <w:rFonts w:ascii="Century Gothic" w:hAnsi="Century Gothic"/>
                <w:sz w:val="20"/>
                <w:szCs w:val="20"/>
              </w:rPr>
              <w:t>SSLC from Board of public Examination under Government of Kerala, March 2003.</w:t>
            </w:r>
            <w:r w:rsidRPr="006516C6">
              <w:rPr>
                <w:rFonts w:ascii="Verdana" w:hAnsi="Verdana" w:cs="Arial"/>
                <w:sz w:val="20"/>
                <w:szCs w:val="20"/>
              </w:rPr>
              <w:br/>
            </w:r>
          </w:p>
          <w:p w:rsidR="003821DF" w:rsidRPr="006516C6" w:rsidRDefault="003821DF" w:rsidP="00147E38">
            <w:pPr>
              <w:rPr>
                <w:rFonts w:ascii="Verdana" w:hAnsi="Verdana" w:cs="Arial"/>
                <w:sz w:val="20"/>
                <w:szCs w:val="20"/>
              </w:rPr>
            </w:pPr>
            <w:r w:rsidRPr="006516C6">
              <w:rPr>
                <w:rFonts w:ascii="Century Gothic" w:hAnsi="Century Gothic" w:cs="Arial"/>
                <w:b/>
                <w:sz w:val="20"/>
                <w:szCs w:val="20"/>
                <w:u w:val="single"/>
              </w:rPr>
              <w:t>Roles and Responsibilities</w:t>
            </w:r>
          </w:p>
          <w:p w:rsidR="003821DF" w:rsidRPr="006516C6" w:rsidRDefault="003821DF" w:rsidP="00147E38">
            <w:pPr>
              <w:numPr>
                <w:ilvl w:val="0"/>
                <w:numId w:val="2"/>
              </w:numPr>
              <w:spacing w:before="120" w:line="276" w:lineRule="auto"/>
              <w:ind w:left="648"/>
              <w:rPr>
                <w:rFonts w:ascii="Century Gothic" w:hAnsi="Century Gothic"/>
                <w:sz w:val="20"/>
                <w:szCs w:val="20"/>
              </w:rPr>
            </w:pPr>
            <w:r w:rsidRPr="006516C6">
              <w:rPr>
                <w:rFonts w:ascii="Century Gothic" w:hAnsi="Century Gothic"/>
                <w:sz w:val="20"/>
                <w:szCs w:val="20"/>
              </w:rPr>
              <w:t>Handling escalations from L1/Monitoring team or users for supporting business critical Linux servers and troubleshoot Production/QA environment to reduce the outages within SLA.</w:t>
            </w:r>
          </w:p>
          <w:p w:rsidR="003821DF" w:rsidRPr="006516C6" w:rsidRDefault="003821DF" w:rsidP="00147E38">
            <w:pPr>
              <w:numPr>
                <w:ilvl w:val="0"/>
                <w:numId w:val="2"/>
              </w:numPr>
              <w:spacing w:before="120" w:line="276" w:lineRule="auto"/>
              <w:ind w:left="648"/>
              <w:rPr>
                <w:rFonts w:ascii="Century Gothic" w:hAnsi="Century Gothic"/>
                <w:sz w:val="20"/>
                <w:szCs w:val="20"/>
              </w:rPr>
            </w:pPr>
            <w:r w:rsidRPr="006516C6">
              <w:rPr>
                <w:rFonts w:ascii="Century Gothic" w:hAnsi="Century Gothic"/>
                <w:sz w:val="20"/>
                <w:szCs w:val="20"/>
              </w:rPr>
              <w:t>Experience in planning, designing and configuring the networking infrastructure through different topologies and protocols.</w:t>
            </w:r>
          </w:p>
          <w:p w:rsidR="003821DF" w:rsidRPr="006516C6" w:rsidRDefault="003821DF" w:rsidP="00147E38">
            <w:pPr>
              <w:numPr>
                <w:ilvl w:val="0"/>
                <w:numId w:val="2"/>
              </w:numPr>
              <w:spacing w:before="120" w:line="276" w:lineRule="auto"/>
              <w:ind w:left="648"/>
              <w:rPr>
                <w:rFonts w:ascii="Century Gothic" w:hAnsi="Century Gothic"/>
                <w:sz w:val="20"/>
                <w:szCs w:val="20"/>
              </w:rPr>
            </w:pPr>
            <w:r w:rsidRPr="006516C6">
              <w:rPr>
                <w:rFonts w:ascii="Century Gothic" w:hAnsi="Century Gothic"/>
                <w:sz w:val="20"/>
                <w:szCs w:val="20"/>
              </w:rPr>
              <w:t>Configuring and administering of Apache, DHCP, DNS, NIS, SAMBA, SQUID, FTP, NFS, LDAP, and NTP and more.</w:t>
            </w:r>
          </w:p>
          <w:p w:rsidR="003821DF" w:rsidRPr="006516C6" w:rsidRDefault="003821DF" w:rsidP="00147E38">
            <w:pPr>
              <w:numPr>
                <w:ilvl w:val="0"/>
                <w:numId w:val="2"/>
              </w:numPr>
              <w:spacing w:before="120" w:line="276" w:lineRule="auto"/>
              <w:ind w:left="648"/>
              <w:rPr>
                <w:rFonts w:ascii="Century Gothic" w:hAnsi="Century Gothic"/>
                <w:sz w:val="20"/>
                <w:szCs w:val="20"/>
              </w:rPr>
            </w:pPr>
            <w:r w:rsidRPr="006516C6">
              <w:rPr>
                <w:rFonts w:ascii="Century Gothic" w:hAnsi="Century Gothic"/>
                <w:sz w:val="20"/>
                <w:szCs w:val="20"/>
              </w:rPr>
              <w:t>Handling Dell, IBM, HP and Sun servers and also responsible for interaction with Hardware, Networking, Cabling and Storage team to resolve any issues via ticketing system tool.</w:t>
            </w:r>
          </w:p>
          <w:p w:rsidR="003821DF" w:rsidRPr="006516C6" w:rsidRDefault="003821DF" w:rsidP="00147E38">
            <w:pPr>
              <w:numPr>
                <w:ilvl w:val="0"/>
                <w:numId w:val="2"/>
              </w:numPr>
              <w:spacing w:before="120" w:line="276" w:lineRule="auto"/>
              <w:ind w:left="648"/>
              <w:rPr>
                <w:rFonts w:ascii="Century Gothic" w:hAnsi="Century Gothic"/>
                <w:sz w:val="20"/>
                <w:szCs w:val="20"/>
              </w:rPr>
            </w:pPr>
            <w:r w:rsidRPr="006516C6">
              <w:rPr>
                <w:rFonts w:ascii="Century Gothic" w:hAnsi="Century Gothic"/>
                <w:sz w:val="20"/>
                <w:szCs w:val="20"/>
              </w:rPr>
              <w:lastRenderedPageBreak/>
              <w:t>Installing and configuring various Linux and windows OS.</w:t>
            </w:r>
          </w:p>
          <w:p w:rsidR="003821DF" w:rsidRPr="006516C6" w:rsidRDefault="003821DF" w:rsidP="00147E38">
            <w:pPr>
              <w:numPr>
                <w:ilvl w:val="0"/>
                <w:numId w:val="2"/>
              </w:numPr>
              <w:spacing w:before="120" w:line="276" w:lineRule="auto"/>
              <w:ind w:left="648"/>
              <w:rPr>
                <w:rFonts w:ascii="Century Gothic" w:hAnsi="Century Gothic"/>
                <w:sz w:val="20"/>
                <w:szCs w:val="20"/>
              </w:rPr>
            </w:pPr>
            <w:r w:rsidRPr="006516C6">
              <w:rPr>
                <w:rFonts w:ascii="Century Gothic" w:hAnsi="Century Gothic"/>
                <w:sz w:val="20"/>
                <w:szCs w:val="20"/>
              </w:rPr>
              <w:t>Monitoring various server matrixes like virtual memory, swap space, Disk and CPU utilization and provide root cause analysis base on the logs collected in servers.</w:t>
            </w:r>
          </w:p>
          <w:p w:rsidR="003821DF" w:rsidRPr="006516C6" w:rsidRDefault="003821DF" w:rsidP="00147E38">
            <w:pPr>
              <w:spacing w:before="120" w:line="276" w:lineRule="auto"/>
              <w:ind w:left="648"/>
              <w:rPr>
                <w:rFonts w:ascii="Century Gothic" w:hAnsi="Century Gothic"/>
                <w:sz w:val="20"/>
                <w:szCs w:val="20"/>
              </w:rPr>
            </w:pPr>
          </w:p>
          <w:p w:rsidR="003821DF" w:rsidRPr="006516C6" w:rsidRDefault="003821DF" w:rsidP="00147E38">
            <w:pPr>
              <w:numPr>
                <w:ilvl w:val="0"/>
                <w:numId w:val="2"/>
              </w:numPr>
              <w:spacing w:before="120" w:line="276" w:lineRule="auto"/>
              <w:ind w:left="648"/>
              <w:rPr>
                <w:rFonts w:ascii="Century Gothic" w:hAnsi="Century Gothic"/>
                <w:sz w:val="20"/>
                <w:szCs w:val="20"/>
              </w:rPr>
            </w:pPr>
            <w:r w:rsidRPr="006516C6">
              <w:rPr>
                <w:rFonts w:ascii="Century Gothic" w:hAnsi="Century Gothic"/>
                <w:sz w:val="20"/>
                <w:szCs w:val="20"/>
              </w:rPr>
              <w:t xml:space="preserve">Managing and monitoring the Virtual Environment (VMware </w:t>
            </w:r>
            <w:proofErr w:type="spellStart"/>
            <w:r w:rsidRPr="006516C6">
              <w:rPr>
                <w:rFonts w:ascii="Century Gothic" w:hAnsi="Century Gothic"/>
                <w:sz w:val="20"/>
                <w:szCs w:val="20"/>
              </w:rPr>
              <w:t>ESXi</w:t>
            </w:r>
            <w:proofErr w:type="spellEnd"/>
            <w:r w:rsidRPr="006516C6">
              <w:rPr>
                <w:rFonts w:ascii="Century Gothic" w:hAnsi="Century Gothic"/>
                <w:sz w:val="20"/>
                <w:szCs w:val="20"/>
              </w:rPr>
              <w:t>)</w:t>
            </w:r>
            <w:proofErr w:type="gramStart"/>
            <w:r w:rsidRPr="006516C6">
              <w:rPr>
                <w:rFonts w:ascii="Century Gothic" w:hAnsi="Century Gothic"/>
                <w:sz w:val="20"/>
                <w:szCs w:val="20"/>
              </w:rPr>
              <w:t>,Virtual</w:t>
            </w:r>
            <w:proofErr w:type="gramEnd"/>
            <w:r w:rsidRPr="006516C6">
              <w:rPr>
                <w:rFonts w:ascii="Century Gothic" w:hAnsi="Century Gothic"/>
                <w:sz w:val="20"/>
                <w:szCs w:val="20"/>
              </w:rPr>
              <w:t xml:space="preserve"> and Cloud from development through to ownership and associated support of production environments.</w:t>
            </w:r>
          </w:p>
          <w:p w:rsidR="003821DF" w:rsidRPr="006516C6" w:rsidRDefault="003821DF" w:rsidP="00147E38">
            <w:pPr>
              <w:numPr>
                <w:ilvl w:val="0"/>
                <w:numId w:val="2"/>
              </w:numPr>
              <w:spacing w:before="120" w:line="276" w:lineRule="auto"/>
              <w:ind w:left="648"/>
              <w:rPr>
                <w:rFonts w:ascii="Century Gothic" w:hAnsi="Century Gothic"/>
                <w:sz w:val="20"/>
                <w:szCs w:val="20"/>
              </w:rPr>
            </w:pPr>
            <w:r w:rsidRPr="006516C6">
              <w:rPr>
                <w:rFonts w:ascii="Century Gothic" w:hAnsi="Century Gothic"/>
                <w:sz w:val="20"/>
                <w:szCs w:val="20"/>
              </w:rPr>
              <w:t>Responsible for handling patching for windows and Linux servers through SCCM and yum.</w:t>
            </w:r>
          </w:p>
          <w:p w:rsidR="003821DF" w:rsidRPr="006516C6" w:rsidRDefault="003821DF" w:rsidP="00147E38">
            <w:pPr>
              <w:numPr>
                <w:ilvl w:val="0"/>
                <w:numId w:val="2"/>
              </w:numPr>
              <w:spacing w:before="120" w:line="276" w:lineRule="auto"/>
              <w:ind w:left="648"/>
              <w:rPr>
                <w:rFonts w:ascii="Century Gothic" w:hAnsi="Century Gothic"/>
                <w:sz w:val="20"/>
                <w:szCs w:val="20"/>
              </w:rPr>
            </w:pPr>
            <w:r w:rsidRPr="006516C6">
              <w:rPr>
                <w:rFonts w:ascii="Century Gothic" w:hAnsi="Century Gothic"/>
                <w:sz w:val="20"/>
                <w:szCs w:val="20"/>
              </w:rPr>
              <w:t>Monitors system resources (disks, memory, CPU, etc.) and recommends for upgrading plan.</w:t>
            </w:r>
          </w:p>
          <w:p w:rsidR="003821DF" w:rsidRPr="006516C6" w:rsidRDefault="003821DF" w:rsidP="00147E38">
            <w:pPr>
              <w:numPr>
                <w:ilvl w:val="0"/>
                <w:numId w:val="2"/>
              </w:numPr>
              <w:spacing w:before="120" w:line="276" w:lineRule="auto"/>
              <w:ind w:left="648"/>
              <w:rPr>
                <w:rFonts w:ascii="Century Gothic" w:hAnsi="Century Gothic"/>
                <w:sz w:val="20"/>
                <w:szCs w:val="20"/>
              </w:rPr>
            </w:pPr>
            <w:r w:rsidRPr="006516C6">
              <w:rPr>
                <w:rFonts w:ascii="Century Gothic" w:hAnsi="Century Gothic"/>
                <w:sz w:val="20"/>
                <w:szCs w:val="20"/>
              </w:rPr>
              <w:t>Responds and attends, at any time and on call basis after working hours, to system failures, and denial of application accessibility, security threats and any other calls which prevents users from accessing applications or major degradation in system performance.</w:t>
            </w:r>
          </w:p>
          <w:p w:rsidR="003821DF" w:rsidRPr="006516C6" w:rsidRDefault="003821DF" w:rsidP="00147E38">
            <w:pPr>
              <w:numPr>
                <w:ilvl w:val="0"/>
                <w:numId w:val="2"/>
              </w:numPr>
              <w:spacing w:before="120" w:line="276" w:lineRule="auto"/>
              <w:ind w:left="648"/>
              <w:rPr>
                <w:rFonts w:ascii="Century Gothic" w:hAnsi="Century Gothic"/>
                <w:sz w:val="20"/>
                <w:szCs w:val="20"/>
              </w:rPr>
            </w:pPr>
            <w:r w:rsidRPr="006516C6">
              <w:rPr>
                <w:rFonts w:ascii="Century Gothic" w:hAnsi="Century Gothic"/>
                <w:sz w:val="20"/>
                <w:szCs w:val="20"/>
              </w:rPr>
              <w:t>Responsible for assessment and resolution of user calls regarding operational problems.</w:t>
            </w:r>
          </w:p>
          <w:p w:rsidR="003821DF" w:rsidRPr="006516C6" w:rsidRDefault="003821DF" w:rsidP="00147E38">
            <w:pPr>
              <w:numPr>
                <w:ilvl w:val="0"/>
                <w:numId w:val="2"/>
              </w:numPr>
              <w:spacing w:before="120" w:line="276" w:lineRule="auto"/>
              <w:ind w:left="648"/>
              <w:rPr>
                <w:rFonts w:ascii="Century Gothic" w:hAnsi="Century Gothic"/>
                <w:sz w:val="20"/>
                <w:szCs w:val="20"/>
              </w:rPr>
            </w:pPr>
            <w:r w:rsidRPr="006516C6">
              <w:rPr>
                <w:rFonts w:ascii="Century Gothic" w:hAnsi="Century Gothic"/>
                <w:sz w:val="20"/>
                <w:szCs w:val="20"/>
              </w:rPr>
              <w:t>Monitors and trains operational staff to ensure quality of daily production activities such as reports printing, routing, system backups etc.</w:t>
            </w:r>
          </w:p>
          <w:p w:rsidR="003821DF" w:rsidRPr="006516C6" w:rsidRDefault="003821DF" w:rsidP="00147E38">
            <w:pPr>
              <w:numPr>
                <w:ilvl w:val="0"/>
                <w:numId w:val="2"/>
              </w:numPr>
              <w:spacing w:before="120" w:line="276" w:lineRule="auto"/>
              <w:ind w:left="648"/>
              <w:rPr>
                <w:rFonts w:ascii="Century Gothic" w:hAnsi="Century Gothic"/>
                <w:sz w:val="20"/>
                <w:szCs w:val="20"/>
              </w:rPr>
            </w:pPr>
            <w:r w:rsidRPr="006516C6">
              <w:rPr>
                <w:rFonts w:ascii="Century Gothic" w:hAnsi="Century Gothic"/>
                <w:sz w:val="20"/>
                <w:szCs w:val="20"/>
              </w:rPr>
              <w:t>Responsible for handling planned or unplanned down time for live systems.</w:t>
            </w:r>
          </w:p>
          <w:p w:rsidR="003821DF" w:rsidRPr="006516C6" w:rsidRDefault="003821DF" w:rsidP="00147E38">
            <w:pPr>
              <w:numPr>
                <w:ilvl w:val="0"/>
                <w:numId w:val="2"/>
              </w:numPr>
              <w:spacing w:before="120" w:line="276" w:lineRule="auto"/>
              <w:ind w:left="648"/>
              <w:rPr>
                <w:rFonts w:ascii="Century Gothic" w:hAnsi="Century Gothic"/>
                <w:sz w:val="20"/>
                <w:szCs w:val="20"/>
              </w:rPr>
            </w:pPr>
            <w:r w:rsidRPr="006516C6">
              <w:rPr>
                <w:rFonts w:ascii="Century Gothic" w:hAnsi="Century Gothic"/>
                <w:sz w:val="20"/>
                <w:szCs w:val="20"/>
              </w:rPr>
              <w:t>Strong work experience in network protocols TCP/IP, POP, SMTP, HTTP, FTP and more</w:t>
            </w:r>
          </w:p>
          <w:p w:rsidR="003821DF" w:rsidRPr="006516C6" w:rsidRDefault="003821DF" w:rsidP="00147E38">
            <w:pPr>
              <w:numPr>
                <w:ilvl w:val="0"/>
                <w:numId w:val="2"/>
              </w:numPr>
              <w:spacing w:before="120" w:line="276" w:lineRule="auto"/>
              <w:ind w:left="648"/>
              <w:rPr>
                <w:rFonts w:ascii="Century Gothic" w:hAnsi="Century Gothic"/>
                <w:sz w:val="20"/>
                <w:szCs w:val="20"/>
              </w:rPr>
            </w:pPr>
            <w:r w:rsidRPr="006516C6">
              <w:rPr>
                <w:rFonts w:ascii="Century Gothic" w:hAnsi="Century Gothic"/>
                <w:sz w:val="20"/>
                <w:szCs w:val="20"/>
              </w:rPr>
              <w:t>Administering for maintaining more than hundred computers.</w:t>
            </w:r>
          </w:p>
          <w:p w:rsidR="003821DF" w:rsidRPr="006516C6" w:rsidRDefault="003821DF" w:rsidP="00147E38">
            <w:pPr>
              <w:numPr>
                <w:ilvl w:val="0"/>
                <w:numId w:val="2"/>
              </w:numPr>
              <w:spacing w:before="120" w:line="276" w:lineRule="auto"/>
              <w:ind w:left="648"/>
              <w:rPr>
                <w:rFonts w:ascii="Century Gothic" w:hAnsi="Century Gothic"/>
                <w:sz w:val="20"/>
                <w:szCs w:val="20"/>
              </w:rPr>
            </w:pPr>
            <w:r w:rsidRPr="006516C6">
              <w:rPr>
                <w:rFonts w:ascii="Century Gothic" w:hAnsi="Century Gothic"/>
                <w:sz w:val="20"/>
                <w:szCs w:val="20"/>
              </w:rPr>
              <w:t>Cabling installation &amp; maintenance and switching and routing.</w:t>
            </w:r>
          </w:p>
          <w:p w:rsidR="003821DF" w:rsidRPr="006516C6" w:rsidRDefault="003821DF" w:rsidP="00147E38">
            <w:pPr>
              <w:numPr>
                <w:ilvl w:val="0"/>
                <w:numId w:val="2"/>
              </w:numPr>
              <w:spacing w:before="120" w:line="276" w:lineRule="auto"/>
              <w:ind w:left="648"/>
              <w:rPr>
                <w:rFonts w:ascii="Century Gothic" w:hAnsi="Century Gothic"/>
                <w:sz w:val="20"/>
                <w:szCs w:val="20"/>
              </w:rPr>
            </w:pPr>
            <w:r w:rsidRPr="006516C6">
              <w:rPr>
                <w:rFonts w:ascii="Century Gothic" w:hAnsi="Century Gothic"/>
                <w:sz w:val="20"/>
                <w:szCs w:val="20"/>
              </w:rPr>
              <w:t>Configuring Firewalls and IPTABLES.</w:t>
            </w:r>
          </w:p>
          <w:p w:rsidR="003821DF" w:rsidRPr="006516C6" w:rsidRDefault="003821DF" w:rsidP="00147E38">
            <w:pPr>
              <w:numPr>
                <w:ilvl w:val="0"/>
                <w:numId w:val="2"/>
              </w:numPr>
              <w:spacing w:before="120" w:line="276" w:lineRule="auto"/>
              <w:ind w:left="648"/>
              <w:rPr>
                <w:rFonts w:ascii="Century Gothic" w:hAnsi="Century Gothic"/>
                <w:sz w:val="20"/>
                <w:szCs w:val="20"/>
              </w:rPr>
            </w:pPr>
            <w:r w:rsidRPr="006516C6">
              <w:rPr>
                <w:rFonts w:ascii="Century Gothic" w:hAnsi="Century Gothic"/>
                <w:sz w:val="20"/>
                <w:szCs w:val="20"/>
              </w:rPr>
              <w:t xml:space="preserve">Scheduling Jobs with </w:t>
            </w:r>
            <w:proofErr w:type="spellStart"/>
            <w:r w:rsidRPr="006516C6">
              <w:rPr>
                <w:rFonts w:ascii="Century Gothic" w:hAnsi="Century Gothic"/>
                <w:sz w:val="20"/>
                <w:szCs w:val="20"/>
              </w:rPr>
              <w:t>Cron</w:t>
            </w:r>
            <w:proofErr w:type="spellEnd"/>
            <w:r w:rsidRPr="006516C6">
              <w:rPr>
                <w:rFonts w:ascii="Century Gothic" w:hAnsi="Century Gothic"/>
                <w:sz w:val="20"/>
                <w:szCs w:val="20"/>
              </w:rPr>
              <w:t>-tab &amp; Scripts</w:t>
            </w:r>
          </w:p>
          <w:p w:rsidR="003821DF" w:rsidRPr="006516C6" w:rsidRDefault="003821DF" w:rsidP="00147E38">
            <w:pPr>
              <w:widowControl w:val="0"/>
              <w:numPr>
                <w:ilvl w:val="0"/>
                <w:numId w:val="2"/>
              </w:numPr>
              <w:autoSpaceDE w:val="0"/>
              <w:autoSpaceDN w:val="0"/>
              <w:adjustRightInd w:val="0"/>
              <w:spacing w:before="120" w:line="276" w:lineRule="auto"/>
              <w:ind w:left="648" w:right="62"/>
              <w:rPr>
                <w:rFonts w:ascii="Century Gothic" w:hAnsi="Century Gothic"/>
                <w:b/>
                <w:sz w:val="20"/>
                <w:szCs w:val="20"/>
              </w:rPr>
            </w:pPr>
            <w:r w:rsidRPr="006516C6">
              <w:rPr>
                <w:rFonts w:ascii="Century Gothic" w:hAnsi="Century Gothic"/>
                <w:sz w:val="20"/>
                <w:szCs w:val="20"/>
              </w:rPr>
              <w:t>Installation of Oracle 9i, 10g and 11g databases in Linux and Windows.</w:t>
            </w:r>
          </w:p>
          <w:p w:rsidR="003821DF" w:rsidRPr="006516C6" w:rsidRDefault="003821DF" w:rsidP="00147E38">
            <w:pPr>
              <w:widowControl w:val="0"/>
              <w:numPr>
                <w:ilvl w:val="0"/>
                <w:numId w:val="2"/>
              </w:numPr>
              <w:autoSpaceDE w:val="0"/>
              <w:autoSpaceDN w:val="0"/>
              <w:adjustRightInd w:val="0"/>
              <w:spacing w:before="120" w:line="276" w:lineRule="auto"/>
              <w:ind w:left="648" w:right="62"/>
              <w:rPr>
                <w:rFonts w:ascii="Century Gothic" w:hAnsi="Century Gothic"/>
                <w:b/>
                <w:sz w:val="22"/>
                <w:szCs w:val="22"/>
              </w:rPr>
            </w:pPr>
            <w:r w:rsidRPr="006516C6">
              <w:rPr>
                <w:rFonts w:ascii="Century Gothic" w:hAnsi="Century Gothic"/>
                <w:sz w:val="20"/>
                <w:szCs w:val="20"/>
              </w:rPr>
              <w:t>Managing different controls related to Oracle databases.</w:t>
            </w:r>
          </w:p>
          <w:p w:rsidR="003821DF" w:rsidRPr="006516C6" w:rsidRDefault="003821DF" w:rsidP="00147E38">
            <w:pPr>
              <w:widowControl w:val="0"/>
              <w:numPr>
                <w:ilvl w:val="0"/>
                <w:numId w:val="2"/>
              </w:numPr>
              <w:autoSpaceDE w:val="0"/>
              <w:autoSpaceDN w:val="0"/>
              <w:adjustRightInd w:val="0"/>
              <w:spacing w:before="120" w:line="276" w:lineRule="auto"/>
              <w:ind w:left="648" w:right="62"/>
              <w:rPr>
                <w:b/>
                <w:sz w:val="20"/>
                <w:szCs w:val="20"/>
                <w:u w:val="single"/>
              </w:rPr>
            </w:pPr>
            <w:r w:rsidRPr="006516C6">
              <w:rPr>
                <w:rFonts w:ascii="Century Gothic" w:hAnsi="Century Gothic"/>
                <w:sz w:val="20"/>
                <w:szCs w:val="20"/>
              </w:rPr>
              <w:t xml:space="preserve">Adding, removing, or updating </w:t>
            </w:r>
            <w:hyperlink r:id="rId7" w:tooltip="User account" w:history="1">
              <w:r w:rsidRPr="006516C6">
                <w:rPr>
                  <w:rStyle w:val="Hyperlink"/>
                  <w:rFonts w:ascii="Century Gothic" w:hAnsi="Century Gothic"/>
                  <w:sz w:val="20"/>
                  <w:szCs w:val="20"/>
                </w:rPr>
                <w:t>user account</w:t>
              </w:r>
            </w:hyperlink>
            <w:r w:rsidRPr="006516C6">
              <w:rPr>
                <w:rFonts w:ascii="Century Gothic" w:hAnsi="Century Gothic"/>
                <w:sz w:val="20"/>
                <w:szCs w:val="20"/>
              </w:rPr>
              <w:t xml:space="preserve"> information, resetting </w:t>
            </w:r>
            <w:hyperlink r:id="rId8" w:tooltip="Password" w:history="1">
              <w:r w:rsidRPr="006516C6">
                <w:rPr>
                  <w:rStyle w:val="Hyperlink"/>
                  <w:rFonts w:ascii="Century Gothic" w:hAnsi="Century Gothic"/>
                  <w:sz w:val="20"/>
                  <w:szCs w:val="20"/>
                </w:rPr>
                <w:t>passwords</w:t>
              </w:r>
            </w:hyperlink>
            <w:r w:rsidRPr="006516C6">
              <w:rPr>
                <w:rFonts w:ascii="Century Gothic" w:hAnsi="Century Gothic"/>
                <w:sz w:val="20"/>
                <w:szCs w:val="20"/>
              </w:rPr>
              <w:t>, etc.</w:t>
            </w:r>
          </w:p>
          <w:p w:rsidR="003821DF" w:rsidRPr="006516C6" w:rsidRDefault="003821DF" w:rsidP="00147E38">
            <w:pPr>
              <w:widowControl w:val="0"/>
              <w:numPr>
                <w:ilvl w:val="0"/>
                <w:numId w:val="2"/>
              </w:numPr>
              <w:autoSpaceDE w:val="0"/>
              <w:autoSpaceDN w:val="0"/>
              <w:adjustRightInd w:val="0"/>
              <w:spacing w:before="120" w:line="276" w:lineRule="auto"/>
              <w:ind w:left="648" w:right="62"/>
              <w:rPr>
                <w:rFonts w:ascii="Century Gothic" w:hAnsi="Century Gothic"/>
                <w:b/>
                <w:sz w:val="20"/>
                <w:szCs w:val="20"/>
              </w:rPr>
            </w:pPr>
            <w:r w:rsidRPr="006516C6">
              <w:rPr>
                <w:rFonts w:ascii="Century Gothic" w:hAnsi="Century Gothic"/>
                <w:sz w:val="20"/>
                <w:szCs w:val="20"/>
              </w:rPr>
              <w:t xml:space="preserve">System </w:t>
            </w:r>
            <w:hyperlink r:id="rId9" w:tooltip="Performance tuning" w:history="1">
              <w:r w:rsidRPr="006516C6">
                <w:rPr>
                  <w:rStyle w:val="Hyperlink"/>
                  <w:rFonts w:ascii="Century Gothic" w:hAnsi="Century Gothic"/>
                  <w:sz w:val="20"/>
                  <w:szCs w:val="20"/>
                </w:rPr>
                <w:t>performance tuning</w:t>
              </w:r>
            </w:hyperlink>
            <w:r w:rsidRPr="006516C6">
              <w:rPr>
                <w:rFonts w:ascii="Century Gothic" w:hAnsi="Century Gothic"/>
                <w:sz w:val="20"/>
                <w:szCs w:val="20"/>
              </w:rPr>
              <w:t xml:space="preserve"> </w:t>
            </w:r>
            <w:proofErr w:type="spellStart"/>
            <w:r w:rsidRPr="006516C6">
              <w:rPr>
                <w:rFonts w:ascii="Century Gothic" w:hAnsi="Century Gothic"/>
                <w:sz w:val="20"/>
                <w:szCs w:val="20"/>
              </w:rPr>
              <w:t>andanalyzing</w:t>
            </w:r>
            <w:hyperlink r:id="rId10" w:tooltip="Computer data logging" w:history="1">
              <w:r w:rsidRPr="006516C6">
                <w:rPr>
                  <w:rStyle w:val="Hyperlink"/>
                  <w:rFonts w:ascii="Century Gothic" w:hAnsi="Century Gothic"/>
                  <w:sz w:val="20"/>
                  <w:szCs w:val="20"/>
                </w:rPr>
                <w:t>system</w:t>
              </w:r>
              <w:proofErr w:type="spellEnd"/>
              <w:r w:rsidRPr="006516C6">
                <w:rPr>
                  <w:rStyle w:val="Hyperlink"/>
                  <w:rFonts w:ascii="Century Gothic" w:hAnsi="Century Gothic"/>
                  <w:sz w:val="20"/>
                  <w:szCs w:val="20"/>
                </w:rPr>
                <w:t xml:space="preserve"> logs</w:t>
              </w:r>
            </w:hyperlink>
            <w:r w:rsidRPr="006516C6">
              <w:rPr>
                <w:rFonts w:ascii="Century Gothic" w:hAnsi="Century Gothic"/>
                <w:sz w:val="20"/>
                <w:szCs w:val="20"/>
              </w:rPr>
              <w:t xml:space="preserve"> and identifying potential issues with computer systems.</w:t>
            </w:r>
          </w:p>
          <w:p w:rsidR="003821DF" w:rsidRPr="006516C6" w:rsidRDefault="003821DF" w:rsidP="00147E38">
            <w:pPr>
              <w:widowControl w:val="0"/>
              <w:numPr>
                <w:ilvl w:val="0"/>
                <w:numId w:val="2"/>
              </w:numPr>
              <w:autoSpaceDE w:val="0"/>
              <w:autoSpaceDN w:val="0"/>
              <w:adjustRightInd w:val="0"/>
              <w:spacing w:before="120" w:line="276" w:lineRule="auto"/>
              <w:ind w:left="648" w:right="62"/>
              <w:rPr>
                <w:rFonts w:ascii="Century Gothic" w:hAnsi="Century Gothic" w:cs="Arial"/>
                <w:b/>
                <w:sz w:val="22"/>
                <w:szCs w:val="22"/>
                <w:u w:val="single"/>
              </w:rPr>
            </w:pPr>
            <w:r w:rsidRPr="006516C6">
              <w:rPr>
                <w:rFonts w:ascii="Century Gothic" w:hAnsi="Century Gothic"/>
                <w:sz w:val="20"/>
                <w:szCs w:val="20"/>
              </w:rPr>
              <w:t>Configuration of Mail exchanging Servers.</w:t>
            </w:r>
            <w:r w:rsidRPr="006516C6">
              <w:rPr>
                <w:rFonts w:ascii="Century Gothic" w:hAnsi="Century Gothic" w:cs="Arial"/>
                <w:b/>
                <w:sz w:val="22"/>
                <w:szCs w:val="22"/>
                <w:u w:val="single"/>
              </w:rPr>
              <w:br/>
            </w:r>
          </w:p>
          <w:p w:rsidR="003821DF" w:rsidRPr="006516C6" w:rsidRDefault="003821DF" w:rsidP="00147E38">
            <w:pPr>
              <w:widowControl w:val="0"/>
              <w:autoSpaceDE w:val="0"/>
              <w:autoSpaceDN w:val="0"/>
              <w:adjustRightInd w:val="0"/>
              <w:spacing w:before="57" w:line="286" w:lineRule="auto"/>
              <w:ind w:right="62"/>
              <w:rPr>
                <w:rFonts w:ascii="Century Gothic" w:hAnsi="Century Gothic" w:cs="Arial"/>
                <w:b/>
                <w:sz w:val="22"/>
                <w:szCs w:val="22"/>
                <w:u w:val="single"/>
              </w:rPr>
            </w:pPr>
            <w:r w:rsidRPr="006516C6">
              <w:rPr>
                <w:rFonts w:ascii="Century Gothic" w:hAnsi="Century Gothic" w:cs="Arial"/>
                <w:b/>
                <w:sz w:val="22"/>
                <w:szCs w:val="22"/>
                <w:u w:val="single"/>
              </w:rPr>
              <w:t>Personal Information</w:t>
            </w:r>
          </w:p>
          <w:p w:rsidR="003821DF" w:rsidRPr="006516C6" w:rsidRDefault="003821DF" w:rsidP="00147E38">
            <w:pPr>
              <w:widowControl w:val="0"/>
              <w:autoSpaceDE w:val="0"/>
              <w:autoSpaceDN w:val="0"/>
              <w:adjustRightInd w:val="0"/>
              <w:spacing w:before="57" w:line="286" w:lineRule="auto"/>
              <w:ind w:right="62"/>
              <w:rPr>
                <w:rFonts w:ascii="Century Gothic" w:hAnsi="Century Gothic" w:cs="Arial"/>
                <w:b/>
                <w:sz w:val="4"/>
                <w:szCs w:val="4"/>
                <w:u w:val="single"/>
              </w:rPr>
            </w:pPr>
          </w:p>
          <w:p w:rsidR="003821DF" w:rsidRPr="006516C6" w:rsidRDefault="003821DF" w:rsidP="00147E38">
            <w:pPr>
              <w:spacing w:line="360" w:lineRule="auto"/>
              <w:ind w:left="142" w:firstLine="578"/>
              <w:rPr>
                <w:rFonts w:ascii="Century Gothic" w:hAnsi="Century Gothic" w:cs="Arial"/>
                <w:sz w:val="20"/>
                <w:szCs w:val="20"/>
              </w:rPr>
            </w:pPr>
            <w:r w:rsidRPr="006516C6">
              <w:rPr>
                <w:rFonts w:ascii="Century Gothic" w:hAnsi="Century Gothic" w:cs="Arial"/>
                <w:sz w:val="20"/>
                <w:szCs w:val="20"/>
              </w:rPr>
              <w:t>Nationality</w:t>
            </w:r>
            <w:r w:rsidRPr="006516C6">
              <w:rPr>
                <w:rFonts w:ascii="Century Gothic" w:hAnsi="Century Gothic" w:cs="Arial"/>
                <w:sz w:val="20"/>
                <w:szCs w:val="20"/>
              </w:rPr>
              <w:tab/>
            </w:r>
            <w:r w:rsidRPr="006516C6">
              <w:rPr>
                <w:rFonts w:ascii="Century Gothic" w:hAnsi="Century Gothic" w:cs="Arial"/>
                <w:sz w:val="20"/>
                <w:szCs w:val="20"/>
              </w:rPr>
              <w:tab/>
              <w:t>India</w:t>
            </w:r>
          </w:p>
          <w:p w:rsidR="003821DF" w:rsidRPr="006516C6" w:rsidRDefault="003821DF" w:rsidP="00147E38">
            <w:pPr>
              <w:spacing w:line="360" w:lineRule="auto"/>
              <w:ind w:left="142" w:firstLine="578"/>
              <w:rPr>
                <w:rFonts w:ascii="Century Gothic" w:hAnsi="Century Gothic" w:cs="Arial"/>
                <w:sz w:val="20"/>
                <w:szCs w:val="20"/>
              </w:rPr>
            </w:pPr>
            <w:r w:rsidRPr="006516C6">
              <w:rPr>
                <w:rFonts w:ascii="Century Gothic" w:hAnsi="Century Gothic" w:cs="Arial"/>
                <w:sz w:val="20"/>
                <w:szCs w:val="20"/>
              </w:rPr>
              <w:t>Date of Birth</w:t>
            </w:r>
            <w:r w:rsidRPr="006516C6">
              <w:rPr>
                <w:rFonts w:ascii="Century Gothic" w:hAnsi="Century Gothic" w:cs="Arial"/>
                <w:sz w:val="20"/>
                <w:szCs w:val="20"/>
              </w:rPr>
              <w:tab/>
            </w:r>
            <w:r w:rsidRPr="006516C6">
              <w:rPr>
                <w:rFonts w:ascii="Century Gothic" w:hAnsi="Century Gothic" w:cs="Arial"/>
                <w:sz w:val="20"/>
                <w:szCs w:val="20"/>
              </w:rPr>
              <w:tab/>
              <w:t>01-05-1989</w:t>
            </w:r>
          </w:p>
          <w:p w:rsidR="003821DF" w:rsidRPr="006516C6" w:rsidRDefault="003821DF" w:rsidP="00147E38">
            <w:pPr>
              <w:spacing w:line="360" w:lineRule="auto"/>
              <w:ind w:left="142" w:firstLine="578"/>
              <w:rPr>
                <w:rFonts w:ascii="Century Gothic" w:hAnsi="Century Gothic" w:cs="Arial"/>
                <w:sz w:val="20"/>
                <w:szCs w:val="20"/>
              </w:rPr>
            </w:pPr>
            <w:r w:rsidRPr="006516C6">
              <w:rPr>
                <w:rFonts w:ascii="Century Gothic" w:hAnsi="Century Gothic" w:cs="Arial"/>
                <w:sz w:val="20"/>
                <w:szCs w:val="20"/>
              </w:rPr>
              <w:t>Marital Status</w:t>
            </w:r>
            <w:r w:rsidRPr="006516C6">
              <w:rPr>
                <w:rFonts w:ascii="Century Gothic" w:hAnsi="Century Gothic" w:cs="Arial"/>
                <w:sz w:val="20"/>
                <w:szCs w:val="20"/>
              </w:rPr>
              <w:tab/>
            </w:r>
            <w:r w:rsidRPr="006516C6">
              <w:rPr>
                <w:rFonts w:ascii="Century Gothic" w:hAnsi="Century Gothic" w:cs="Arial"/>
                <w:sz w:val="20"/>
                <w:szCs w:val="20"/>
              </w:rPr>
              <w:tab/>
              <w:t>Single</w:t>
            </w:r>
          </w:p>
          <w:p w:rsidR="003821DF" w:rsidRPr="006516C6" w:rsidRDefault="003821DF" w:rsidP="00147E38">
            <w:pPr>
              <w:spacing w:line="360" w:lineRule="auto"/>
              <w:ind w:left="142" w:firstLine="578"/>
              <w:rPr>
                <w:rFonts w:ascii="Century Gothic" w:hAnsi="Century Gothic" w:cs="Arial"/>
                <w:sz w:val="20"/>
                <w:szCs w:val="20"/>
              </w:rPr>
            </w:pPr>
            <w:r w:rsidRPr="006516C6">
              <w:rPr>
                <w:rFonts w:ascii="Century Gothic" w:hAnsi="Century Gothic" w:cs="Arial"/>
                <w:sz w:val="20"/>
                <w:szCs w:val="20"/>
              </w:rPr>
              <w:t>Visa Status</w:t>
            </w:r>
            <w:r w:rsidRPr="006516C6">
              <w:rPr>
                <w:rFonts w:ascii="Century Gothic" w:hAnsi="Century Gothic" w:cs="Arial"/>
                <w:sz w:val="20"/>
                <w:szCs w:val="20"/>
              </w:rPr>
              <w:tab/>
            </w:r>
            <w:r w:rsidRPr="006516C6">
              <w:rPr>
                <w:rFonts w:ascii="Century Gothic" w:hAnsi="Century Gothic" w:cs="Arial"/>
                <w:sz w:val="20"/>
                <w:szCs w:val="20"/>
              </w:rPr>
              <w:tab/>
              <w:t>Visit Visa</w:t>
            </w:r>
          </w:p>
          <w:p w:rsidR="003821DF" w:rsidRPr="006516C6" w:rsidRDefault="003821DF" w:rsidP="00147E38">
            <w:pPr>
              <w:spacing w:after="200" w:line="360" w:lineRule="auto"/>
              <w:ind w:left="142" w:firstLine="578"/>
              <w:rPr>
                <w:rFonts w:ascii="Century Gothic" w:hAnsi="Century Gothic" w:cs="Arial"/>
                <w:sz w:val="20"/>
                <w:szCs w:val="20"/>
              </w:rPr>
            </w:pPr>
            <w:r w:rsidRPr="006516C6">
              <w:rPr>
                <w:rFonts w:ascii="Century Gothic" w:hAnsi="Century Gothic" w:cs="Arial"/>
                <w:sz w:val="20"/>
                <w:szCs w:val="20"/>
              </w:rPr>
              <w:t xml:space="preserve">Languages </w:t>
            </w:r>
            <w:r w:rsidRPr="006516C6">
              <w:rPr>
                <w:rFonts w:ascii="Century Gothic" w:hAnsi="Century Gothic" w:cs="Arial"/>
                <w:sz w:val="20"/>
                <w:szCs w:val="20"/>
              </w:rPr>
              <w:tab/>
            </w:r>
            <w:r w:rsidRPr="006516C6">
              <w:rPr>
                <w:rFonts w:ascii="Century Gothic" w:hAnsi="Century Gothic" w:cs="Arial"/>
                <w:sz w:val="20"/>
                <w:szCs w:val="20"/>
              </w:rPr>
              <w:tab/>
              <w:t>English, Tamil, Arabic, Hindi, Malayalam</w:t>
            </w:r>
          </w:p>
          <w:p w:rsidR="003821DF" w:rsidRPr="006516C6" w:rsidRDefault="003821DF" w:rsidP="00147E38">
            <w:pPr>
              <w:spacing w:after="200" w:line="276" w:lineRule="auto"/>
              <w:rPr>
                <w:rFonts w:ascii="Century Gothic" w:hAnsi="Century Gothic" w:cs="Arial"/>
                <w:b/>
                <w:sz w:val="22"/>
                <w:szCs w:val="22"/>
                <w:u w:val="single"/>
              </w:rPr>
            </w:pPr>
            <w:r w:rsidRPr="006516C6">
              <w:rPr>
                <w:rFonts w:ascii="Century Gothic" w:hAnsi="Century Gothic" w:cs="Arial"/>
                <w:b/>
                <w:sz w:val="22"/>
                <w:szCs w:val="22"/>
                <w:u w:val="single"/>
              </w:rPr>
              <w:t>References</w:t>
            </w:r>
          </w:p>
          <w:p w:rsidR="003821DF" w:rsidRPr="006516C6" w:rsidRDefault="003821DF" w:rsidP="00147E38">
            <w:pPr>
              <w:spacing w:after="200" w:line="276" w:lineRule="auto"/>
              <w:rPr>
                <w:rFonts w:ascii="Century Gothic" w:hAnsi="Century Gothic" w:cs="Arial"/>
                <w:sz w:val="20"/>
                <w:szCs w:val="20"/>
              </w:rPr>
            </w:pPr>
            <w:r w:rsidRPr="006516C6">
              <w:rPr>
                <w:rFonts w:ascii="Century Gothic" w:hAnsi="Century Gothic" w:cs="Arial"/>
                <w:sz w:val="20"/>
                <w:szCs w:val="20"/>
              </w:rPr>
              <w:t>Available on request</w:t>
            </w:r>
          </w:p>
          <w:p w:rsidR="003821DF" w:rsidRPr="006516C6" w:rsidRDefault="003821DF" w:rsidP="00147E38">
            <w:pPr>
              <w:spacing w:after="200" w:line="276" w:lineRule="auto"/>
              <w:rPr>
                <w:rFonts w:ascii="Century Gothic" w:hAnsi="Century Gothic"/>
                <w:b/>
                <w:bCs/>
                <w:color w:val="000000"/>
                <w:sz w:val="22"/>
                <w:szCs w:val="22"/>
              </w:rPr>
            </w:pPr>
            <w:r w:rsidRPr="006516C6">
              <w:rPr>
                <w:rFonts w:ascii="Century Gothic" w:hAnsi="Century Gothic"/>
                <w:b/>
                <w:bCs/>
                <w:color w:val="000000"/>
                <w:sz w:val="22"/>
                <w:szCs w:val="22"/>
                <w:u w:val="single"/>
              </w:rPr>
              <w:t>Declaration</w:t>
            </w:r>
          </w:p>
          <w:p w:rsidR="003821DF" w:rsidRPr="006516C6" w:rsidRDefault="003821DF" w:rsidP="00147E38">
            <w:pPr>
              <w:spacing w:after="200" w:line="276" w:lineRule="auto"/>
              <w:ind w:firstLine="720"/>
              <w:rPr>
                <w:rFonts w:ascii="Century Gothic" w:hAnsi="Century Gothic" w:cs="Arial"/>
                <w:sz w:val="20"/>
                <w:szCs w:val="20"/>
              </w:rPr>
            </w:pPr>
            <w:r w:rsidRPr="006516C6">
              <w:rPr>
                <w:rFonts w:ascii="Century Gothic" w:hAnsi="Century Gothic"/>
                <w:bCs/>
                <w:color w:val="000000"/>
                <w:sz w:val="20"/>
                <w:szCs w:val="20"/>
              </w:rPr>
              <w:t xml:space="preserve">I hereby declare that all the details furnished above are true and best of my knowledge.   </w:t>
            </w:r>
          </w:p>
          <w:p w:rsidR="003821DF" w:rsidRPr="006516C6" w:rsidRDefault="003821DF" w:rsidP="00147E38">
            <w:pPr>
              <w:spacing w:line="360" w:lineRule="auto"/>
              <w:rPr>
                <w:sz w:val="22"/>
                <w:szCs w:val="22"/>
              </w:rPr>
            </w:pPr>
          </w:p>
        </w:tc>
      </w:tr>
    </w:tbl>
    <w:p w:rsidR="003821DF" w:rsidRDefault="003821DF" w:rsidP="003821DF"/>
    <w:p w:rsidR="00050794" w:rsidRDefault="00050794"/>
    <w:sectPr w:rsidR="00050794" w:rsidSect="00985DEA">
      <w:pgSz w:w="12240" w:h="15840"/>
      <w:pgMar w:top="0" w:right="360" w:bottom="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7DA1"/>
    <w:multiLevelType w:val="hybridMultilevel"/>
    <w:tmpl w:val="D37261FC"/>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3455F"/>
    <w:multiLevelType w:val="hybridMultilevel"/>
    <w:tmpl w:val="2A7E69CC"/>
    <w:lvl w:ilvl="0" w:tplc="0EA6553A">
      <w:start w:val="1"/>
      <w:numFmt w:val="bullet"/>
      <w:lvlText w:val=""/>
      <w:lvlJc w:val="left"/>
      <w:pPr>
        <w:tabs>
          <w:tab w:val="num" w:pos="540"/>
        </w:tabs>
        <w:ind w:left="540" w:hanging="360"/>
      </w:pPr>
      <w:rPr>
        <w:rFonts w:ascii="Wingdings" w:hAnsi="Wingdings" w:hint="default"/>
        <w:sz w:val="20"/>
        <w:szCs w:val="2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3BC005A3"/>
    <w:multiLevelType w:val="hybridMultilevel"/>
    <w:tmpl w:val="FE362C9A"/>
    <w:lvl w:ilvl="0" w:tplc="4009000B">
      <w:start w:val="1"/>
      <w:numFmt w:val="bullet"/>
      <w:lvlText w:val=""/>
      <w:lvlJc w:val="left"/>
      <w:pPr>
        <w:ind w:left="502" w:hanging="360"/>
      </w:pPr>
      <w:rPr>
        <w:rFonts w:ascii="Wingdings" w:hAnsi="Wingdings" w:hint="default"/>
      </w:rPr>
    </w:lvl>
    <w:lvl w:ilvl="1" w:tplc="40090003">
      <w:start w:val="1"/>
      <w:numFmt w:val="bullet"/>
      <w:lvlText w:val="o"/>
      <w:lvlJc w:val="left"/>
      <w:pPr>
        <w:ind w:left="1222" w:hanging="360"/>
      </w:pPr>
      <w:rPr>
        <w:rFonts w:ascii="Courier New" w:hAnsi="Courier New" w:cs="Courier New" w:hint="default"/>
      </w:rPr>
    </w:lvl>
    <w:lvl w:ilvl="2" w:tplc="40090005">
      <w:start w:val="1"/>
      <w:numFmt w:val="bullet"/>
      <w:lvlText w:val=""/>
      <w:lvlJc w:val="left"/>
      <w:pPr>
        <w:ind w:left="1942" w:hanging="360"/>
      </w:pPr>
      <w:rPr>
        <w:rFonts w:ascii="Wingdings" w:hAnsi="Wingdings" w:hint="default"/>
      </w:rPr>
    </w:lvl>
    <w:lvl w:ilvl="3" w:tplc="4009000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3">
    <w:nsid w:val="737D48A4"/>
    <w:multiLevelType w:val="hybridMultilevel"/>
    <w:tmpl w:val="E9EA49D4"/>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821DF"/>
    <w:rsid w:val="00050794"/>
    <w:rsid w:val="003821DF"/>
    <w:rsid w:val="00C50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Elb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21DF"/>
    <w:rPr>
      <w:color w:val="0000FF"/>
      <w:u w:val="single"/>
    </w:rPr>
  </w:style>
  <w:style w:type="paragraph" w:styleId="ListParagraph">
    <w:name w:val="List Paragraph"/>
    <w:basedOn w:val="Normal"/>
    <w:uiPriority w:val="34"/>
    <w:qFormat/>
    <w:rsid w:val="003821DF"/>
    <w:pPr>
      <w:ind w:left="720"/>
    </w:pPr>
  </w:style>
  <w:style w:type="paragraph" w:styleId="BodyText">
    <w:name w:val="Body Text"/>
    <w:basedOn w:val="Normal"/>
    <w:link w:val="BodyTextChar"/>
    <w:uiPriority w:val="99"/>
    <w:unhideWhenUsed/>
    <w:rsid w:val="003821DF"/>
    <w:pPr>
      <w:spacing w:after="120"/>
    </w:pPr>
  </w:style>
  <w:style w:type="character" w:customStyle="1" w:styleId="BodyTextChar">
    <w:name w:val="Body Text Char"/>
    <w:basedOn w:val="DefaultParagraphFont"/>
    <w:link w:val="BodyText"/>
    <w:uiPriority w:val="99"/>
    <w:rsid w:val="003821D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ssword" TargetMode="External"/><Relationship Id="rId3" Type="http://schemas.openxmlformats.org/officeDocument/2006/relationships/settings" Target="settings.xml"/><Relationship Id="rId7" Type="http://schemas.openxmlformats.org/officeDocument/2006/relationships/hyperlink" Target="http://en.wikipedia.org/wiki/User_accou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ree_Job_Posting_Form.doc"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en.wikipedia.org/wiki/Computer_data_logging" TargetMode="External"/><Relationship Id="rId4" Type="http://schemas.openxmlformats.org/officeDocument/2006/relationships/webSettings" Target="webSettings.xml"/><Relationship Id="rId9" Type="http://schemas.openxmlformats.org/officeDocument/2006/relationships/hyperlink" Target="http://en.wikipedia.org/wiki/Performance_tu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HRDeskFour</dc:creator>
  <cp:lastModifiedBy>HRDeskFour</cp:lastModifiedBy>
  <cp:revision>1</cp:revision>
  <dcterms:created xsi:type="dcterms:W3CDTF">2015-04-20T11:58:00Z</dcterms:created>
  <dcterms:modified xsi:type="dcterms:W3CDTF">2015-04-20T11:59:00Z</dcterms:modified>
</cp:coreProperties>
</file>