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02" w:rsidRDefault="00AE12F0" w:rsidP="00C47A02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Fonts w:ascii="Verdana" w:hAnsi="Verdana"/>
          <w:color w:val="333333"/>
          <w:sz w:val="17"/>
          <w:szCs w:val="17"/>
          <w:shd w:val="clear" w:color="auto" w:fill="FFDFDF"/>
        </w:rPr>
        <w:t>Bilal</w:t>
      </w:r>
    </w:p>
    <w:p w:rsidR="00AE12F0" w:rsidRDefault="00AE12F0" w:rsidP="00C47A02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BF379C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Bilal.228653@2freemail.com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</w:p>
    <w:tbl>
      <w:tblPr>
        <w:tblStyle w:val="ResumeTable"/>
        <w:tblW w:w="5045" w:type="pct"/>
        <w:tblLook w:val="04A0" w:firstRow="1" w:lastRow="0" w:firstColumn="1" w:lastColumn="0" w:noHBand="0" w:noVBand="1"/>
      </w:tblPr>
      <w:tblGrid>
        <w:gridCol w:w="1712"/>
        <w:gridCol w:w="153"/>
        <w:gridCol w:w="7579"/>
      </w:tblGrid>
      <w:tr w:rsidR="00C47A02" w:rsidTr="00C47A02">
        <w:tc>
          <w:tcPr>
            <w:tcW w:w="1712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hideMark/>
          </w:tcPr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Objective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hideMark/>
          </w:tcPr>
          <w:p w:rsidR="00C47A02" w:rsidRDefault="00C47A02">
            <w:pPr>
              <w:pStyle w:val="ResumeTex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Integrating my own goals with the organization’s, so as to become a catalyst in each other’s growth.</w:t>
            </w:r>
          </w:p>
        </w:tc>
      </w:tr>
      <w:tr w:rsidR="00C47A02" w:rsidTr="00C47A02">
        <w:tc>
          <w:tcPr>
            <w:tcW w:w="171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Experience</w:t>
            </w: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</w:p>
        </w:tc>
        <w:tc>
          <w:tcPr>
            <w:tcW w:w="17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595959" w:themeColor="text1" w:themeTint="A6"/>
                <w:sz w:val="22"/>
                <w:szCs w:val="22"/>
              </w:rPr>
              <w:id w:val="1784229653"/>
            </w:sdtPr>
            <w:sdtEndPr/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id w:val="-2094080171"/>
                </w:sdtPr>
                <w:sdtEndPr/>
                <w:sdtContent>
                  <w:p w:rsidR="00C47A02" w:rsidRDefault="00C47A02">
                    <w:pPr>
                      <w:pStyle w:val="Heading2"/>
                      <w:spacing w:line="276" w:lineRule="auto"/>
                      <w:jc w:val="both"/>
                      <w:outlineLvl w:val="1"/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caps w:val="0"/>
                        <w:sz w:val="22"/>
                        <w:szCs w:val="22"/>
                      </w:rPr>
                      <w:t>udit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S</w:t>
                    </w:r>
                    <w:r>
                      <w:rPr>
                        <w:rFonts w:ascii="Times New Roman" w:hAnsi="Times New Roman" w:cs="Times New Roman"/>
                        <w:caps w:val="0"/>
                        <w:sz w:val="22"/>
                        <w:szCs w:val="22"/>
                      </w:rPr>
                      <w:t>enior</w:t>
                    </w:r>
                  </w:p>
                  <w:p w:rsidR="00C47A02" w:rsidRDefault="00C47A02">
                    <w:pPr>
                      <w:pStyle w:val="Heading2"/>
                      <w:spacing w:line="276" w:lineRule="auto"/>
                      <w:jc w:val="both"/>
                      <w:outlineLvl w:val="1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J</w:t>
                    </w:r>
                    <w:r>
                      <w:rPr>
                        <w:rFonts w:ascii="Times New Roman" w:hAnsi="Times New Roman" w:cs="Times New Roman"/>
                        <w:caps w:val="0"/>
                        <w:sz w:val="22"/>
                        <w:szCs w:val="22"/>
                      </w:rPr>
                      <w:t>avaid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j</w:t>
                    </w:r>
                    <w:r>
                      <w:rPr>
                        <w:rFonts w:ascii="Times New Roman" w:hAnsi="Times New Roman" w:cs="Times New Roman"/>
                        <w:caps w:val="0"/>
                        <w:sz w:val="22"/>
                        <w:szCs w:val="22"/>
                      </w:rPr>
                      <w:t>alal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caps w:val="0"/>
                        <w:sz w:val="22"/>
                        <w:szCs w:val="22"/>
                      </w:rPr>
                      <w:t>mjad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&amp; C</w:t>
                    </w:r>
                    <w:r>
                      <w:rPr>
                        <w:rFonts w:ascii="Times New Roman" w:hAnsi="Times New Roman" w:cs="Times New Roman"/>
                        <w:caps w:val="0"/>
                        <w:sz w:val="22"/>
                        <w:szCs w:val="22"/>
                      </w:rPr>
                      <w:t>ompany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c</w:t>
                    </w:r>
                    <w:r>
                      <w:rPr>
                        <w:rFonts w:ascii="Times New Roman" w:hAnsi="Times New Roman" w:cs="Times New Roman"/>
                        <w:caps w:val="0"/>
                        <w:sz w:val="22"/>
                        <w:szCs w:val="22"/>
                      </w:rPr>
                      <w:t>hartered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:caps w:val="0"/>
                        <w:sz w:val="22"/>
                        <w:szCs w:val="22"/>
                      </w:rPr>
                      <w:t xml:space="preserve">ccountants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(QCR)</w:t>
                    </w:r>
                  </w:p>
                  <w:p w:rsidR="00C47A02" w:rsidRDefault="00C47A02">
                    <w:pPr>
                      <w:pStyle w:val="ResumeText"/>
                      <w:spacing w:line="276" w:lineRule="auto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Jan 2012 to Feb 2015     </w:t>
                    </w:r>
                  </w:p>
                  <w:p w:rsidR="00C47A02" w:rsidRDefault="00C47A02">
                    <w:pPr>
                      <w:pStyle w:val="ResumeText"/>
                      <w:spacing w:line="276" w:lineRule="auto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(3 Years)</w:t>
                    </w:r>
                  </w:p>
                </w:sdtContent>
              </w:sdt>
              <w:p w:rsidR="00C47A02" w:rsidRDefault="00C47A02">
                <w:pPr>
                  <w:pStyle w:val="Heading2"/>
                  <w:spacing w:line="276" w:lineRule="auto"/>
                  <w:jc w:val="both"/>
                  <w:outlineLvl w:val="1"/>
                  <w:rPr>
                    <w:rFonts w:ascii="Times New Roman" w:hAnsi="Times New Roman" w:cs="Times New Roman"/>
                    <w:b w:val="0"/>
                    <w:caps w:val="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b w:val="0"/>
                    <w:bCs w:val="0"/>
                    <w:caps w:val="0"/>
                    <w:sz w:val="22"/>
                    <w:szCs w:val="22"/>
                  </w:rPr>
                  <w:t xml:space="preserve">During this period, I have been associated with </w:t>
                </w:r>
                <w:r>
                  <w:rPr>
                    <w:rFonts w:ascii="Times New Roman" w:hAnsi="Times New Roman" w:cs="Times New Roman"/>
                    <w:bCs w:val="0"/>
                    <w:caps w:val="0"/>
                    <w:sz w:val="22"/>
                    <w:szCs w:val="22"/>
                  </w:rPr>
                  <w:t>Audit, Assurance</w:t>
                </w:r>
                <w:r>
                  <w:rPr>
                    <w:rFonts w:ascii="Times New Roman" w:hAnsi="Times New Roman" w:cs="Times New Roman"/>
                    <w:b w:val="0"/>
                    <w:bCs w:val="0"/>
                    <w:caps w:val="0"/>
                    <w:sz w:val="22"/>
                    <w:szCs w:val="22"/>
                  </w:rPr>
                  <w:t xml:space="preserve"> and </w:t>
                </w:r>
                <w:r>
                  <w:rPr>
                    <w:rFonts w:ascii="Times New Roman" w:hAnsi="Times New Roman" w:cs="Times New Roman"/>
                    <w:bCs w:val="0"/>
                    <w:caps w:val="0"/>
                    <w:sz w:val="22"/>
                    <w:szCs w:val="22"/>
                  </w:rPr>
                  <w:t>Risk Advisory</w:t>
                </w:r>
                <w:r>
                  <w:rPr>
                    <w:rFonts w:ascii="Times New Roman" w:hAnsi="Times New Roman" w:cs="Times New Roman"/>
                    <w:b w:val="0"/>
                    <w:bCs w:val="0"/>
                    <w:caps w:val="0"/>
                    <w:sz w:val="22"/>
                    <w:szCs w:val="22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 w:val="0"/>
                    <w:caps w:val="0"/>
                    <w:sz w:val="22"/>
                    <w:szCs w:val="22"/>
                  </w:rPr>
                  <w:t xml:space="preserve">Services </w:t>
                </w:r>
                <w:r>
                  <w:rPr>
                    <w:rFonts w:ascii="Times New Roman" w:hAnsi="Times New Roman" w:cs="Times New Roman"/>
                    <w:b w:val="0"/>
                    <w:bCs w:val="0"/>
                    <w:caps w:val="0"/>
                    <w:sz w:val="22"/>
                    <w:szCs w:val="22"/>
                  </w:rPr>
                  <w:t xml:space="preserve">group of </w:t>
                </w:r>
                <w:proofErr w:type="spellStart"/>
                <w:r>
                  <w:rPr>
                    <w:rFonts w:ascii="Times New Roman" w:hAnsi="Times New Roman" w:cs="Times New Roman"/>
                    <w:bCs w:val="0"/>
                    <w:caps w:val="0"/>
                    <w:sz w:val="22"/>
                    <w:szCs w:val="22"/>
                  </w:rPr>
                  <w:t>Javaid</w:t>
                </w:r>
                <w:proofErr w:type="spellEnd"/>
                <w:r>
                  <w:rPr>
                    <w:rFonts w:ascii="Times New Roman" w:hAnsi="Times New Roman" w:cs="Times New Roman"/>
                    <w:bCs w:val="0"/>
                    <w:caps w:val="0"/>
                    <w:sz w:val="22"/>
                    <w:szCs w:val="22"/>
                  </w:rPr>
                  <w:t xml:space="preserve"> Jalal </w:t>
                </w:r>
                <w:proofErr w:type="spellStart"/>
                <w:r>
                  <w:rPr>
                    <w:rFonts w:ascii="Times New Roman" w:hAnsi="Times New Roman" w:cs="Times New Roman"/>
                    <w:bCs w:val="0"/>
                    <w:caps w:val="0"/>
                    <w:sz w:val="22"/>
                    <w:szCs w:val="22"/>
                  </w:rPr>
                  <w:t>Amjad</w:t>
                </w:r>
                <w:proofErr w:type="spellEnd"/>
                <w:r>
                  <w:rPr>
                    <w:rFonts w:ascii="Times New Roman" w:hAnsi="Times New Roman" w:cs="Times New Roman"/>
                    <w:b w:val="0"/>
                    <w:bCs w:val="0"/>
                    <w:caps w:val="0"/>
                    <w:sz w:val="22"/>
                    <w:szCs w:val="22"/>
                  </w:rPr>
                  <w:t xml:space="preserve"> and Company </w:t>
                </w:r>
                <w:r>
                  <w:rPr>
                    <w:rFonts w:ascii="Times New Roman" w:hAnsi="Times New Roman" w:cs="Times New Roman"/>
                    <w:bCs w:val="0"/>
                    <w:caps w:val="0"/>
                    <w:sz w:val="22"/>
                    <w:szCs w:val="22"/>
                  </w:rPr>
                  <w:t>Chartered Accountants</w:t>
                </w:r>
                <w:r>
                  <w:rPr>
                    <w:rFonts w:ascii="Times New Roman" w:hAnsi="Times New Roman" w:cs="Times New Roman"/>
                    <w:b w:val="0"/>
                    <w:bCs w:val="0"/>
                    <w:caps w:val="0"/>
                    <w:sz w:val="22"/>
                    <w:szCs w:val="22"/>
                  </w:rPr>
                  <w:t xml:space="preserve"> (QCR) in the capacity of </w:t>
                </w:r>
                <w:r>
                  <w:rPr>
                    <w:rFonts w:ascii="Times New Roman" w:hAnsi="Times New Roman" w:cs="Times New Roman"/>
                    <w:bCs w:val="0"/>
                    <w:caps w:val="0"/>
                    <w:sz w:val="22"/>
                    <w:szCs w:val="22"/>
                  </w:rPr>
                  <w:t>Audit Senior</w:t>
                </w:r>
                <w:r>
                  <w:rPr>
                    <w:rFonts w:ascii="Times New Roman" w:hAnsi="Times New Roman" w:cs="Times New Roman"/>
                    <w:b w:val="0"/>
                    <w:bCs w:val="0"/>
                    <w:caps w:val="0"/>
                    <w:sz w:val="22"/>
                    <w:szCs w:val="22"/>
                  </w:rPr>
                  <w:t xml:space="preserve">. I have led teams through </w:t>
                </w:r>
                <w:r>
                  <w:rPr>
                    <w:rFonts w:ascii="Times New Roman" w:hAnsi="Times New Roman" w:cs="Times New Roman"/>
                    <w:bCs w:val="0"/>
                    <w:caps w:val="0"/>
                    <w:sz w:val="22"/>
                    <w:szCs w:val="22"/>
                  </w:rPr>
                  <w:t>Planning, Execution</w:t>
                </w:r>
                <w:r>
                  <w:rPr>
                    <w:rFonts w:ascii="Times New Roman" w:hAnsi="Times New Roman" w:cs="Times New Roman"/>
                    <w:b w:val="0"/>
                    <w:bCs w:val="0"/>
                    <w:caps w:val="0"/>
                    <w:sz w:val="22"/>
                    <w:szCs w:val="22"/>
                  </w:rPr>
                  <w:t xml:space="preserve"> and </w:t>
                </w:r>
                <w:r>
                  <w:rPr>
                    <w:rFonts w:ascii="Times New Roman" w:hAnsi="Times New Roman" w:cs="Times New Roman"/>
                    <w:bCs w:val="0"/>
                    <w:caps w:val="0"/>
                    <w:sz w:val="22"/>
                    <w:szCs w:val="22"/>
                  </w:rPr>
                  <w:t>Finalization</w:t>
                </w:r>
                <w:r>
                  <w:rPr>
                    <w:rFonts w:ascii="Times New Roman" w:hAnsi="Times New Roman" w:cs="Times New Roman"/>
                    <w:b w:val="0"/>
                    <w:bCs w:val="0"/>
                    <w:caps w:val="0"/>
                    <w:sz w:val="22"/>
                    <w:szCs w:val="22"/>
                  </w:rPr>
                  <w:t xml:space="preserve"> phases of Assurance Engagements.</w:t>
                </w:r>
                <w:r>
                  <w:rPr>
                    <w:rFonts w:ascii="Times New Roman" w:hAnsi="Times New Roman" w:cs="Times New Roman"/>
                    <w:b w:val="0"/>
                    <w:caps w:val="0"/>
                    <w:sz w:val="22"/>
                    <w:szCs w:val="22"/>
                  </w:rPr>
                  <w:t xml:space="preserve"> I have Conducted, Assisted and Supervised the </w:t>
                </w:r>
                <w:r>
                  <w:rPr>
                    <w:rFonts w:ascii="Times New Roman" w:hAnsi="Times New Roman" w:cs="Times New Roman"/>
                    <w:caps w:val="0"/>
                    <w:sz w:val="22"/>
                    <w:szCs w:val="22"/>
                  </w:rPr>
                  <w:t>Statutory Audits</w:t>
                </w:r>
                <w:r>
                  <w:rPr>
                    <w:rFonts w:ascii="Times New Roman" w:hAnsi="Times New Roman" w:cs="Times New Roman"/>
                    <w:b w:val="0"/>
                    <w:caps w:val="0"/>
                    <w:sz w:val="22"/>
                    <w:szCs w:val="22"/>
                  </w:rPr>
                  <w:t xml:space="preserve"> of reputable Organizations, including leading </w:t>
                </w:r>
                <w:r>
                  <w:rPr>
                    <w:rFonts w:ascii="Times New Roman" w:hAnsi="Times New Roman" w:cs="Times New Roman"/>
                    <w:caps w:val="0"/>
                    <w:sz w:val="22"/>
                    <w:szCs w:val="22"/>
                  </w:rPr>
                  <w:t>FMCG</w:t>
                </w:r>
                <w:r>
                  <w:rPr>
                    <w:rFonts w:ascii="Times New Roman" w:hAnsi="Times New Roman" w:cs="Times New Roman"/>
                    <w:b w:val="0"/>
                    <w:caps w:val="0"/>
                    <w:sz w:val="22"/>
                    <w:szCs w:val="22"/>
                  </w:rPr>
                  <w:t xml:space="preserve"> Company and other Institutions in different Sectors.</w:t>
                </w:r>
              </w:p>
              <w:p w:rsidR="00C47A02" w:rsidRDefault="00C47A02">
                <w:pPr>
                  <w:pStyle w:val="Heading2"/>
                  <w:spacing w:line="276" w:lineRule="auto"/>
                  <w:jc w:val="both"/>
                  <w:outlineLvl w:val="1"/>
                  <w:rPr>
                    <w:rFonts w:ascii="Times New Roman" w:hAnsi="Times New Roman" w:cs="Times New Roman"/>
                    <w:b w:val="0"/>
                    <w:caps w:val="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b w:val="0"/>
                    <w:caps w:val="0"/>
                    <w:sz w:val="22"/>
                    <w:szCs w:val="22"/>
                  </w:rPr>
                  <w:t>Below are some of the major Clients in following sectors:</w:t>
                </w:r>
              </w:p>
              <w:sdt>
                <w:sdtPr>
                  <w:rPr>
                    <w:rFonts w:ascii="Times New Roman" w:eastAsiaTheme="minorHAnsi" w:hAnsi="Times New Roman" w:cstheme="minorBidi"/>
                    <w:b/>
                    <w:bCs/>
                    <w:caps/>
                    <w:kern w:val="20"/>
                    <w:sz w:val="16"/>
                    <w:szCs w:val="16"/>
                    <w:lang w:val="en-US" w:eastAsia="ja-JP"/>
                  </w:rPr>
                  <w:id w:val="-256290515"/>
                </w:sdtPr>
                <w:sdtEndPr>
                  <w:rPr>
                    <w:color w:val="auto"/>
                    <w:lang w:eastAsia="en-US"/>
                  </w:rPr>
                </w:sdtEndPr>
                <w:sdtContent>
                  <w:p w:rsidR="00C47A02" w:rsidRDefault="00C47A02">
                    <w:pPr>
                      <w:pStyle w:val="NoSpacing"/>
                      <w:spacing w:before="0" w:line="276" w:lineRule="auto"/>
                      <w:ind w:right="-540"/>
                      <w:jc w:val="both"/>
                      <w:rPr>
                        <w:rFonts w:ascii="Times New Roman" w:eastAsiaTheme="minorHAnsi" w:hAnsi="Times New Roman"/>
                        <w:b/>
                        <w:bCs/>
                        <w:caps/>
                        <w:kern w:val="20"/>
                        <w:sz w:val="22"/>
                        <w:szCs w:val="22"/>
                        <w:lang w:val="en-US" w:eastAsia="ja-JP"/>
                      </w:rPr>
                    </w:pPr>
                    <w:r>
                      <w:rPr>
                        <w:rFonts w:ascii="Times New Roman" w:eastAsiaTheme="minorHAnsi" w:hAnsi="Times New Roman"/>
                        <w:b/>
                        <w:bCs/>
                        <w:caps/>
                        <w:kern w:val="20"/>
                        <w:lang w:val="en-US" w:eastAsia="ja-JP"/>
                      </w:rPr>
                      <w:t xml:space="preserve">      </w:t>
                    </w:r>
                  </w:p>
                  <w:p w:rsidR="00C47A02" w:rsidRDefault="00C47A02">
                    <w:pPr>
                      <w:pStyle w:val="NoSpacing"/>
                      <w:spacing w:before="0" w:line="276" w:lineRule="auto"/>
                      <w:ind w:right="-540"/>
                      <w:jc w:val="both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eastAsiaTheme="minorHAnsi" w:hAnsi="Times New Roman"/>
                        <w:b/>
                        <w:bCs/>
                        <w:caps/>
                        <w:kern w:val="20"/>
                        <w:lang w:val="en-US" w:eastAsia="ja-JP"/>
                      </w:rPr>
                      <w:t xml:space="preserve">      </w:t>
                    </w:r>
                    <w:r>
                      <w:rPr>
                        <w:rFonts w:ascii="Times New Roman" w:hAnsi="Times New Roman"/>
                        <w:b/>
                      </w:rPr>
                      <w:t>External Audit Assignments</w:t>
                    </w:r>
                  </w:p>
                  <w:p w:rsidR="00C47A02" w:rsidRDefault="00C47A02">
                    <w:pPr>
                      <w:pStyle w:val="NoSpacing"/>
                      <w:spacing w:before="0" w:line="276" w:lineRule="auto"/>
                      <w:ind w:right="-540"/>
                      <w:jc w:val="both"/>
                      <w:rPr>
                        <w:rFonts w:ascii="Times New Roman" w:hAnsi="Times New Roman"/>
                        <w:b/>
                      </w:rPr>
                    </w:pPr>
                  </w:p>
                  <w:p w:rsidR="00C47A02" w:rsidRDefault="00C47A02" w:rsidP="009879F0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N w:val="0"/>
                      <w:adjustRightInd w:val="0"/>
                      <w:spacing w:before="0" w:after="200" w:line="276" w:lineRule="auto"/>
                      <w:jc w:val="both"/>
                      <w:textAlignment w:val="baseline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Ebryx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Private Limited                                                    (Software House)                                  </w:t>
                    </w:r>
                  </w:p>
                  <w:p w:rsidR="00C47A02" w:rsidRDefault="00C47A02" w:rsidP="009879F0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uppressAutoHyphens/>
                      <w:autoSpaceDN w:val="0"/>
                      <w:adjustRightInd w:val="0"/>
                      <w:spacing w:before="0" w:after="200" w:line="276" w:lineRule="auto"/>
                      <w:jc w:val="both"/>
                      <w:textAlignment w:val="baseline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Access Retail Private Limited                                        (Marketing Firm)                 </w:t>
                    </w:r>
                  </w:p>
                  <w:p w:rsidR="00C47A02" w:rsidRDefault="00C47A02" w:rsidP="009879F0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uppressAutoHyphens/>
                      <w:autoSpaceDN w:val="0"/>
                      <w:adjustRightInd w:val="0"/>
                      <w:spacing w:before="0" w:after="200" w:line="276" w:lineRule="auto"/>
                      <w:jc w:val="both"/>
                      <w:textAlignment w:val="baseline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Maher Industries &amp; Beverages Private Limited             (Beverage company)                                             </w:t>
                    </w:r>
                  </w:p>
                  <w:p w:rsidR="00C47A02" w:rsidRDefault="00C47A02" w:rsidP="009879F0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Indus Engineering Private Limited                                 (Construction company)          </w:t>
                    </w:r>
                  </w:p>
                  <w:p w:rsidR="00C47A02" w:rsidRDefault="00C47A02" w:rsidP="009879F0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Eagle Cables Private Limited                                         (Manufacturing company)              </w:t>
                    </w:r>
                  </w:p>
                  <w:p w:rsidR="00C47A02" w:rsidRDefault="00C47A02" w:rsidP="009879F0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Ksk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Cng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 Private Limited                                               (Oil &amp; Gas company)</w:t>
                    </w:r>
                  </w:p>
                  <w:p w:rsidR="00C47A02" w:rsidRDefault="00C47A02" w:rsidP="009879F0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Sacred Heart Convent High School                                (Education Industry)                                             </w:t>
                    </w:r>
                  </w:p>
                  <w:p w:rsidR="00C47A02" w:rsidRDefault="00C47A02" w:rsidP="009879F0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Al-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Akhyar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Foundation                                                    (NGO)              </w:t>
                    </w:r>
                  </w:p>
                  <w:p w:rsidR="00C47A02" w:rsidRDefault="00C47A02" w:rsidP="009879F0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Aptma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(All Pakistan Textile Mills Association)             (NGO)         </w:t>
                    </w:r>
                  </w:p>
                  <w:p w:rsidR="00C47A02" w:rsidRDefault="00C47A02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 w:line="276" w:lineRule="auto"/>
                      <w:ind w:left="360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. </w:t>
                    </w:r>
                  </w:p>
                  <w:p w:rsidR="00C47A02" w:rsidRDefault="00C47A02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      Provident Fund Audit</w:t>
                    </w:r>
                  </w:p>
                  <w:p w:rsidR="00C47A02" w:rsidRDefault="00C47A02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</w:p>
                  <w:p w:rsidR="00C47A02" w:rsidRDefault="00C47A02" w:rsidP="009879F0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Chand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Bagh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Foundation.                                                (Non-profit Organization)</w:t>
                    </w:r>
                  </w:p>
                  <w:p w:rsidR="00C47A02" w:rsidRDefault="00C47A02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      </w:t>
                    </w:r>
                  </w:p>
                  <w:p w:rsidR="00C47A02" w:rsidRDefault="00C47A02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      Welfare Fund Audit</w:t>
                    </w:r>
                  </w:p>
                  <w:p w:rsidR="00C47A02" w:rsidRDefault="00C47A02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</w:p>
                  <w:p w:rsidR="00C47A02" w:rsidRDefault="00C47A02" w:rsidP="009879F0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Water &amp; Power Development Authority                          (Government Organization)</w:t>
                    </w:r>
                  </w:p>
                  <w:p w:rsidR="00C47A02" w:rsidRDefault="00C47A02">
                    <w:pPr>
                      <w:pStyle w:val="MSGENFONTSTYLENAMETEMPLATEROLEMSGENFONTSTYLENAMEBYROLETEXT0"/>
                      <w:shd w:val="clear" w:color="auto" w:fill="auto"/>
                      <w:spacing w:before="0" w:after="52" w:line="276" w:lineRule="auto"/>
                      <w:ind w:right="225" w:firstLine="0"/>
                      <w:jc w:val="both"/>
                      <w:rPr>
                        <w:rFonts w:ascii="Times New Roman" w:hAnsi="Times New Roman" w:cs="Times New Roman"/>
                        <w:b/>
                        <w:kern w:val="20"/>
                        <w:sz w:val="22"/>
                        <w:szCs w:val="22"/>
                      </w:rPr>
                    </w:pPr>
                  </w:p>
                  <w:p w:rsidR="00C47A02" w:rsidRDefault="00C47A02">
                    <w:pPr>
                      <w:pStyle w:val="MSGENFONTSTYLENAMETEMPLATEROLEMSGENFONTSTYLENAMEBYROLETEXT0"/>
                      <w:shd w:val="clear" w:color="auto" w:fill="auto"/>
                      <w:spacing w:before="0" w:after="52" w:line="276" w:lineRule="auto"/>
                      <w:ind w:right="225" w:firstLine="0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</w:p>
                  <w:p w:rsidR="00C47A02" w:rsidRDefault="00C47A02">
                    <w:pPr>
                      <w:pStyle w:val="MSGENFONTSTYLENAMETEMPLATEROLEMSGENFONTSTYLENAMEBYROLETEXT0"/>
                      <w:shd w:val="clear" w:color="auto" w:fill="auto"/>
                      <w:spacing w:before="0" w:after="52" w:line="276" w:lineRule="auto"/>
                      <w:ind w:right="225" w:firstLine="0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</w:p>
                  <w:p w:rsidR="00C47A02" w:rsidRDefault="00C47A02">
                    <w:pPr>
                      <w:pStyle w:val="MSGENFONTSTYLENAMETEMPLATEROLEMSGENFONTSTYLENAMEBYROLETEXT0"/>
                      <w:shd w:val="clear" w:color="auto" w:fill="auto"/>
                      <w:spacing w:before="0" w:after="52" w:line="276" w:lineRule="auto"/>
                      <w:ind w:right="225" w:firstLine="0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</w:p>
                  <w:p w:rsidR="00C47A02" w:rsidRDefault="00C47A02">
                    <w:pPr>
                      <w:pStyle w:val="MSGENFONTSTYLENAMETEMPLATEROLEMSGENFONTSTYLENAMEBYROLETEXT0"/>
                      <w:shd w:val="clear" w:color="auto" w:fill="auto"/>
                      <w:spacing w:before="0" w:after="52" w:line="276" w:lineRule="auto"/>
                      <w:ind w:right="225" w:firstLine="0"/>
                      <w:jc w:val="both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       The ensuing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>paras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 describe the major tasks I performed during my training period: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en-GB"/>
                      </w:rPr>
                      <w:t xml:space="preserve"> </w:t>
                    </w:r>
                  </w:p>
                  <w:p w:rsidR="00C47A02" w:rsidRDefault="00C47A02">
                    <w:pPr>
                      <w:pStyle w:val="MSGENFONTSTYLENAMETEMPLATEROLEMSGENFONTSTYLENAMEBYROLETEXT0"/>
                      <w:shd w:val="clear" w:color="auto" w:fill="auto"/>
                      <w:spacing w:before="0" w:after="52" w:line="276" w:lineRule="auto"/>
                      <w:ind w:right="225" w:firstLine="0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                                      </w:t>
                    </w:r>
                  </w:p>
                  <w:p w:rsidR="00C47A02" w:rsidRDefault="00C47A02" w:rsidP="009879F0">
                    <w:pPr>
                      <w:pStyle w:val="MSGENFONTSTYLENAMETEMPLATEROLEMSGENFONTSTYLENAMEBYROLETEXT0"/>
                      <w:numPr>
                        <w:ilvl w:val="0"/>
                        <w:numId w:val="3"/>
                      </w:numPr>
                      <w:shd w:val="clear" w:color="auto" w:fill="auto"/>
                      <w:spacing w:before="0" w:after="52" w:line="276" w:lineRule="auto"/>
                      <w:ind w:right="225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>Preparation of Financial Statements according to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  <w:lang w:val="en-GB" w:eastAsia="en-GB"/>
                      </w:rPr>
                      <w:t xml:space="preserve"> IFRS &amp; other Reporting Frameworks.</w:t>
                    </w:r>
                  </w:p>
                  <w:p w:rsidR="00C47A02" w:rsidRDefault="00C47A02" w:rsidP="009879F0">
                    <w:pPr>
                      <w:pStyle w:val="MSGENFONTSTYLENAMETEMPLATEROLEMSGENFONTSTYLENAMEBYROLETEXT0"/>
                      <w:numPr>
                        <w:ilvl w:val="0"/>
                        <w:numId w:val="3"/>
                      </w:numPr>
                      <w:shd w:val="clear" w:color="auto" w:fill="auto"/>
                      <w:spacing w:before="0" w:after="52" w:line="276" w:lineRule="auto"/>
                      <w:ind w:right="225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  <w:lang w:val="en-GB" w:eastAsia="en-GB"/>
                      </w:rPr>
                      <w:t xml:space="preserve">Reviewing the accuracy of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  <w:lang w:val="en-GB" w:eastAsia="en-GB"/>
                      </w:rPr>
                      <w:t>Bank Reconciliation statements</w:t>
                    </w:r>
                    <w: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  <w:lang w:val="en-GB" w:eastAsia="en-GB"/>
                      </w:rPr>
                      <w:t>.</w:t>
                    </w:r>
                  </w:p>
                  <w:p w:rsidR="00C47A02" w:rsidRDefault="00C47A02" w:rsidP="009879F0">
                    <w:pPr>
                      <w:pStyle w:val="MSGENFONTSTYLENAMETEMPLATEROLEMSGENFONTSTYLENAMEBYROLETEXT0"/>
                      <w:numPr>
                        <w:ilvl w:val="0"/>
                        <w:numId w:val="3"/>
                      </w:numPr>
                      <w:shd w:val="clear" w:color="auto" w:fill="auto"/>
                      <w:spacing w:before="0" w:after="52" w:line="276" w:lineRule="auto"/>
                      <w:ind w:right="225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  <w:lang w:val="en-GB" w:eastAsia="en-GB"/>
                      </w:rPr>
                      <w:t xml:space="preserve">Reviewing and performing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  <w:lang w:val="en-GB" w:eastAsia="en-GB"/>
                      </w:rPr>
                      <w:t>Debtor &amp; Creditor Ageing</w:t>
                    </w:r>
                    <w: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  <w:lang w:val="en-GB" w:eastAsia="en-GB"/>
                      </w:rPr>
                      <w:t xml:space="preserve"> analysis.</w:t>
                    </w:r>
                  </w:p>
                  <w:p w:rsidR="00C47A02" w:rsidRDefault="00C47A02" w:rsidP="009879F0">
                    <w:pPr>
                      <w:pStyle w:val="MSGENFONTSTYLENAMETEMPLATEROLEMSGENFONTSTYLENAMEBYROLETEXT0"/>
                      <w:numPr>
                        <w:ilvl w:val="0"/>
                        <w:numId w:val="3"/>
                      </w:numPr>
                      <w:shd w:val="clear" w:color="auto" w:fill="auto"/>
                      <w:spacing w:before="0" w:after="52" w:line="276" w:lineRule="auto"/>
                      <w:ind w:right="225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Audit Planning and ensuring compliance with 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en-GB" w:eastAsia="en-GB"/>
                      </w:rPr>
                      <w:t xml:space="preserve">Tax Laws,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en-GB" w:eastAsia="en-GB"/>
                      </w:rPr>
                      <w:t>Secp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 and other 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en-GB" w:eastAsia="en-GB"/>
                      </w:rPr>
                      <w:t>Regulatory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 requirements.</w:t>
                    </w:r>
                  </w:p>
                  <w:p w:rsidR="00C47A02" w:rsidRDefault="00C47A02" w:rsidP="009879F0">
                    <w:pPr>
                      <w:pStyle w:val="MSGENFONTSTYLENAMETEMPLATEROLEMSGENFONTSTYLENAMEBYROLETEXT0"/>
                      <w:numPr>
                        <w:ilvl w:val="0"/>
                        <w:numId w:val="3"/>
                      </w:numPr>
                      <w:shd w:val="clear" w:color="auto" w:fill="auto"/>
                      <w:spacing w:before="0" w:after="52" w:line="276" w:lineRule="auto"/>
                      <w:ind w:right="225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Client 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en-GB" w:eastAsia="en-GB"/>
                      </w:rPr>
                      <w:t>System documentation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 by gaining understanding of the areas in the form of Flow Charts</w:t>
                    </w:r>
                  </w:p>
                  <w:p w:rsidR="00C47A02" w:rsidRDefault="00C47A02" w:rsidP="009879F0">
                    <w:pPr>
                      <w:pStyle w:val="MSGENFONTSTYLENAMETEMPLATEROLEMSGENFONTSTYLENAMEBYROLETEXT0"/>
                      <w:numPr>
                        <w:ilvl w:val="0"/>
                        <w:numId w:val="3"/>
                      </w:numPr>
                      <w:shd w:val="clear" w:color="auto" w:fill="auto"/>
                      <w:spacing w:before="0" w:after="52" w:line="276" w:lineRule="auto"/>
                      <w:ind w:right="225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Designing and performing 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en-GB" w:eastAsia="en-GB"/>
                      </w:rPr>
                      <w:t>Test of Controls, Substantive &amp; Analytical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 Procedures. </w:t>
                    </w:r>
                  </w:p>
                  <w:p w:rsidR="00C47A02" w:rsidRDefault="00C47A02" w:rsidP="009879F0">
                    <w:pPr>
                      <w:pStyle w:val="MSGENFONTSTYLENAMETEMPLATEROLEMSGENFONTSTYLENAMEBYROLETEXT0"/>
                      <w:numPr>
                        <w:ilvl w:val="0"/>
                        <w:numId w:val="3"/>
                      </w:numPr>
                      <w:shd w:val="clear" w:color="auto" w:fill="auto"/>
                      <w:spacing w:before="0" w:after="52" w:line="276" w:lineRule="auto"/>
                      <w:ind w:right="225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en-GB" w:eastAsia="en-GB"/>
                      </w:rPr>
                      <w:t>Documentation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 of  Major processes, Risk Control Matrices and other documents on Internal Audit</w:t>
                    </w:r>
                  </w:p>
                  <w:p w:rsidR="00C47A02" w:rsidRDefault="00C47A02" w:rsidP="009879F0">
                    <w:pPr>
                      <w:pStyle w:val="MSGENFONTSTYLENAMETEMPLATEROLEMSGENFONTSTYLENAMEBYROLETEXT0"/>
                      <w:numPr>
                        <w:ilvl w:val="0"/>
                        <w:numId w:val="3"/>
                      </w:numPr>
                      <w:shd w:val="clear" w:color="auto" w:fill="auto"/>
                      <w:spacing w:before="0" w:after="52" w:line="276" w:lineRule="auto"/>
                      <w:ind w:right="225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Identification of Internal control weaknesses and making appropriate 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en-GB" w:eastAsia="en-GB"/>
                      </w:rPr>
                      <w:t>Recommendations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 to the Management</w:t>
                    </w:r>
                  </w:p>
                  <w:p w:rsidR="00C47A02" w:rsidRDefault="00C47A02" w:rsidP="009879F0">
                    <w:pPr>
                      <w:pStyle w:val="MSGENFONTSTYLENAMETEMPLATEROLEMSGENFONTSTYLENAMEBYROLETEXT0"/>
                      <w:numPr>
                        <w:ilvl w:val="0"/>
                        <w:numId w:val="3"/>
                      </w:numPr>
                      <w:shd w:val="clear" w:color="auto" w:fill="auto"/>
                      <w:spacing w:before="0" w:after="52" w:line="276" w:lineRule="auto"/>
                      <w:ind w:right="225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>Discussions with Client Management of accounting &amp; other issues identified during the assignment</w:t>
                    </w:r>
                  </w:p>
                  <w:p w:rsidR="00C47A02" w:rsidRDefault="00C47A02" w:rsidP="009879F0">
                    <w:pPr>
                      <w:pStyle w:val="MSGENFONTSTYLENAMETEMPLATEROLEMSGENFONTSTYLENAMEBYROLETEXT0"/>
                      <w:numPr>
                        <w:ilvl w:val="0"/>
                        <w:numId w:val="3"/>
                      </w:numPr>
                      <w:shd w:val="clear" w:color="auto" w:fill="auto"/>
                      <w:spacing w:before="0" w:after="52" w:line="276" w:lineRule="auto"/>
                      <w:ind w:right="225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Reviewing the work done by the team members and getting it 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en-GB" w:eastAsia="en-GB"/>
                      </w:rPr>
                      <w:t>reviewed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 by the 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en-GB" w:eastAsia="en-GB"/>
                      </w:rPr>
                      <w:t>Manager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 and the 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en-GB" w:eastAsia="en-GB"/>
                      </w:rPr>
                      <w:t>Partner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>.</w:t>
                    </w:r>
                  </w:p>
                  <w:p w:rsidR="00C47A02" w:rsidRDefault="00C47A02" w:rsidP="009879F0">
                    <w:pPr>
                      <w:pStyle w:val="MSGENFONTSTYLENAMETEMPLATEROLEMSGENFONTSTYLENAMEBYROLETEXT0"/>
                      <w:numPr>
                        <w:ilvl w:val="0"/>
                        <w:numId w:val="3"/>
                      </w:numPr>
                      <w:shd w:val="clear" w:color="auto" w:fill="auto"/>
                      <w:spacing w:before="0" w:after="52" w:line="276" w:lineRule="auto"/>
                      <w:ind w:right="225"/>
                      <w:jc w:val="both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en-GB" w:eastAsia="en-GB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Preparation of deliverables such as, 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en-GB" w:eastAsia="en-GB"/>
                      </w:rPr>
                      <w:t>Financial Statement, Audit Report, Management Letter &amp; Cover letter.</w:t>
                    </w:r>
                  </w:p>
                  <w:p w:rsidR="00C47A02" w:rsidRDefault="00C47A02" w:rsidP="009879F0">
                    <w:pPr>
                      <w:pStyle w:val="MSGENFONTSTYLENAMETEMPLATEROLEMSGENFONTSTYLENAMEBYROLETEXT0"/>
                      <w:numPr>
                        <w:ilvl w:val="0"/>
                        <w:numId w:val="3"/>
                      </w:numPr>
                      <w:shd w:val="clear" w:color="auto" w:fill="auto"/>
                      <w:spacing w:before="0" w:after="52" w:line="276" w:lineRule="auto"/>
                      <w:ind w:right="225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  <w:lang w:val="en-GB" w:eastAsia="en-GB"/>
                      </w:rPr>
                      <w:t>Training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  <w:t xml:space="preserve"> of Engagement Staff.</w:t>
                    </w:r>
                  </w:p>
                  <w:p w:rsidR="00C47A02" w:rsidRDefault="00C47A02" w:rsidP="009879F0">
                    <w:pPr>
                      <w:pStyle w:val="MSGENFONTSTYLENAMETEMPLATEROLEMSGENFONTSTYLENAMEBYROLETEXT0"/>
                      <w:numPr>
                        <w:ilvl w:val="0"/>
                        <w:numId w:val="3"/>
                      </w:numPr>
                      <w:shd w:val="clear" w:color="auto" w:fill="auto"/>
                      <w:spacing w:before="0" w:after="52" w:line="276" w:lineRule="auto"/>
                      <w:ind w:right="225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Preparation of 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Fixed Asset Register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along with 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Tagging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of Fixed Assets.</w:t>
                    </w:r>
                  </w:p>
                  <w:p w:rsidR="00C47A02" w:rsidRDefault="00AE12F0">
                    <w:pPr>
                      <w:pStyle w:val="MSGENFONTSTYLENAMETEMPLATEROLEMSGENFONTSTYLENAMEBYROLETEXT0"/>
                      <w:shd w:val="clear" w:color="auto" w:fill="auto"/>
                      <w:spacing w:before="0" w:after="52" w:line="276" w:lineRule="auto"/>
                      <w:ind w:left="720" w:right="225" w:firstLine="0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  <w:lang w:val="en-GB" w:eastAsia="en-GB"/>
                      </w:rPr>
                    </w:pPr>
                  </w:p>
                </w:sdtContent>
              </w:sdt>
              <w:sdt>
                <w:sdtPr>
                  <w:rPr>
                    <w:rFonts w:ascii="Times New Roman" w:eastAsiaTheme="minorHAnsi" w:hAnsi="Times New Roman" w:cs="Times New Roman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id w:val="-1743939146"/>
                </w:sdtPr>
                <w:sdtEndPr/>
                <w:sdtContent>
                  <w:p w:rsidR="00C47A02" w:rsidRDefault="00C47A02">
                    <w:pPr>
                      <w:pStyle w:val="Heading2"/>
                      <w:spacing w:line="276" w:lineRule="auto"/>
                      <w:jc w:val="both"/>
                      <w:outlineLvl w:val="1"/>
                      <w:rPr>
                        <w:rFonts w:ascii="Times New Roman" w:hAnsi="Times New Roman" w:cs="Times New Roman"/>
                        <w:b w:val="0"/>
                        <w:caps w:val="0"/>
                        <w:sz w:val="22"/>
                        <w:szCs w:val="22"/>
                      </w:rPr>
                    </w:pPr>
                    <w:r>
                      <w:rPr>
                        <w:rFonts w:ascii="Times New Roman" w:eastAsiaTheme="minorHAnsi" w:hAnsi="Times New Roman" w:cs="Times New Roman"/>
                        <w:b w:val="0"/>
                        <w:bCs w:val="0"/>
                        <w:caps w:val="0"/>
                        <w:color w:val="auto"/>
                        <w:sz w:val="22"/>
                        <w:szCs w:val="22"/>
                      </w:rPr>
                      <w:t xml:space="preserve">              </w:t>
                    </w:r>
                    <w:r>
                      <w:rPr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 w:val="0"/>
                        <w:caps w:val="0"/>
                        <w:sz w:val="22"/>
                        <w:szCs w:val="22"/>
                      </w:rPr>
                      <w:t>esides External Audit, I have also assisted my Managers in</w:t>
                    </w:r>
                    <w:r>
                      <w:rPr>
                        <w:rFonts w:ascii="Times New Roman" w:hAnsi="Times New Roman" w:cs="Times New Roman"/>
                        <w:caps w:val="0"/>
                        <w:sz w:val="22"/>
                        <w:szCs w:val="22"/>
                      </w:rPr>
                      <w:t xml:space="preserve"> Corporate</w:t>
                    </w:r>
                  </w:p>
                  <w:p w:rsidR="00C47A02" w:rsidRDefault="00C47A02">
                    <w:pPr>
                      <w:pStyle w:val="Heading2"/>
                      <w:spacing w:line="276" w:lineRule="auto"/>
                      <w:jc w:val="both"/>
                      <w:outlineLvl w:val="1"/>
                      <w:rPr>
                        <w:rFonts w:ascii="Times New Roman" w:hAnsi="Times New Roman" w:cs="Times New Roman"/>
                        <w:b w:val="0"/>
                        <w:caps w:val="0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caps w:val="0"/>
                        <w:sz w:val="22"/>
                        <w:szCs w:val="22"/>
                      </w:rPr>
                      <w:t xml:space="preserve">            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 w:val="0"/>
                        <w:caps w:val="0"/>
                        <w:sz w:val="22"/>
                        <w:szCs w:val="22"/>
                      </w:rPr>
                      <w:t>Department.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aps w:val="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 w:val="0"/>
                        <w:caps w:val="0"/>
                        <w:sz w:val="22"/>
                        <w:szCs w:val="22"/>
                      </w:rPr>
                      <w:t>Those Responsibilities include:</w:t>
                    </w:r>
                  </w:p>
                  <w:p w:rsidR="00C47A02" w:rsidRDefault="00C47A02"/>
                  <w:p w:rsidR="00C47A02" w:rsidRDefault="00C47A02" w:rsidP="009879F0">
                    <w:pPr>
                      <w:pStyle w:val="ListParagraph"/>
                      <w:numPr>
                        <w:ilvl w:val="0"/>
                        <w:numId w:val="2"/>
                      </w:numPr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Assist in the I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ncorporation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of new companies in Securities &amp; </w:t>
                    </w:r>
                  </w:p>
                  <w:p w:rsidR="00C47A02" w:rsidRDefault="00C47A02">
                    <w:pPr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            Exchange   Commission.</w:t>
                    </w:r>
                  </w:p>
                  <w:p w:rsidR="00C47A02" w:rsidRDefault="00C47A02">
                    <w:pPr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  <w:p w:rsidR="00C47A02" w:rsidRDefault="00C47A02" w:rsidP="009879F0">
                    <w:pPr>
                      <w:pStyle w:val="ListParagraph"/>
                      <w:numPr>
                        <w:ilvl w:val="0"/>
                        <w:numId w:val="2"/>
                      </w:numPr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Annual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 Filling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of documents in </w:t>
                    </w: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Compliance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with Laws &amp; Regulation of</w:t>
                    </w:r>
                  </w:p>
                  <w:p w:rsidR="00C47A02" w:rsidRDefault="00C47A02">
                    <w:pPr>
                      <w:spacing w:before="0" w:after="0" w:line="276" w:lineRule="auto"/>
                      <w:jc w:val="both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            Regulatory Bodies.</w:t>
                    </w:r>
                  </w:p>
                  <w:sdt>
                    <w:sdtPr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</w:rPr>
                      <w:id w:val="1225797719"/>
                    </w:sdtPr>
                    <w:sdtEndPr/>
                    <w:sdtContent>
                      <w:sdt>
                        <w:sdtPr>
                          <w:rPr>
                            <w:rFonts w:ascii="Times New Roman" w:eastAsiaTheme="minorEastAsia" w:hAnsi="Times New Roman" w:cs="Times New Roman"/>
                            <w:b w:val="0"/>
                            <w:bCs w:val="0"/>
                            <w:caps w:val="0"/>
                            <w:color w:val="auto"/>
                            <w:sz w:val="22"/>
                            <w:szCs w:val="22"/>
                          </w:rPr>
                          <w:id w:val="-919022570"/>
                        </w:sdtPr>
                        <w:sdtEndPr/>
                        <w:sdtContent>
                          <w:p w:rsidR="00C47A02" w:rsidRDefault="00C47A02">
                            <w:pPr>
                              <w:pStyle w:val="Heading2"/>
                              <w:spacing w:line="276" w:lineRule="auto"/>
                              <w:jc w:val="both"/>
                              <w:outlineLvl w:val="1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47A02" w:rsidRDefault="00C47A02">
                            <w:pPr>
                              <w:pStyle w:val="Heading2"/>
                              <w:spacing w:line="276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cap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 w:val="0"/>
                                <w:sz w:val="22"/>
                                <w:szCs w:val="22"/>
                              </w:rPr>
                              <w:lastRenderedPageBreak/>
                              <w:t xml:space="preserve">       </w:t>
                            </w:r>
                          </w:p>
                          <w:p w:rsidR="00C47A02" w:rsidRDefault="00C47A02">
                            <w:pPr>
                              <w:pStyle w:val="Heading2"/>
                              <w:spacing w:line="276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caps w:val="0"/>
                                <w:sz w:val="22"/>
                                <w:szCs w:val="22"/>
                              </w:rPr>
                            </w:pPr>
                          </w:p>
                          <w:p w:rsidR="00C47A02" w:rsidRDefault="00C47A02">
                            <w:pPr>
                              <w:pStyle w:val="Heading2"/>
                              <w:spacing w:line="276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cap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C47A02" w:rsidRDefault="00C47A02">
                            <w:pPr>
                              <w:pStyle w:val="Heading2"/>
                              <w:spacing w:line="276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cap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 w:val="0"/>
                                <w:sz w:val="22"/>
                                <w:szCs w:val="22"/>
                              </w:rPr>
                              <w:t xml:space="preserve">       ACCA Member</w:t>
                            </w:r>
                          </w:p>
                          <w:p w:rsidR="00C47A02" w:rsidRDefault="00C47A02">
                            <w:pPr>
                              <w:pStyle w:val="Heading2"/>
                              <w:spacing w:line="276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cap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 w:val="0"/>
                                <w:sz w:val="22"/>
                                <w:szCs w:val="22"/>
                              </w:rPr>
                              <w:t xml:space="preserve">       Association of Chartered Certified Accountants (UK)</w:t>
                            </w:r>
                          </w:p>
                          <w:p w:rsidR="00C47A02" w:rsidRDefault="00C47A0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Financial Reporting, Financial Management, Business Analysis &amp; Audit</w:t>
                            </w:r>
                          </w:p>
                          <w:p w:rsidR="00C47A02" w:rsidRDefault="00C47A02">
                            <w:pPr>
                              <w:spacing w:before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2008 – 2014</w:t>
                            </w:r>
                          </w:p>
                          <w:p w:rsidR="00C47A02" w:rsidRDefault="00C47A02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C47A02" w:rsidRDefault="00C47A02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     CAT</w:t>
                            </w:r>
                          </w:p>
                          <w:p w:rsidR="00C47A02" w:rsidRDefault="00C47A02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     Certified Accounting Technician</w:t>
                            </w:r>
                          </w:p>
                          <w:p w:rsidR="00C47A02" w:rsidRDefault="00C47A0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Financial Reporting, Financial Management, Audit</w:t>
                            </w:r>
                          </w:p>
                          <w:p w:rsidR="00C47A02" w:rsidRDefault="00C47A0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2005 – 2007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eastAsiaTheme="minorEastAsia" w:hAnsi="Times New Roman" w:cs="Times New Roman"/>
                            <w:b w:val="0"/>
                            <w:bCs w:val="0"/>
                            <w:caps w:val="0"/>
                            <w:color w:val="auto"/>
                            <w:sz w:val="22"/>
                            <w:szCs w:val="22"/>
                          </w:rPr>
                          <w:id w:val="-1477680403"/>
                        </w:sdtPr>
                        <w:sdtEndPr/>
                        <w:sdtContent>
                          <w:p w:rsidR="00C47A02" w:rsidRDefault="00C47A02">
                            <w:pPr>
                              <w:pStyle w:val="Heading2"/>
                              <w:spacing w:line="276" w:lineRule="auto"/>
                              <w:jc w:val="both"/>
                              <w:outlineLvl w:val="1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47A02" w:rsidRDefault="00C47A02">
                            <w:pPr>
                              <w:pStyle w:val="Heading2"/>
                              <w:spacing w:line="276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cap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 w:val="0"/>
                                <w:bCs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caps w:val="0"/>
                                <w:sz w:val="22"/>
                                <w:szCs w:val="22"/>
                              </w:rPr>
                              <w:t xml:space="preserve">FSC </w:t>
                            </w:r>
                          </w:p>
                          <w:p w:rsidR="00C47A02" w:rsidRDefault="00C47A02">
                            <w:pPr>
                              <w:pStyle w:val="Heading2"/>
                              <w:spacing w:line="276" w:lineRule="auto"/>
                              <w:jc w:val="both"/>
                              <w:outlineLvl w:val="1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 w:val="0"/>
                                <w:sz w:val="22"/>
                                <w:szCs w:val="22"/>
                              </w:rPr>
                              <w:t xml:space="preserve">        Intermediate</w:t>
                            </w:r>
                          </w:p>
                          <w:p w:rsidR="00C47A02" w:rsidRDefault="00C47A02">
                            <w:pPr>
                              <w:pStyle w:val="Heading2"/>
                              <w:spacing w:after="120" w:line="276" w:lineRule="auto"/>
                              <w:jc w:val="both"/>
                              <w:outlineLvl w:val="1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sz w:val="22"/>
                                <w:szCs w:val="22"/>
                              </w:rPr>
                              <w:t xml:space="preserve">        Physics, Chemistry, Mathematics</w:t>
                            </w:r>
                          </w:p>
                          <w:p w:rsidR="00C47A02" w:rsidRDefault="00C47A02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2003 – 2005</w:t>
                            </w:r>
                          </w:p>
                          <w:p w:rsidR="00C47A02" w:rsidRDefault="00C47A02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      Matriculation</w:t>
                            </w:r>
                          </w:p>
                          <w:p w:rsidR="00C47A02" w:rsidRDefault="00C47A0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Physics, Mathematics, Computer Science</w:t>
                            </w:r>
                          </w:p>
                          <w:p w:rsidR="00C47A02" w:rsidRDefault="00C47A02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2002 -- 2003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47A02" w:rsidTr="00C47A02">
        <w:tc>
          <w:tcPr>
            <w:tcW w:w="171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hideMark/>
          </w:tcPr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SkillS </w:t>
            </w: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&amp; </w:t>
            </w: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Abilities</w:t>
            </w:r>
          </w:p>
        </w:tc>
        <w:tc>
          <w:tcPr>
            <w:tcW w:w="17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hideMark/>
          </w:tcPr>
          <w:p w:rsidR="00C47A02" w:rsidRDefault="00C47A02" w:rsidP="009879F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Proficient in MS Office applications especially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MS Word, MS Excel and MS PowerPoint.</w:t>
            </w:r>
          </w:p>
          <w:p w:rsidR="00C47A02" w:rsidRDefault="00C47A02" w:rsidP="009879F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User level Practical Experience of using various ERPs solutions such as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Peachtree, Quick Book.</w:t>
            </w:r>
          </w:p>
        </w:tc>
      </w:tr>
      <w:tr w:rsidR="00C47A02" w:rsidTr="00C47A02">
        <w:tc>
          <w:tcPr>
            <w:tcW w:w="171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hideMark/>
          </w:tcPr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achievements</w:t>
            </w:r>
          </w:p>
        </w:tc>
        <w:tc>
          <w:tcPr>
            <w:tcW w:w="17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hideMark/>
          </w:tcPr>
          <w:p w:rsidR="00C47A02" w:rsidRDefault="00C47A02" w:rsidP="009879F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Secured overall good positions in all levels of studies.</w:t>
            </w:r>
          </w:p>
          <w:p w:rsidR="00C47A02" w:rsidRDefault="00C47A02" w:rsidP="009879F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Earned the confidence of Mangers to handle the different clients without prior experience.</w:t>
            </w:r>
          </w:p>
        </w:tc>
      </w:tr>
      <w:tr w:rsidR="00C47A02" w:rsidTr="00C47A02">
        <w:tc>
          <w:tcPr>
            <w:tcW w:w="171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hideMark/>
          </w:tcPr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brief bio – </w:t>
            </w:r>
          </w:p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7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hideMark/>
          </w:tcPr>
          <w:p w:rsidR="00C47A02" w:rsidRDefault="00C47A02" w:rsidP="009879F0">
            <w:pPr>
              <w:pStyle w:val="ResumeText"/>
              <w:numPr>
                <w:ilvl w:val="0"/>
                <w:numId w:val="4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 of Birth                             December 8, 1989</w:t>
            </w:r>
          </w:p>
          <w:p w:rsidR="00C47A02" w:rsidRDefault="00C47A02" w:rsidP="009879F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Marital Status                           Single</w:t>
            </w:r>
          </w:p>
          <w:p w:rsidR="00C47A02" w:rsidRDefault="00C47A02" w:rsidP="009879F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Nationality                                Pakistan</w:t>
            </w:r>
          </w:p>
        </w:tc>
      </w:tr>
      <w:tr w:rsidR="00C47A02" w:rsidTr="00C47A02">
        <w:tc>
          <w:tcPr>
            <w:tcW w:w="171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hideMark/>
          </w:tcPr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visa status</w:t>
            </w:r>
          </w:p>
        </w:tc>
        <w:tc>
          <w:tcPr>
            <w:tcW w:w="17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hideMark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595959" w:themeColor="text1" w:themeTint="A6"/>
                <w:sz w:val="22"/>
                <w:szCs w:val="22"/>
              </w:rPr>
              <w:id w:val="-1883713024"/>
            </w:sdtPr>
            <w:sdtEndPr/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id w:val="-1368215953"/>
                </w:sdtPr>
                <w:sdtEndPr/>
                <w:sdtContent>
                  <w:p w:rsidR="00C47A02" w:rsidRDefault="00C47A02">
                    <w:pPr>
                      <w:pStyle w:val="Heading2"/>
                      <w:spacing w:line="276" w:lineRule="auto"/>
                      <w:jc w:val="both"/>
                      <w:outlineLvl w:val="1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auto"/>
                        <w:sz w:val="22"/>
                        <w:szCs w:val="22"/>
                      </w:rPr>
                      <w:t xml:space="preserve">              </w:t>
                    </w:r>
                    <w:r>
                      <w:rPr>
                        <w:rFonts w:ascii="Times New Roman" w:eastAsiaTheme="minorEastAsia" w:hAnsi="Times New Roman" w:cs="Times New Roman"/>
                        <w:bCs w:val="0"/>
                        <w:caps w:val="0"/>
                        <w:color w:val="auto"/>
                        <w:sz w:val="22"/>
                        <w:szCs w:val="22"/>
                      </w:rPr>
                      <w:t>Visit Visa</w:t>
                    </w:r>
                  </w:p>
                </w:sdtContent>
              </w:sdt>
            </w:sdtContent>
          </w:sdt>
        </w:tc>
      </w:tr>
      <w:tr w:rsidR="00C47A02" w:rsidTr="00C47A02">
        <w:trPr>
          <w:trHeight w:val="629"/>
        </w:trPr>
        <w:tc>
          <w:tcPr>
            <w:tcW w:w="1712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</w:tcPr>
          <w:p w:rsidR="00C47A02" w:rsidRDefault="00C47A02">
            <w:pPr>
              <w:pStyle w:val="Head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</w:tcPr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</w:tcPr>
          <w:p w:rsidR="00C47A02" w:rsidRDefault="00C47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A02" w:rsidRDefault="00C47A02" w:rsidP="00C47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7A02" w:rsidRDefault="00C47A02"/>
    <w:sectPr w:rsidR="00C4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464"/>
    <w:multiLevelType w:val="hybridMultilevel"/>
    <w:tmpl w:val="CE68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476B0"/>
    <w:multiLevelType w:val="hybridMultilevel"/>
    <w:tmpl w:val="277A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91459"/>
    <w:multiLevelType w:val="hybridMultilevel"/>
    <w:tmpl w:val="D3CCF3B0"/>
    <w:lvl w:ilvl="0" w:tplc="B8FAD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93151"/>
    <w:multiLevelType w:val="hybridMultilevel"/>
    <w:tmpl w:val="63A0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02"/>
    <w:rsid w:val="00AE12F0"/>
    <w:rsid w:val="00C4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02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7A02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47A0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7A02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C47A0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C47A02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47A02"/>
    <w:rPr>
      <w:rFonts w:ascii="Calibri" w:eastAsia="Times New Roman" w:hAnsi="Calibri" w:cs="Times New Roman"/>
      <w:lang w:val="en-GB" w:eastAsia="en-GB"/>
    </w:rPr>
  </w:style>
  <w:style w:type="paragraph" w:styleId="NoSpacing">
    <w:name w:val="No Spacing"/>
    <w:link w:val="NoSpacingChar"/>
    <w:uiPriority w:val="99"/>
    <w:qFormat/>
    <w:rsid w:val="00C47A0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C47A02"/>
    <w:pPr>
      <w:ind w:left="720"/>
      <w:contextualSpacing/>
    </w:pPr>
  </w:style>
  <w:style w:type="paragraph" w:customStyle="1" w:styleId="ResumeText">
    <w:name w:val="Resume Text"/>
    <w:basedOn w:val="Normal"/>
    <w:qFormat/>
    <w:rsid w:val="00C47A02"/>
    <w:pPr>
      <w:spacing w:after="40"/>
      <w:ind w:right="1440"/>
    </w:p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locked/>
    <w:rsid w:val="00C47A02"/>
    <w:rPr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47A02"/>
    <w:pPr>
      <w:widowControl w:val="0"/>
      <w:shd w:val="clear" w:color="auto" w:fill="FFFFFF"/>
      <w:spacing w:before="300" w:after="0" w:line="216" w:lineRule="exact"/>
      <w:ind w:hanging="400"/>
    </w:pPr>
    <w:rPr>
      <w:color w:val="auto"/>
      <w:kern w:val="0"/>
      <w:sz w:val="16"/>
      <w:szCs w:val="16"/>
      <w:lang w:eastAsia="en-US"/>
    </w:rPr>
  </w:style>
  <w:style w:type="table" w:customStyle="1" w:styleId="ResumeTable">
    <w:name w:val="Resume Table"/>
    <w:basedOn w:val="TableNormal"/>
    <w:uiPriority w:val="99"/>
    <w:rsid w:val="00C47A02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A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02"/>
    <w:rPr>
      <w:rFonts w:ascii="Tahoma" w:hAnsi="Tahoma" w:cs="Tahoma"/>
      <w:color w:val="595959" w:themeColor="text1" w:themeTint="A6"/>
      <w:kern w:val="2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02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7A02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47A0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7A02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C47A0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C47A02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47A02"/>
    <w:rPr>
      <w:rFonts w:ascii="Calibri" w:eastAsia="Times New Roman" w:hAnsi="Calibri" w:cs="Times New Roman"/>
      <w:lang w:val="en-GB" w:eastAsia="en-GB"/>
    </w:rPr>
  </w:style>
  <w:style w:type="paragraph" w:styleId="NoSpacing">
    <w:name w:val="No Spacing"/>
    <w:link w:val="NoSpacingChar"/>
    <w:uiPriority w:val="99"/>
    <w:qFormat/>
    <w:rsid w:val="00C47A0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C47A02"/>
    <w:pPr>
      <w:ind w:left="720"/>
      <w:contextualSpacing/>
    </w:pPr>
  </w:style>
  <w:style w:type="paragraph" w:customStyle="1" w:styleId="ResumeText">
    <w:name w:val="Resume Text"/>
    <w:basedOn w:val="Normal"/>
    <w:qFormat/>
    <w:rsid w:val="00C47A02"/>
    <w:pPr>
      <w:spacing w:after="40"/>
      <w:ind w:right="1440"/>
    </w:p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locked/>
    <w:rsid w:val="00C47A02"/>
    <w:rPr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47A02"/>
    <w:pPr>
      <w:widowControl w:val="0"/>
      <w:shd w:val="clear" w:color="auto" w:fill="FFFFFF"/>
      <w:spacing w:before="300" w:after="0" w:line="216" w:lineRule="exact"/>
      <w:ind w:hanging="400"/>
    </w:pPr>
    <w:rPr>
      <w:color w:val="auto"/>
      <w:kern w:val="0"/>
      <w:sz w:val="16"/>
      <w:szCs w:val="16"/>
      <w:lang w:eastAsia="en-US"/>
    </w:rPr>
  </w:style>
  <w:style w:type="table" w:customStyle="1" w:styleId="ResumeTable">
    <w:name w:val="Resume Table"/>
    <w:basedOn w:val="TableNormal"/>
    <w:uiPriority w:val="99"/>
    <w:rsid w:val="00C47A02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A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02"/>
    <w:rPr>
      <w:rFonts w:ascii="Tahoma" w:hAnsi="Tahoma" w:cs="Tahoma"/>
      <w:color w:val="595959" w:themeColor="text1" w:themeTint="A6"/>
      <w:kern w:val="2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al.2286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2017-08-30T08:51:00Z</dcterms:created>
  <dcterms:modified xsi:type="dcterms:W3CDTF">2017-08-30T08:52:00Z</dcterms:modified>
</cp:coreProperties>
</file>