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FB" w:rsidRDefault="009822FB" w:rsidP="00AC7B7C">
      <w:pPr>
        <w:pBdr>
          <w:bottom w:val="thinThickSmallGap" w:sz="24" w:space="0" w:color="auto"/>
        </w:pBdr>
        <w:ind w:right="-302"/>
        <w:jc w:val="both"/>
        <w:rPr>
          <w:rFonts w:ascii="Verdana" w:hAnsi="Verdana" w:cs="Verdana"/>
          <w:b/>
          <w:bCs/>
          <w:sz w:val="28"/>
          <w:szCs w:val="28"/>
          <w:lang w:val="en-GB"/>
        </w:rPr>
      </w:pPr>
      <w:r>
        <w:rPr>
          <w:rFonts w:ascii="Verdana" w:hAnsi="Verdana" w:cs="Verdana"/>
          <w:b/>
          <w:bCs/>
          <w:sz w:val="28"/>
          <w:szCs w:val="28"/>
          <w:lang w:val="en-GB"/>
        </w:rPr>
        <w:t xml:space="preserve">                                                                                         </w:t>
      </w:r>
    </w:p>
    <w:p w:rsidR="00AC7B7C" w:rsidRDefault="009822FB" w:rsidP="00AC7B7C">
      <w:pPr>
        <w:pBdr>
          <w:bottom w:val="thinThickSmallGap" w:sz="24" w:space="0" w:color="auto"/>
        </w:pBdr>
        <w:ind w:right="-302"/>
        <w:jc w:val="both"/>
        <w:rPr>
          <w:rFonts w:ascii="Verdana" w:hAnsi="Verdana" w:cs="Verdana"/>
          <w:b/>
          <w:bCs/>
          <w:sz w:val="28"/>
          <w:szCs w:val="28"/>
          <w:lang w:val="en-GB"/>
        </w:rPr>
      </w:pPr>
      <w:r>
        <w:rPr>
          <w:rFonts w:ascii="Verdana" w:hAnsi="Verdana" w:cs="Verdana"/>
          <w:b/>
          <w:bCs/>
          <w:sz w:val="28"/>
          <w:szCs w:val="28"/>
          <w:lang w:val="en-GB"/>
        </w:rPr>
        <w:t xml:space="preserve">                                                                                        </w:t>
      </w:r>
    </w:p>
    <w:p w:rsidR="003A10F5" w:rsidRDefault="00387B3B" w:rsidP="00AC7B7C">
      <w:pPr>
        <w:pBdr>
          <w:bottom w:val="thinThickSmallGap" w:sz="24" w:space="0" w:color="auto"/>
        </w:pBdr>
        <w:ind w:right="-302"/>
        <w:jc w:val="both"/>
        <w:rPr>
          <w:rFonts w:ascii="Verdana" w:hAnsi="Verdana" w:cs="Verdana"/>
          <w:b/>
          <w:bCs/>
          <w:sz w:val="32"/>
          <w:szCs w:val="32"/>
          <w:lang w:val="en-GB"/>
        </w:rPr>
      </w:pPr>
      <w:proofErr w:type="spellStart"/>
      <w:r>
        <w:rPr>
          <w:rFonts w:ascii="Verdana" w:hAnsi="Verdana" w:cs="Verdana"/>
          <w:b/>
          <w:bCs/>
          <w:sz w:val="32"/>
          <w:szCs w:val="32"/>
          <w:lang w:val="en-GB"/>
        </w:rPr>
        <w:t>Khaleequr</w:t>
      </w:r>
      <w:proofErr w:type="spellEnd"/>
    </w:p>
    <w:p w:rsidR="00EB568C" w:rsidRPr="00F66E2E" w:rsidRDefault="003A10F5" w:rsidP="00AC7B7C">
      <w:pPr>
        <w:pBdr>
          <w:bottom w:val="thinThickSmallGap" w:sz="24" w:space="0" w:color="auto"/>
        </w:pBdr>
        <w:ind w:right="-302"/>
        <w:jc w:val="both"/>
        <w:rPr>
          <w:rFonts w:ascii="Verdana" w:hAnsi="Verdana" w:cs="Verdana"/>
          <w:b/>
          <w:bCs/>
          <w:sz w:val="32"/>
          <w:szCs w:val="32"/>
          <w:lang w:val="en-GB"/>
        </w:rPr>
      </w:pPr>
      <w:hyperlink r:id="rId6" w:history="1">
        <w:r w:rsidRPr="00D31794">
          <w:rPr>
            <w:rStyle w:val="Hyperlink"/>
            <w:rFonts w:ascii="Verdana" w:hAnsi="Verdana" w:cs="Verdana"/>
            <w:b/>
            <w:bCs/>
            <w:sz w:val="32"/>
            <w:szCs w:val="32"/>
            <w:lang w:val="en-GB"/>
          </w:rPr>
          <w:t>Khaleequr.229517@2freemail.com</w:t>
        </w:r>
      </w:hyperlink>
      <w:r>
        <w:rPr>
          <w:rFonts w:ascii="Verdana" w:hAnsi="Verdana" w:cs="Verdana"/>
          <w:b/>
          <w:bCs/>
          <w:sz w:val="32"/>
          <w:szCs w:val="32"/>
          <w:lang w:val="en-GB"/>
        </w:rPr>
        <w:t xml:space="preserve"> </w:t>
      </w:r>
      <w:r w:rsidRPr="003A10F5">
        <w:rPr>
          <w:rFonts w:ascii="Verdana" w:hAnsi="Verdana" w:cs="Verdana"/>
          <w:b/>
          <w:bCs/>
          <w:sz w:val="32"/>
          <w:szCs w:val="32"/>
          <w:lang w:val="en-GB"/>
        </w:rPr>
        <w:tab/>
      </w:r>
      <w:r w:rsidR="00EB568C" w:rsidRPr="00F66E2E">
        <w:rPr>
          <w:rFonts w:ascii="Verdana" w:hAnsi="Verdana" w:cs="Verdana"/>
          <w:b/>
          <w:bCs/>
          <w:sz w:val="32"/>
          <w:szCs w:val="32"/>
          <w:lang w:val="en-GB"/>
        </w:rPr>
        <w:t xml:space="preserve"> </w:t>
      </w:r>
      <w:r w:rsidR="009822FB">
        <w:rPr>
          <w:rFonts w:ascii="Calibri" w:hAnsi="Calibri" w:cs="Calibri"/>
          <w:b/>
          <w:noProof/>
          <w:sz w:val="22"/>
          <w:szCs w:val="22"/>
        </w:rPr>
        <w:drawing>
          <wp:inline distT="0" distB="0" distL="0" distR="0">
            <wp:extent cx="990600" cy="885825"/>
            <wp:effectExtent l="19050" t="0" r="0" b="0"/>
            <wp:docPr id="3"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srcRect/>
                    <a:stretch>
                      <a:fillRect/>
                    </a:stretch>
                  </pic:blipFill>
                  <pic:spPr bwMode="auto">
                    <a:xfrm>
                      <a:off x="0" y="0"/>
                      <a:ext cx="990600" cy="885825"/>
                    </a:xfrm>
                    <a:prstGeom prst="rect">
                      <a:avLst/>
                    </a:prstGeom>
                    <a:noFill/>
                    <a:ln w="9525">
                      <a:noFill/>
                      <a:miter lim="800000"/>
                      <a:headEnd/>
                      <a:tailEnd/>
                    </a:ln>
                  </pic:spPr>
                </pic:pic>
              </a:graphicData>
            </a:graphic>
          </wp:inline>
        </w:drawing>
      </w:r>
    </w:p>
    <w:p w:rsidR="00A73724" w:rsidRDefault="00A73724" w:rsidP="00AC7B7C">
      <w:pPr>
        <w:pBdr>
          <w:bottom w:val="thinThickSmallGap" w:sz="24" w:space="0" w:color="auto"/>
        </w:pBdr>
        <w:ind w:right="-302"/>
        <w:jc w:val="both"/>
        <w:rPr>
          <w:rFonts w:ascii="Verdana" w:hAnsi="Verdana" w:cs="Verdana"/>
          <w:sz w:val="20"/>
          <w:szCs w:val="20"/>
          <w:lang w:val="en-GB"/>
        </w:rPr>
      </w:pPr>
    </w:p>
    <w:p w:rsidR="00EC3220" w:rsidRPr="0049210E" w:rsidRDefault="00971F98" w:rsidP="00AC7B7C">
      <w:pPr>
        <w:autoSpaceDE w:val="0"/>
        <w:autoSpaceDN w:val="0"/>
        <w:adjustRightInd w:val="0"/>
        <w:rPr>
          <w:rFonts w:ascii="Verdana" w:hAnsi="Verdana"/>
          <w:sz w:val="20"/>
          <w:szCs w:val="20"/>
        </w:rPr>
      </w:pPr>
      <w:r>
        <w:rPr>
          <w:rFonts w:ascii="Garamond" w:hAnsi="Garamond" w:cs="Garamond"/>
          <w:color w:val="000000"/>
          <w:lang w:val="en-IN" w:eastAsia="en-IN"/>
        </w:rPr>
        <w:t xml:space="preserve">                    </w:t>
      </w:r>
      <w:r w:rsidR="0049210E">
        <w:rPr>
          <w:rFonts w:ascii="Garamond" w:hAnsi="Garamond" w:cs="Garamond"/>
          <w:color w:val="000000"/>
          <w:lang w:val="en-IN" w:eastAsia="en-IN"/>
        </w:rPr>
        <w:t xml:space="preserve">                           </w:t>
      </w:r>
    </w:p>
    <w:p w:rsidR="00E2471A" w:rsidRPr="00F66E2E" w:rsidRDefault="00E2471A" w:rsidP="00E2471A">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Pr>
          <w:rFonts w:ascii="Verdana" w:hAnsi="Verdana" w:cs="Verdana"/>
          <w:b/>
          <w:bCs/>
          <w:i/>
          <w:iCs/>
          <w:sz w:val="20"/>
          <w:szCs w:val="20"/>
          <w:lang w:val="en-GB"/>
        </w:rPr>
        <w:t>Applied for</w:t>
      </w:r>
    </w:p>
    <w:p w:rsidR="009F7B8F" w:rsidRPr="009F7B8F" w:rsidRDefault="009F7B8F" w:rsidP="00AC7B7C">
      <w:pPr>
        <w:autoSpaceDE w:val="0"/>
        <w:autoSpaceDN w:val="0"/>
        <w:adjustRightInd w:val="0"/>
        <w:rPr>
          <w:rFonts w:ascii="Verdana" w:hAnsi="Verdana"/>
          <w:b/>
          <w:color w:val="000000"/>
          <w:sz w:val="10"/>
        </w:rPr>
      </w:pPr>
    </w:p>
    <w:p w:rsidR="00E2471A" w:rsidRDefault="00E0129A" w:rsidP="00AC7B7C">
      <w:pPr>
        <w:autoSpaceDE w:val="0"/>
        <w:autoSpaceDN w:val="0"/>
        <w:adjustRightInd w:val="0"/>
        <w:rPr>
          <w:rFonts w:ascii="Verdana" w:hAnsi="Verdana"/>
          <w:b/>
          <w:color w:val="000000"/>
          <w:sz w:val="22"/>
        </w:rPr>
      </w:pPr>
      <w:r>
        <w:rPr>
          <w:rFonts w:ascii="Verdana" w:hAnsi="Verdana"/>
          <w:b/>
          <w:color w:val="000000"/>
          <w:sz w:val="22"/>
        </w:rPr>
        <w:t>Purcha</w:t>
      </w:r>
      <w:r w:rsidR="00E54E64">
        <w:rPr>
          <w:rFonts w:ascii="Verdana" w:hAnsi="Verdana"/>
          <w:b/>
          <w:color w:val="000000"/>
          <w:sz w:val="22"/>
        </w:rPr>
        <w:t>ser</w:t>
      </w:r>
      <w:r w:rsidR="007C15C3">
        <w:rPr>
          <w:rFonts w:ascii="Verdana" w:hAnsi="Verdana"/>
          <w:b/>
          <w:color w:val="000000"/>
          <w:sz w:val="22"/>
        </w:rPr>
        <w:t>/</w:t>
      </w:r>
      <w:r>
        <w:rPr>
          <w:rFonts w:ascii="Verdana" w:hAnsi="Verdana"/>
          <w:b/>
          <w:color w:val="000000"/>
          <w:sz w:val="22"/>
        </w:rPr>
        <w:t xml:space="preserve"> Buyer</w:t>
      </w:r>
      <w:r w:rsidR="007C15C3">
        <w:rPr>
          <w:rFonts w:ascii="Verdana" w:hAnsi="Verdana"/>
          <w:b/>
          <w:color w:val="000000"/>
          <w:sz w:val="22"/>
        </w:rPr>
        <w:t>/ Inventory</w:t>
      </w:r>
      <w:r w:rsidR="00C01718">
        <w:rPr>
          <w:rFonts w:ascii="Verdana" w:hAnsi="Verdana"/>
          <w:b/>
          <w:color w:val="000000"/>
          <w:sz w:val="22"/>
        </w:rPr>
        <w:t xml:space="preserve"> control</w:t>
      </w:r>
      <w:r w:rsidR="007C15C3">
        <w:rPr>
          <w:rFonts w:ascii="Verdana" w:hAnsi="Verdana"/>
          <w:b/>
          <w:color w:val="000000"/>
          <w:sz w:val="22"/>
        </w:rPr>
        <w:t>/</w:t>
      </w:r>
      <w:r w:rsidR="00E2471A" w:rsidRPr="00E2471A">
        <w:rPr>
          <w:rFonts w:ascii="Verdana" w:hAnsi="Verdana"/>
          <w:b/>
          <w:color w:val="000000"/>
          <w:sz w:val="22"/>
        </w:rPr>
        <w:t xml:space="preserve"> </w:t>
      </w:r>
      <w:r w:rsidR="00E2471A">
        <w:rPr>
          <w:rFonts w:ascii="Verdana" w:hAnsi="Verdana"/>
          <w:b/>
          <w:color w:val="000000"/>
          <w:sz w:val="22"/>
        </w:rPr>
        <w:t>Warehou</w:t>
      </w:r>
      <w:r w:rsidR="007C15C3">
        <w:rPr>
          <w:rFonts w:ascii="Verdana" w:hAnsi="Verdana"/>
          <w:b/>
          <w:color w:val="000000"/>
          <w:sz w:val="22"/>
        </w:rPr>
        <w:t>se</w:t>
      </w:r>
      <w:r w:rsidR="00AA04B6">
        <w:rPr>
          <w:rFonts w:ascii="Verdana" w:hAnsi="Verdana"/>
          <w:b/>
          <w:color w:val="000000"/>
          <w:sz w:val="22"/>
        </w:rPr>
        <w:t>/</w:t>
      </w:r>
      <w:r w:rsidR="00C01718">
        <w:rPr>
          <w:rFonts w:ascii="Verdana" w:hAnsi="Verdana"/>
          <w:b/>
          <w:color w:val="000000"/>
          <w:sz w:val="22"/>
        </w:rPr>
        <w:t>logistics</w:t>
      </w:r>
      <w:r w:rsidR="006330DC">
        <w:rPr>
          <w:rFonts w:ascii="Verdana" w:hAnsi="Verdana"/>
          <w:b/>
          <w:color w:val="000000"/>
          <w:sz w:val="22"/>
        </w:rPr>
        <w:t>/Materials Control</w:t>
      </w:r>
      <w:r w:rsidR="001524B7">
        <w:rPr>
          <w:rFonts w:ascii="Verdana" w:hAnsi="Verdana"/>
          <w:b/>
          <w:color w:val="000000"/>
          <w:sz w:val="22"/>
        </w:rPr>
        <w:t>ler</w:t>
      </w:r>
      <w:r w:rsidR="006330DC">
        <w:rPr>
          <w:rFonts w:ascii="Verdana" w:hAnsi="Verdana"/>
          <w:b/>
          <w:color w:val="000000"/>
          <w:sz w:val="22"/>
        </w:rPr>
        <w:t xml:space="preserve"> </w:t>
      </w:r>
    </w:p>
    <w:p w:rsidR="00E2471A" w:rsidRDefault="00E2471A" w:rsidP="00AC7B7C">
      <w:pPr>
        <w:autoSpaceDE w:val="0"/>
        <w:autoSpaceDN w:val="0"/>
        <w:adjustRightInd w:val="0"/>
        <w:rPr>
          <w:rFonts w:ascii="Garamond" w:hAnsi="Garamond" w:cs="Garamond"/>
          <w:color w:val="000000"/>
          <w:lang w:val="en-IN" w:eastAsia="en-IN"/>
        </w:rPr>
      </w:pPr>
    </w:p>
    <w:p w:rsidR="00AC7B7C" w:rsidRPr="00F66E2E" w:rsidRDefault="00AC7B7C" w:rsidP="00AC7B7C">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sidRPr="00F66E2E">
        <w:rPr>
          <w:rFonts w:ascii="Verdana" w:hAnsi="Verdana" w:cs="Verdana"/>
          <w:b/>
          <w:bCs/>
          <w:i/>
          <w:iCs/>
          <w:sz w:val="20"/>
          <w:szCs w:val="20"/>
          <w:lang w:val="en-GB"/>
        </w:rPr>
        <w:t>Career Objective</w:t>
      </w:r>
    </w:p>
    <w:p w:rsidR="008F0B5F" w:rsidRPr="008C64FE" w:rsidRDefault="00E12253" w:rsidP="008F0B5F">
      <w:r>
        <w:t>Seeking jobs in the field in</w:t>
      </w:r>
      <w:r w:rsidR="008F0B5F" w:rsidRPr="008C64FE">
        <w:t xml:space="preserve"> MATERIAL DEPARTMENT in your organization to serve you the best, I can. W</w:t>
      </w:r>
      <w:r w:rsidR="00C73A1C">
        <w:t>ith my knowledge and experience</w:t>
      </w:r>
      <w:r w:rsidR="008F0B5F" w:rsidRPr="008C64FE">
        <w:t xml:space="preserve"> </w:t>
      </w:r>
      <w:r w:rsidR="00C73A1C">
        <w:t>a</w:t>
      </w:r>
      <w:r w:rsidR="008F0B5F" w:rsidRPr="008C64FE">
        <w:t xml:space="preserve">nd </w:t>
      </w:r>
      <w:r w:rsidR="00074B28" w:rsidRPr="008C64FE">
        <w:t>my</w:t>
      </w:r>
      <w:r w:rsidR="00074B28">
        <w:t>s</w:t>
      </w:r>
      <w:r w:rsidR="00074B28" w:rsidRPr="008C64FE">
        <w:t>elf</w:t>
      </w:r>
      <w:r w:rsidR="008F0B5F" w:rsidRPr="008C64FE">
        <w:t xml:space="preserve"> seeking an opportunity that challenges my professional and intellectual abilities and be part of a dynamic organization that encourages continuous learning and team play. I am well experienced </w:t>
      </w:r>
      <w:r w:rsidR="008F0B5F" w:rsidRPr="008C64FE">
        <w:rPr>
          <w:bCs/>
        </w:rPr>
        <w:t>in activities perfo</w:t>
      </w:r>
      <w:r w:rsidR="00C73A1C">
        <w:rPr>
          <w:bCs/>
        </w:rPr>
        <w:t xml:space="preserve">rmed in Material Department. </w:t>
      </w:r>
      <w:r w:rsidR="008F0B5F" w:rsidRPr="008C64FE">
        <w:rPr>
          <w:bCs/>
        </w:rPr>
        <w:t xml:space="preserve"> </w:t>
      </w:r>
      <w:proofErr w:type="gramStart"/>
      <w:r w:rsidR="008F0B5F" w:rsidRPr="008C64FE">
        <w:rPr>
          <w:bCs/>
        </w:rPr>
        <w:t>posses</w:t>
      </w:r>
      <w:proofErr w:type="gramEnd"/>
      <w:r w:rsidR="008F0B5F" w:rsidRPr="008C64FE">
        <w:rPr>
          <w:bCs/>
        </w:rPr>
        <w:t xml:space="preserve"> an excellent communication</w:t>
      </w:r>
      <w:r w:rsidR="008F0B5F" w:rsidRPr="008C64FE">
        <w:t xml:space="preserve"> </w:t>
      </w:r>
      <w:r w:rsidR="008F0B5F" w:rsidRPr="008C64FE">
        <w:rPr>
          <w:bCs/>
        </w:rPr>
        <w:t xml:space="preserve">ability as well as written. And experience in </w:t>
      </w:r>
      <w:r w:rsidR="00387B3B">
        <w:rPr>
          <w:b/>
          <w:bCs/>
        </w:rPr>
        <w:t>ERP</w:t>
      </w:r>
      <w:proofErr w:type="gramStart"/>
      <w:r w:rsidR="00387B3B">
        <w:rPr>
          <w:b/>
          <w:bCs/>
        </w:rPr>
        <w:t>,SQL,C</w:t>
      </w:r>
      <w:proofErr w:type="gramEnd"/>
      <w:r w:rsidR="00387B3B">
        <w:rPr>
          <w:b/>
          <w:bCs/>
        </w:rPr>
        <w:t>-SOFT</w:t>
      </w:r>
      <w:r w:rsidR="008F0B5F" w:rsidRPr="008C64FE">
        <w:t>.</w:t>
      </w:r>
    </w:p>
    <w:p w:rsidR="005774A4" w:rsidRPr="00F66E2E" w:rsidRDefault="005774A4" w:rsidP="005774A4">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Pr>
          <w:rFonts w:ascii="Verdana" w:hAnsi="Verdana" w:cs="Verdana"/>
          <w:b/>
          <w:bCs/>
          <w:i/>
          <w:iCs/>
          <w:sz w:val="20"/>
          <w:szCs w:val="20"/>
          <w:lang w:val="en-GB"/>
        </w:rPr>
        <w:t>Career Highlight</w:t>
      </w:r>
    </w:p>
    <w:p w:rsidR="005774A4" w:rsidRPr="00670D84" w:rsidRDefault="00387B3B" w:rsidP="005774A4">
      <w:pPr>
        <w:widowControl w:val="0"/>
        <w:autoSpaceDE w:val="0"/>
        <w:autoSpaceDN w:val="0"/>
        <w:adjustRightInd w:val="0"/>
        <w:rPr>
          <w:b/>
          <w:bCs/>
          <w:caps/>
        </w:rPr>
      </w:pPr>
      <w:r>
        <w:rPr>
          <w:b/>
        </w:rPr>
        <w:t>More Than 5</w:t>
      </w:r>
      <w:r w:rsidR="005774A4" w:rsidRPr="00670D84">
        <w:rPr>
          <w:b/>
        </w:rPr>
        <w:t xml:space="preserve"> Years of Experience </w:t>
      </w:r>
    </w:p>
    <w:p w:rsidR="00387B3B" w:rsidRPr="00387B3B" w:rsidRDefault="00387B3B" w:rsidP="00387B3B">
      <w:pPr>
        <w:widowControl w:val="0"/>
        <w:autoSpaceDE w:val="0"/>
        <w:autoSpaceDN w:val="0"/>
        <w:adjustRightInd w:val="0"/>
        <w:ind w:left="360"/>
        <w:rPr>
          <w:b/>
          <w:bCs/>
          <w:caps/>
        </w:rPr>
      </w:pPr>
    </w:p>
    <w:p w:rsidR="005774A4" w:rsidRPr="00940A14" w:rsidRDefault="005774A4" w:rsidP="00110487">
      <w:pPr>
        <w:widowControl w:val="0"/>
        <w:numPr>
          <w:ilvl w:val="0"/>
          <w:numId w:val="15"/>
        </w:numPr>
        <w:autoSpaceDE w:val="0"/>
        <w:autoSpaceDN w:val="0"/>
        <w:adjustRightInd w:val="0"/>
        <w:rPr>
          <w:b/>
          <w:bCs/>
          <w:caps/>
        </w:rPr>
      </w:pPr>
      <w:r>
        <w:t xml:space="preserve">Presently working </w:t>
      </w:r>
      <w:proofErr w:type="spellStart"/>
      <w:r w:rsidR="00387B3B">
        <w:rPr>
          <w:b/>
          <w:sz w:val="28"/>
          <w:szCs w:val="28"/>
        </w:rPr>
        <w:t>Alfara’a</w:t>
      </w:r>
      <w:proofErr w:type="spellEnd"/>
      <w:r w:rsidR="00387B3B">
        <w:rPr>
          <w:b/>
          <w:sz w:val="28"/>
          <w:szCs w:val="28"/>
        </w:rPr>
        <w:t xml:space="preserve"> </w:t>
      </w:r>
      <w:proofErr w:type="spellStart"/>
      <w:r w:rsidR="00387B3B">
        <w:rPr>
          <w:b/>
          <w:sz w:val="28"/>
          <w:szCs w:val="28"/>
        </w:rPr>
        <w:t>Gen.Contracting</w:t>
      </w:r>
      <w:proofErr w:type="spellEnd"/>
      <w:r w:rsidR="00387B3B">
        <w:rPr>
          <w:b/>
          <w:sz w:val="28"/>
          <w:szCs w:val="28"/>
        </w:rPr>
        <w:t xml:space="preserve"> Co. L.L.C (UAE)</w:t>
      </w:r>
      <w:r>
        <w:t xml:space="preserve"> as a </w:t>
      </w:r>
      <w:proofErr w:type="spellStart"/>
      <w:r w:rsidR="00387B3B" w:rsidRPr="00387B3B">
        <w:rPr>
          <w:b/>
        </w:rPr>
        <w:t>Sr.Store</w:t>
      </w:r>
      <w:proofErr w:type="spellEnd"/>
      <w:r w:rsidR="00387B3B" w:rsidRPr="00387B3B">
        <w:rPr>
          <w:b/>
        </w:rPr>
        <w:t xml:space="preserve"> Officer in</w:t>
      </w:r>
      <w:r w:rsidR="00387B3B">
        <w:t xml:space="preserve"> April 2011 to still now</w:t>
      </w:r>
      <w:r w:rsidRPr="00940A14">
        <w:rPr>
          <w:b/>
          <w:bCs/>
        </w:rPr>
        <w:t>,</w:t>
      </w:r>
    </w:p>
    <w:p w:rsidR="00387B3B" w:rsidRPr="00387B3B" w:rsidRDefault="00387B3B" w:rsidP="00387B3B">
      <w:pPr>
        <w:widowControl w:val="0"/>
        <w:autoSpaceDE w:val="0"/>
        <w:autoSpaceDN w:val="0"/>
        <w:adjustRightInd w:val="0"/>
        <w:ind w:left="360"/>
        <w:rPr>
          <w:b/>
          <w:bCs/>
          <w:caps/>
        </w:rPr>
      </w:pPr>
    </w:p>
    <w:p w:rsidR="005774A4" w:rsidRPr="00940A14" w:rsidRDefault="005774A4" w:rsidP="00110487">
      <w:pPr>
        <w:widowControl w:val="0"/>
        <w:numPr>
          <w:ilvl w:val="0"/>
          <w:numId w:val="15"/>
        </w:numPr>
        <w:autoSpaceDE w:val="0"/>
        <w:autoSpaceDN w:val="0"/>
        <w:adjustRightInd w:val="0"/>
        <w:rPr>
          <w:b/>
          <w:bCs/>
          <w:caps/>
        </w:rPr>
      </w:pPr>
      <w:r>
        <w:t xml:space="preserve">Worked in </w:t>
      </w:r>
      <w:proofErr w:type="spellStart"/>
      <w:r w:rsidR="00387B3B">
        <w:rPr>
          <w:b/>
        </w:rPr>
        <w:t>J.Kumar</w:t>
      </w:r>
      <w:proofErr w:type="spellEnd"/>
      <w:r w:rsidR="00387B3B">
        <w:rPr>
          <w:b/>
        </w:rPr>
        <w:t xml:space="preserve"> Infra Project LTD ( India-Mumbai)</w:t>
      </w:r>
      <w:r>
        <w:t xml:space="preserve"> in a computerized environment with ERP Package online system as a </w:t>
      </w:r>
      <w:r w:rsidR="00387B3B">
        <w:rPr>
          <w:b/>
        </w:rPr>
        <w:t>Store Keeper</w:t>
      </w:r>
      <w:r w:rsidR="00387B3B">
        <w:t xml:space="preserve"> in April 2009 to 2011</w:t>
      </w:r>
    </w:p>
    <w:p w:rsidR="005774A4" w:rsidRPr="00940A14" w:rsidRDefault="005774A4" w:rsidP="005774A4">
      <w:pPr>
        <w:widowControl w:val="0"/>
        <w:autoSpaceDE w:val="0"/>
        <w:autoSpaceDN w:val="0"/>
        <w:adjustRightInd w:val="0"/>
        <w:rPr>
          <w:b/>
          <w:bCs/>
          <w:caps/>
        </w:rPr>
      </w:pPr>
    </w:p>
    <w:p w:rsidR="005774A4" w:rsidRDefault="005774A4" w:rsidP="005774A4">
      <w:pPr>
        <w:widowControl w:val="0"/>
        <w:autoSpaceDE w:val="0"/>
        <w:autoSpaceDN w:val="0"/>
        <w:adjustRightInd w:val="0"/>
        <w:jc w:val="center"/>
        <w:rPr>
          <w:b/>
          <w:bCs/>
          <w:caps/>
          <w:u w:val="single"/>
        </w:rPr>
      </w:pPr>
      <w:r w:rsidRPr="00940A14">
        <w:rPr>
          <w:b/>
          <w:bCs/>
          <w:caps/>
          <w:u w:val="single"/>
        </w:rPr>
        <w:t>Projects Handled:</w:t>
      </w:r>
    </w:p>
    <w:p w:rsidR="005774A4" w:rsidRPr="00980E78" w:rsidRDefault="005774A4" w:rsidP="005774A4">
      <w:pPr>
        <w:widowControl w:val="0"/>
        <w:autoSpaceDE w:val="0"/>
        <w:autoSpaceDN w:val="0"/>
        <w:adjustRightInd w:val="0"/>
        <w:jc w:val="center"/>
        <w:rPr>
          <w:b/>
          <w:bCs/>
          <w:caps/>
          <w:sz w:val="16"/>
          <w:szCs w:val="16"/>
          <w:u w:val="single"/>
        </w:rPr>
      </w:pPr>
    </w:p>
    <w:p w:rsidR="005774A4" w:rsidRPr="00940A14" w:rsidRDefault="00A73724" w:rsidP="00110487">
      <w:pPr>
        <w:widowControl w:val="0"/>
        <w:numPr>
          <w:ilvl w:val="0"/>
          <w:numId w:val="7"/>
        </w:numPr>
        <w:autoSpaceDE w:val="0"/>
        <w:autoSpaceDN w:val="0"/>
        <w:adjustRightInd w:val="0"/>
        <w:spacing w:after="120"/>
        <w:ind w:left="720" w:hanging="360"/>
        <w:rPr>
          <w:b/>
          <w:bCs/>
          <w:caps/>
          <w:u w:val="double"/>
        </w:rPr>
      </w:pPr>
      <w:r>
        <w:rPr>
          <w:b/>
          <w:bCs/>
          <w:caps/>
          <w:u w:val="double"/>
        </w:rPr>
        <w:t>al ain mall resort</w:t>
      </w:r>
      <w:r w:rsidR="0085655B">
        <w:rPr>
          <w:b/>
          <w:bCs/>
          <w:caps/>
          <w:u w:val="double"/>
        </w:rPr>
        <w:t xml:space="preserve"> /</w:t>
      </w:r>
      <w:r>
        <w:rPr>
          <w:b/>
          <w:bCs/>
          <w:caps/>
          <w:u w:val="double"/>
        </w:rPr>
        <w:t xml:space="preserve"> habshan gasco</w:t>
      </w:r>
      <w:r w:rsidR="005774A4">
        <w:rPr>
          <w:b/>
          <w:bCs/>
          <w:caps/>
          <w:u w:val="double"/>
        </w:rPr>
        <w:t xml:space="preserve"> PROJECT</w:t>
      </w:r>
    </w:p>
    <w:p w:rsidR="005774A4" w:rsidRPr="00940A14" w:rsidRDefault="00387B3B" w:rsidP="005774A4">
      <w:pPr>
        <w:widowControl w:val="0"/>
        <w:autoSpaceDE w:val="0"/>
        <w:autoSpaceDN w:val="0"/>
        <w:adjustRightInd w:val="0"/>
        <w:ind w:left="374"/>
        <w:rPr>
          <w:b/>
          <w:bCs/>
          <w:caps/>
        </w:rPr>
      </w:pPr>
      <w:proofErr w:type="gramStart"/>
      <w:r>
        <w:rPr>
          <w:b/>
          <w:bCs/>
        </w:rPr>
        <w:t xml:space="preserve">Client </w:t>
      </w:r>
      <w:r w:rsidR="005774A4" w:rsidRPr="00940A14">
        <w:rPr>
          <w:b/>
          <w:bCs/>
        </w:rPr>
        <w:t>:</w:t>
      </w:r>
      <w:proofErr w:type="gramEnd"/>
      <w:r w:rsidR="005774A4" w:rsidRPr="00940A14">
        <w:rPr>
          <w:b/>
          <w:bCs/>
        </w:rPr>
        <w:t xml:space="preserve"> </w:t>
      </w:r>
      <w:proofErr w:type="spellStart"/>
      <w:r>
        <w:rPr>
          <w:b/>
          <w:sz w:val="28"/>
          <w:szCs w:val="28"/>
        </w:rPr>
        <w:t>Musanada</w:t>
      </w:r>
      <w:proofErr w:type="spellEnd"/>
      <w:r w:rsidR="005774A4" w:rsidRPr="006B4F8B">
        <w:rPr>
          <w:b/>
          <w:sz w:val="28"/>
          <w:szCs w:val="28"/>
        </w:rPr>
        <w:t xml:space="preserve"> </w:t>
      </w:r>
      <w:r>
        <w:rPr>
          <w:b/>
          <w:sz w:val="28"/>
          <w:szCs w:val="28"/>
        </w:rPr>
        <w:t>Abu Dhabi</w:t>
      </w:r>
    </w:p>
    <w:p w:rsidR="005774A4" w:rsidRPr="00387B3B" w:rsidRDefault="0002203D" w:rsidP="005774A4">
      <w:pPr>
        <w:widowControl w:val="0"/>
        <w:autoSpaceDE w:val="0"/>
        <w:autoSpaceDN w:val="0"/>
        <w:adjustRightInd w:val="0"/>
        <w:ind w:left="374"/>
        <w:rPr>
          <w:b/>
          <w:sz w:val="28"/>
          <w:szCs w:val="28"/>
        </w:rPr>
      </w:pPr>
      <w:r w:rsidRPr="00940A14">
        <w:rPr>
          <w:b/>
          <w:bCs/>
        </w:rPr>
        <w:t>Employer</w:t>
      </w:r>
      <w:r w:rsidR="005774A4" w:rsidRPr="00940A14">
        <w:rPr>
          <w:b/>
          <w:bCs/>
        </w:rPr>
        <w:t xml:space="preserve">: </w:t>
      </w:r>
      <w:proofErr w:type="spellStart"/>
      <w:r w:rsidR="00387B3B">
        <w:rPr>
          <w:b/>
          <w:sz w:val="28"/>
          <w:szCs w:val="28"/>
        </w:rPr>
        <w:t>Alfara’a</w:t>
      </w:r>
      <w:proofErr w:type="spellEnd"/>
      <w:r w:rsidR="00387B3B">
        <w:rPr>
          <w:b/>
          <w:sz w:val="28"/>
          <w:szCs w:val="28"/>
        </w:rPr>
        <w:t xml:space="preserve"> </w:t>
      </w:r>
      <w:proofErr w:type="spellStart"/>
      <w:r w:rsidR="00387B3B">
        <w:rPr>
          <w:b/>
          <w:sz w:val="28"/>
          <w:szCs w:val="28"/>
        </w:rPr>
        <w:t>Gen.Contractin</w:t>
      </w:r>
      <w:proofErr w:type="spellEnd"/>
      <w:r w:rsidR="00387B3B">
        <w:rPr>
          <w:b/>
          <w:sz w:val="28"/>
          <w:szCs w:val="28"/>
        </w:rPr>
        <w:t xml:space="preserve"> Co. L.L.C</w:t>
      </w:r>
    </w:p>
    <w:p w:rsidR="005774A4" w:rsidRPr="00940A14" w:rsidRDefault="005774A4" w:rsidP="005774A4">
      <w:pPr>
        <w:widowControl w:val="0"/>
        <w:autoSpaceDE w:val="0"/>
        <w:autoSpaceDN w:val="0"/>
        <w:adjustRightInd w:val="0"/>
        <w:ind w:left="374"/>
        <w:rPr>
          <w:caps/>
        </w:rPr>
      </w:pPr>
      <w:r w:rsidRPr="0002203D">
        <w:rPr>
          <w:b/>
        </w:rPr>
        <w:t>Location</w:t>
      </w:r>
      <w:r w:rsidRPr="00940A14">
        <w:t xml:space="preserve">: </w:t>
      </w:r>
      <w:r w:rsidR="00387B3B">
        <w:rPr>
          <w:b/>
          <w:bCs/>
        </w:rPr>
        <w:t xml:space="preserve">Al </w:t>
      </w:r>
      <w:proofErr w:type="spellStart"/>
      <w:proofErr w:type="gramStart"/>
      <w:r w:rsidR="00387B3B">
        <w:rPr>
          <w:b/>
          <w:bCs/>
        </w:rPr>
        <w:t>Ain</w:t>
      </w:r>
      <w:proofErr w:type="spellEnd"/>
      <w:r w:rsidR="00387B3B">
        <w:rPr>
          <w:b/>
          <w:bCs/>
        </w:rPr>
        <w:t xml:space="preserve">  (</w:t>
      </w:r>
      <w:proofErr w:type="gramEnd"/>
      <w:r w:rsidR="00387B3B">
        <w:rPr>
          <w:b/>
          <w:bCs/>
        </w:rPr>
        <w:t>UAE</w:t>
      </w:r>
      <w:r w:rsidR="0002203D">
        <w:rPr>
          <w:b/>
          <w:bCs/>
        </w:rPr>
        <w:t>)</w:t>
      </w:r>
    </w:p>
    <w:p w:rsidR="005774A4" w:rsidRPr="00940A14" w:rsidRDefault="0002203D" w:rsidP="005774A4">
      <w:pPr>
        <w:widowControl w:val="0"/>
        <w:autoSpaceDE w:val="0"/>
        <w:autoSpaceDN w:val="0"/>
        <w:adjustRightInd w:val="0"/>
        <w:ind w:left="374"/>
        <w:rPr>
          <w:caps/>
        </w:rPr>
      </w:pPr>
      <w:r w:rsidRPr="0002203D">
        <w:rPr>
          <w:b/>
        </w:rPr>
        <w:t>Responsibility</w:t>
      </w:r>
      <w:r>
        <w:t>: Working a</w:t>
      </w:r>
      <w:r w:rsidR="005774A4" w:rsidRPr="00940A14">
        <w:t xml:space="preserve">s </w:t>
      </w:r>
      <w:r>
        <w:t>a</w:t>
      </w:r>
      <w:r w:rsidR="005774A4" w:rsidRPr="00940A14">
        <w:t xml:space="preserve"> “</w:t>
      </w:r>
      <w:proofErr w:type="spellStart"/>
      <w:r w:rsidR="00387B3B">
        <w:rPr>
          <w:b/>
          <w:bCs/>
        </w:rPr>
        <w:t>Sr.Store</w:t>
      </w:r>
      <w:proofErr w:type="spellEnd"/>
      <w:r w:rsidR="00387B3B">
        <w:rPr>
          <w:b/>
          <w:bCs/>
        </w:rPr>
        <w:t xml:space="preserve"> Officer</w:t>
      </w:r>
      <w:r w:rsidR="005774A4" w:rsidRPr="00940A14">
        <w:t xml:space="preserve">” In </w:t>
      </w:r>
      <w:r w:rsidR="00387B3B">
        <w:rPr>
          <w:b/>
          <w:bCs/>
        </w:rPr>
        <w:t xml:space="preserve">AL </w:t>
      </w:r>
      <w:proofErr w:type="spellStart"/>
      <w:r w:rsidR="00387B3B">
        <w:rPr>
          <w:b/>
          <w:bCs/>
        </w:rPr>
        <w:t>Fara’a</w:t>
      </w:r>
      <w:proofErr w:type="spellEnd"/>
      <w:r w:rsidR="00387B3B">
        <w:rPr>
          <w:b/>
          <w:bCs/>
        </w:rPr>
        <w:t xml:space="preserve"> </w:t>
      </w:r>
      <w:proofErr w:type="spellStart"/>
      <w:r w:rsidR="00387B3B">
        <w:rPr>
          <w:b/>
          <w:bCs/>
        </w:rPr>
        <w:t>Gen.Contracting</w:t>
      </w:r>
      <w:proofErr w:type="spellEnd"/>
      <w:r w:rsidR="005774A4" w:rsidRPr="00940A14">
        <w:t xml:space="preserve"> </w:t>
      </w:r>
      <w:r w:rsidRPr="00940A14">
        <w:t>from</w:t>
      </w:r>
      <w:r w:rsidR="00C16156">
        <w:t xml:space="preserve"> </w:t>
      </w:r>
      <w:r w:rsidR="00387B3B">
        <w:t>April 2011</w:t>
      </w:r>
      <w:r w:rsidR="005774A4" w:rsidRPr="00940A14">
        <w:t xml:space="preserve"> </w:t>
      </w:r>
      <w:r w:rsidR="00BA59D2" w:rsidRPr="00940A14">
        <w:t>to</w:t>
      </w:r>
      <w:r w:rsidR="005774A4" w:rsidRPr="00940A14">
        <w:t xml:space="preserve"> </w:t>
      </w:r>
      <w:r w:rsidR="00C16156">
        <w:t>till continue</w:t>
      </w:r>
    </w:p>
    <w:p w:rsidR="005774A4" w:rsidRPr="00940A14" w:rsidRDefault="005774A4" w:rsidP="005774A4">
      <w:pPr>
        <w:widowControl w:val="0"/>
        <w:autoSpaceDE w:val="0"/>
        <w:autoSpaceDN w:val="0"/>
        <w:adjustRightInd w:val="0"/>
        <w:rPr>
          <w:b/>
          <w:bCs/>
          <w:caps/>
          <w:u w:val="single"/>
        </w:rPr>
      </w:pPr>
    </w:p>
    <w:p w:rsidR="005774A4" w:rsidRPr="00940A14" w:rsidRDefault="005774A4" w:rsidP="005774A4">
      <w:pPr>
        <w:widowControl w:val="0"/>
        <w:autoSpaceDE w:val="0"/>
        <w:autoSpaceDN w:val="0"/>
        <w:adjustRightInd w:val="0"/>
        <w:rPr>
          <w:b/>
          <w:bCs/>
          <w:caps/>
          <w:u w:val="single"/>
        </w:rPr>
      </w:pPr>
      <w:r w:rsidRPr="00940A14">
        <w:rPr>
          <w:b/>
          <w:bCs/>
          <w:caps/>
          <w:u w:val="single"/>
        </w:rPr>
        <w:t>SCOPE OF WORK:</w:t>
      </w:r>
    </w:p>
    <w:p w:rsidR="005774A4" w:rsidRPr="00940A14" w:rsidRDefault="005774A4" w:rsidP="005774A4">
      <w:pPr>
        <w:widowControl w:val="0"/>
        <w:autoSpaceDE w:val="0"/>
        <w:autoSpaceDN w:val="0"/>
        <w:adjustRightInd w:val="0"/>
        <w:jc w:val="both"/>
        <w:rPr>
          <w:caps/>
        </w:rPr>
      </w:pPr>
      <w:r>
        <w:t>D</w:t>
      </w:r>
      <w:r w:rsidRPr="00940A14">
        <w:t>uring this period I report</w:t>
      </w:r>
      <w:r>
        <w:t>ed</w:t>
      </w:r>
      <w:r w:rsidR="00387B3B">
        <w:t xml:space="preserve"> to the Group</w:t>
      </w:r>
      <w:r w:rsidRPr="00940A14">
        <w:t xml:space="preserve"> manager. </w:t>
      </w:r>
      <w:proofErr w:type="gramStart"/>
      <w:r>
        <w:t>R</w:t>
      </w:r>
      <w:r w:rsidR="00C73A1C">
        <w:t>esponsible for the coordination,</w:t>
      </w:r>
      <w:r w:rsidRPr="00940A14">
        <w:t xml:space="preserve"> operation, and maintenance of the field material control system and also responsible for material receiving, issuance and reporting documentation.</w:t>
      </w:r>
      <w:proofErr w:type="gramEnd"/>
      <w:r w:rsidRPr="00940A14">
        <w:t xml:space="preserve"> This will include computer and hardcopy files to support all the material department activities also responsible to execute receiving activities and hand over the received cargoes to each category subcontractor in accordance with this procedure and each category detail.</w:t>
      </w:r>
    </w:p>
    <w:p w:rsidR="005774A4" w:rsidRPr="00940A14" w:rsidRDefault="005774A4" w:rsidP="005774A4">
      <w:pPr>
        <w:widowControl w:val="0"/>
        <w:autoSpaceDE w:val="0"/>
        <w:autoSpaceDN w:val="0"/>
        <w:adjustRightInd w:val="0"/>
        <w:jc w:val="both"/>
        <w:rPr>
          <w:caps/>
        </w:rPr>
      </w:pPr>
    </w:p>
    <w:p w:rsidR="005774A4" w:rsidRDefault="005774A4" w:rsidP="005774A4">
      <w:pPr>
        <w:widowControl w:val="0"/>
        <w:autoSpaceDE w:val="0"/>
        <w:autoSpaceDN w:val="0"/>
        <w:adjustRightInd w:val="0"/>
        <w:rPr>
          <w:b/>
          <w:bCs/>
          <w:caps/>
        </w:rPr>
      </w:pPr>
      <w:r w:rsidRPr="00940A14">
        <w:rPr>
          <w:b/>
          <w:bCs/>
          <w:caps/>
          <w:u w:val="single"/>
        </w:rPr>
        <w:t>FUNCTION</w:t>
      </w:r>
      <w:r w:rsidRPr="00940A14">
        <w:rPr>
          <w:b/>
          <w:bCs/>
          <w:caps/>
        </w:rPr>
        <w:t>:</w:t>
      </w:r>
    </w:p>
    <w:p w:rsidR="005774A4" w:rsidRPr="00296719" w:rsidRDefault="005774A4" w:rsidP="005774A4">
      <w:pPr>
        <w:widowControl w:val="0"/>
        <w:autoSpaceDE w:val="0"/>
        <w:autoSpaceDN w:val="0"/>
        <w:adjustRightInd w:val="0"/>
        <w:rPr>
          <w:b/>
          <w:bCs/>
          <w:caps/>
          <w:sz w:val="14"/>
          <w:szCs w:val="14"/>
        </w:rPr>
      </w:pPr>
    </w:p>
    <w:p w:rsidR="005774A4" w:rsidRPr="00E23DB9" w:rsidRDefault="005774A4" w:rsidP="005774A4">
      <w:pPr>
        <w:widowControl w:val="0"/>
        <w:tabs>
          <w:tab w:val="left" w:pos="374"/>
        </w:tabs>
        <w:autoSpaceDE w:val="0"/>
        <w:autoSpaceDN w:val="0"/>
        <w:adjustRightInd w:val="0"/>
        <w:rPr>
          <w:rFonts w:cs="Arial"/>
          <w:b/>
          <w:bCs/>
          <w:caps/>
          <w:u w:val="single"/>
        </w:rPr>
      </w:pPr>
      <w:r w:rsidRPr="00E23DB9">
        <w:rPr>
          <w:rFonts w:cs="Arial"/>
          <w:caps/>
        </w:rPr>
        <w:t></w:t>
      </w:r>
      <w:r w:rsidRPr="00E23DB9">
        <w:rPr>
          <w:rFonts w:cs="Arial"/>
          <w:b/>
          <w:bCs/>
          <w:caps/>
          <w:u w:val="single"/>
        </w:rPr>
        <w:t>Monitoring of Shipment Forecast</w:t>
      </w:r>
    </w:p>
    <w:p w:rsidR="005774A4" w:rsidRPr="00E23DB9" w:rsidRDefault="005774A4" w:rsidP="005774A4">
      <w:pPr>
        <w:widowControl w:val="0"/>
        <w:tabs>
          <w:tab w:val="left" w:pos="374"/>
        </w:tabs>
        <w:autoSpaceDE w:val="0"/>
        <w:autoSpaceDN w:val="0"/>
        <w:adjustRightInd w:val="0"/>
        <w:rPr>
          <w:rFonts w:ascii="Arial" w:hAnsi="Arial" w:cs="Arial"/>
          <w:b/>
          <w:bCs/>
          <w:caps/>
          <w:shadow/>
          <w:sz w:val="12"/>
          <w:szCs w:val="12"/>
          <w:u w:val="single"/>
        </w:rPr>
      </w:pPr>
    </w:p>
    <w:p w:rsidR="005774A4" w:rsidRPr="00E23DB9" w:rsidRDefault="005774A4" w:rsidP="005774A4">
      <w:pPr>
        <w:widowControl w:val="0"/>
        <w:tabs>
          <w:tab w:val="left" w:pos="374"/>
          <w:tab w:val="left" w:pos="1260"/>
        </w:tabs>
        <w:autoSpaceDE w:val="0"/>
        <w:autoSpaceDN w:val="0"/>
        <w:adjustRightInd w:val="0"/>
        <w:ind w:left="374"/>
        <w:jc w:val="both"/>
        <w:rPr>
          <w:rFonts w:cs="Arial"/>
          <w:caps/>
          <w:shadow/>
        </w:rPr>
      </w:pPr>
      <w:r w:rsidRPr="00E23DB9">
        <w:rPr>
          <w:rFonts w:cs="Arial"/>
        </w:rPr>
        <w:t>Monitor the arrival of each scheduled shipment as per shipping advice for preparation of unloading and storage plan prior to actual arrival site</w:t>
      </w:r>
      <w:r w:rsidRPr="00E23DB9">
        <w:rPr>
          <w:rFonts w:cs="Arial"/>
          <w:shadow/>
        </w:rPr>
        <w:t>.</w:t>
      </w:r>
    </w:p>
    <w:p w:rsidR="005774A4" w:rsidRPr="00E23DB9" w:rsidRDefault="005774A4" w:rsidP="005774A4">
      <w:pPr>
        <w:widowControl w:val="0"/>
        <w:tabs>
          <w:tab w:val="left" w:pos="374"/>
          <w:tab w:val="left" w:pos="1260"/>
        </w:tabs>
        <w:autoSpaceDE w:val="0"/>
        <w:autoSpaceDN w:val="0"/>
        <w:adjustRightInd w:val="0"/>
        <w:ind w:left="374"/>
        <w:jc w:val="both"/>
        <w:rPr>
          <w:rFonts w:ascii="Arial" w:hAnsi="Arial" w:cs="Arial"/>
          <w:caps/>
          <w:shadow/>
          <w:sz w:val="16"/>
          <w:szCs w:val="16"/>
        </w:rPr>
      </w:pP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cs="Arial"/>
          <w:b/>
          <w:bCs/>
          <w:caps/>
          <w:u w:val="single"/>
        </w:rPr>
      </w:pPr>
      <w:r w:rsidRPr="00E23DB9">
        <w:rPr>
          <w:rFonts w:cs="Arial"/>
          <w:b/>
          <w:caps/>
        </w:rPr>
        <w:t></w:t>
      </w:r>
      <w:r w:rsidRPr="00E23DB9">
        <w:rPr>
          <w:rFonts w:cs="Arial"/>
          <w:b/>
          <w:bCs/>
          <w:caps/>
        </w:rPr>
        <w:t xml:space="preserve"> </w:t>
      </w:r>
      <w:r w:rsidRPr="00E23DB9">
        <w:rPr>
          <w:rFonts w:cs="Arial"/>
          <w:b/>
          <w:bCs/>
          <w:caps/>
          <w:u w:val="single"/>
        </w:rPr>
        <w:t>Arrangement of Unloding Area</w:t>
      </w: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ascii="Arial" w:hAnsi="Arial" w:cs="Arial"/>
          <w:b/>
          <w:bCs/>
          <w:caps/>
          <w:shadow/>
          <w:sz w:val="8"/>
          <w:szCs w:val="8"/>
        </w:rPr>
      </w:pPr>
    </w:p>
    <w:p w:rsidR="005774A4" w:rsidRPr="00E23DB9" w:rsidRDefault="005774A4" w:rsidP="005774A4">
      <w:pPr>
        <w:widowControl w:val="0"/>
        <w:autoSpaceDE w:val="0"/>
        <w:autoSpaceDN w:val="0"/>
        <w:adjustRightInd w:val="0"/>
        <w:ind w:left="374" w:hanging="14"/>
        <w:jc w:val="both"/>
        <w:rPr>
          <w:rFonts w:cs="Arial"/>
          <w:caps/>
        </w:rPr>
      </w:pPr>
      <w:r w:rsidRPr="00E23DB9">
        <w:rPr>
          <w:rFonts w:ascii="Arial" w:hAnsi="Arial" w:cs="Arial"/>
          <w:shadow/>
        </w:rPr>
        <w:lastRenderedPageBreak/>
        <w:tab/>
      </w:r>
      <w:r w:rsidRPr="00E23DB9">
        <w:rPr>
          <w:rFonts w:cs="Arial"/>
        </w:rPr>
        <w:t xml:space="preserve">Decide whether the arriving cargo is to be unloaded at site storage area, remote storage area or directly to the construction site under coordination with concern section. </w:t>
      </w:r>
      <w:proofErr w:type="gramStart"/>
      <w:r w:rsidRPr="00E23DB9">
        <w:rPr>
          <w:rFonts w:cs="Arial"/>
        </w:rPr>
        <w:t>Under coordination with other material controllers.</w:t>
      </w:r>
      <w:proofErr w:type="gramEnd"/>
    </w:p>
    <w:p w:rsidR="005774A4" w:rsidRDefault="005774A4" w:rsidP="005774A4">
      <w:pPr>
        <w:widowControl w:val="0"/>
        <w:tabs>
          <w:tab w:val="left" w:pos="374"/>
          <w:tab w:val="left" w:pos="720"/>
          <w:tab w:val="left" w:pos="1260"/>
        </w:tabs>
        <w:autoSpaceDE w:val="0"/>
        <w:autoSpaceDN w:val="0"/>
        <w:adjustRightInd w:val="0"/>
        <w:ind w:left="374" w:hanging="187"/>
        <w:jc w:val="both"/>
        <w:rPr>
          <w:rFonts w:cs="Arial"/>
          <w:caps/>
        </w:rPr>
      </w:pPr>
    </w:p>
    <w:p w:rsidR="00387B3B" w:rsidRPr="00E23DB9" w:rsidRDefault="00387B3B" w:rsidP="005774A4">
      <w:pPr>
        <w:widowControl w:val="0"/>
        <w:tabs>
          <w:tab w:val="left" w:pos="374"/>
          <w:tab w:val="left" w:pos="720"/>
          <w:tab w:val="left" w:pos="1260"/>
        </w:tabs>
        <w:autoSpaceDE w:val="0"/>
        <w:autoSpaceDN w:val="0"/>
        <w:adjustRightInd w:val="0"/>
        <w:ind w:left="374" w:hanging="187"/>
        <w:jc w:val="both"/>
        <w:rPr>
          <w:rFonts w:cs="Arial"/>
          <w:caps/>
        </w:rPr>
      </w:pP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cs="Arial"/>
          <w:b/>
          <w:bCs/>
          <w:caps/>
          <w:u w:val="single"/>
        </w:rPr>
      </w:pPr>
      <w:r w:rsidRPr="00E23DB9">
        <w:rPr>
          <w:rFonts w:cs="Arial"/>
          <w:caps/>
        </w:rPr>
        <w:t></w:t>
      </w:r>
      <w:r w:rsidRPr="00E23DB9">
        <w:rPr>
          <w:rFonts w:cs="Arial"/>
          <w:b/>
          <w:bCs/>
          <w:caps/>
        </w:rPr>
        <w:t xml:space="preserve"> </w:t>
      </w:r>
      <w:r w:rsidRPr="00E23DB9">
        <w:rPr>
          <w:rFonts w:cs="Arial"/>
          <w:b/>
          <w:bCs/>
          <w:caps/>
          <w:u w:val="single"/>
        </w:rPr>
        <w:t>Material Receiving</w:t>
      </w: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ascii="Arial" w:hAnsi="Arial" w:cs="Arial"/>
          <w:b/>
          <w:bCs/>
          <w:caps/>
          <w:shadow/>
          <w:sz w:val="6"/>
          <w:szCs w:val="6"/>
          <w:u w:val="single"/>
        </w:rPr>
      </w:pPr>
    </w:p>
    <w:p w:rsidR="005774A4" w:rsidRPr="00E23DB9" w:rsidRDefault="005774A4" w:rsidP="005774A4">
      <w:pPr>
        <w:widowControl w:val="0"/>
        <w:autoSpaceDE w:val="0"/>
        <w:autoSpaceDN w:val="0"/>
        <w:adjustRightInd w:val="0"/>
        <w:ind w:left="360"/>
        <w:jc w:val="both"/>
        <w:rPr>
          <w:rFonts w:cs="Arial"/>
          <w:caps/>
        </w:rPr>
      </w:pPr>
      <w:r w:rsidRPr="00E23DB9">
        <w:rPr>
          <w:rFonts w:cs="Arial"/>
        </w:rPr>
        <w:t xml:space="preserve">Prepare RECEIVING INSPECTION REPORT (RIR), MATERIAL EXCEPTION REPORT (MER) once </w:t>
      </w:r>
      <w:proofErr w:type="spellStart"/>
      <w:r w:rsidRPr="00E23DB9">
        <w:rPr>
          <w:rFonts w:cs="Arial"/>
        </w:rPr>
        <w:t>the</w:t>
      </w:r>
      <w:proofErr w:type="spellEnd"/>
      <w:r w:rsidRPr="00E23DB9">
        <w:rPr>
          <w:rFonts w:cs="Arial"/>
        </w:rPr>
        <w:t xml:space="preserve"> arrived material </w:t>
      </w:r>
      <w:r w:rsidR="001E2030" w:rsidRPr="00E23DB9">
        <w:rPr>
          <w:rFonts w:cs="Arial"/>
        </w:rPr>
        <w:t xml:space="preserve">becomes ready for inspection. </w:t>
      </w:r>
      <w:proofErr w:type="spellStart"/>
      <w:r w:rsidR="001E2030" w:rsidRPr="00E23DB9">
        <w:rPr>
          <w:rFonts w:cs="Arial"/>
        </w:rPr>
        <w:t>Qa.Qc</w:t>
      </w:r>
      <w:proofErr w:type="spellEnd"/>
      <w:r w:rsidRPr="00E23DB9">
        <w:rPr>
          <w:rFonts w:cs="Arial"/>
        </w:rPr>
        <w:t xml:space="preserve"> </w:t>
      </w:r>
      <w:proofErr w:type="spellStart"/>
      <w:r w:rsidRPr="00E23DB9">
        <w:rPr>
          <w:rFonts w:cs="Arial"/>
        </w:rPr>
        <w:t>Dept</w:t>
      </w:r>
      <w:proofErr w:type="spellEnd"/>
      <w:r w:rsidRPr="00E23DB9">
        <w:rPr>
          <w:rFonts w:cs="Arial"/>
        </w:rPr>
        <w:t xml:space="preserve"> keep all the records relating category in accordance with purchase order wise</w:t>
      </w:r>
    </w:p>
    <w:p w:rsidR="005774A4" w:rsidRPr="00E23DB9" w:rsidRDefault="005774A4" w:rsidP="005774A4">
      <w:pPr>
        <w:widowControl w:val="0"/>
        <w:tabs>
          <w:tab w:val="left" w:pos="374"/>
          <w:tab w:val="left" w:pos="720"/>
          <w:tab w:val="left" w:pos="1260"/>
        </w:tabs>
        <w:autoSpaceDE w:val="0"/>
        <w:autoSpaceDN w:val="0"/>
        <w:adjustRightInd w:val="0"/>
        <w:ind w:left="374" w:hanging="187"/>
        <w:jc w:val="both"/>
        <w:rPr>
          <w:rFonts w:cs="Arial"/>
          <w:caps/>
          <w:sz w:val="18"/>
          <w:szCs w:val="18"/>
        </w:rPr>
      </w:pP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cs="Arial"/>
          <w:b/>
          <w:bCs/>
          <w:caps/>
          <w:u w:val="single"/>
        </w:rPr>
      </w:pPr>
      <w:r w:rsidRPr="00E23DB9">
        <w:rPr>
          <w:rFonts w:cs="Arial"/>
          <w:caps/>
        </w:rPr>
        <w:t xml:space="preserve"> </w:t>
      </w:r>
      <w:r w:rsidRPr="00E23DB9">
        <w:rPr>
          <w:rFonts w:cs="Arial"/>
          <w:b/>
          <w:bCs/>
          <w:caps/>
          <w:u w:val="single"/>
        </w:rPr>
        <w:t>Material Handling Operation</w:t>
      </w: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ascii="Arial" w:hAnsi="Arial" w:cs="Arial"/>
          <w:b/>
          <w:bCs/>
          <w:caps/>
          <w:shadow/>
          <w:sz w:val="8"/>
          <w:szCs w:val="8"/>
          <w:u w:val="single"/>
        </w:rPr>
      </w:pPr>
    </w:p>
    <w:p w:rsidR="005774A4" w:rsidRPr="00E23DB9" w:rsidRDefault="005774A4" w:rsidP="005774A4">
      <w:pPr>
        <w:widowControl w:val="0"/>
        <w:autoSpaceDE w:val="0"/>
        <w:autoSpaceDN w:val="0"/>
        <w:adjustRightInd w:val="0"/>
        <w:ind w:left="374" w:hanging="14"/>
        <w:jc w:val="both"/>
        <w:rPr>
          <w:rFonts w:cs="Arial"/>
          <w:caps/>
        </w:rPr>
      </w:pPr>
      <w:r w:rsidRPr="00E23DB9">
        <w:rPr>
          <w:rFonts w:cs="Arial"/>
        </w:rPr>
        <w:t>Responsible to supervise all warehouse activities which are material receiving, storage including preservation and issuing, cautiously pay close attention to the handling of dangerous or fragile cargoes, items required proper protection from high/low temperature, moisture, dust, var</w:t>
      </w:r>
      <w:r w:rsidR="00C73A1C" w:rsidRPr="00E23DB9">
        <w:rPr>
          <w:rFonts w:cs="Arial"/>
        </w:rPr>
        <w:t>ious form of corrosion and etc. a</w:t>
      </w:r>
      <w:r w:rsidRPr="00E23DB9">
        <w:rPr>
          <w:rFonts w:cs="Arial"/>
        </w:rPr>
        <w:t>s well as materials subject to traceability. Prepare daily materials control reports to submission to material control manager.</w:t>
      </w:r>
    </w:p>
    <w:p w:rsidR="005774A4" w:rsidRPr="00E23DB9" w:rsidRDefault="005774A4" w:rsidP="005774A4">
      <w:pPr>
        <w:widowControl w:val="0"/>
        <w:tabs>
          <w:tab w:val="left" w:pos="374"/>
          <w:tab w:val="left" w:pos="720"/>
          <w:tab w:val="left" w:pos="1260"/>
        </w:tabs>
        <w:autoSpaceDE w:val="0"/>
        <w:autoSpaceDN w:val="0"/>
        <w:adjustRightInd w:val="0"/>
        <w:ind w:left="374" w:hanging="187"/>
        <w:jc w:val="both"/>
        <w:rPr>
          <w:rFonts w:cs="Arial"/>
          <w:caps/>
          <w:sz w:val="18"/>
          <w:szCs w:val="18"/>
        </w:rPr>
      </w:pP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cs="Arial"/>
          <w:b/>
          <w:bCs/>
          <w:caps/>
          <w:u w:val="single"/>
        </w:rPr>
      </w:pPr>
      <w:r w:rsidRPr="00E23DB9">
        <w:rPr>
          <w:rFonts w:cs="Arial"/>
          <w:caps/>
        </w:rPr>
        <w:t xml:space="preserve"> </w:t>
      </w:r>
      <w:r w:rsidRPr="00E23DB9">
        <w:rPr>
          <w:rFonts w:cs="Arial"/>
          <w:b/>
          <w:bCs/>
          <w:caps/>
          <w:u w:val="single"/>
        </w:rPr>
        <w:t>Periodic Inventory Check</w:t>
      </w: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ascii="Arial" w:hAnsi="Arial" w:cs="Arial"/>
          <w:b/>
          <w:bCs/>
          <w:caps/>
          <w:shadow/>
          <w:sz w:val="8"/>
          <w:szCs w:val="8"/>
          <w:u w:val="single"/>
        </w:rPr>
      </w:pPr>
    </w:p>
    <w:p w:rsidR="005774A4" w:rsidRPr="00E23DB9" w:rsidRDefault="005774A4" w:rsidP="005774A4">
      <w:pPr>
        <w:widowControl w:val="0"/>
        <w:tabs>
          <w:tab w:val="left" w:pos="374"/>
          <w:tab w:val="left" w:pos="720"/>
          <w:tab w:val="left" w:pos="1260"/>
        </w:tabs>
        <w:autoSpaceDE w:val="0"/>
        <w:autoSpaceDN w:val="0"/>
        <w:adjustRightInd w:val="0"/>
        <w:ind w:left="374" w:hanging="187"/>
        <w:jc w:val="both"/>
        <w:rPr>
          <w:rFonts w:cs="Arial"/>
          <w:caps/>
        </w:rPr>
      </w:pPr>
      <w:r w:rsidRPr="00E23DB9">
        <w:rPr>
          <w:rFonts w:ascii="Arial" w:hAnsi="Arial" w:cs="Arial"/>
          <w:shadow/>
        </w:rPr>
        <w:tab/>
      </w:r>
      <w:r w:rsidRPr="00E23DB9">
        <w:rPr>
          <w:rFonts w:cs="Arial"/>
        </w:rPr>
        <w:t>Physically conduct periodic stock taking on all categories of material held at warehouses / yards and update their inventory records accordingly.</w:t>
      </w:r>
    </w:p>
    <w:p w:rsidR="005774A4" w:rsidRPr="00E23DB9" w:rsidRDefault="005774A4" w:rsidP="005774A4">
      <w:pPr>
        <w:widowControl w:val="0"/>
        <w:tabs>
          <w:tab w:val="left" w:pos="374"/>
          <w:tab w:val="left" w:pos="720"/>
          <w:tab w:val="left" w:pos="1260"/>
        </w:tabs>
        <w:autoSpaceDE w:val="0"/>
        <w:autoSpaceDN w:val="0"/>
        <w:adjustRightInd w:val="0"/>
        <w:ind w:left="374" w:hanging="187"/>
        <w:jc w:val="both"/>
        <w:rPr>
          <w:rFonts w:ascii="Arial" w:hAnsi="Arial" w:cs="Arial"/>
          <w:caps/>
          <w:shadow/>
          <w:sz w:val="16"/>
          <w:szCs w:val="16"/>
        </w:rPr>
      </w:pP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cs="Arial"/>
          <w:b/>
          <w:bCs/>
          <w:caps/>
          <w:u w:val="single"/>
        </w:rPr>
      </w:pPr>
      <w:r w:rsidRPr="00E23DB9">
        <w:rPr>
          <w:rFonts w:cs="Arial"/>
          <w:caps/>
        </w:rPr>
        <w:t></w:t>
      </w:r>
      <w:r w:rsidRPr="00E23DB9">
        <w:rPr>
          <w:rFonts w:cs="Arial"/>
          <w:b/>
          <w:bCs/>
          <w:caps/>
        </w:rPr>
        <w:t xml:space="preserve"> </w:t>
      </w:r>
      <w:r w:rsidRPr="00E23DB9">
        <w:rPr>
          <w:rFonts w:cs="Arial"/>
          <w:b/>
          <w:bCs/>
          <w:caps/>
          <w:u w:val="single"/>
        </w:rPr>
        <w:t>Documentation</w:t>
      </w:r>
    </w:p>
    <w:p w:rsidR="005774A4" w:rsidRPr="00E23DB9" w:rsidRDefault="005774A4" w:rsidP="005774A4">
      <w:pPr>
        <w:widowControl w:val="0"/>
        <w:tabs>
          <w:tab w:val="left" w:pos="374"/>
          <w:tab w:val="left" w:pos="720"/>
          <w:tab w:val="left" w:pos="1260"/>
        </w:tabs>
        <w:autoSpaceDE w:val="0"/>
        <w:autoSpaceDN w:val="0"/>
        <w:adjustRightInd w:val="0"/>
        <w:ind w:left="187" w:hanging="187"/>
        <w:rPr>
          <w:rFonts w:ascii="Arial" w:hAnsi="Arial" w:cs="Arial"/>
          <w:b/>
          <w:bCs/>
          <w:caps/>
          <w:shadow/>
          <w:sz w:val="8"/>
          <w:szCs w:val="8"/>
          <w:u w:val="single"/>
        </w:rPr>
      </w:pPr>
    </w:p>
    <w:p w:rsidR="005774A4" w:rsidRPr="00E23DB9" w:rsidRDefault="005774A4" w:rsidP="005774A4">
      <w:pPr>
        <w:widowControl w:val="0"/>
        <w:tabs>
          <w:tab w:val="left" w:pos="374"/>
          <w:tab w:val="left" w:pos="720"/>
          <w:tab w:val="left" w:pos="1260"/>
        </w:tabs>
        <w:autoSpaceDE w:val="0"/>
        <w:autoSpaceDN w:val="0"/>
        <w:adjustRightInd w:val="0"/>
        <w:ind w:left="374" w:hanging="187"/>
        <w:jc w:val="both"/>
        <w:rPr>
          <w:rFonts w:cs="Arial"/>
        </w:rPr>
      </w:pPr>
      <w:r w:rsidRPr="00E23DB9">
        <w:rPr>
          <w:rFonts w:ascii="Arial" w:hAnsi="Arial" w:cs="Arial"/>
          <w:shadow/>
        </w:rPr>
        <w:tab/>
      </w:r>
      <w:r w:rsidRPr="00E23DB9">
        <w:rPr>
          <w:rFonts w:cs="Arial"/>
        </w:rPr>
        <w:t>Responsible to maintain and arrange all material control related documents received from respective subcontractor. Essential documents such as those under mentioned should be systematically filed for immediate and accurate references at all time.</w:t>
      </w:r>
    </w:p>
    <w:p w:rsidR="00BA59D2" w:rsidRPr="00940A14" w:rsidRDefault="00BA59D2" w:rsidP="005774A4">
      <w:pPr>
        <w:widowControl w:val="0"/>
        <w:tabs>
          <w:tab w:val="left" w:pos="374"/>
          <w:tab w:val="left" w:pos="720"/>
          <w:tab w:val="left" w:pos="1260"/>
        </w:tabs>
        <w:autoSpaceDE w:val="0"/>
        <w:autoSpaceDN w:val="0"/>
        <w:adjustRightInd w:val="0"/>
        <w:ind w:left="374" w:hanging="187"/>
        <w:jc w:val="both"/>
        <w:rPr>
          <w:caps/>
          <w:shadow/>
        </w:rPr>
      </w:pPr>
    </w:p>
    <w:p w:rsidR="00BA59D2" w:rsidRPr="00940A14" w:rsidRDefault="00BA59D2" w:rsidP="00110487">
      <w:pPr>
        <w:widowControl w:val="0"/>
        <w:numPr>
          <w:ilvl w:val="0"/>
          <w:numId w:val="8"/>
        </w:numPr>
        <w:tabs>
          <w:tab w:val="left" w:pos="720"/>
        </w:tabs>
        <w:autoSpaceDE w:val="0"/>
        <w:autoSpaceDN w:val="0"/>
        <w:adjustRightInd w:val="0"/>
        <w:spacing w:after="60"/>
        <w:ind w:left="720"/>
        <w:rPr>
          <w:caps/>
        </w:rPr>
      </w:pPr>
      <w:r w:rsidRPr="00940A14">
        <w:t>Acknowledged copy of CONSTRUCTION MATERIAL ISSUE VOUCHER (CMIV) or CONSTRUCTION MATERIAL REQUISITION (CMR) on all categories of material issued out from the warehouses.</w:t>
      </w:r>
    </w:p>
    <w:p w:rsidR="00803172" w:rsidRPr="00803172" w:rsidRDefault="00803172" w:rsidP="00110487">
      <w:pPr>
        <w:widowControl w:val="0"/>
        <w:numPr>
          <w:ilvl w:val="0"/>
          <w:numId w:val="16"/>
        </w:numPr>
        <w:tabs>
          <w:tab w:val="left" w:pos="720"/>
        </w:tabs>
        <w:autoSpaceDE w:val="0"/>
        <w:autoSpaceDN w:val="0"/>
        <w:adjustRightInd w:val="0"/>
        <w:spacing w:after="60"/>
        <w:ind w:left="720"/>
        <w:rPr>
          <w:caps/>
        </w:rPr>
      </w:pPr>
      <w:r w:rsidRPr="00940A14">
        <w:t>Prepare MATERIAL RECEIVED REPORT (M.R.R) after inspection of materials.</w:t>
      </w:r>
    </w:p>
    <w:p w:rsidR="00BA59D2" w:rsidRPr="00A73724" w:rsidRDefault="00BA59D2" w:rsidP="00110487">
      <w:pPr>
        <w:widowControl w:val="0"/>
        <w:numPr>
          <w:ilvl w:val="0"/>
          <w:numId w:val="16"/>
        </w:numPr>
        <w:tabs>
          <w:tab w:val="left" w:pos="720"/>
        </w:tabs>
        <w:autoSpaceDE w:val="0"/>
        <w:autoSpaceDN w:val="0"/>
        <w:adjustRightInd w:val="0"/>
        <w:spacing w:after="60"/>
        <w:ind w:left="720"/>
        <w:rPr>
          <w:caps/>
        </w:rPr>
      </w:pPr>
      <w:r w:rsidRPr="00940A14">
        <w:t>Prepare MATERIAL EXCEPTION REPORT (M.E.R) if found any exception or damaged quantity or quality of materials after inspection.</w:t>
      </w:r>
    </w:p>
    <w:p w:rsidR="00A73724" w:rsidRPr="00803172" w:rsidRDefault="00A73724" w:rsidP="00110487">
      <w:pPr>
        <w:widowControl w:val="0"/>
        <w:numPr>
          <w:ilvl w:val="0"/>
          <w:numId w:val="16"/>
        </w:numPr>
        <w:tabs>
          <w:tab w:val="left" w:pos="720"/>
        </w:tabs>
        <w:autoSpaceDE w:val="0"/>
        <w:autoSpaceDN w:val="0"/>
        <w:adjustRightInd w:val="0"/>
        <w:spacing w:after="60"/>
        <w:ind w:left="720"/>
        <w:rPr>
          <w:caps/>
        </w:rPr>
      </w:pPr>
      <w:r>
        <w:t>Generating MIS reports.</w:t>
      </w:r>
    </w:p>
    <w:p w:rsidR="00BA59D2" w:rsidRPr="00803172" w:rsidRDefault="00BA59D2" w:rsidP="00110487">
      <w:pPr>
        <w:widowControl w:val="0"/>
        <w:numPr>
          <w:ilvl w:val="0"/>
          <w:numId w:val="16"/>
        </w:numPr>
        <w:tabs>
          <w:tab w:val="left" w:pos="720"/>
        </w:tabs>
        <w:autoSpaceDE w:val="0"/>
        <w:autoSpaceDN w:val="0"/>
        <w:adjustRightInd w:val="0"/>
        <w:spacing w:after="60"/>
        <w:ind w:left="720"/>
        <w:rPr>
          <w:caps/>
        </w:rPr>
      </w:pPr>
      <w:r w:rsidRPr="00940A14">
        <w:t>Prepare ENGINEER INSPECTION REPORT (E.I.R) if any doubt in materials after inspection.</w:t>
      </w:r>
    </w:p>
    <w:p w:rsidR="00BA59D2" w:rsidRPr="00803172" w:rsidRDefault="00BA59D2" w:rsidP="00110487">
      <w:pPr>
        <w:widowControl w:val="0"/>
        <w:numPr>
          <w:ilvl w:val="0"/>
          <w:numId w:val="16"/>
        </w:numPr>
        <w:tabs>
          <w:tab w:val="left" w:pos="720"/>
        </w:tabs>
        <w:autoSpaceDE w:val="0"/>
        <w:autoSpaceDN w:val="0"/>
        <w:adjustRightInd w:val="0"/>
        <w:spacing w:after="60"/>
        <w:ind w:left="720"/>
        <w:rPr>
          <w:caps/>
        </w:rPr>
      </w:pPr>
      <w:r w:rsidRPr="00940A14">
        <w:t>Verified copy of all categories of material returned to warehouses.</w:t>
      </w:r>
    </w:p>
    <w:p w:rsidR="00BA59D2" w:rsidRPr="00803172" w:rsidRDefault="00BA59D2" w:rsidP="00110487">
      <w:pPr>
        <w:widowControl w:val="0"/>
        <w:numPr>
          <w:ilvl w:val="0"/>
          <w:numId w:val="16"/>
        </w:numPr>
        <w:tabs>
          <w:tab w:val="left" w:pos="720"/>
        </w:tabs>
        <w:autoSpaceDE w:val="0"/>
        <w:autoSpaceDN w:val="0"/>
        <w:adjustRightInd w:val="0"/>
        <w:spacing w:after="60"/>
        <w:ind w:left="720"/>
        <w:rPr>
          <w:caps/>
        </w:rPr>
      </w:pPr>
      <w:r w:rsidRPr="00940A14">
        <w:t>All copy of approved request for approval to be scrapped.</w:t>
      </w:r>
    </w:p>
    <w:p w:rsidR="00BA59D2" w:rsidRPr="00803172" w:rsidRDefault="00BA59D2" w:rsidP="00110487">
      <w:pPr>
        <w:widowControl w:val="0"/>
        <w:numPr>
          <w:ilvl w:val="0"/>
          <w:numId w:val="16"/>
        </w:numPr>
        <w:tabs>
          <w:tab w:val="left" w:pos="720"/>
        </w:tabs>
        <w:autoSpaceDE w:val="0"/>
        <w:autoSpaceDN w:val="0"/>
        <w:adjustRightInd w:val="0"/>
        <w:spacing w:after="60"/>
        <w:ind w:left="720"/>
        <w:rPr>
          <w:caps/>
        </w:rPr>
      </w:pPr>
      <w:r w:rsidRPr="00803172">
        <w:rPr>
          <w:caps/>
        </w:rPr>
        <w:t>MSDS(Material Safety Data Sheet) &amp; MTC (Material Test Certificate)</w:t>
      </w:r>
    </w:p>
    <w:p w:rsidR="005774A4" w:rsidRPr="005A0A89" w:rsidRDefault="005774A4" w:rsidP="005774A4">
      <w:pPr>
        <w:widowControl w:val="0"/>
        <w:autoSpaceDE w:val="0"/>
        <w:autoSpaceDN w:val="0"/>
        <w:adjustRightInd w:val="0"/>
        <w:rPr>
          <w:b/>
          <w:bCs/>
          <w:caps/>
          <w:sz w:val="16"/>
          <w:szCs w:val="16"/>
        </w:rPr>
      </w:pPr>
    </w:p>
    <w:p w:rsidR="005774A4" w:rsidRDefault="00387B3B" w:rsidP="00110487">
      <w:pPr>
        <w:widowControl w:val="0"/>
        <w:numPr>
          <w:ilvl w:val="0"/>
          <w:numId w:val="7"/>
        </w:numPr>
        <w:autoSpaceDE w:val="0"/>
        <w:autoSpaceDN w:val="0"/>
        <w:adjustRightInd w:val="0"/>
        <w:ind w:left="720" w:hanging="360"/>
        <w:rPr>
          <w:b/>
          <w:bCs/>
          <w:caps/>
          <w:u w:val="double"/>
        </w:rPr>
      </w:pPr>
      <w:r>
        <w:rPr>
          <w:b/>
          <w:bCs/>
          <w:caps/>
          <w:u w:val="double"/>
        </w:rPr>
        <w:t>J.KUMAR INFRA PROJECT LTD</w:t>
      </w:r>
      <w:r w:rsidR="005774A4" w:rsidRPr="00940A14">
        <w:rPr>
          <w:b/>
          <w:bCs/>
          <w:caps/>
          <w:u w:val="double"/>
        </w:rPr>
        <w:t xml:space="preserve">, </w:t>
      </w:r>
    </w:p>
    <w:p w:rsidR="005774A4" w:rsidRPr="00DE00A7" w:rsidRDefault="005774A4" w:rsidP="005774A4">
      <w:pPr>
        <w:widowControl w:val="0"/>
        <w:autoSpaceDE w:val="0"/>
        <w:autoSpaceDN w:val="0"/>
        <w:adjustRightInd w:val="0"/>
        <w:rPr>
          <w:b/>
          <w:bCs/>
          <w:caps/>
          <w:sz w:val="8"/>
          <w:szCs w:val="8"/>
          <w:u w:val="double"/>
        </w:rPr>
      </w:pPr>
    </w:p>
    <w:p w:rsidR="005774A4" w:rsidRPr="00940A14" w:rsidRDefault="005774A4" w:rsidP="005774A4">
      <w:pPr>
        <w:widowControl w:val="0"/>
        <w:autoSpaceDE w:val="0"/>
        <w:autoSpaceDN w:val="0"/>
        <w:adjustRightInd w:val="0"/>
        <w:rPr>
          <w:b/>
          <w:bCs/>
          <w:caps/>
        </w:rPr>
      </w:pPr>
      <w:r w:rsidRPr="00803172">
        <w:rPr>
          <w:b/>
        </w:rPr>
        <w:t>Location</w:t>
      </w:r>
      <w:r w:rsidRPr="00940A14">
        <w:t xml:space="preserve">: </w:t>
      </w:r>
      <w:r w:rsidR="00387B3B">
        <w:rPr>
          <w:b/>
          <w:bCs/>
        </w:rPr>
        <w:t>Mumbai</w:t>
      </w:r>
      <w:r w:rsidRPr="00940A14">
        <w:rPr>
          <w:b/>
          <w:bCs/>
        </w:rPr>
        <w:t xml:space="preserve">, </w:t>
      </w:r>
      <w:proofErr w:type="spellStart"/>
      <w:r w:rsidR="00387B3B">
        <w:rPr>
          <w:b/>
          <w:bCs/>
        </w:rPr>
        <w:t>Maharastra</w:t>
      </w:r>
      <w:proofErr w:type="spellEnd"/>
      <w:r w:rsidRPr="00940A14">
        <w:rPr>
          <w:b/>
          <w:bCs/>
        </w:rPr>
        <w:t>, India</w:t>
      </w:r>
    </w:p>
    <w:p w:rsidR="00803172" w:rsidRDefault="005774A4" w:rsidP="00803172">
      <w:r w:rsidRPr="00803172">
        <w:rPr>
          <w:b/>
        </w:rPr>
        <w:t>Responsibility</w:t>
      </w:r>
      <w:r w:rsidR="00803172">
        <w:t>: Worked as a</w:t>
      </w:r>
      <w:r w:rsidRPr="00940A14">
        <w:t xml:space="preserve"> “</w:t>
      </w:r>
      <w:r w:rsidR="00803172">
        <w:rPr>
          <w:b/>
          <w:bCs/>
        </w:rPr>
        <w:t>S</w:t>
      </w:r>
      <w:r w:rsidR="00A73724">
        <w:rPr>
          <w:b/>
          <w:bCs/>
        </w:rPr>
        <w:t>tore Keeper</w:t>
      </w:r>
      <w:r w:rsidR="00803172">
        <w:t>” f</w:t>
      </w:r>
      <w:r w:rsidRPr="00940A14">
        <w:t xml:space="preserve">or </w:t>
      </w:r>
      <w:proofErr w:type="spellStart"/>
      <w:r w:rsidR="00387B3B">
        <w:rPr>
          <w:b/>
          <w:bCs/>
        </w:rPr>
        <w:t>J.Kumar</w:t>
      </w:r>
      <w:proofErr w:type="spellEnd"/>
      <w:r w:rsidR="00387B3B">
        <w:rPr>
          <w:b/>
          <w:bCs/>
        </w:rPr>
        <w:t xml:space="preserve"> Infra Project LTD</w:t>
      </w:r>
      <w:r w:rsidRPr="00940A14">
        <w:rPr>
          <w:b/>
          <w:bCs/>
        </w:rPr>
        <w:t xml:space="preserve">, </w:t>
      </w:r>
      <w:r w:rsidR="00387B3B">
        <w:t>April</w:t>
      </w:r>
      <w:r w:rsidR="00803172">
        <w:t xml:space="preserve">.2009 to </w:t>
      </w:r>
      <w:r w:rsidR="00387B3B">
        <w:t>March 2011</w:t>
      </w:r>
    </w:p>
    <w:p w:rsidR="005774A4" w:rsidRPr="005A0A89" w:rsidRDefault="005774A4" w:rsidP="005774A4">
      <w:pPr>
        <w:widowControl w:val="0"/>
        <w:autoSpaceDE w:val="0"/>
        <w:autoSpaceDN w:val="0"/>
        <w:adjustRightInd w:val="0"/>
        <w:rPr>
          <w:caps/>
          <w:sz w:val="16"/>
          <w:szCs w:val="16"/>
        </w:rPr>
      </w:pPr>
    </w:p>
    <w:p w:rsidR="005774A4" w:rsidRPr="00940A14" w:rsidRDefault="005774A4" w:rsidP="005774A4">
      <w:pPr>
        <w:widowControl w:val="0"/>
        <w:autoSpaceDE w:val="0"/>
        <w:autoSpaceDN w:val="0"/>
        <w:adjustRightInd w:val="0"/>
        <w:rPr>
          <w:b/>
          <w:bCs/>
          <w:caps/>
          <w:u w:val="single"/>
        </w:rPr>
      </w:pPr>
      <w:r w:rsidRPr="00940A14">
        <w:rPr>
          <w:b/>
          <w:bCs/>
          <w:caps/>
          <w:u w:val="single"/>
        </w:rPr>
        <w:t>SCOPE OF WORK</w:t>
      </w:r>
    </w:p>
    <w:p w:rsidR="005774A4" w:rsidRPr="00DE00A7" w:rsidRDefault="005774A4" w:rsidP="005774A4">
      <w:pPr>
        <w:widowControl w:val="0"/>
        <w:autoSpaceDE w:val="0"/>
        <w:autoSpaceDN w:val="0"/>
        <w:adjustRightInd w:val="0"/>
        <w:rPr>
          <w:b/>
          <w:bCs/>
          <w:caps/>
          <w:sz w:val="8"/>
          <w:szCs w:val="8"/>
          <w:u w:val="single"/>
        </w:rPr>
      </w:pPr>
    </w:p>
    <w:p w:rsidR="005774A4" w:rsidRPr="00940A14" w:rsidRDefault="005774A4" w:rsidP="005774A4">
      <w:pPr>
        <w:widowControl w:val="0"/>
        <w:autoSpaceDE w:val="0"/>
        <w:autoSpaceDN w:val="0"/>
        <w:adjustRightInd w:val="0"/>
        <w:rPr>
          <w:caps/>
        </w:rPr>
      </w:pPr>
      <w:r w:rsidRPr="00940A14">
        <w:t>The scope of this project was to receiving, checking and issuing of materials.</w:t>
      </w:r>
    </w:p>
    <w:p w:rsidR="005774A4" w:rsidRPr="005A0A89" w:rsidRDefault="005774A4" w:rsidP="005774A4">
      <w:pPr>
        <w:widowControl w:val="0"/>
        <w:autoSpaceDE w:val="0"/>
        <w:autoSpaceDN w:val="0"/>
        <w:adjustRightInd w:val="0"/>
        <w:rPr>
          <w:caps/>
          <w:sz w:val="14"/>
          <w:szCs w:val="14"/>
        </w:rPr>
      </w:pPr>
    </w:p>
    <w:p w:rsidR="005774A4" w:rsidRPr="00940A14" w:rsidRDefault="005774A4" w:rsidP="005774A4">
      <w:pPr>
        <w:widowControl w:val="0"/>
        <w:autoSpaceDE w:val="0"/>
        <w:autoSpaceDN w:val="0"/>
        <w:adjustRightInd w:val="0"/>
        <w:rPr>
          <w:caps/>
        </w:rPr>
      </w:pPr>
      <w:r w:rsidRPr="00940A14">
        <w:rPr>
          <w:b/>
          <w:bCs/>
          <w:caps/>
        </w:rPr>
        <w:t>Material Handling</w:t>
      </w:r>
      <w:r w:rsidRPr="00940A14">
        <w:rPr>
          <w:caps/>
        </w:rPr>
        <w:t xml:space="preserve">: </w:t>
      </w:r>
      <w:r w:rsidR="00A73724">
        <w:t>P</w:t>
      </w:r>
      <w:r w:rsidRPr="00940A14">
        <w:t>lanned preparation of material handling equipment and manpower for efficient and safe movement of material.</w:t>
      </w:r>
    </w:p>
    <w:p w:rsidR="005774A4" w:rsidRPr="005A0A89" w:rsidRDefault="005774A4" w:rsidP="005774A4">
      <w:pPr>
        <w:widowControl w:val="0"/>
        <w:autoSpaceDE w:val="0"/>
        <w:autoSpaceDN w:val="0"/>
        <w:adjustRightInd w:val="0"/>
        <w:rPr>
          <w:caps/>
          <w:sz w:val="10"/>
          <w:szCs w:val="10"/>
        </w:rPr>
      </w:pPr>
    </w:p>
    <w:p w:rsidR="005774A4" w:rsidRPr="00940A14" w:rsidRDefault="005774A4" w:rsidP="005774A4">
      <w:pPr>
        <w:widowControl w:val="0"/>
        <w:autoSpaceDE w:val="0"/>
        <w:autoSpaceDN w:val="0"/>
        <w:adjustRightInd w:val="0"/>
        <w:rPr>
          <w:caps/>
        </w:rPr>
      </w:pPr>
      <w:r w:rsidRPr="00940A14">
        <w:rPr>
          <w:b/>
          <w:bCs/>
          <w:caps/>
        </w:rPr>
        <w:t>Material Issue</w:t>
      </w:r>
      <w:r w:rsidRPr="00940A14">
        <w:t xml:space="preserve">: </w:t>
      </w:r>
      <w:r w:rsidR="00A73724">
        <w:t>I</w:t>
      </w:r>
      <w:r w:rsidRPr="00940A14">
        <w:t>ssued authorized request of material to contractor for issue of consumable, returnable, chargeable, loan material and spare parts</w:t>
      </w:r>
      <w:r w:rsidRPr="00940A14">
        <w:rPr>
          <w:caps/>
        </w:rPr>
        <w:t>.</w:t>
      </w:r>
    </w:p>
    <w:p w:rsidR="005774A4" w:rsidRPr="005A0A89" w:rsidRDefault="005774A4" w:rsidP="005774A4">
      <w:pPr>
        <w:widowControl w:val="0"/>
        <w:autoSpaceDE w:val="0"/>
        <w:autoSpaceDN w:val="0"/>
        <w:adjustRightInd w:val="0"/>
        <w:rPr>
          <w:caps/>
          <w:sz w:val="14"/>
          <w:szCs w:val="14"/>
        </w:rPr>
      </w:pPr>
    </w:p>
    <w:p w:rsidR="005774A4" w:rsidRPr="00940A14" w:rsidRDefault="005774A4" w:rsidP="005774A4">
      <w:pPr>
        <w:widowControl w:val="0"/>
        <w:autoSpaceDE w:val="0"/>
        <w:autoSpaceDN w:val="0"/>
        <w:adjustRightInd w:val="0"/>
        <w:rPr>
          <w:caps/>
        </w:rPr>
      </w:pPr>
      <w:proofErr w:type="gramStart"/>
      <w:r w:rsidRPr="00940A14">
        <w:rPr>
          <w:b/>
          <w:bCs/>
          <w:caps/>
        </w:rPr>
        <w:t>Inventory Control</w:t>
      </w:r>
      <w:r w:rsidRPr="00940A14">
        <w:rPr>
          <w:caps/>
        </w:rPr>
        <w:t xml:space="preserve">: </w:t>
      </w:r>
      <w:r w:rsidR="00C73A1C">
        <w:rPr>
          <w:caps/>
        </w:rPr>
        <w:t xml:space="preserve"> </w:t>
      </w:r>
      <w:r w:rsidR="00C73A1C">
        <w:t xml:space="preserve"> R</w:t>
      </w:r>
      <w:r w:rsidRPr="00940A14">
        <w:t xml:space="preserve">eceipt, warehousing, insurance of materials, status reports and physical verification of inventory periodically reporting, financial year ending and reconciliation of physical stock </w:t>
      </w:r>
      <w:r w:rsidRPr="00940A14">
        <w:lastRenderedPageBreak/>
        <w:t>with system balance</w:t>
      </w:r>
      <w:r w:rsidRPr="00940A14">
        <w:rPr>
          <w:caps/>
        </w:rPr>
        <w:t>.</w:t>
      </w:r>
      <w:proofErr w:type="gramEnd"/>
      <w:r w:rsidRPr="00940A14">
        <w:rPr>
          <w:caps/>
        </w:rPr>
        <w:t xml:space="preserve"> </w:t>
      </w:r>
    </w:p>
    <w:p w:rsidR="005774A4" w:rsidRPr="005A0A89" w:rsidRDefault="005774A4" w:rsidP="005774A4">
      <w:pPr>
        <w:widowControl w:val="0"/>
        <w:autoSpaceDE w:val="0"/>
        <w:autoSpaceDN w:val="0"/>
        <w:adjustRightInd w:val="0"/>
        <w:rPr>
          <w:b/>
          <w:bCs/>
          <w:caps/>
          <w:sz w:val="12"/>
          <w:szCs w:val="12"/>
        </w:rPr>
      </w:pPr>
    </w:p>
    <w:p w:rsidR="005774A4" w:rsidRDefault="005774A4" w:rsidP="005774A4">
      <w:pPr>
        <w:widowControl w:val="0"/>
        <w:autoSpaceDE w:val="0"/>
        <w:autoSpaceDN w:val="0"/>
        <w:adjustRightInd w:val="0"/>
        <w:spacing w:after="60"/>
      </w:pPr>
      <w:r w:rsidRPr="00940A14">
        <w:rPr>
          <w:b/>
          <w:bCs/>
          <w:caps/>
        </w:rPr>
        <w:t>Documentation</w:t>
      </w:r>
      <w:r w:rsidRPr="00940A14">
        <w:rPr>
          <w:caps/>
        </w:rPr>
        <w:t xml:space="preserve">: </w:t>
      </w:r>
      <w:r w:rsidRPr="00940A14">
        <w:t>responsible to maintain and arrange all material control related documents from respective subcontractor. Essential documents such as those under mentioned should be systematically filled for immediate and accurate references at all times.</w:t>
      </w:r>
    </w:p>
    <w:p w:rsidR="00803172" w:rsidRDefault="00803172" w:rsidP="00803172">
      <w:pPr>
        <w:tabs>
          <w:tab w:val="left" w:pos="3196"/>
        </w:tabs>
        <w:rPr>
          <w:b/>
          <w:sz w:val="28"/>
          <w:szCs w:val="28"/>
          <w:u w:val="single"/>
        </w:rPr>
      </w:pPr>
    </w:p>
    <w:p w:rsidR="00803172" w:rsidRPr="009E4CEB" w:rsidRDefault="00A73724" w:rsidP="00803172">
      <w:pPr>
        <w:tabs>
          <w:tab w:val="left" w:pos="3196"/>
        </w:tabs>
        <w:rPr>
          <w:b/>
          <w:sz w:val="28"/>
          <w:szCs w:val="28"/>
          <w:u w:val="single"/>
        </w:rPr>
      </w:pPr>
      <w:r>
        <w:rPr>
          <w:b/>
          <w:sz w:val="28"/>
          <w:szCs w:val="28"/>
          <w:u w:val="single"/>
        </w:rPr>
        <w:t>ERP</w:t>
      </w:r>
      <w:r w:rsidR="00803172" w:rsidRPr="00CC15E0">
        <w:rPr>
          <w:b/>
          <w:sz w:val="28"/>
          <w:szCs w:val="28"/>
          <w:u w:val="single"/>
        </w:rPr>
        <w:t xml:space="preserve"> (System Application and Product </w:t>
      </w:r>
      <w:r>
        <w:rPr>
          <w:b/>
          <w:sz w:val="28"/>
          <w:szCs w:val="28"/>
          <w:u w:val="single"/>
        </w:rPr>
        <w:t>in data processing.)</w:t>
      </w:r>
      <w:r w:rsidR="00803172" w:rsidRPr="00CC15E0">
        <w:rPr>
          <w:b/>
          <w:sz w:val="28"/>
          <w:szCs w:val="28"/>
          <w:u w:val="single"/>
        </w:rPr>
        <w:t xml:space="preserve"> version </w:t>
      </w:r>
      <w:r w:rsidR="00803172">
        <w:rPr>
          <w:b/>
          <w:sz w:val="28"/>
          <w:szCs w:val="28"/>
          <w:u w:val="single"/>
        </w:rPr>
        <w:t xml:space="preserve">6.0  </w:t>
      </w:r>
    </w:p>
    <w:p w:rsidR="00803172" w:rsidRPr="00E9292A" w:rsidRDefault="00803172" w:rsidP="00110487">
      <w:pPr>
        <w:numPr>
          <w:ilvl w:val="0"/>
          <w:numId w:val="4"/>
        </w:numPr>
        <w:tabs>
          <w:tab w:val="left" w:pos="3196"/>
        </w:tabs>
        <w:rPr>
          <w:u w:val="single"/>
        </w:rPr>
      </w:pPr>
      <w:r w:rsidRPr="00E9292A">
        <w:t>Goods Receipt Entry</w:t>
      </w:r>
      <w:r>
        <w:t>.</w:t>
      </w:r>
    </w:p>
    <w:p w:rsidR="00803172" w:rsidRPr="00F119F4" w:rsidRDefault="00803172" w:rsidP="00110487">
      <w:pPr>
        <w:numPr>
          <w:ilvl w:val="0"/>
          <w:numId w:val="4"/>
        </w:numPr>
        <w:tabs>
          <w:tab w:val="left" w:pos="3196"/>
        </w:tabs>
        <w:rPr>
          <w:u w:val="single"/>
        </w:rPr>
      </w:pPr>
      <w:r w:rsidRPr="00F119F4">
        <w:t>To check Purchase Order (P.O)</w:t>
      </w:r>
      <w:r>
        <w:t>.</w:t>
      </w:r>
    </w:p>
    <w:p w:rsidR="00803172" w:rsidRPr="00F119F4" w:rsidRDefault="00803172" w:rsidP="00110487">
      <w:pPr>
        <w:numPr>
          <w:ilvl w:val="0"/>
          <w:numId w:val="4"/>
        </w:numPr>
        <w:tabs>
          <w:tab w:val="left" w:pos="3196"/>
        </w:tabs>
        <w:rPr>
          <w:u w:val="single"/>
        </w:rPr>
      </w:pPr>
      <w:r w:rsidRPr="00F119F4">
        <w:t>Stock Trans</w:t>
      </w:r>
      <w:r>
        <w:t>fer Order (S.T.O) Receipt Entry.</w:t>
      </w:r>
    </w:p>
    <w:p w:rsidR="00803172" w:rsidRPr="00F119F4" w:rsidRDefault="00803172" w:rsidP="00110487">
      <w:pPr>
        <w:numPr>
          <w:ilvl w:val="0"/>
          <w:numId w:val="4"/>
        </w:numPr>
        <w:tabs>
          <w:tab w:val="left" w:pos="3196"/>
        </w:tabs>
        <w:rPr>
          <w:u w:val="single"/>
        </w:rPr>
      </w:pPr>
      <w:r>
        <w:t>SRN (Stock Return Note).</w:t>
      </w:r>
    </w:p>
    <w:p w:rsidR="00803172" w:rsidRPr="00F119F4" w:rsidRDefault="00803172" w:rsidP="00110487">
      <w:pPr>
        <w:numPr>
          <w:ilvl w:val="0"/>
          <w:numId w:val="4"/>
        </w:numPr>
        <w:tabs>
          <w:tab w:val="left" w:pos="3196"/>
        </w:tabs>
        <w:rPr>
          <w:u w:val="single"/>
        </w:rPr>
      </w:pPr>
      <w:r w:rsidRPr="00F119F4">
        <w:t>Goods Issue Entry</w:t>
      </w:r>
      <w:r>
        <w:t>.</w:t>
      </w:r>
    </w:p>
    <w:p w:rsidR="00803172" w:rsidRPr="00F119F4" w:rsidRDefault="00803172" w:rsidP="00110487">
      <w:pPr>
        <w:numPr>
          <w:ilvl w:val="0"/>
          <w:numId w:val="4"/>
        </w:numPr>
        <w:tabs>
          <w:tab w:val="left" w:pos="3196"/>
        </w:tabs>
        <w:rPr>
          <w:u w:val="single"/>
        </w:rPr>
      </w:pPr>
      <w:r w:rsidRPr="00F119F4">
        <w:t>To Check the WBS No. Before issue any materials</w:t>
      </w:r>
    </w:p>
    <w:p w:rsidR="00803172" w:rsidRPr="002E2176" w:rsidRDefault="00803172" w:rsidP="00110487">
      <w:pPr>
        <w:numPr>
          <w:ilvl w:val="0"/>
          <w:numId w:val="4"/>
        </w:numPr>
        <w:tabs>
          <w:tab w:val="left" w:pos="3196"/>
        </w:tabs>
        <w:rPr>
          <w:u w:val="single"/>
        </w:rPr>
      </w:pPr>
      <w:r>
        <w:t>STO issue Entry.</w:t>
      </w:r>
    </w:p>
    <w:p w:rsidR="00803172" w:rsidRPr="003D5CE0" w:rsidRDefault="00803172" w:rsidP="00803172">
      <w:pPr>
        <w:tabs>
          <w:tab w:val="left" w:pos="3196"/>
        </w:tabs>
        <w:ind w:left="360"/>
        <w:rPr>
          <w:u w:val="single"/>
        </w:rPr>
      </w:pPr>
    </w:p>
    <w:p w:rsidR="00803172" w:rsidRPr="00CC15E0" w:rsidRDefault="00803172" w:rsidP="00803172">
      <w:pPr>
        <w:rPr>
          <w:sz w:val="28"/>
          <w:szCs w:val="28"/>
          <w:u w:val="single"/>
        </w:rPr>
      </w:pPr>
      <w:r w:rsidRPr="00CC15E0">
        <w:rPr>
          <w:sz w:val="28"/>
          <w:szCs w:val="28"/>
          <w:u w:val="single"/>
        </w:rPr>
        <w:t>Maintain stock report:-</w:t>
      </w:r>
    </w:p>
    <w:p w:rsidR="00803172" w:rsidRPr="00E9292A" w:rsidRDefault="00803172" w:rsidP="00110487">
      <w:pPr>
        <w:numPr>
          <w:ilvl w:val="0"/>
          <w:numId w:val="5"/>
        </w:numPr>
      </w:pPr>
      <w:r w:rsidRPr="00E9292A">
        <w:t>Receipt Entry when any materials come at W/H.</w:t>
      </w:r>
    </w:p>
    <w:p w:rsidR="00803172" w:rsidRPr="00E9292A" w:rsidRDefault="00803172" w:rsidP="00110487">
      <w:pPr>
        <w:numPr>
          <w:ilvl w:val="0"/>
          <w:numId w:val="5"/>
        </w:numPr>
      </w:pPr>
      <w:r w:rsidRPr="00E9292A">
        <w:t>Issue Entry when any materials issue from W/H.</w:t>
      </w:r>
    </w:p>
    <w:p w:rsidR="00803172" w:rsidRDefault="00803172" w:rsidP="00110487">
      <w:pPr>
        <w:numPr>
          <w:ilvl w:val="0"/>
          <w:numId w:val="5"/>
        </w:numPr>
      </w:pPr>
      <w:r w:rsidRPr="00E9292A">
        <w:t>Site Return Entry when any materials come from Site.</w:t>
      </w:r>
    </w:p>
    <w:p w:rsidR="00803172" w:rsidRDefault="00803172" w:rsidP="00110487">
      <w:pPr>
        <w:numPr>
          <w:ilvl w:val="0"/>
          <w:numId w:val="5"/>
        </w:numPr>
      </w:pPr>
      <w:r>
        <w:t>Daily stock report/weekly report/monthly report</w:t>
      </w:r>
    </w:p>
    <w:p w:rsidR="00803172" w:rsidRDefault="00803172" w:rsidP="00110487">
      <w:pPr>
        <w:numPr>
          <w:ilvl w:val="0"/>
          <w:numId w:val="5"/>
        </w:numPr>
      </w:pPr>
      <w:r>
        <w:t>To be operate final billing (input / output materials).</w:t>
      </w:r>
    </w:p>
    <w:p w:rsidR="00803172" w:rsidRDefault="00803172" w:rsidP="00110487">
      <w:pPr>
        <w:numPr>
          <w:ilvl w:val="0"/>
          <w:numId w:val="5"/>
        </w:numPr>
      </w:pPr>
      <w:r>
        <w:t>To be operate Final Logistics billing.</w:t>
      </w:r>
    </w:p>
    <w:p w:rsidR="00803172" w:rsidRDefault="00803172" w:rsidP="00110487">
      <w:pPr>
        <w:numPr>
          <w:ilvl w:val="0"/>
          <w:numId w:val="5"/>
        </w:numPr>
      </w:pPr>
      <w:r>
        <w:t>To be maintain all Logistics activities.</w:t>
      </w:r>
    </w:p>
    <w:p w:rsidR="00803172" w:rsidRPr="00940A14" w:rsidRDefault="00803172" w:rsidP="005774A4">
      <w:pPr>
        <w:widowControl w:val="0"/>
        <w:autoSpaceDE w:val="0"/>
        <w:autoSpaceDN w:val="0"/>
        <w:adjustRightInd w:val="0"/>
        <w:spacing w:after="60"/>
        <w:rPr>
          <w:caps/>
        </w:rPr>
      </w:pPr>
    </w:p>
    <w:p w:rsidR="00436572" w:rsidRDefault="00436572" w:rsidP="00436572">
      <w:pPr>
        <w:ind w:left="720"/>
      </w:pPr>
    </w:p>
    <w:p w:rsidR="00436572" w:rsidRDefault="00436572" w:rsidP="00436572"/>
    <w:p w:rsidR="00436572" w:rsidRPr="00F66E2E" w:rsidRDefault="00436572" w:rsidP="00436572">
      <w:pPr>
        <w:pBdr>
          <w:top w:val="single" w:sz="18" w:space="1" w:color="auto"/>
          <w:left w:val="single" w:sz="18" w:space="1" w:color="auto"/>
          <w:bottom w:val="single" w:sz="18" w:space="1" w:color="auto"/>
          <w:right w:val="single" w:sz="18" w:space="4" w:color="auto"/>
        </w:pBdr>
        <w:shd w:val="clear" w:color="auto" w:fill="C0C0C0"/>
        <w:jc w:val="both"/>
        <w:rPr>
          <w:rFonts w:ascii="Verdana" w:hAnsi="Verdana" w:cs="Verdana"/>
          <w:b/>
          <w:bCs/>
          <w:i/>
          <w:iCs/>
          <w:sz w:val="20"/>
          <w:szCs w:val="20"/>
          <w:lang w:val="en-GB"/>
        </w:rPr>
      </w:pPr>
      <w:r>
        <w:rPr>
          <w:rFonts w:ascii="Verdana" w:hAnsi="Verdana" w:cs="Verdana"/>
          <w:b/>
          <w:bCs/>
          <w:i/>
          <w:iCs/>
          <w:sz w:val="20"/>
          <w:szCs w:val="20"/>
          <w:lang w:val="en-GB"/>
        </w:rPr>
        <w:t>Academic Qualification</w:t>
      </w:r>
    </w:p>
    <w:p w:rsidR="00D036FA" w:rsidRDefault="00D036FA" w:rsidP="00D036FA">
      <w:pPr>
        <w:ind w:left="720"/>
      </w:pPr>
    </w:p>
    <w:p w:rsidR="0072335A" w:rsidRDefault="00436572" w:rsidP="00110487">
      <w:pPr>
        <w:numPr>
          <w:ilvl w:val="0"/>
          <w:numId w:val="6"/>
        </w:numPr>
      </w:pPr>
      <w:r>
        <w:t xml:space="preserve">Passed </w:t>
      </w:r>
      <w:r w:rsidR="00A73724">
        <w:rPr>
          <w:b/>
        </w:rPr>
        <w:t>B.A</w:t>
      </w:r>
      <w:r w:rsidRPr="00436572">
        <w:rPr>
          <w:b/>
        </w:rPr>
        <w:t xml:space="preserve"> </w:t>
      </w:r>
      <w:r w:rsidR="00A73724">
        <w:rPr>
          <w:b/>
        </w:rPr>
        <w:t xml:space="preserve">, </w:t>
      </w:r>
      <w:proofErr w:type="spellStart"/>
      <w:r w:rsidR="00A73724">
        <w:t>Deen</w:t>
      </w:r>
      <w:proofErr w:type="spellEnd"/>
      <w:r w:rsidR="00A73724">
        <w:t xml:space="preserve"> </w:t>
      </w:r>
      <w:proofErr w:type="spellStart"/>
      <w:r w:rsidR="00A73724">
        <w:t>Dayal</w:t>
      </w:r>
      <w:proofErr w:type="spellEnd"/>
      <w:r w:rsidR="00A73724">
        <w:t xml:space="preserve"> </w:t>
      </w:r>
      <w:proofErr w:type="spellStart"/>
      <w:r w:rsidR="00A73724">
        <w:t>Upadhyay</w:t>
      </w:r>
      <w:proofErr w:type="spellEnd"/>
      <w:r w:rsidR="00A73724">
        <w:t xml:space="preserve"> Gorakhpur University in  2007</w:t>
      </w:r>
    </w:p>
    <w:p w:rsidR="00436572" w:rsidRPr="008C64FE" w:rsidRDefault="00436572" w:rsidP="008F0B5F"/>
    <w:p w:rsidR="00D84F79" w:rsidRPr="00EB568C" w:rsidRDefault="00416C99" w:rsidP="00D84F79">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Pr>
          <w:rFonts w:ascii="Verdana" w:hAnsi="Verdana" w:cs="Verdana"/>
          <w:b/>
          <w:bCs/>
          <w:i/>
          <w:iCs/>
          <w:sz w:val="20"/>
          <w:szCs w:val="20"/>
          <w:lang w:val="en-GB"/>
        </w:rPr>
        <w:t>Computer Awareness</w:t>
      </w:r>
    </w:p>
    <w:p w:rsidR="00413C65" w:rsidRDefault="00413C65" w:rsidP="00413C65"/>
    <w:p w:rsidR="00436572" w:rsidRPr="00E23DB9" w:rsidRDefault="00436572" w:rsidP="00110487">
      <w:pPr>
        <w:numPr>
          <w:ilvl w:val="0"/>
          <w:numId w:val="1"/>
        </w:numPr>
        <w:spacing w:line="360" w:lineRule="auto"/>
        <w:rPr>
          <w:b/>
          <w:smallCaps/>
          <w:szCs w:val="22"/>
        </w:rPr>
      </w:pPr>
      <w:proofErr w:type="gramStart"/>
      <w:r w:rsidRPr="00E23DB9">
        <w:rPr>
          <w:bCs/>
          <w:smallCaps/>
          <w:szCs w:val="22"/>
        </w:rPr>
        <w:t>ERP  END</w:t>
      </w:r>
      <w:proofErr w:type="gramEnd"/>
      <w:r w:rsidRPr="00E23DB9">
        <w:rPr>
          <w:bCs/>
          <w:smallCaps/>
          <w:szCs w:val="22"/>
        </w:rPr>
        <w:t xml:space="preserve"> user (</w:t>
      </w:r>
      <w:r w:rsidR="00E27F3E" w:rsidRPr="00E23DB9">
        <w:rPr>
          <w:bCs/>
          <w:smallCaps/>
          <w:szCs w:val="22"/>
        </w:rPr>
        <w:t>MM</w:t>
      </w:r>
      <w:r w:rsidRPr="00E23DB9">
        <w:rPr>
          <w:bCs/>
          <w:smallCaps/>
          <w:szCs w:val="22"/>
        </w:rPr>
        <w:t xml:space="preserve">, </w:t>
      </w:r>
      <w:r w:rsidR="00E27F3E" w:rsidRPr="00E23DB9">
        <w:rPr>
          <w:bCs/>
          <w:smallCaps/>
          <w:szCs w:val="22"/>
        </w:rPr>
        <w:t>SD</w:t>
      </w:r>
      <w:r w:rsidRPr="00E23DB9">
        <w:rPr>
          <w:bCs/>
          <w:smallCaps/>
          <w:szCs w:val="22"/>
        </w:rPr>
        <w:t>)</w:t>
      </w:r>
      <w:r w:rsidRPr="00E23DB9">
        <w:rPr>
          <w:smallCaps/>
        </w:rPr>
        <w:t>.</w:t>
      </w:r>
      <w:r w:rsidRPr="00E23DB9">
        <w:rPr>
          <w:smallCaps/>
          <w:szCs w:val="22"/>
        </w:rPr>
        <w:t xml:space="preserve"> </w:t>
      </w:r>
    </w:p>
    <w:p w:rsidR="00436572" w:rsidRPr="00E23DB9" w:rsidRDefault="00436572" w:rsidP="00110487">
      <w:pPr>
        <w:numPr>
          <w:ilvl w:val="0"/>
          <w:numId w:val="1"/>
        </w:numPr>
        <w:spacing w:line="360" w:lineRule="auto"/>
        <w:rPr>
          <w:b/>
          <w:smallCaps/>
          <w:szCs w:val="22"/>
        </w:rPr>
      </w:pPr>
      <w:r w:rsidRPr="00E23DB9">
        <w:rPr>
          <w:smallCaps/>
          <w:szCs w:val="22"/>
        </w:rPr>
        <w:t>ERP Based online system</w:t>
      </w:r>
      <w:r w:rsidRPr="00E23DB9">
        <w:rPr>
          <w:b/>
          <w:smallCaps/>
          <w:szCs w:val="22"/>
        </w:rPr>
        <w:t xml:space="preserve"> Microsoft Dynamic</w:t>
      </w:r>
    </w:p>
    <w:p w:rsidR="00416C99" w:rsidRPr="00E23DB9" w:rsidRDefault="00416C99" w:rsidP="00110487">
      <w:pPr>
        <w:numPr>
          <w:ilvl w:val="0"/>
          <w:numId w:val="1"/>
        </w:numPr>
        <w:spacing w:after="120" w:line="360" w:lineRule="exact"/>
        <w:jc w:val="both"/>
        <w:rPr>
          <w:smallCaps/>
        </w:rPr>
      </w:pPr>
      <w:r w:rsidRPr="00E23DB9">
        <w:rPr>
          <w:smallCaps/>
        </w:rPr>
        <w:t>Six months course of</w:t>
      </w:r>
      <w:r w:rsidRPr="00E23DB9">
        <w:rPr>
          <w:b/>
          <w:smallCaps/>
        </w:rPr>
        <w:t xml:space="preserve"> </w:t>
      </w:r>
      <w:r w:rsidRPr="00E23DB9">
        <w:rPr>
          <w:b/>
          <w:bCs/>
          <w:smallCaps/>
        </w:rPr>
        <w:t>Diploma</w:t>
      </w:r>
      <w:r w:rsidRPr="00E23DB9">
        <w:rPr>
          <w:b/>
          <w:smallCaps/>
        </w:rPr>
        <w:t xml:space="preserve"> in computer application </w:t>
      </w:r>
    </w:p>
    <w:p w:rsidR="00416C99" w:rsidRPr="00E23DB9" w:rsidRDefault="00416C99" w:rsidP="00873808">
      <w:pPr>
        <w:numPr>
          <w:ilvl w:val="0"/>
          <w:numId w:val="1"/>
        </w:numPr>
        <w:spacing w:line="360" w:lineRule="auto"/>
        <w:rPr>
          <w:bCs/>
          <w:smallCaps/>
          <w:szCs w:val="22"/>
        </w:rPr>
      </w:pPr>
      <w:r w:rsidRPr="00E23DB9">
        <w:rPr>
          <w:b/>
          <w:bCs/>
          <w:smallCaps/>
          <w:szCs w:val="22"/>
        </w:rPr>
        <w:t>Tally 7.2</w:t>
      </w:r>
      <w:r w:rsidRPr="00E23DB9">
        <w:rPr>
          <w:rFonts w:cs="Arial"/>
          <w:b/>
          <w:bCs/>
          <w:smallCaps/>
          <w:szCs w:val="22"/>
        </w:rPr>
        <w:t xml:space="preserve"> </w:t>
      </w:r>
      <w:r w:rsidRPr="00E23DB9">
        <w:rPr>
          <w:b/>
          <w:bCs/>
          <w:smallCaps/>
          <w:szCs w:val="22"/>
        </w:rPr>
        <w:t xml:space="preserve"> </w:t>
      </w:r>
    </w:p>
    <w:p w:rsidR="00FF0890" w:rsidRDefault="00416C99" w:rsidP="00873808">
      <w:pPr>
        <w:numPr>
          <w:ilvl w:val="0"/>
          <w:numId w:val="1"/>
        </w:numPr>
        <w:spacing w:line="360" w:lineRule="auto"/>
        <w:rPr>
          <w:b/>
          <w:smallCaps/>
          <w:szCs w:val="22"/>
        </w:rPr>
      </w:pPr>
      <w:r w:rsidRPr="00E23DB9">
        <w:rPr>
          <w:bCs/>
          <w:smallCaps/>
          <w:szCs w:val="22"/>
        </w:rPr>
        <w:t xml:space="preserve">Operating Systems </w:t>
      </w:r>
      <w:r w:rsidRPr="00E23DB9">
        <w:rPr>
          <w:b/>
          <w:bCs/>
          <w:smallCaps/>
          <w:szCs w:val="22"/>
        </w:rPr>
        <w:t xml:space="preserve"> </w:t>
      </w:r>
      <w:r w:rsidRPr="00E23DB9">
        <w:rPr>
          <w:b/>
          <w:smallCaps/>
          <w:szCs w:val="22"/>
        </w:rPr>
        <w:t>Windows 98 /2000/XP</w:t>
      </w:r>
      <w:r w:rsidR="005B5102" w:rsidRPr="00E23DB9">
        <w:rPr>
          <w:b/>
          <w:smallCaps/>
          <w:szCs w:val="22"/>
        </w:rPr>
        <w:t>/Wi</w:t>
      </w:r>
      <w:r w:rsidR="006310AE" w:rsidRPr="00E23DB9">
        <w:rPr>
          <w:b/>
          <w:smallCaps/>
          <w:szCs w:val="22"/>
        </w:rPr>
        <w:t>ndows 07</w:t>
      </w:r>
    </w:p>
    <w:p w:rsidR="00A73724" w:rsidRDefault="00A73724" w:rsidP="00873808">
      <w:pPr>
        <w:numPr>
          <w:ilvl w:val="0"/>
          <w:numId w:val="1"/>
        </w:numPr>
        <w:spacing w:line="360" w:lineRule="auto"/>
        <w:rPr>
          <w:b/>
          <w:smallCaps/>
          <w:szCs w:val="22"/>
        </w:rPr>
      </w:pPr>
      <w:r>
        <w:rPr>
          <w:bCs/>
          <w:smallCaps/>
          <w:szCs w:val="22"/>
        </w:rPr>
        <w:t xml:space="preserve">MS OFFICE </w:t>
      </w:r>
    </w:p>
    <w:p w:rsidR="00A73724" w:rsidRPr="00E23DB9" w:rsidRDefault="00A73724" w:rsidP="00A73724">
      <w:pPr>
        <w:spacing w:line="360" w:lineRule="auto"/>
        <w:rPr>
          <w:b/>
          <w:smallCaps/>
          <w:szCs w:val="22"/>
        </w:rPr>
      </w:pPr>
      <w:r>
        <w:rPr>
          <w:b/>
          <w:smallCaps/>
          <w:szCs w:val="22"/>
        </w:rPr>
        <w:t xml:space="preserve">      </w:t>
      </w:r>
    </w:p>
    <w:p w:rsidR="00873808" w:rsidRDefault="00873808" w:rsidP="00873808">
      <w:pPr>
        <w:spacing w:line="360" w:lineRule="auto"/>
        <w:ind w:left="360"/>
        <w:rPr>
          <w:rFonts w:ascii="Verdana" w:hAnsi="Verdana"/>
          <w:b/>
          <w:sz w:val="22"/>
          <w:szCs w:val="22"/>
        </w:rPr>
      </w:pPr>
    </w:p>
    <w:p w:rsidR="006310AE" w:rsidRPr="00873808" w:rsidRDefault="006310AE" w:rsidP="00873808">
      <w:pPr>
        <w:spacing w:line="360" w:lineRule="auto"/>
        <w:ind w:left="360"/>
        <w:rPr>
          <w:rFonts w:ascii="Verdana" w:hAnsi="Verdana"/>
          <w:b/>
          <w:sz w:val="22"/>
          <w:szCs w:val="22"/>
        </w:rPr>
      </w:pPr>
    </w:p>
    <w:p w:rsidR="00474357" w:rsidRPr="00C410A2" w:rsidRDefault="00474357" w:rsidP="00474357">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Pr>
          <w:rFonts w:ascii="Verdana" w:hAnsi="Verdana" w:cs="Verdana"/>
          <w:b/>
          <w:bCs/>
          <w:i/>
          <w:iCs/>
          <w:sz w:val="20"/>
          <w:szCs w:val="20"/>
          <w:lang w:val="en-GB"/>
        </w:rPr>
        <w:t>Personal Snapshot</w:t>
      </w:r>
    </w:p>
    <w:p w:rsidR="00474357" w:rsidRDefault="00474357" w:rsidP="00110487">
      <w:pPr>
        <w:numPr>
          <w:ilvl w:val="0"/>
          <w:numId w:val="3"/>
        </w:numPr>
        <w:spacing w:before="200"/>
        <w:jc w:val="both"/>
        <w:rPr>
          <w:rFonts w:ascii="Georgia" w:hAnsi="Georgia" w:cs="Georgia"/>
          <w:lang w:val="en-GB"/>
        </w:rPr>
      </w:pPr>
      <w:r w:rsidRPr="00E018BC">
        <w:rPr>
          <w:rFonts w:ascii="Verdana" w:hAnsi="Verdana"/>
          <w:color w:val="000000"/>
          <w:sz w:val="22"/>
        </w:rPr>
        <w:t>Believe in hard work focused approach and accept</w:t>
      </w:r>
      <w:r>
        <w:rPr>
          <w:rFonts w:ascii="Verdana" w:hAnsi="Verdana"/>
          <w:color w:val="000000"/>
          <w:sz w:val="22"/>
        </w:rPr>
        <w:t xml:space="preserve"> </w:t>
      </w:r>
      <w:r w:rsidRPr="008F0B5F">
        <w:rPr>
          <w:rFonts w:ascii="Verdana" w:hAnsi="Verdana"/>
          <w:sz w:val="22"/>
        </w:rPr>
        <w:t>diverse challenge in the field</w:t>
      </w:r>
      <w:r>
        <w:rPr>
          <w:rFonts w:ascii="Verdana" w:hAnsi="Verdana"/>
          <w:sz w:val="22"/>
        </w:rPr>
        <w:t>.</w:t>
      </w:r>
    </w:p>
    <w:p w:rsidR="00474357" w:rsidRPr="00B05A16" w:rsidRDefault="00474357" w:rsidP="00110487">
      <w:pPr>
        <w:numPr>
          <w:ilvl w:val="0"/>
          <w:numId w:val="3"/>
        </w:numPr>
        <w:spacing w:before="200"/>
        <w:jc w:val="both"/>
        <w:rPr>
          <w:rFonts w:ascii="Georgia" w:hAnsi="Georgia" w:cs="Georgia"/>
          <w:lang w:val="en-GB"/>
        </w:rPr>
      </w:pPr>
      <w:r w:rsidRPr="00B05A16">
        <w:rPr>
          <w:rFonts w:ascii="Georgia" w:hAnsi="Georgia" w:cs="Georgia"/>
          <w:lang w:val="en-GB"/>
        </w:rPr>
        <w:t>Possess highly motivated &amp; positive attitude towards life.</w:t>
      </w:r>
    </w:p>
    <w:p w:rsidR="00474357" w:rsidRPr="00B05A16" w:rsidRDefault="00474357" w:rsidP="00110487">
      <w:pPr>
        <w:numPr>
          <w:ilvl w:val="0"/>
          <w:numId w:val="3"/>
        </w:numPr>
        <w:spacing w:before="200"/>
        <w:jc w:val="both"/>
        <w:rPr>
          <w:rFonts w:ascii="Georgia" w:hAnsi="Georgia" w:cs="Georgia"/>
          <w:lang w:val="en-GB"/>
        </w:rPr>
      </w:pPr>
      <w:r w:rsidRPr="00B05A16">
        <w:rPr>
          <w:rFonts w:ascii="Georgia" w:hAnsi="Georgia" w:cs="Georgia"/>
          <w:lang w:val="en-GB"/>
        </w:rPr>
        <w:t>Exceptionally organised with a track record that demonstrates creativity and initiatives to achieve set goals.</w:t>
      </w:r>
    </w:p>
    <w:p w:rsidR="00474357" w:rsidRPr="00B05A16" w:rsidRDefault="00474357" w:rsidP="00110487">
      <w:pPr>
        <w:numPr>
          <w:ilvl w:val="0"/>
          <w:numId w:val="3"/>
        </w:numPr>
        <w:spacing w:before="200"/>
        <w:jc w:val="both"/>
        <w:rPr>
          <w:rFonts w:ascii="Georgia" w:hAnsi="Georgia" w:cs="Georgia"/>
          <w:lang w:val="en-GB"/>
        </w:rPr>
      </w:pPr>
      <w:r w:rsidRPr="00B05A16">
        <w:rPr>
          <w:rFonts w:ascii="Georgia" w:hAnsi="Georgia" w:cs="Georgia"/>
          <w:lang w:val="en-GB"/>
        </w:rPr>
        <w:lastRenderedPageBreak/>
        <w:t>A proactive learner with a flair for adopting emerging trends</w:t>
      </w:r>
      <w:r>
        <w:rPr>
          <w:rFonts w:ascii="Georgia" w:hAnsi="Georgia" w:cs="Georgia"/>
          <w:lang w:val="en-GB"/>
        </w:rPr>
        <w:t xml:space="preserve">. </w:t>
      </w:r>
    </w:p>
    <w:p w:rsidR="00474357" w:rsidRPr="00B05A16" w:rsidRDefault="00474357" w:rsidP="00110487">
      <w:pPr>
        <w:numPr>
          <w:ilvl w:val="0"/>
          <w:numId w:val="3"/>
        </w:numPr>
        <w:spacing w:before="200"/>
        <w:jc w:val="both"/>
        <w:rPr>
          <w:rFonts w:ascii="Georgia" w:hAnsi="Georgia" w:cs="Georgia"/>
          <w:lang w:val="en-GB"/>
        </w:rPr>
      </w:pPr>
      <w:r w:rsidRPr="00B05A16">
        <w:rPr>
          <w:rFonts w:ascii="Georgia" w:hAnsi="Georgia" w:cs="Georgia"/>
          <w:lang w:val="en-GB"/>
        </w:rPr>
        <w:t xml:space="preserve">Possess exceptional team spirit thereby helping in easy </w:t>
      </w:r>
      <w:r>
        <w:rPr>
          <w:rFonts w:ascii="Georgia" w:hAnsi="Georgia" w:cs="Georgia"/>
          <w:lang w:val="en-GB"/>
        </w:rPr>
        <w:t xml:space="preserve">achievement of  </w:t>
      </w:r>
      <w:r w:rsidRPr="00B05A16">
        <w:rPr>
          <w:rFonts w:ascii="Georgia" w:hAnsi="Georgia" w:cs="Georgia"/>
          <w:lang w:val="en-GB"/>
        </w:rPr>
        <w:t xml:space="preserve"> goals.</w:t>
      </w:r>
    </w:p>
    <w:p w:rsidR="00474357" w:rsidRDefault="00474357" w:rsidP="00110487">
      <w:pPr>
        <w:numPr>
          <w:ilvl w:val="0"/>
          <w:numId w:val="3"/>
        </w:numPr>
        <w:spacing w:before="200"/>
        <w:jc w:val="both"/>
        <w:rPr>
          <w:rFonts w:ascii="Georgia" w:hAnsi="Georgia" w:cs="Georgia"/>
          <w:lang w:val="en-GB"/>
        </w:rPr>
      </w:pPr>
      <w:r w:rsidRPr="00B05A16">
        <w:rPr>
          <w:rFonts w:ascii="Georgia" w:hAnsi="Georgia" w:cs="Georgia"/>
          <w:lang w:val="en-GB"/>
        </w:rPr>
        <w:t>An effective communicator with excellent relationship building &amp; interpersonal skill</w:t>
      </w:r>
      <w:r>
        <w:rPr>
          <w:rFonts w:ascii="Georgia" w:hAnsi="Georgia" w:cs="Georgia"/>
          <w:lang w:val="en-GB"/>
        </w:rPr>
        <w:t>.</w:t>
      </w:r>
    </w:p>
    <w:p w:rsidR="00474357" w:rsidRPr="00550A95" w:rsidRDefault="00474357" w:rsidP="00110487">
      <w:pPr>
        <w:numPr>
          <w:ilvl w:val="0"/>
          <w:numId w:val="3"/>
        </w:numPr>
        <w:spacing w:before="200"/>
        <w:jc w:val="both"/>
        <w:rPr>
          <w:rFonts w:ascii="Georgia" w:hAnsi="Georgia" w:cs="Georgia"/>
          <w:lang w:val="en-GB"/>
        </w:rPr>
      </w:pPr>
      <w:r w:rsidRPr="00B05A16">
        <w:rPr>
          <w:rFonts w:ascii="Georgia" w:hAnsi="Georgia" w:cs="Georgia"/>
        </w:rPr>
        <w:t>Strong team player, willing to maintain mutually beneficial relationship with</w:t>
      </w:r>
    </w:p>
    <w:p w:rsidR="00966A8E" w:rsidRPr="00873808" w:rsidRDefault="00416CB5" w:rsidP="00873808">
      <w:pPr>
        <w:spacing w:line="360" w:lineRule="auto"/>
        <w:ind w:left="360"/>
        <w:jc w:val="both"/>
        <w:rPr>
          <w:rFonts w:ascii="Verdana" w:hAnsi="Verdana" w:cs="Verdana"/>
          <w:b/>
          <w:bCs/>
          <w:i/>
          <w:iCs/>
          <w:sz w:val="20"/>
          <w:szCs w:val="20"/>
          <w:lang w:val="en-GB"/>
        </w:rPr>
      </w:pPr>
      <w:r>
        <w:rPr>
          <w:rFonts w:ascii="Georgia" w:hAnsi="Georgia" w:cs="Georgia"/>
        </w:rPr>
        <w:t xml:space="preserve">      </w:t>
      </w:r>
      <w:r w:rsidR="00474357" w:rsidRPr="00B05A16">
        <w:rPr>
          <w:rFonts w:ascii="Georgia" w:hAnsi="Georgia" w:cs="Georgia"/>
        </w:rPr>
        <w:t>Colleagues and superiors</w:t>
      </w:r>
    </w:p>
    <w:p w:rsidR="00966A8E" w:rsidRDefault="00966A8E" w:rsidP="00966A8E">
      <w:pPr>
        <w:spacing w:line="360" w:lineRule="auto"/>
        <w:ind w:left="360"/>
        <w:jc w:val="both"/>
        <w:rPr>
          <w:rFonts w:ascii="Verdana" w:hAnsi="Verdana" w:cs="Verdana"/>
          <w:b/>
          <w:bCs/>
          <w:i/>
          <w:iCs/>
          <w:sz w:val="20"/>
          <w:szCs w:val="20"/>
          <w:lang w:val="en-GB"/>
        </w:rPr>
      </w:pPr>
    </w:p>
    <w:p w:rsidR="00474357" w:rsidRDefault="00474357" w:rsidP="0018526C">
      <w:pPr>
        <w:spacing w:after="40"/>
        <w:ind w:right="170"/>
        <w:jc w:val="both"/>
        <w:rPr>
          <w:rFonts w:ascii="Verdana" w:hAnsi="Verdana"/>
          <w:sz w:val="22"/>
          <w:szCs w:val="22"/>
        </w:rPr>
      </w:pPr>
      <w:r>
        <w:rPr>
          <w:rFonts w:ascii="Verdana" w:hAnsi="Verdana"/>
          <w:sz w:val="22"/>
          <w:szCs w:val="22"/>
        </w:rPr>
        <w:t xml:space="preserve">                                    </w:t>
      </w:r>
      <w:r w:rsidR="00A73724">
        <w:rPr>
          <w:rFonts w:ascii="Verdana" w:hAnsi="Verdana"/>
          <w:sz w:val="22"/>
          <w:szCs w:val="22"/>
        </w:rPr>
        <w:t xml:space="preserve">   </w:t>
      </w:r>
    </w:p>
    <w:p w:rsidR="006216A5" w:rsidRPr="00873808" w:rsidRDefault="00474357" w:rsidP="0018526C">
      <w:pPr>
        <w:spacing w:line="360" w:lineRule="auto"/>
        <w:ind w:right="170"/>
        <w:jc w:val="both"/>
        <w:rPr>
          <w:rFonts w:ascii="Verdana" w:hAnsi="Verdana" w:cs="Verdana"/>
          <w:b/>
          <w:bCs/>
          <w:i/>
          <w:iCs/>
          <w:sz w:val="20"/>
          <w:szCs w:val="20"/>
          <w:lang w:val="en-GB"/>
        </w:rPr>
      </w:pPr>
      <w:r>
        <w:rPr>
          <w:rFonts w:ascii="Verdana" w:hAnsi="Verdana"/>
          <w:sz w:val="22"/>
          <w:szCs w:val="22"/>
        </w:rPr>
        <w:t xml:space="preserve">                                                   </w:t>
      </w:r>
      <w:r w:rsidR="00110487">
        <w:rPr>
          <w:rFonts w:ascii="Verdana" w:hAnsi="Verdana"/>
          <w:sz w:val="22"/>
          <w:szCs w:val="22"/>
        </w:rPr>
        <w:t xml:space="preserve">  </w:t>
      </w:r>
      <w:r w:rsidR="0018526C">
        <w:rPr>
          <w:rFonts w:ascii="Verdana" w:hAnsi="Verdana"/>
          <w:sz w:val="22"/>
          <w:szCs w:val="22"/>
        </w:rPr>
        <w:t xml:space="preserve">       </w:t>
      </w:r>
    </w:p>
    <w:p w:rsidR="00E32C6B" w:rsidRPr="00E32C6B" w:rsidRDefault="00E32C6B" w:rsidP="00E32C6B">
      <w:pPr>
        <w:pBdr>
          <w:top w:val="single" w:sz="18" w:space="1" w:color="auto"/>
          <w:left w:val="single" w:sz="18" w:space="4" w:color="auto"/>
          <w:bottom w:val="single" w:sz="18" w:space="1" w:color="auto"/>
          <w:right w:val="single" w:sz="18" w:space="4" w:color="auto"/>
        </w:pBdr>
        <w:shd w:val="clear" w:color="auto" w:fill="C0C0C0"/>
        <w:jc w:val="both"/>
        <w:rPr>
          <w:rFonts w:ascii="Verdana" w:hAnsi="Verdana" w:cs="Verdana"/>
          <w:b/>
          <w:bCs/>
          <w:i/>
          <w:iCs/>
          <w:sz w:val="20"/>
          <w:szCs w:val="20"/>
          <w:lang w:val="en-GB"/>
        </w:rPr>
      </w:pPr>
      <w:r w:rsidRPr="00E32C6B">
        <w:rPr>
          <w:rFonts w:ascii="Verdana" w:hAnsi="Verdana" w:cs="Verdana"/>
          <w:b/>
          <w:bCs/>
          <w:i/>
          <w:iCs/>
          <w:sz w:val="20"/>
          <w:szCs w:val="20"/>
          <w:lang w:val="en-GB"/>
        </w:rPr>
        <w:t>Declaration</w:t>
      </w:r>
    </w:p>
    <w:p w:rsidR="00880457" w:rsidRPr="00880457" w:rsidRDefault="00E32C6B" w:rsidP="00873808">
      <w:pPr>
        <w:tabs>
          <w:tab w:val="center" w:pos="4579"/>
        </w:tabs>
        <w:rPr>
          <w:rFonts w:ascii="Georgia" w:hAnsi="Georgia" w:cs="Georgia"/>
        </w:rPr>
      </w:pPr>
      <w:r w:rsidRPr="00B05A16">
        <w:rPr>
          <w:rFonts w:ascii="Georgia" w:hAnsi="Georgia" w:cs="Georgia"/>
        </w:rPr>
        <w:t xml:space="preserve">I hereby declare that the above stated facts are true and complete to the </w:t>
      </w:r>
      <w:r>
        <w:rPr>
          <w:rFonts w:ascii="Georgia" w:hAnsi="Georgia" w:cs="Georgia"/>
        </w:rPr>
        <w:t>best of my knowledge and belief.</w:t>
      </w:r>
    </w:p>
    <w:p w:rsidR="006216A5" w:rsidRDefault="006216A5" w:rsidP="006216A5">
      <w:pPr>
        <w:rPr>
          <w:rFonts w:ascii="Verdana" w:hAnsi="Verdana" w:cs="Verdana"/>
          <w:sz w:val="20"/>
          <w:szCs w:val="20"/>
          <w:lang w:val="en-GB"/>
        </w:rPr>
      </w:pPr>
    </w:p>
    <w:p w:rsidR="00EF7F5C" w:rsidRDefault="00EF7F5C" w:rsidP="006216A5">
      <w:pPr>
        <w:rPr>
          <w:rFonts w:ascii="Verdana" w:hAnsi="Verdana"/>
          <w:sz w:val="22"/>
          <w:szCs w:val="22"/>
        </w:rPr>
      </w:pPr>
      <w:proofErr w:type="gramStart"/>
      <w:r>
        <w:rPr>
          <w:rFonts w:ascii="Verdana" w:hAnsi="Verdana"/>
          <w:sz w:val="22"/>
          <w:szCs w:val="22"/>
        </w:rPr>
        <w:t>Yours faithfully.</w:t>
      </w:r>
      <w:bookmarkStart w:id="0" w:name="_GoBack"/>
      <w:bookmarkEnd w:id="0"/>
      <w:proofErr w:type="gramEnd"/>
    </w:p>
    <w:sectPr w:rsidR="00EF7F5C" w:rsidSect="005D2640">
      <w:pgSz w:w="11906" w:h="16838"/>
      <w:pgMar w:top="794" w:right="794" w:bottom="794" w:left="794" w:header="709" w:footer="709" w:gutter="0"/>
      <w:pgBorders w:offsetFrom="page">
        <w:top w:val="threeDEngrave" w:sz="12" w:space="24" w:color="auto"/>
        <w:left w:val="threeDEngrave" w:sz="12" w:space="24" w:color="auto"/>
        <w:bottom w:val="threeDEmboss" w:sz="12" w:space="24" w:color="auto"/>
        <w:right w:val="threeDEmboss" w:sz="12"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1620"/>
        </w:tabs>
        <w:ind w:left="1620" w:hanging="360"/>
      </w:pPr>
      <w:rPr>
        <w:rFonts w:ascii="Wingdings" w:hAnsi="Wingdings"/>
      </w:rPr>
    </w:lvl>
  </w:abstractNum>
  <w:abstractNum w:abstractNumId="1">
    <w:nsid w:val="124F0D77"/>
    <w:multiLevelType w:val="hybridMultilevel"/>
    <w:tmpl w:val="DA7EC0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48565EF"/>
    <w:multiLevelType w:val="hybridMultilevel"/>
    <w:tmpl w:val="7C60E49C"/>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3">
    <w:nsid w:val="19FD437D"/>
    <w:multiLevelType w:val="singleLevel"/>
    <w:tmpl w:val="08090001"/>
    <w:lvl w:ilvl="0">
      <w:start w:val="1"/>
      <w:numFmt w:val="bullet"/>
      <w:lvlText w:val=""/>
      <w:lvlJc w:val="left"/>
      <w:pPr>
        <w:ind w:left="360" w:hanging="360"/>
      </w:pPr>
      <w:rPr>
        <w:rFonts w:ascii="Symbol" w:hAnsi="Symbol" w:hint="default"/>
      </w:rPr>
    </w:lvl>
  </w:abstractNum>
  <w:abstractNum w:abstractNumId="4">
    <w:nsid w:val="1B442F1C"/>
    <w:multiLevelType w:val="hybridMultilevel"/>
    <w:tmpl w:val="45D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B0B8F"/>
    <w:multiLevelType w:val="hybridMultilevel"/>
    <w:tmpl w:val="46AC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1711A"/>
    <w:multiLevelType w:val="singleLevel"/>
    <w:tmpl w:val="6AA2648E"/>
    <w:lvl w:ilvl="0">
      <w:start w:val="1"/>
      <w:numFmt w:val="decimal"/>
      <w:lvlText w:val="%1."/>
      <w:legacy w:legacy="1" w:legacySpace="0" w:legacyIndent="360"/>
      <w:lvlJc w:val="left"/>
      <w:rPr>
        <w:rFonts w:ascii="Garamond" w:hAnsi="Garamond" w:cs="Garamond" w:hint="default"/>
      </w:rPr>
    </w:lvl>
  </w:abstractNum>
  <w:abstractNum w:abstractNumId="7">
    <w:nsid w:val="333F38FF"/>
    <w:multiLevelType w:val="hybridMultilevel"/>
    <w:tmpl w:val="A8740394"/>
    <w:lvl w:ilvl="0" w:tplc="8CB8EC5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B6209D"/>
    <w:multiLevelType w:val="hybridMultilevel"/>
    <w:tmpl w:val="CB7E305C"/>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9">
    <w:nsid w:val="68B5471A"/>
    <w:multiLevelType w:val="hybridMultilevel"/>
    <w:tmpl w:val="C49E8D34"/>
    <w:lvl w:ilvl="0" w:tplc="40090001">
      <w:start w:val="1"/>
      <w:numFmt w:val="bullet"/>
      <w:lvlText w:val=""/>
      <w:lvlJc w:val="left"/>
      <w:pPr>
        <w:tabs>
          <w:tab w:val="num" w:pos="360"/>
        </w:tabs>
        <w:ind w:left="360" w:hanging="360"/>
      </w:pPr>
      <w:rPr>
        <w:rFonts w:ascii="Symbol" w:hAnsi="Symbol" w:hint="default"/>
        <w:color w:val="auto"/>
        <w:sz w:val="18"/>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69A5233A"/>
    <w:multiLevelType w:val="singleLevel"/>
    <w:tmpl w:val="EA5C5CB2"/>
    <w:lvl w:ilvl="0">
      <w:start w:val="1"/>
      <w:numFmt w:val="decimal"/>
      <w:lvlText w:val="%1"/>
      <w:legacy w:legacy="1" w:legacySpace="0" w:legacyIndent="360"/>
      <w:lvlJc w:val="left"/>
      <w:rPr>
        <w:rFonts w:ascii="Garamond" w:hAnsi="Garamond" w:cs="Garamond" w:hint="default"/>
      </w:rPr>
    </w:lvl>
  </w:abstractNum>
  <w:abstractNum w:abstractNumId="11">
    <w:nsid w:val="72C00F20"/>
    <w:multiLevelType w:val="hybridMultilevel"/>
    <w:tmpl w:val="DA9E8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DF2508"/>
    <w:multiLevelType w:val="singleLevel"/>
    <w:tmpl w:val="9DD8EE34"/>
    <w:lvl w:ilvl="0">
      <w:start w:val="3"/>
      <w:numFmt w:val="decimal"/>
      <w:lvlText w:val="%1."/>
      <w:legacy w:legacy="1" w:legacySpace="0" w:legacyIndent="360"/>
      <w:lvlJc w:val="left"/>
      <w:rPr>
        <w:rFonts w:ascii="Garamond" w:hAnsi="Garamond" w:cs="Garamond" w:hint="default"/>
      </w:rPr>
    </w:lvl>
  </w:abstractNum>
  <w:num w:numId="1">
    <w:abstractNumId w:val="2"/>
  </w:num>
  <w:num w:numId="2">
    <w:abstractNumId w:val="9"/>
  </w:num>
  <w:num w:numId="3">
    <w:abstractNumId w:val="8"/>
  </w:num>
  <w:num w:numId="4">
    <w:abstractNumId w:val="7"/>
  </w:num>
  <w:num w:numId="5">
    <w:abstractNumId w:val="5"/>
  </w:num>
  <w:num w:numId="6">
    <w:abstractNumId w:val="4"/>
  </w:num>
  <w:num w:numId="7">
    <w:abstractNumId w:val="6"/>
  </w:num>
  <w:num w:numId="8">
    <w:abstractNumId w:val="3"/>
  </w:num>
  <w:num w:numId="9">
    <w:abstractNumId w:val="12"/>
  </w:num>
  <w:num w:numId="10">
    <w:abstractNumId w:val="10"/>
  </w:num>
  <w:num w:numId="11">
    <w:abstractNumId w:val="10"/>
    <w:lvlOverride w:ilvl="0">
      <w:lvl w:ilvl="0">
        <w:start w:val="2"/>
        <w:numFmt w:val="decimal"/>
        <w:lvlText w:val="%1"/>
        <w:legacy w:legacy="1" w:legacySpace="0" w:legacyIndent="360"/>
        <w:lvlJc w:val="left"/>
        <w:rPr>
          <w:rFonts w:ascii="Garamond" w:hAnsi="Garamond" w:cs="Garamond" w:hint="default"/>
        </w:rPr>
      </w:lvl>
    </w:lvlOverride>
  </w:num>
  <w:num w:numId="12">
    <w:abstractNumId w:val="10"/>
    <w:lvlOverride w:ilvl="0">
      <w:lvl w:ilvl="0">
        <w:start w:val="3"/>
        <w:numFmt w:val="decimal"/>
        <w:lvlText w:val="%1"/>
        <w:legacy w:legacy="1" w:legacySpace="0" w:legacyIndent="360"/>
        <w:lvlJc w:val="left"/>
        <w:rPr>
          <w:rFonts w:ascii="Garamond" w:hAnsi="Garamond" w:cs="Garamond" w:hint="default"/>
        </w:rPr>
      </w:lvl>
    </w:lvlOverride>
  </w:num>
  <w:num w:numId="13">
    <w:abstractNumId w:val="10"/>
    <w:lvlOverride w:ilvl="0">
      <w:lvl w:ilvl="0">
        <w:start w:val="4"/>
        <w:numFmt w:val="decimal"/>
        <w:lvlText w:val="%1"/>
        <w:legacy w:legacy="1" w:legacySpace="0" w:legacyIndent="360"/>
        <w:lvlJc w:val="left"/>
        <w:rPr>
          <w:rFonts w:ascii="Garamond" w:hAnsi="Garamond" w:cs="Garamond" w:hint="default"/>
        </w:rPr>
      </w:lvl>
    </w:lvlOverride>
  </w:num>
  <w:num w:numId="14">
    <w:abstractNumId w:val="10"/>
    <w:lvlOverride w:ilvl="0">
      <w:lvl w:ilvl="0">
        <w:start w:val="5"/>
        <w:numFmt w:val="decimal"/>
        <w:lvlText w:val="%1"/>
        <w:legacy w:legacy="1" w:legacySpace="0" w:legacyIndent="360"/>
        <w:lvlJc w:val="left"/>
        <w:rPr>
          <w:rFonts w:ascii="Garamond" w:hAnsi="Garamond" w:cs="Garamond" w:hint="default"/>
        </w:rPr>
      </w:lvl>
    </w:lvlOverride>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AC7C0A"/>
    <w:rsid w:val="00002A1C"/>
    <w:rsid w:val="0001542A"/>
    <w:rsid w:val="0002203D"/>
    <w:rsid w:val="00035864"/>
    <w:rsid w:val="000455E5"/>
    <w:rsid w:val="00061904"/>
    <w:rsid w:val="00071085"/>
    <w:rsid w:val="00073901"/>
    <w:rsid w:val="00074B28"/>
    <w:rsid w:val="00082A6A"/>
    <w:rsid w:val="000845F2"/>
    <w:rsid w:val="00087A45"/>
    <w:rsid w:val="00094816"/>
    <w:rsid w:val="00097C96"/>
    <w:rsid w:val="000D66E0"/>
    <w:rsid w:val="000D770C"/>
    <w:rsid w:val="000F295F"/>
    <w:rsid w:val="000F4A28"/>
    <w:rsid w:val="001053F3"/>
    <w:rsid w:val="00105699"/>
    <w:rsid w:val="00105C35"/>
    <w:rsid w:val="00110487"/>
    <w:rsid w:val="00120E6E"/>
    <w:rsid w:val="00150C35"/>
    <w:rsid w:val="001524B7"/>
    <w:rsid w:val="00170B03"/>
    <w:rsid w:val="001716FD"/>
    <w:rsid w:val="0018526C"/>
    <w:rsid w:val="001940CB"/>
    <w:rsid w:val="00196E44"/>
    <w:rsid w:val="001B119C"/>
    <w:rsid w:val="001B52A3"/>
    <w:rsid w:val="001C035F"/>
    <w:rsid w:val="001C1AE6"/>
    <w:rsid w:val="001D4D64"/>
    <w:rsid w:val="001E2030"/>
    <w:rsid w:val="001F6D8F"/>
    <w:rsid w:val="00204926"/>
    <w:rsid w:val="00206ADB"/>
    <w:rsid w:val="00224894"/>
    <w:rsid w:val="00231ABE"/>
    <w:rsid w:val="002456E8"/>
    <w:rsid w:val="00245A7E"/>
    <w:rsid w:val="002531BA"/>
    <w:rsid w:val="00255320"/>
    <w:rsid w:val="0025565F"/>
    <w:rsid w:val="0029090C"/>
    <w:rsid w:val="00291826"/>
    <w:rsid w:val="002963BC"/>
    <w:rsid w:val="002A2AF0"/>
    <w:rsid w:val="002A43C0"/>
    <w:rsid w:val="00316806"/>
    <w:rsid w:val="003259CF"/>
    <w:rsid w:val="00327723"/>
    <w:rsid w:val="00355AB6"/>
    <w:rsid w:val="00374433"/>
    <w:rsid w:val="003864A2"/>
    <w:rsid w:val="00387B3B"/>
    <w:rsid w:val="003A10F5"/>
    <w:rsid w:val="003C3F6D"/>
    <w:rsid w:val="003C640B"/>
    <w:rsid w:val="003D4777"/>
    <w:rsid w:val="0040726D"/>
    <w:rsid w:val="00407D3E"/>
    <w:rsid w:val="0041124A"/>
    <w:rsid w:val="00413C65"/>
    <w:rsid w:val="00416C99"/>
    <w:rsid w:val="00416CB5"/>
    <w:rsid w:val="00421AC9"/>
    <w:rsid w:val="0043204B"/>
    <w:rsid w:val="00434824"/>
    <w:rsid w:val="00436572"/>
    <w:rsid w:val="00456C5A"/>
    <w:rsid w:val="004737CD"/>
    <w:rsid w:val="00474357"/>
    <w:rsid w:val="00483CE3"/>
    <w:rsid w:val="00484224"/>
    <w:rsid w:val="004864E6"/>
    <w:rsid w:val="0049210E"/>
    <w:rsid w:val="004A4F6E"/>
    <w:rsid w:val="004A7CF4"/>
    <w:rsid w:val="004B45B5"/>
    <w:rsid w:val="004D3E9E"/>
    <w:rsid w:val="004D4A64"/>
    <w:rsid w:val="004D6DCC"/>
    <w:rsid w:val="004E0DC0"/>
    <w:rsid w:val="00515953"/>
    <w:rsid w:val="005223F4"/>
    <w:rsid w:val="005277F6"/>
    <w:rsid w:val="00550A95"/>
    <w:rsid w:val="0055469A"/>
    <w:rsid w:val="00562063"/>
    <w:rsid w:val="005671E8"/>
    <w:rsid w:val="00575ED6"/>
    <w:rsid w:val="005774A4"/>
    <w:rsid w:val="00592CF4"/>
    <w:rsid w:val="005A4AB1"/>
    <w:rsid w:val="005B5102"/>
    <w:rsid w:val="005B7C77"/>
    <w:rsid w:val="005C321A"/>
    <w:rsid w:val="005D2640"/>
    <w:rsid w:val="006216A5"/>
    <w:rsid w:val="006310AE"/>
    <w:rsid w:val="00631C6E"/>
    <w:rsid w:val="006330DC"/>
    <w:rsid w:val="00641D40"/>
    <w:rsid w:val="0064266E"/>
    <w:rsid w:val="006546A7"/>
    <w:rsid w:val="00670D84"/>
    <w:rsid w:val="00691C48"/>
    <w:rsid w:val="006965DA"/>
    <w:rsid w:val="006A17AD"/>
    <w:rsid w:val="006A7DCE"/>
    <w:rsid w:val="006B4F8B"/>
    <w:rsid w:val="006C4418"/>
    <w:rsid w:val="006F4941"/>
    <w:rsid w:val="00701F69"/>
    <w:rsid w:val="0072335A"/>
    <w:rsid w:val="00723DFA"/>
    <w:rsid w:val="00736413"/>
    <w:rsid w:val="00747AA5"/>
    <w:rsid w:val="007832F1"/>
    <w:rsid w:val="00790C5B"/>
    <w:rsid w:val="007A1328"/>
    <w:rsid w:val="007C15C3"/>
    <w:rsid w:val="007F21C2"/>
    <w:rsid w:val="008022BF"/>
    <w:rsid w:val="00803172"/>
    <w:rsid w:val="0080539D"/>
    <w:rsid w:val="00816D5B"/>
    <w:rsid w:val="00820251"/>
    <w:rsid w:val="008213A6"/>
    <w:rsid w:val="00825BDE"/>
    <w:rsid w:val="008371A2"/>
    <w:rsid w:val="008525B3"/>
    <w:rsid w:val="00856557"/>
    <w:rsid w:val="0085655B"/>
    <w:rsid w:val="00873808"/>
    <w:rsid w:val="00880457"/>
    <w:rsid w:val="00880875"/>
    <w:rsid w:val="008820BD"/>
    <w:rsid w:val="008877CB"/>
    <w:rsid w:val="00890409"/>
    <w:rsid w:val="008F0B5F"/>
    <w:rsid w:val="00910F76"/>
    <w:rsid w:val="009217A1"/>
    <w:rsid w:val="00951534"/>
    <w:rsid w:val="00965D86"/>
    <w:rsid w:val="00966A8E"/>
    <w:rsid w:val="00971F98"/>
    <w:rsid w:val="009822FB"/>
    <w:rsid w:val="009B11E9"/>
    <w:rsid w:val="009E4CEB"/>
    <w:rsid w:val="009F7B8F"/>
    <w:rsid w:val="00A02F4C"/>
    <w:rsid w:val="00A04C90"/>
    <w:rsid w:val="00A134C3"/>
    <w:rsid w:val="00A209C6"/>
    <w:rsid w:val="00A32B19"/>
    <w:rsid w:val="00A42DF6"/>
    <w:rsid w:val="00A73724"/>
    <w:rsid w:val="00A97F8C"/>
    <w:rsid w:val="00AA04B6"/>
    <w:rsid w:val="00AA47FB"/>
    <w:rsid w:val="00AA6D52"/>
    <w:rsid w:val="00AC7B7C"/>
    <w:rsid w:val="00AC7C0A"/>
    <w:rsid w:val="00AD46DB"/>
    <w:rsid w:val="00AD4C94"/>
    <w:rsid w:val="00B0253E"/>
    <w:rsid w:val="00B025BA"/>
    <w:rsid w:val="00B05A16"/>
    <w:rsid w:val="00B254C1"/>
    <w:rsid w:val="00B425C0"/>
    <w:rsid w:val="00B64CCF"/>
    <w:rsid w:val="00B82764"/>
    <w:rsid w:val="00B850B9"/>
    <w:rsid w:val="00B95233"/>
    <w:rsid w:val="00BA59D2"/>
    <w:rsid w:val="00BE1D31"/>
    <w:rsid w:val="00BE4527"/>
    <w:rsid w:val="00BF30BE"/>
    <w:rsid w:val="00C01718"/>
    <w:rsid w:val="00C02E87"/>
    <w:rsid w:val="00C15979"/>
    <w:rsid w:val="00C16156"/>
    <w:rsid w:val="00C177D5"/>
    <w:rsid w:val="00C263B4"/>
    <w:rsid w:val="00C27761"/>
    <w:rsid w:val="00C358DE"/>
    <w:rsid w:val="00C3764E"/>
    <w:rsid w:val="00C410A2"/>
    <w:rsid w:val="00C45D60"/>
    <w:rsid w:val="00C73A1C"/>
    <w:rsid w:val="00C85009"/>
    <w:rsid w:val="00CC15E0"/>
    <w:rsid w:val="00CE155B"/>
    <w:rsid w:val="00CF7D1C"/>
    <w:rsid w:val="00D036FA"/>
    <w:rsid w:val="00D10389"/>
    <w:rsid w:val="00D566D5"/>
    <w:rsid w:val="00D84F79"/>
    <w:rsid w:val="00DA0C25"/>
    <w:rsid w:val="00DC0165"/>
    <w:rsid w:val="00DC114A"/>
    <w:rsid w:val="00DD44CB"/>
    <w:rsid w:val="00DD7291"/>
    <w:rsid w:val="00E00715"/>
    <w:rsid w:val="00E0129A"/>
    <w:rsid w:val="00E0166C"/>
    <w:rsid w:val="00E12253"/>
    <w:rsid w:val="00E17140"/>
    <w:rsid w:val="00E23DB9"/>
    <w:rsid w:val="00E2471A"/>
    <w:rsid w:val="00E27F3E"/>
    <w:rsid w:val="00E32387"/>
    <w:rsid w:val="00E32C6B"/>
    <w:rsid w:val="00E416A4"/>
    <w:rsid w:val="00E51A3D"/>
    <w:rsid w:val="00E54E64"/>
    <w:rsid w:val="00E577BD"/>
    <w:rsid w:val="00E61F9F"/>
    <w:rsid w:val="00E67D91"/>
    <w:rsid w:val="00E71D18"/>
    <w:rsid w:val="00E7773D"/>
    <w:rsid w:val="00E87A20"/>
    <w:rsid w:val="00EB47EB"/>
    <w:rsid w:val="00EB568C"/>
    <w:rsid w:val="00EB5B87"/>
    <w:rsid w:val="00EC3220"/>
    <w:rsid w:val="00EF2CA1"/>
    <w:rsid w:val="00EF4ECE"/>
    <w:rsid w:val="00EF7F5C"/>
    <w:rsid w:val="00F26DDD"/>
    <w:rsid w:val="00F518DA"/>
    <w:rsid w:val="00F66E2E"/>
    <w:rsid w:val="00F67666"/>
    <w:rsid w:val="00F73A37"/>
    <w:rsid w:val="00F775F9"/>
    <w:rsid w:val="00F82BC8"/>
    <w:rsid w:val="00F83F5F"/>
    <w:rsid w:val="00F93626"/>
    <w:rsid w:val="00F969BF"/>
    <w:rsid w:val="00FB32EC"/>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0A"/>
    <w:rPr>
      <w:rFonts w:ascii="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85655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C7C0A"/>
    <w:pPr>
      <w:keepNext/>
      <w:outlineLvl w:val="2"/>
    </w:pPr>
    <w:rPr>
      <w:rFonts w:ascii="Bookman Old Style" w:hAnsi="Bookman Old Style"/>
      <w:b/>
      <w:bCs/>
      <w:sz w:val="20"/>
      <w:szCs w:val="20"/>
    </w:rPr>
  </w:style>
  <w:style w:type="paragraph" w:styleId="Heading9">
    <w:name w:val="heading 9"/>
    <w:basedOn w:val="Normal"/>
    <w:next w:val="Normal"/>
    <w:link w:val="Heading9Char"/>
    <w:uiPriority w:val="9"/>
    <w:qFormat/>
    <w:rsid w:val="0085655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C7C0A"/>
    <w:rPr>
      <w:rFonts w:ascii="Bookman Old Style" w:hAnsi="Bookman Old Style" w:cs="Bookman Old Style"/>
      <w:b/>
      <w:bCs/>
      <w:sz w:val="20"/>
      <w:szCs w:val="20"/>
      <w:lang w:val="en-US"/>
    </w:rPr>
  </w:style>
  <w:style w:type="paragraph" w:styleId="NormalWeb">
    <w:name w:val="Normal (Web)"/>
    <w:basedOn w:val="Normal"/>
    <w:uiPriority w:val="99"/>
    <w:semiHidden/>
    <w:rsid w:val="00AC7C0A"/>
    <w:pPr>
      <w:spacing w:before="100" w:beforeAutospacing="1" w:after="100" w:afterAutospacing="1"/>
    </w:pPr>
    <w:rPr>
      <w:rFonts w:eastAsia="Batang"/>
      <w:lang w:eastAsia="ko-KR"/>
    </w:rPr>
  </w:style>
  <w:style w:type="paragraph" w:styleId="Caption">
    <w:name w:val="caption"/>
    <w:basedOn w:val="Normal"/>
    <w:next w:val="Normal"/>
    <w:uiPriority w:val="99"/>
    <w:qFormat/>
    <w:rsid w:val="00AC7C0A"/>
    <w:rPr>
      <w:rFonts w:ascii="Bookman Old Style" w:hAnsi="Bookman Old Style" w:cs="Bookman Old Style"/>
      <w:b/>
      <w:bCs/>
      <w:sz w:val="22"/>
      <w:szCs w:val="22"/>
    </w:rPr>
  </w:style>
  <w:style w:type="character" w:styleId="Hyperlink">
    <w:name w:val="Hyperlink"/>
    <w:uiPriority w:val="99"/>
    <w:rsid w:val="00E71D18"/>
    <w:rPr>
      <w:rFonts w:cs="Times New Roman"/>
      <w:color w:val="0000FF"/>
      <w:u w:val="single"/>
    </w:rPr>
  </w:style>
  <w:style w:type="character" w:styleId="CommentReference">
    <w:name w:val="annotation reference"/>
    <w:uiPriority w:val="99"/>
    <w:semiHidden/>
    <w:rsid w:val="001B52A3"/>
    <w:rPr>
      <w:rFonts w:cs="Times New Roman"/>
      <w:sz w:val="16"/>
      <w:szCs w:val="16"/>
    </w:rPr>
  </w:style>
  <w:style w:type="paragraph" w:styleId="CommentText">
    <w:name w:val="annotation text"/>
    <w:basedOn w:val="Normal"/>
    <w:link w:val="CommentTextChar"/>
    <w:uiPriority w:val="99"/>
    <w:semiHidden/>
    <w:rsid w:val="001B52A3"/>
    <w:rPr>
      <w:sz w:val="20"/>
      <w:szCs w:val="20"/>
    </w:rPr>
  </w:style>
  <w:style w:type="character" w:customStyle="1" w:styleId="CommentTextChar">
    <w:name w:val="Comment Text Char"/>
    <w:link w:val="CommentText"/>
    <w:uiPriority w:val="99"/>
    <w:semiHidden/>
    <w:locked/>
    <w:rsid w:val="00747A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52A3"/>
    <w:rPr>
      <w:b/>
      <w:bCs/>
    </w:rPr>
  </w:style>
  <w:style w:type="character" w:customStyle="1" w:styleId="CommentSubjectChar">
    <w:name w:val="Comment Subject Char"/>
    <w:link w:val="CommentSubject"/>
    <w:uiPriority w:val="99"/>
    <w:semiHidden/>
    <w:locked/>
    <w:rsid w:val="00747AA5"/>
    <w:rPr>
      <w:rFonts w:ascii="Times New Roman" w:hAnsi="Times New Roman" w:cs="Times New Roman"/>
      <w:b/>
      <w:bCs/>
      <w:sz w:val="20"/>
      <w:szCs w:val="20"/>
    </w:rPr>
  </w:style>
  <w:style w:type="paragraph" w:styleId="BalloonText">
    <w:name w:val="Balloon Text"/>
    <w:basedOn w:val="Normal"/>
    <w:link w:val="BalloonTextChar"/>
    <w:uiPriority w:val="99"/>
    <w:semiHidden/>
    <w:rsid w:val="001B52A3"/>
    <w:rPr>
      <w:rFonts w:ascii="Tahoma" w:hAnsi="Tahoma"/>
      <w:sz w:val="16"/>
      <w:szCs w:val="16"/>
    </w:rPr>
  </w:style>
  <w:style w:type="character" w:customStyle="1" w:styleId="BalloonTextChar">
    <w:name w:val="Balloon Text Char"/>
    <w:link w:val="BalloonText"/>
    <w:uiPriority w:val="99"/>
    <w:semiHidden/>
    <w:locked/>
    <w:rsid w:val="00747AA5"/>
    <w:rPr>
      <w:rFonts w:ascii="Tahoma" w:hAnsi="Tahoma" w:cs="Tahoma"/>
      <w:sz w:val="16"/>
      <w:szCs w:val="16"/>
    </w:rPr>
  </w:style>
  <w:style w:type="character" w:styleId="FollowedHyperlink">
    <w:name w:val="FollowedHyperlink"/>
    <w:uiPriority w:val="99"/>
    <w:rsid w:val="00F67666"/>
    <w:rPr>
      <w:rFonts w:cs="Times New Roman"/>
      <w:color w:val="800080"/>
      <w:u w:val="single"/>
    </w:rPr>
  </w:style>
  <w:style w:type="paragraph" w:customStyle="1" w:styleId="Default">
    <w:name w:val="Default"/>
    <w:uiPriority w:val="99"/>
    <w:rsid w:val="00F73A37"/>
    <w:pPr>
      <w:autoSpaceDE w:val="0"/>
      <w:autoSpaceDN w:val="0"/>
      <w:adjustRightInd w:val="0"/>
    </w:pPr>
    <w:rPr>
      <w:rFonts w:ascii="Garamond" w:hAnsi="Garamond" w:cs="Garamond"/>
      <w:color w:val="000000"/>
      <w:sz w:val="24"/>
      <w:szCs w:val="24"/>
      <w:lang w:val="en-IN" w:eastAsia="en-US"/>
    </w:rPr>
  </w:style>
  <w:style w:type="character" w:customStyle="1" w:styleId="Heading1Char">
    <w:name w:val="Heading 1 Char"/>
    <w:link w:val="Heading1"/>
    <w:uiPriority w:val="9"/>
    <w:rsid w:val="00856557"/>
    <w:rPr>
      <w:rFonts w:ascii="Cambria" w:eastAsia="Times New Roman" w:hAnsi="Cambria" w:cs="Times New Roman"/>
      <w:b/>
      <w:bCs/>
      <w:color w:val="365F91"/>
      <w:sz w:val="28"/>
      <w:szCs w:val="28"/>
    </w:rPr>
  </w:style>
  <w:style w:type="character" w:customStyle="1" w:styleId="Heading9Char">
    <w:name w:val="Heading 9 Char"/>
    <w:link w:val="Heading9"/>
    <w:uiPriority w:val="9"/>
    <w:semiHidden/>
    <w:rsid w:val="00856557"/>
    <w:rPr>
      <w:rFonts w:ascii="Cambria" w:eastAsia="Times New Roman" w:hAnsi="Cambria" w:cs="Times New Roman"/>
      <w:i/>
      <w:iCs/>
      <w:color w:val="404040"/>
      <w:sz w:val="20"/>
      <w:szCs w:val="20"/>
    </w:rPr>
  </w:style>
  <w:style w:type="paragraph" w:styleId="BodyTextIndent3">
    <w:name w:val="Body Text Indent 3"/>
    <w:basedOn w:val="Normal"/>
    <w:link w:val="BodyTextIndent3Char"/>
    <w:semiHidden/>
    <w:rsid w:val="00856557"/>
    <w:pPr>
      <w:ind w:firstLine="720"/>
      <w:jc w:val="both"/>
      <w:outlineLvl w:val="0"/>
    </w:pPr>
    <w:rPr>
      <w:i/>
      <w:color w:val="000000"/>
      <w:sz w:val="26"/>
      <w:szCs w:val="20"/>
    </w:rPr>
  </w:style>
  <w:style w:type="character" w:customStyle="1" w:styleId="BodyTextIndent3Char">
    <w:name w:val="Body Text Indent 3 Char"/>
    <w:link w:val="BodyTextIndent3"/>
    <w:semiHidden/>
    <w:rsid w:val="00856557"/>
    <w:rPr>
      <w:rFonts w:ascii="Times New Roman" w:hAnsi="Times New Roman" w:cs="Times New Roman"/>
      <w:i/>
      <w:color w:val="000000"/>
      <w:sz w:val="26"/>
      <w:szCs w:val="20"/>
    </w:rPr>
  </w:style>
  <w:style w:type="paragraph" w:styleId="ListParagraph">
    <w:name w:val="List Paragraph"/>
    <w:basedOn w:val="Normal"/>
    <w:uiPriority w:val="34"/>
    <w:qFormat/>
    <w:rsid w:val="006216A5"/>
    <w:pPr>
      <w:ind w:left="720"/>
      <w:contextualSpacing/>
    </w:pPr>
  </w:style>
  <w:style w:type="paragraph" w:styleId="Title">
    <w:name w:val="Title"/>
    <w:basedOn w:val="Normal"/>
    <w:link w:val="TitleChar"/>
    <w:qFormat/>
    <w:rsid w:val="00CE155B"/>
    <w:pPr>
      <w:jc w:val="center"/>
    </w:pPr>
    <w:rPr>
      <w:b/>
      <w:sz w:val="28"/>
      <w:szCs w:val="20"/>
      <w:u w:val="single"/>
    </w:rPr>
  </w:style>
  <w:style w:type="character" w:customStyle="1" w:styleId="TitleChar">
    <w:name w:val="Title Char"/>
    <w:link w:val="Title"/>
    <w:rsid w:val="00CE155B"/>
    <w:rPr>
      <w:rFonts w:ascii="Times New Roman" w:hAnsi="Times New Roman" w:cs="Times New Roman"/>
      <w:b/>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66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eequr.22951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Ajay Bhagat</vt:lpstr>
    </vt:vector>
  </TitlesOfParts>
  <Company>Microsoft</Company>
  <LinksUpToDate>false</LinksUpToDate>
  <CharactersWithSpaces>7108</CharactersWithSpaces>
  <SharedDoc>false</SharedDoc>
  <HLinks>
    <vt:vector size="12" baseType="variant">
      <vt:variant>
        <vt:i4>6815811</vt:i4>
      </vt:variant>
      <vt:variant>
        <vt:i4>3</vt:i4>
      </vt:variant>
      <vt:variant>
        <vt:i4>0</vt:i4>
      </vt:variant>
      <vt:variant>
        <vt:i4>5</vt:i4>
      </vt:variant>
      <vt:variant>
        <vt:lpwstr>mailto:asafsiddiquee@gmail.com</vt:lpwstr>
      </vt:variant>
      <vt:variant>
        <vt:lpwstr/>
      </vt:variant>
      <vt:variant>
        <vt:i4>2359306</vt:i4>
      </vt:variant>
      <vt:variant>
        <vt:i4>0</vt:i4>
      </vt:variant>
      <vt:variant>
        <vt:i4>0</vt:i4>
      </vt:variant>
      <vt:variant>
        <vt:i4>5</vt:i4>
      </vt:variant>
      <vt:variant>
        <vt:lpwstr>mailto:ashaf86@hotmail.com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Ajay Bhagat</dc:title>
  <dc:creator>dell</dc:creator>
  <cp:lastModifiedBy>602HRDESK</cp:lastModifiedBy>
  <cp:revision>15</cp:revision>
  <cp:lastPrinted>2010-09-28T09:28:00Z</cp:lastPrinted>
  <dcterms:created xsi:type="dcterms:W3CDTF">2013-02-18T06:15:00Z</dcterms:created>
  <dcterms:modified xsi:type="dcterms:W3CDTF">2017-08-08T13:22:00Z</dcterms:modified>
</cp:coreProperties>
</file>