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60" w:rsidRDefault="006D1C18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5721350</wp:posOffset>
            </wp:positionH>
            <wp:positionV relativeFrom="page">
              <wp:posOffset>457200</wp:posOffset>
            </wp:positionV>
            <wp:extent cx="1028700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H I M A S H A </w:t>
      </w:r>
    </w:p>
    <w:p w:rsidR="00E55054" w:rsidRDefault="00E55054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hyperlink r:id="rId7" w:history="1">
        <w:r w:rsidRPr="00E81853">
          <w:rPr>
            <w:rStyle w:val="Hyperlink"/>
            <w:rFonts w:ascii="Calibri" w:hAnsi="Calibri" w:cs="Calibri"/>
            <w:b/>
            <w:bCs/>
            <w:sz w:val="52"/>
            <w:szCs w:val="52"/>
          </w:rPr>
          <w:t>Himasha.234404@2freemail.com</w:t>
        </w:r>
      </w:hyperlink>
      <w:r>
        <w:rPr>
          <w:rFonts w:ascii="Calibri" w:hAnsi="Calibri" w:cs="Calibri"/>
          <w:b/>
          <w:bCs/>
          <w:sz w:val="52"/>
          <w:szCs w:val="52"/>
        </w:rPr>
        <w:t xml:space="preserve"> </w:t>
      </w:r>
    </w:p>
    <w:p w:rsidR="00A11E60" w:rsidRDefault="006D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798830</wp:posOffset>
            </wp:positionV>
            <wp:extent cx="6858000" cy="247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Career Summary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0"/>
          <w:szCs w:val="20"/>
        </w:rPr>
        <w:t>Synopsis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00" w:right="1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Business Development Executive, </w:t>
      </w:r>
      <w:r>
        <w:rPr>
          <w:rFonts w:ascii="Calibri" w:hAnsi="Calibri" w:cs="Calibri"/>
          <w:sz w:val="20"/>
          <w:szCs w:val="20"/>
        </w:rPr>
        <w:t>more than 6 years of experience &amp; expertise in report preparation and coordination with internal and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external parties (Customers and Suppliers) , Handling ISO 20000 processes, Analyze information for the top management Domain Registrations, Renewals and Transfers.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0"/>
          <w:szCs w:val="20"/>
        </w:rPr>
        <w:t>Skills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60"/>
        <w:gridCol w:w="1620"/>
        <w:gridCol w:w="6680"/>
        <w:gridCol w:w="420"/>
        <w:gridCol w:w="20"/>
      </w:tblGrid>
      <w:tr w:rsidR="00A11E60">
        <w:trPr>
          <w:trHeight w:val="2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162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68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Brief</w:t>
            </w:r>
          </w:p>
        </w:tc>
        <w:tc>
          <w:tcPr>
            <w:tcW w:w="4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(Years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apx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5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6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Divisional Sales &amp; Progress Reports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Reporting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Trend Analysis,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Preparation of Agendas and Meeting Minutes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Preparation of Customer Database for auditing, Renewal lists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Analyze Incidents, Customer complaints, Net promote score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 up Connections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Sales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Service Contracts (AMCs’)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Domain Registration, Renewals &amp; Transfers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1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ISO 20000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Conduct Customer Satisfaction Surveys,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0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Attending to Customer Complaints,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Business Relationship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Carry out customer service reviews meetings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Management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Attending to Customer Meetings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4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ISO 20000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Coordinating with Suppliers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1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Handling of dispute Management process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Supplier Management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Introduce New Suppliers to the company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1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1E60" w:rsidRDefault="006D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-2627630</wp:posOffset>
            </wp:positionV>
            <wp:extent cx="665734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-1846580</wp:posOffset>
            </wp:positionV>
            <wp:extent cx="665734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-1286510</wp:posOffset>
            </wp:positionV>
            <wp:extent cx="6657340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-549910</wp:posOffset>
            </wp:positionV>
            <wp:extent cx="665734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</w:rPr>
        <w:t>Hands on (Technology Aspect)</w:t>
      </w:r>
    </w:p>
    <w:p w:rsidR="00A11E60" w:rsidRDefault="006D1C1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17145</wp:posOffset>
            </wp:positionV>
            <wp:extent cx="6858000" cy="177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18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Microsoft Office 2007/2010/2013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44" w:lineRule="exact"/>
        <w:ind w:left="118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Working Experience using Internet &amp; Email for Business related activity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</w:rPr>
        <w:t>Areas of Interest</w:t>
      </w:r>
    </w:p>
    <w:p w:rsidR="00A11E60" w:rsidRDefault="006D1C1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28575</wp:posOffset>
            </wp:positionV>
            <wp:extent cx="6903720" cy="177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62" w:lineRule="exact"/>
        <w:ind w:left="1640" w:right="49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Coordinating with customers, dealers &amp; other sources Analyzing data/ reporting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1E60">
          <w:pgSz w:w="12240" w:h="15840"/>
          <w:pgMar w:top="1440" w:right="720" w:bottom="1440" w:left="620" w:header="720" w:footer="720" w:gutter="0"/>
          <w:cols w:space="720" w:equalWidth="0">
            <w:col w:w="10900"/>
          </w:cols>
          <w:noEndnote/>
        </w:sectPr>
      </w:pPr>
    </w:p>
    <w:p w:rsidR="00A11E60" w:rsidRDefault="006D1C1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247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E60">
        <w:rPr>
          <w:rFonts w:ascii="Calibri" w:hAnsi="Calibri" w:cs="Calibri"/>
          <w:b/>
          <w:bCs/>
        </w:rPr>
        <w:t>Work Experience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0"/>
        <w:gridCol w:w="4960"/>
        <w:gridCol w:w="20"/>
      </w:tblGrid>
      <w:tr w:rsidR="00A11E60">
        <w:trPr>
          <w:trHeight w:val="26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Designation / Duration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6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Eureka Technology Partners, Colombo 03, Sri Lanka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Business Development Executive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3"/>
        </w:trPr>
        <w:tc>
          <w:tcPr>
            <w:tcW w:w="5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Job Profile</w:t>
            </w:r>
          </w:p>
        </w:tc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5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Oct ’06 to Oct ’11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2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5"/>
                <w:sz w:val="20"/>
                <w:szCs w:val="20"/>
              </w:rPr>
              <w:t>(5 Years)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1E60" w:rsidRDefault="006D1C1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-1083945</wp:posOffset>
            </wp:positionV>
            <wp:extent cx="6573520" cy="86690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866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Business Relationship Management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52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right="530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Carry out service reviews meetings in order to discuss /update performance relating the period , projected future plans ,service quality &amp; propose service improvements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right="538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Conducting of customer satisfaction surveys relating to incidents /new clients &amp; overall ratio &amp; review the statistics with past records(NPS) &amp; update the Management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right="546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Ensure all the customer inquiries/complaints are identified , recorded , investigated and action taken with the assistance of NOC team &amp; if necessary systems &amp; controls are amended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7" w:lineRule="auto"/>
        <w:ind w:left="1580" w:right="560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Should make sure process related functions are in alignment with the ISO standards.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4" w:lineRule="auto"/>
        <w:ind w:left="8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Supplier Management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51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right="540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Maintain list of suppliers relating to the ETP &amp; ensure compliance in alignment with the service agreement &amp; continuous service reviews to update the service quality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7" w:lineRule="auto"/>
        <w:ind w:left="1580" w:right="562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Handled dispute Management process thoroughly &amp; take action on disputed suppliers.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6" w:lineRule="auto"/>
        <w:ind w:left="1580" w:right="62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Introduce new suppliers to the organization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7" w:lineRule="auto"/>
        <w:ind w:left="1580" w:right="560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Should make sure process related functions are in alignment with the ISO standards.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5" w:lineRule="auto"/>
        <w:ind w:left="8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Reporting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0" w:lineRule="auto"/>
        <w:ind w:left="15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Preparation of divisional progress reports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49" w:lineRule="auto"/>
        <w:ind w:left="1580" w:right="5360" w:hanging="352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19"/>
          <w:szCs w:val="19"/>
        </w:rPr>
        <w:t xml:space="preserve">Report preparation and coordination with internal and external parties (Related to Business &amp; Supplier Management)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1"/>
          <w:szCs w:val="21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right="5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>Preparation of all reports for the newly formed project called 24/7 and updates the database which had more than 3000 customers</w:t>
      </w:r>
      <w:r w:rsidR="00747288">
        <w:rPr>
          <w:rFonts w:ascii="Calibri" w:hAnsi="Calibri" w:cs="Calibri"/>
          <w:sz w:val="20"/>
          <w:szCs w:val="20"/>
        </w:rPr>
        <w:t xml:space="preserve"> in UK, USA, Canada, Australia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3"/>
        </w:numPr>
        <w:tabs>
          <w:tab w:val="clear" w:pos="1440"/>
          <w:tab w:val="num" w:pos="1580"/>
        </w:tabs>
        <w:overflowPunct w:val="0"/>
        <w:autoSpaceDE w:val="0"/>
        <w:autoSpaceDN w:val="0"/>
        <w:adjustRightInd w:val="0"/>
        <w:spacing w:after="0" w:line="238" w:lineRule="auto"/>
        <w:ind w:left="15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Individual Performance Reports for 40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1E60">
          <w:pgSz w:w="12240" w:h="15840"/>
          <w:pgMar w:top="766" w:right="1280" w:bottom="634" w:left="620" w:header="720" w:footer="720" w:gutter="0"/>
          <w:cols w:space="720" w:equalWidth="0">
            <w:col w:w="10340"/>
          </w:cols>
          <w:noEndnote/>
        </w:sectPr>
      </w:pPr>
    </w:p>
    <w:p w:rsidR="00A11E60" w:rsidRDefault="006D1C18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387985</wp:posOffset>
            </wp:positionH>
            <wp:positionV relativeFrom="page">
              <wp:posOffset>456565</wp:posOffset>
            </wp:positionV>
            <wp:extent cx="6573520" cy="260921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11E60">
        <w:rPr>
          <w:rFonts w:ascii="Calibri" w:hAnsi="Calibri" w:cs="Calibri"/>
          <w:sz w:val="20"/>
          <w:szCs w:val="20"/>
        </w:rPr>
        <w:t>Agents.</w:t>
      </w:r>
      <w:proofErr w:type="gramEnd"/>
    </w:p>
    <w:p w:rsidR="00A11E60" w:rsidRDefault="00A11E6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Sales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52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4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9" w:lineRule="auto"/>
        <w:ind w:left="1480" w:right="5300" w:hanging="352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19"/>
          <w:szCs w:val="19"/>
        </w:rPr>
        <w:t xml:space="preserve">Maintain the product desired revenue contribution to the business Dial up, Service Packs &amp; Domain Sales.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7" w:lineRule="exact"/>
        <w:rPr>
          <w:rFonts w:ascii="Arial" w:hAnsi="Arial" w:cs="Arial"/>
          <w:sz w:val="21"/>
          <w:szCs w:val="21"/>
        </w:rPr>
      </w:pPr>
    </w:p>
    <w:p w:rsidR="00A11E60" w:rsidRDefault="00A11E60">
      <w:pPr>
        <w:widowControl w:val="0"/>
        <w:numPr>
          <w:ilvl w:val="1"/>
          <w:numId w:val="4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4" w:lineRule="auto"/>
        <w:ind w:left="1480" w:right="4940" w:hanging="352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To monitor competitor activity and market activity &amp; analyze the trends in order to make decisions relating to sales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80"/>
        <w:jc w:val="both"/>
        <w:rPr>
          <w:rFonts w:ascii="Arial" w:hAnsi="Arial" w:cs="Arial"/>
        </w:rPr>
      </w:pPr>
      <w:proofErr w:type="gramStart"/>
      <w:r>
        <w:rPr>
          <w:rFonts w:ascii="Calibri" w:hAnsi="Calibri" w:cs="Calibri"/>
          <w:sz w:val="20"/>
          <w:szCs w:val="20"/>
        </w:rPr>
        <w:t>forecast</w:t>
      </w:r>
      <w:proofErr w:type="gramEnd"/>
      <w:r>
        <w:rPr>
          <w:rFonts w:ascii="Calibri" w:hAnsi="Calibri" w:cs="Calibri"/>
          <w:sz w:val="20"/>
          <w:szCs w:val="20"/>
        </w:rPr>
        <w:t xml:space="preserve"> /budgeting etc.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3800"/>
        <w:gridCol w:w="20"/>
      </w:tblGrid>
      <w:tr w:rsidR="00A11E60">
        <w:trPr>
          <w:trHeight w:val="244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247 Techies Private Ltd, Colombo 03, Sri Lanka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Executive – QA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6"/>
        </w:trPr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Compliance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4"/>
        </w:trPr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Sep’12 to March’13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53"/>
        </w:trPr>
        <w:tc>
          <w:tcPr>
            <w:tcW w:w="6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Job Profile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(6 months)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28"/>
        </w:trPr>
        <w:tc>
          <w:tcPr>
            <w:tcW w:w="6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1E60" w:rsidRDefault="006D1C1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-767715</wp:posOffset>
            </wp:positionV>
            <wp:extent cx="6554470" cy="42684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426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Reporting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3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5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Preparation of customer database for auditing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5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Analyze data for top management.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5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2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Training of new recruits on the systems and processes.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0"/>
        <w:gridCol w:w="3760"/>
        <w:gridCol w:w="20"/>
      </w:tblGrid>
      <w:tr w:rsidR="00A11E60">
        <w:trPr>
          <w:trHeight w:val="244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247 Techies Private Ltd, Colombo 03, Sri Lanka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Executive –Service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246"/>
        </w:trPr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Reporting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 w:rsidTr="00747288">
        <w:trPr>
          <w:trHeight w:val="109"/>
        </w:trPr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D7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 xml:space="preserve">July’14 to </w:t>
            </w:r>
            <w:r w:rsidR="00CA31B7">
              <w:rPr>
                <w:rFonts w:ascii="Calibri" w:hAnsi="Calibri" w:cs="Calibri"/>
                <w:w w:val="99"/>
                <w:sz w:val="20"/>
                <w:szCs w:val="20"/>
              </w:rPr>
              <w:t>Apr’15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11E60">
        <w:trPr>
          <w:trHeight w:val="47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Job Profile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11E60" w:rsidRDefault="00A11E6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Reporting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3" w:lineRule="exact"/>
        <w:rPr>
          <w:rFonts w:ascii="Calibri" w:hAnsi="Calibri" w:cs="Calibri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Analyze customer complaints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Prepare/ Analyze customer Net Promote Score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Analyze Incidents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6" w:lineRule="auto"/>
        <w:ind w:left="1480" w:right="2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Preparation of overall calls per conversion report and individual calls per conversion </w:t>
      </w: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8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Preparation of renewal lists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Analyze renewal information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</w:rPr>
      </w:pPr>
    </w:p>
    <w:p w:rsidR="00A11E60" w:rsidRDefault="00A11E60">
      <w:pPr>
        <w:widowControl w:val="0"/>
        <w:numPr>
          <w:ilvl w:val="1"/>
          <w:numId w:val="6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33" w:lineRule="auto"/>
        <w:ind w:left="1480" w:hanging="352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 xml:space="preserve">Updating internal procedures </w:t>
      </w:r>
    </w:p>
    <w:p w:rsidR="00A11E60" w:rsidRDefault="006D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300990</wp:posOffset>
            </wp:positionV>
            <wp:extent cx="6858000" cy="2209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Qualifications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color w:val="404040"/>
          <w:sz w:val="20"/>
          <w:szCs w:val="20"/>
        </w:rPr>
        <w:t>Education</w:t>
      </w:r>
    </w:p>
    <w:p w:rsidR="00A11E60" w:rsidRDefault="006D1C18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6301740" cy="13970"/>
            <wp:effectExtent l="0" t="0" r="381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67" w:lineRule="exact"/>
        <w:ind w:left="1180" w:right="30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Graduate Diploma in Business Management – London Business School Advance Diploma in Business Management – London Business School Diploma </w:t>
      </w: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Business Management – London Business School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11E60" w:rsidRDefault="00A11E60">
      <w:pPr>
        <w:widowControl w:val="0"/>
        <w:overflowPunct w:val="0"/>
        <w:autoSpaceDE w:val="0"/>
        <w:autoSpaceDN w:val="0"/>
        <w:adjustRightInd w:val="0"/>
        <w:spacing w:after="0" w:line="263" w:lineRule="exact"/>
        <w:ind w:left="1180" w:right="37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 xml:space="preserve">Passed G.C.E. (Advanced Level) Examination – August 2006 Passed G.C.E. (Ordinary Level) Examination – December 2003 </w:t>
      </w:r>
    </w:p>
    <w:p w:rsidR="00A11E60" w:rsidRDefault="00A1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11E60">
          <w:pgSz w:w="12240" w:h="15840"/>
          <w:pgMar w:top="728" w:right="1660" w:bottom="1162" w:left="720" w:header="720" w:footer="720" w:gutter="0"/>
          <w:cols w:space="720" w:equalWidth="0">
            <w:col w:w="9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940"/>
        <w:gridCol w:w="3720"/>
      </w:tblGrid>
      <w:tr w:rsidR="00A11E60">
        <w:trPr>
          <w:trHeight w:val="259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3" w:name="page4"/>
            <w:bookmarkEnd w:id="3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Certification /Exam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Year of Completion</w:t>
            </w:r>
          </w:p>
        </w:tc>
      </w:tr>
      <w:tr w:rsidR="00A11E60">
        <w:trPr>
          <w:trHeight w:val="256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Graduate Diploma in Business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98"/>
                <w:sz w:val="20"/>
                <w:szCs w:val="20"/>
              </w:rPr>
              <w:t>2010</w:t>
            </w:r>
          </w:p>
        </w:tc>
      </w:tr>
      <w:tr w:rsidR="00A11E60">
        <w:trPr>
          <w:trHeight w:val="2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99"/>
                <w:sz w:val="20"/>
                <w:szCs w:val="20"/>
              </w:rPr>
              <w:t>(June’10 to December’10)</w:t>
            </w:r>
          </w:p>
        </w:tc>
      </w:tr>
      <w:tr w:rsidR="00A11E60">
        <w:trPr>
          <w:trHeight w:val="716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Overall Grading – Merit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8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u w:val="single"/>
              </w:rPr>
              <w:t>Subjects Covered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71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Corporate Strategy and Planning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Managing in Organizations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58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International Business Case Study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Strategic Marketing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Corporate Finance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1E60">
        <w:trPr>
          <w:trHeight w:val="2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Advance Diploma in Business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98"/>
                <w:sz w:val="20"/>
                <w:szCs w:val="20"/>
              </w:rPr>
              <w:t>2010</w:t>
            </w:r>
          </w:p>
        </w:tc>
      </w:tr>
      <w:tr w:rsidR="00A11E60">
        <w:trPr>
          <w:trHeight w:val="2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(January’10 to June’10)</w:t>
            </w:r>
          </w:p>
        </w:tc>
      </w:tr>
      <w:tr w:rsidR="00A11E60" w:rsidTr="00A63D42">
        <w:trPr>
          <w:trHeight w:val="237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 w:rsidP="00A6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Overall Grading – Merit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8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u w:val="single"/>
              </w:rPr>
              <w:t>Subjects Covered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Human Resources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258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Marketing Policy, Planning and Communication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58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Principles of Business Law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7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Managerial Accounting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1E60">
        <w:trPr>
          <w:trHeight w:val="25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Diploma in Business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98"/>
                <w:sz w:val="20"/>
                <w:szCs w:val="20"/>
              </w:rPr>
              <w:t>2009</w:t>
            </w:r>
          </w:p>
        </w:tc>
      </w:tr>
      <w:tr w:rsidR="00A11E60">
        <w:trPr>
          <w:trHeight w:val="25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w w:val="99"/>
                <w:sz w:val="20"/>
                <w:szCs w:val="20"/>
              </w:rPr>
              <w:t>(June’09 to December’09)</w:t>
            </w:r>
          </w:p>
        </w:tc>
      </w:tr>
      <w:tr w:rsidR="00A11E60" w:rsidTr="00A63D42">
        <w:trPr>
          <w:trHeight w:val="8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Overall Grading – Merit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8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  <w:u w:val="single"/>
              </w:rPr>
              <w:t>Subjects Covered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47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A"/>
                <w:sz w:val="20"/>
                <w:szCs w:val="20"/>
              </w:rPr>
              <w:t>Organisational</w:t>
            </w:r>
            <w:proofErr w:type="spellEnd"/>
            <w:r>
              <w:rPr>
                <w:rFonts w:ascii="Calibri" w:hAnsi="Calibri" w:cs="Calibri"/>
                <w:color w:val="00000A"/>
                <w:sz w:val="20"/>
                <w:szCs w:val="20"/>
              </w:rPr>
              <w:t xml:space="preserve"> Behavior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E60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0"/>
                <w:szCs w:val="20"/>
              </w:rPr>
              <w:t>Financial Accounting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58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Economic Principles and their application to business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60">
        <w:trPr>
          <w:trHeight w:val="273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  </w:t>
            </w:r>
            <w:r>
              <w:rPr>
                <w:rFonts w:ascii="Calibri" w:hAnsi="Calibri" w:cs="Calibri"/>
                <w:color w:val="00000A"/>
                <w:sz w:val="20"/>
                <w:szCs w:val="20"/>
              </w:rPr>
              <w:t>Quantitative Methods for Business and Management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1E60">
        <w:trPr>
          <w:trHeight w:val="260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Spoken English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2006</w:t>
            </w:r>
          </w:p>
        </w:tc>
      </w:tr>
    </w:tbl>
    <w:p w:rsidR="00A11E60" w:rsidRDefault="006D1C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-5971540</wp:posOffset>
            </wp:positionV>
            <wp:extent cx="657352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-3926840</wp:posOffset>
            </wp:positionV>
            <wp:extent cx="657352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-2045970</wp:posOffset>
            </wp:positionV>
            <wp:extent cx="6573520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-165100</wp:posOffset>
            </wp:positionV>
            <wp:extent cx="657352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63D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3C5E3B03" wp14:editId="060AABC0">
            <wp:simplePos x="0" y="0"/>
            <wp:positionH relativeFrom="column">
              <wp:posOffset>-3175</wp:posOffset>
            </wp:positionH>
            <wp:positionV relativeFrom="paragraph">
              <wp:posOffset>44450</wp:posOffset>
            </wp:positionV>
            <wp:extent cx="6858000" cy="247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E60" w:rsidRDefault="00A63D42" w:rsidP="0074728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Personal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8060"/>
      </w:tblGrid>
      <w:tr w:rsidR="00A11E60">
        <w:trPr>
          <w:trHeight w:val="348"/>
        </w:trPr>
        <w:tc>
          <w:tcPr>
            <w:tcW w:w="22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Date of Birth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999999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  <w:r>
              <w:rPr>
                <w:rFonts w:ascii="Calibri" w:hAnsi="Calibri" w:cs="Calibri"/>
                <w:b/>
                <w:bCs/>
                <w:sz w:val="23"/>
                <w:szCs w:val="2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of July 1987</w:t>
            </w:r>
          </w:p>
        </w:tc>
      </w:tr>
      <w:tr w:rsidR="00A11E60">
        <w:trPr>
          <w:trHeight w:val="26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Age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</w:tr>
      <w:tr w:rsidR="00A11E60">
        <w:trPr>
          <w:trHeight w:val="1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11E60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Marital Status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Married</w:t>
            </w:r>
          </w:p>
        </w:tc>
      </w:tr>
      <w:tr w:rsidR="00A11E60">
        <w:trPr>
          <w:trHeight w:val="1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A11E60">
        <w:trPr>
          <w:trHeight w:val="26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Sex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</w:tr>
      <w:tr w:rsidR="00A11E60">
        <w:trPr>
          <w:trHeight w:val="10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A11E60" w:rsidRDefault="00A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747288" w:rsidRDefault="00747288" w:rsidP="005D3151">
      <w:pPr>
        <w:pStyle w:val="ListParagraph"/>
      </w:pPr>
      <w:bookmarkStart w:id="4" w:name="_GoBack"/>
      <w:bookmarkEnd w:id="4"/>
    </w:p>
    <w:sectPr w:rsidR="00747288">
      <w:pgSz w:w="12240" w:h="15840"/>
      <w:pgMar w:top="720" w:right="1320" w:bottom="1440" w:left="62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77"/>
    <w:rsid w:val="001302F3"/>
    <w:rsid w:val="004D342D"/>
    <w:rsid w:val="004F5077"/>
    <w:rsid w:val="005727B4"/>
    <w:rsid w:val="005D3151"/>
    <w:rsid w:val="006D1C18"/>
    <w:rsid w:val="00747288"/>
    <w:rsid w:val="007F3C93"/>
    <w:rsid w:val="00A11E60"/>
    <w:rsid w:val="00A627B5"/>
    <w:rsid w:val="00A63D42"/>
    <w:rsid w:val="00CA31B7"/>
    <w:rsid w:val="00D71798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1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7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88"/>
    <w:pPr>
      <w:ind w:left="720"/>
      <w:contextualSpacing/>
    </w:pPr>
    <w:rPr>
      <w:rFonts w:ascii="Calibri" w:eastAsia="Calibri" w:hAnsi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1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7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288"/>
    <w:pPr>
      <w:ind w:left="720"/>
      <w:contextualSpacing/>
    </w:pPr>
    <w:rPr>
      <w:rFonts w:ascii="Calibri" w:eastAsia="Calibri" w:hAnsi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masha.234404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Sajeewani</dc:creator>
  <cp:lastModifiedBy>602HRDESK</cp:lastModifiedBy>
  <cp:revision>11</cp:revision>
  <cp:lastPrinted>2015-05-14T07:43:00Z</cp:lastPrinted>
  <dcterms:created xsi:type="dcterms:W3CDTF">2015-05-10T13:58:00Z</dcterms:created>
  <dcterms:modified xsi:type="dcterms:W3CDTF">2017-04-10T06:43:00Z</dcterms:modified>
</cp:coreProperties>
</file>