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60" w:rsidRDefault="00B51A54" w:rsidP="008C1ED6">
      <w:pPr>
        <w:tabs>
          <w:tab w:val="left" w:pos="3675"/>
        </w:tabs>
        <w:spacing w:before="240"/>
        <w:jc w:val="center"/>
        <w:rPr>
          <w:rFonts w:asciiTheme="majorHAnsi" w:hAnsiTheme="majorHAnsi"/>
          <w:b/>
          <w:sz w:val="32"/>
        </w:rPr>
      </w:pPr>
      <w:r>
        <w:rPr>
          <w:rFonts w:asciiTheme="majorHAnsi" w:hAnsiTheme="majorHAnsi"/>
          <w:b/>
          <w:noProof/>
          <w:sz w:val="32"/>
        </w:rPr>
        <w:pict>
          <v:rect id="_x0000_s1037" style="position:absolute;left:0;text-align:left;margin-left:.75pt;margin-top:-21pt;width:503.25pt;height:17.25pt;z-index:251666432" fillcolor="#943634 [2405]" strokecolor="#943634 [2405]"/>
        </w:pict>
      </w:r>
      <w:r w:rsidR="00FF0DA1" w:rsidRPr="00C81BA7">
        <w:rPr>
          <w:rFonts w:asciiTheme="majorHAnsi" w:hAnsiTheme="majorHAnsi"/>
          <w:b/>
          <w:sz w:val="32"/>
        </w:rPr>
        <w:t xml:space="preserve">EDWARD </w:t>
      </w:r>
    </w:p>
    <w:p w:rsidR="000309A6" w:rsidRPr="00C81BA7" w:rsidRDefault="000309A6" w:rsidP="008C1ED6">
      <w:pPr>
        <w:tabs>
          <w:tab w:val="left" w:pos="3675"/>
        </w:tabs>
        <w:spacing w:before="240"/>
        <w:jc w:val="center"/>
        <w:rPr>
          <w:rFonts w:asciiTheme="majorHAnsi" w:hAnsiTheme="majorHAnsi"/>
          <w:b/>
          <w:sz w:val="32"/>
        </w:rPr>
      </w:pPr>
      <w:hyperlink r:id="rId8" w:history="1">
        <w:r w:rsidRPr="005C56A9">
          <w:rPr>
            <w:rStyle w:val="Hyperlink"/>
            <w:rFonts w:asciiTheme="majorHAnsi" w:hAnsiTheme="majorHAnsi"/>
            <w:b/>
            <w:sz w:val="32"/>
          </w:rPr>
          <w:t>Edward.236032@2freemail.com</w:t>
        </w:r>
      </w:hyperlink>
      <w:r>
        <w:rPr>
          <w:rFonts w:asciiTheme="majorHAnsi" w:hAnsiTheme="majorHAnsi"/>
          <w:b/>
          <w:sz w:val="32"/>
        </w:rPr>
        <w:t xml:space="preserve"> </w:t>
      </w:r>
    </w:p>
    <w:p w:rsidR="00AC51A9" w:rsidRPr="00C81BA7" w:rsidRDefault="00B51A54">
      <w:pPr>
        <w:rPr>
          <w:rFonts w:asciiTheme="majorHAnsi" w:hAnsiTheme="majorHAnsi"/>
          <w:b/>
          <w:sz w:val="26"/>
          <w:szCs w:val="26"/>
        </w:rPr>
      </w:pPr>
      <w:r>
        <w:rPr>
          <w:rFonts w:asciiTheme="majorHAnsi" w:hAnsiTheme="majorHAnsi"/>
          <w:b/>
          <w:noProof/>
          <w:sz w:val="26"/>
          <w:szCs w:val="26"/>
        </w:rPr>
        <w:pict>
          <v:shapetype id="_x0000_t32" coordsize="21600,21600" o:spt="32" o:oned="t" path="m,l21600,21600e" filled="f">
            <v:path arrowok="t" fillok="f" o:connecttype="none"/>
            <o:lock v:ext="edit" shapetype="t"/>
          </v:shapetype>
          <v:shape id="_x0000_s1033" type="#_x0000_t32" style="position:absolute;margin-left:0;margin-top:20.15pt;width:503.25pt;height:.05pt;z-index:251663360" o:connectortype="straight" strokecolor="#943634 [2405]" strokeweight="1.25pt"/>
        </w:pict>
      </w:r>
      <w:r w:rsidR="00AC51A9" w:rsidRPr="00C81BA7">
        <w:rPr>
          <w:rFonts w:asciiTheme="majorHAnsi" w:hAnsiTheme="majorHAnsi"/>
          <w:b/>
          <w:sz w:val="26"/>
          <w:szCs w:val="26"/>
        </w:rPr>
        <w:t>Summary</w:t>
      </w:r>
    </w:p>
    <w:p w:rsidR="00AC51A9" w:rsidRPr="00C81BA7" w:rsidRDefault="0011551B" w:rsidP="003557A1">
      <w:pPr>
        <w:rPr>
          <w:rFonts w:asciiTheme="majorHAnsi" w:hAnsiTheme="majorHAnsi"/>
        </w:rPr>
      </w:pPr>
      <w:r>
        <w:rPr>
          <w:rFonts w:asciiTheme="majorHAnsi" w:hAnsiTheme="majorHAnsi"/>
        </w:rPr>
        <w:t xml:space="preserve">I am a </w:t>
      </w:r>
      <w:r w:rsidR="000D3A99" w:rsidRPr="00C81BA7">
        <w:rPr>
          <w:rFonts w:asciiTheme="majorHAnsi" w:hAnsiTheme="majorHAnsi"/>
        </w:rPr>
        <w:t>Qualified Food Scientist with more than three years of experience in Managing &amp; Leading People, Production Management, Quality Management, Management of Occupational Health &amp; Safety, Driving Continuous Improvement and Employee Training.</w:t>
      </w:r>
      <w:r>
        <w:rPr>
          <w:rFonts w:asciiTheme="majorHAnsi" w:hAnsiTheme="majorHAnsi"/>
        </w:rPr>
        <w:t xml:space="preserve"> I have </w:t>
      </w:r>
      <w:r w:rsidR="007C10AA">
        <w:rPr>
          <w:rFonts w:asciiTheme="majorHAnsi" w:hAnsiTheme="majorHAnsi"/>
        </w:rPr>
        <w:t xml:space="preserve">a </w:t>
      </w:r>
      <w:r>
        <w:rPr>
          <w:rFonts w:asciiTheme="majorHAnsi" w:hAnsiTheme="majorHAnsi"/>
        </w:rPr>
        <w:t>strong determination and great learning agility.</w:t>
      </w:r>
    </w:p>
    <w:p w:rsidR="00FF0DA1" w:rsidRPr="00C81BA7" w:rsidRDefault="00B51A54">
      <w:pPr>
        <w:rPr>
          <w:rFonts w:asciiTheme="majorHAnsi" w:hAnsiTheme="majorHAnsi"/>
          <w:b/>
          <w:sz w:val="26"/>
          <w:szCs w:val="26"/>
        </w:rPr>
      </w:pPr>
      <w:r>
        <w:rPr>
          <w:rFonts w:asciiTheme="majorHAnsi" w:hAnsiTheme="majorHAnsi"/>
          <w:b/>
          <w:noProof/>
          <w:sz w:val="26"/>
          <w:szCs w:val="26"/>
        </w:rPr>
        <w:pict>
          <v:rect id="_x0000_s1030" style="position:absolute;margin-left:271.5pt;margin-top:21.85pt;width:237pt;height:186.15pt;z-index:251660288" fillcolor="white [3212]" strokecolor="white [3212]">
            <v:textbox style="mso-next-textbox:#_x0000_s1030">
              <w:txbxContent>
                <w:p w:rsidR="00D92275" w:rsidRPr="00C81BA7" w:rsidRDefault="00D92275" w:rsidP="00D92275">
                  <w:pPr>
                    <w:rPr>
                      <w:rFonts w:asciiTheme="majorHAnsi" w:hAnsiTheme="majorHAnsi"/>
                    </w:rPr>
                  </w:pPr>
                  <w:r w:rsidRPr="00C81BA7">
                    <w:rPr>
                      <w:rFonts w:asciiTheme="majorHAnsi" w:hAnsiTheme="majorHAnsi"/>
                    </w:rPr>
                    <w:t>COMPETENCIES</w:t>
                  </w:r>
                </w:p>
                <w:p w:rsidR="00D92275" w:rsidRPr="00C81BA7" w:rsidRDefault="00D92275" w:rsidP="00D92275">
                  <w:pPr>
                    <w:pStyle w:val="ListParagraph"/>
                    <w:numPr>
                      <w:ilvl w:val="0"/>
                      <w:numId w:val="2"/>
                    </w:numPr>
                    <w:rPr>
                      <w:rFonts w:asciiTheme="majorHAnsi" w:hAnsiTheme="majorHAnsi"/>
                    </w:rPr>
                  </w:pPr>
                  <w:r w:rsidRPr="00C81BA7">
                    <w:rPr>
                      <w:rFonts w:asciiTheme="majorHAnsi" w:hAnsiTheme="majorHAnsi"/>
                    </w:rPr>
                    <w:t>Planning &amp; Priority Setting</w:t>
                  </w:r>
                </w:p>
                <w:p w:rsidR="00D92275" w:rsidRPr="00C81BA7" w:rsidRDefault="00D92275" w:rsidP="00D92275">
                  <w:pPr>
                    <w:pStyle w:val="ListParagraph"/>
                    <w:numPr>
                      <w:ilvl w:val="0"/>
                      <w:numId w:val="2"/>
                    </w:numPr>
                    <w:rPr>
                      <w:rFonts w:asciiTheme="majorHAnsi" w:hAnsiTheme="majorHAnsi"/>
                    </w:rPr>
                  </w:pPr>
                  <w:r w:rsidRPr="00C81BA7">
                    <w:rPr>
                      <w:rFonts w:asciiTheme="majorHAnsi" w:hAnsiTheme="majorHAnsi"/>
                    </w:rPr>
                    <w:t>Drive for Results</w:t>
                  </w:r>
                </w:p>
                <w:p w:rsidR="00D92275" w:rsidRPr="00C81BA7" w:rsidRDefault="00D92275" w:rsidP="00D92275">
                  <w:pPr>
                    <w:pStyle w:val="ListParagraph"/>
                    <w:numPr>
                      <w:ilvl w:val="0"/>
                      <w:numId w:val="2"/>
                    </w:numPr>
                    <w:rPr>
                      <w:rFonts w:asciiTheme="majorHAnsi" w:hAnsiTheme="majorHAnsi"/>
                    </w:rPr>
                  </w:pPr>
                  <w:r w:rsidRPr="00C81BA7">
                    <w:rPr>
                      <w:rFonts w:asciiTheme="majorHAnsi" w:hAnsiTheme="majorHAnsi"/>
                    </w:rPr>
                    <w:t>Peer Relationships &amp; Motivating People</w:t>
                  </w:r>
                </w:p>
                <w:p w:rsidR="00D92275" w:rsidRPr="00C81BA7" w:rsidRDefault="00D92275" w:rsidP="00D92275">
                  <w:pPr>
                    <w:pStyle w:val="ListParagraph"/>
                    <w:numPr>
                      <w:ilvl w:val="0"/>
                      <w:numId w:val="2"/>
                    </w:numPr>
                    <w:rPr>
                      <w:rFonts w:asciiTheme="majorHAnsi" w:hAnsiTheme="majorHAnsi"/>
                    </w:rPr>
                  </w:pPr>
                  <w:r w:rsidRPr="00C81BA7">
                    <w:rPr>
                      <w:rFonts w:asciiTheme="majorHAnsi" w:hAnsiTheme="majorHAnsi"/>
                    </w:rPr>
                    <w:t>Building effective Teams</w:t>
                  </w:r>
                  <w:r w:rsidR="001632DA">
                    <w:rPr>
                      <w:rFonts w:asciiTheme="majorHAnsi" w:hAnsiTheme="majorHAnsi"/>
                    </w:rPr>
                    <w:t xml:space="preserve"> &amp;</w:t>
                  </w:r>
                  <w:r w:rsidRPr="00C81BA7">
                    <w:rPr>
                      <w:rFonts w:asciiTheme="majorHAnsi" w:hAnsiTheme="majorHAnsi"/>
                    </w:rPr>
                    <w:t xml:space="preserve"> Engagements</w:t>
                  </w:r>
                </w:p>
                <w:p w:rsidR="00D92275" w:rsidRPr="00C81BA7" w:rsidRDefault="00D92275" w:rsidP="00D92275">
                  <w:pPr>
                    <w:pStyle w:val="ListParagraph"/>
                    <w:numPr>
                      <w:ilvl w:val="0"/>
                      <w:numId w:val="2"/>
                    </w:numPr>
                    <w:rPr>
                      <w:rFonts w:asciiTheme="majorHAnsi" w:hAnsiTheme="majorHAnsi"/>
                    </w:rPr>
                  </w:pPr>
                  <w:r w:rsidRPr="00C81BA7">
                    <w:rPr>
                      <w:rFonts w:asciiTheme="majorHAnsi" w:hAnsiTheme="majorHAnsi"/>
                    </w:rPr>
                    <w:t>Performance Management</w:t>
                  </w:r>
                </w:p>
                <w:p w:rsidR="00D92275" w:rsidRPr="00C81BA7" w:rsidRDefault="00D92275" w:rsidP="00D92275">
                  <w:pPr>
                    <w:pStyle w:val="ListParagraph"/>
                    <w:numPr>
                      <w:ilvl w:val="0"/>
                      <w:numId w:val="2"/>
                    </w:numPr>
                    <w:rPr>
                      <w:rFonts w:asciiTheme="majorHAnsi" w:hAnsiTheme="majorHAnsi"/>
                    </w:rPr>
                  </w:pPr>
                  <w:r w:rsidRPr="00C81BA7">
                    <w:rPr>
                      <w:rFonts w:asciiTheme="majorHAnsi" w:hAnsiTheme="majorHAnsi"/>
                    </w:rPr>
                    <w:t>Problem Solving &amp; Continuous Improvement through PDCA</w:t>
                  </w:r>
                </w:p>
                <w:p w:rsidR="00D92275" w:rsidRPr="00C81BA7" w:rsidRDefault="00D92275" w:rsidP="00D92275">
                  <w:pPr>
                    <w:rPr>
                      <w:rFonts w:asciiTheme="majorHAnsi" w:hAnsiTheme="majorHAnsi"/>
                    </w:rPr>
                  </w:pPr>
                </w:p>
              </w:txbxContent>
            </v:textbox>
          </v:rect>
        </w:pict>
      </w:r>
      <w:r>
        <w:rPr>
          <w:rFonts w:asciiTheme="majorHAnsi" w:hAnsiTheme="majorHAnsi"/>
          <w:b/>
          <w:noProof/>
          <w:sz w:val="26"/>
          <w:szCs w:val="26"/>
        </w:rPr>
        <w:pict>
          <v:rect id="_x0000_s1035" style="position:absolute;margin-left:-6.75pt;margin-top:21.85pt;width:285pt;height:186.15pt;z-index:251657215" fillcolor="white [3212]" strokecolor="white [3212]">
            <v:textbox style="mso-next-textbox:#_x0000_s1035">
              <w:txbxContent>
                <w:p w:rsidR="003B243F" w:rsidRPr="00C81BA7" w:rsidRDefault="003B243F">
                  <w:pPr>
                    <w:rPr>
                      <w:rFonts w:asciiTheme="majorHAnsi" w:hAnsiTheme="majorHAnsi"/>
                    </w:rPr>
                  </w:pPr>
                  <w:r w:rsidRPr="00C81BA7">
                    <w:rPr>
                      <w:rFonts w:asciiTheme="majorHAnsi" w:hAnsiTheme="majorHAnsi"/>
                    </w:rPr>
                    <w:t>FUNCTIONAL SKILLS</w:t>
                  </w:r>
                </w:p>
                <w:p w:rsidR="003B243F" w:rsidRPr="00C81BA7" w:rsidRDefault="00EA26AF" w:rsidP="00D92275">
                  <w:pPr>
                    <w:pStyle w:val="ListParagraph"/>
                    <w:numPr>
                      <w:ilvl w:val="0"/>
                      <w:numId w:val="1"/>
                    </w:numPr>
                    <w:rPr>
                      <w:rFonts w:asciiTheme="majorHAnsi" w:hAnsiTheme="majorHAnsi"/>
                    </w:rPr>
                  </w:pPr>
                  <w:r w:rsidRPr="00C81BA7">
                    <w:rPr>
                      <w:rFonts w:asciiTheme="majorHAnsi" w:hAnsiTheme="majorHAnsi"/>
                    </w:rPr>
                    <w:t>Production Management</w:t>
                  </w:r>
                  <w:r w:rsidR="002F6463" w:rsidRPr="00C81BA7">
                    <w:rPr>
                      <w:rFonts w:asciiTheme="majorHAnsi" w:hAnsiTheme="majorHAnsi"/>
                    </w:rPr>
                    <w:t xml:space="preserve"> (Production Scheduling, </w:t>
                  </w:r>
                  <w:r w:rsidR="003B243F" w:rsidRPr="00C81BA7">
                    <w:rPr>
                      <w:rFonts w:asciiTheme="majorHAnsi" w:hAnsiTheme="majorHAnsi"/>
                    </w:rPr>
                    <w:t>Materials Management</w:t>
                  </w:r>
                  <w:r w:rsidR="002F6463" w:rsidRPr="00C81BA7">
                    <w:rPr>
                      <w:rFonts w:asciiTheme="majorHAnsi" w:hAnsiTheme="majorHAnsi"/>
                    </w:rPr>
                    <w:t>, Hand</w:t>
                  </w:r>
                  <w:r w:rsidR="00C81BA7">
                    <w:rPr>
                      <w:rFonts w:asciiTheme="majorHAnsi" w:hAnsiTheme="majorHAnsi"/>
                    </w:rPr>
                    <w:t>over, Maintenance P</w:t>
                  </w:r>
                  <w:r w:rsidR="002F6463" w:rsidRPr="00C81BA7">
                    <w:rPr>
                      <w:rFonts w:asciiTheme="majorHAnsi" w:hAnsiTheme="majorHAnsi"/>
                    </w:rPr>
                    <w:t>reparations)</w:t>
                  </w:r>
                </w:p>
                <w:p w:rsidR="0040713B" w:rsidRPr="00C81BA7" w:rsidRDefault="0040713B" w:rsidP="0040713B">
                  <w:pPr>
                    <w:pStyle w:val="ListParagraph"/>
                    <w:numPr>
                      <w:ilvl w:val="0"/>
                      <w:numId w:val="1"/>
                    </w:numPr>
                    <w:rPr>
                      <w:rFonts w:asciiTheme="majorHAnsi" w:hAnsiTheme="majorHAnsi"/>
                    </w:rPr>
                  </w:pPr>
                  <w:r w:rsidRPr="00C81BA7">
                    <w:rPr>
                      <w:rFonts w:asciiTheme="majorHAnsi" w:hAnsiTheme="majorHAnsi"/>
                    </w:rPr>
                    <w:t>Manufacturing Operating Systems (MOS)</w:t>
                  </w:r>
                </w:p>
                <w:p w:rsidR="003B243F" w:rsidRPr="00C81BA7" w:rsidRDefault="003B243F" w:rsidP="00D92275">
                  <w:pPr>
                    <w:pStyle w:val="ListParagraph"/>
                    <w:numPr>
                      <w:ilvl w:val="0"/>
                      <w:numId w:val="1"/>
                    </w:numPr>
                    <w:rPr>
                      <w:rFonts w:asciiTheme="majorHAnsi" w:hAnsiTheme="majorHAnsi"/>
                    </w:rPr>
                  </w:pPr>
                  <w:r w:rsidRPr="00C81BA7">
                    <w:rPr>
                      <w:rFonts w:asciiTheme="majorHAnsi" w:hAnsiTheme="majorHAnsi"/>
                    </w:rPr>
                    <w:t>Quality Management System (ISO 9001)</w:t>
                  </w:r>
                </w:p>
                <w:p w:rsidR="003B243F" w:rsidRPr="00C81BA7" w:rsidRDefault="003B243F" w:rsidP="00D92275">
                  <w:pPr>
                    <w:pStyle w:val="ListParagraph"/>
                    <w:numPr>
                      <w:ilvl w:val="0"/>
                      <w:numId w:val="1"/>
                    </w:numPr>
                    <w:rPr>
                      <w:rFonts w:asciiTheme="majorHAnsi" w:hAnsiTheme="majorHAnsi"/>
                    </w:rPr>
                  </w:pPr>
                  <w:r w:rsidRPr="00C81BA7">
                    <w:rPr>
                      <w:rFonts w:asciiTheme="majorHAnsi" w:hAnsiTheme="majorHAnsi"/>
                    </w:rPr>
                    <w:t>Food Safety Management (HACCP, ISO 22000)</w:t>
                  </w:r>
                </w:p>
                <w:p w:rsidR="003B243F" w:rsidRPr="00C81BA7" w:rsidRDefault="003B243F" w:rsidP="00D92275">
                  <w:pPr>
                    <w:pStyle w:val="ListParagraph"/>
                    <w:numPr>
                      <w:ilvl w:val="0"/>
                      <w:numId w:val="1"/>
                    </w:numPr>
                    <w:rPr>
                      <w:rFonts w:asciiTheme="majorHAnsi" w:hAnsiTheme="majorHAnsi"/>
                    </w:rPr>
                  </w:pPr>
                  <w:r w:rsidRPr="00C81BA7">
                    <w:rPr>
                      <w:rFonts w:asciiTheme="majorHAnsi" w:hAnsiTheme="majorHAnsi"/>
                    </w:rPr>
                    <w:t>Good Manufacturing Practices (GMP)</w:t>
                  </w:r>
                </w:p>
                <w:p w:rsidR="003B243F" w:rsidRPr="00C81BA7" w:rsidRDefault="003B243F" w:rsidP="00D92275">
                  <w:pPr>
                    <w:pStyle w:val="ListParagraph"/>
                    <w:numPr>
                      <w:ilvl w:val="0"/>
                      <w:numId w:val="1"/>
                    </w:numPr>
                    <w:rPr>
                      <w:rFonts w:asciiTheme="majorHAnsi" w:hAnsiTheme="majorHAnsi"/>
                    </w:rPr>
                  </w:pPr>
                  <w:r w:rsidRPr="00C81BA7">
                    <w:rPr>
                      <w:rFonts w:asciiTheme="majorHAnsi" w:hAnsiTheme="majorHAnsi"/>
                    </w:rPr>
                    <w:t>LEAN</w:t>
                  </w:r>
                </w:p>
                <w:p w:rsidR="003B243F" w:rsidRPr="00C81BA7" w:rsidRDefault="003B243F" w:rsidP="00D92275">
                  <w:pPr>
                    <w:pStyle w:val="ListParagraph"/>
                    <w:numPr>
                      <w:ilvl w:val="0"/>
                      <w:numId w:val="1"/>
                    </w:numPr>
                    <w:rPr>
                      <w:rFonts w:asciiTheme="majorHAnsi" w:hAnsiTheme="majorHAnsi"/>
                    </w:rPr>
                  </w:pPr>
                  <w:r w:rsidRPr="00C81BA7">
                    <w:rPr>
                      <w:rFonts w:asciiTheme="majorHAnsi" w:hAnsiTheme="majorHAnsi"/>
                    </w:rPr>
                    <w:t>Occupational Health &amp; Safety (OHS) and 5S</w:t>
                  </w:r>
                </w:p>
                <w:p w:rsidR="003B243F" w:rsidRPr="00C81BA7" w:rsidRDefault="003B243F" w:rsidP="00574C34">
                  <w:pPr>
                    <w:pStyle w:val="ListParagraph"/>
                    <w:numPr>
                      <w:ilvl w:val="0"/>
                      <w:numId w:val="1"/>
                    </w:numPr>
                    <w:rPr>
                      <w:rFonts w:asciiTheme="majorHAnsi" w:hAnsiTheme="majorHAnsi"/>
                    </w:rPr>
                  </w:pPr>
                  <w:r w:rsidRPr="00C81BA7">
                    <w:rPr>
                      <w:rFonts w:asciiTheme="majorHAnsi" w:hAnsiTheme="majorHAnsi"/>
                    </w:rPr>
                    <w:t>Environmental Management System (ISO 14000)</w:t>
                  </w:r>
                  <w:r w:rsidRPr="00C81BA7">
                    <w:rPr>
                      <w:rFonts w:asciiTheme="majorHAnsi" w:hAnsiTheme="majorHAnsi"/>
                      <w:noProof/>
                    </w:rPr>
                    <w:t xml:space="preserve"> </w:t>
                  </w:r>
                </w:p>
              </w:txbxContent>
            </v:textbox>
          </v:rect>
        </w:pict>
      </w:r>
      <w:r>
        <w:rPr>
          <w:rFonts w:asciiTheme="majorHAnsi" w:hAnsiTheme="majorHAnsi"/>
          <w:b/>
          <w:noProof/>
          <w:sz w:val="26"/>
          <w:szCs w:val="26"/>
        </w:rPr>
        <w:pict>
          <v:shape id="_x0000_s1026" type="#_x0000_t32" style="position:absolute;margin-left:0;margin-top:20.35pt;width:7in;height:0;z-index:251658240" o:connectortype="straight" strokecolor="#943634 [2405]" strokeweight="1.25pt"/>
        </w:pict>
      </w:r>
      <w:r w:rsidR="00AC51A9" w:rsidRPr="00C81BA7">
        <w:rPr>
          <w:rFonts w:asciiTheme="majorHAnsi" w:hAnsiTheme="majorHAnsi"/>
          <w:b/>
          <w:sz w:val="26"/>
          <w:szCs w:val="26"/>
        </w:rPr>
        <w:t>Highlights</w:t>
      </w:r>
    </w:p>
    <w:p w:rsidR="006010E9" w:rsidRPr="00C81BA7" w:rsidRDefault="00D92275">
      <w:pPr>
        <w:rPr>
          <w:rFonts w:asciiTheme="majorHAnsi" w:hAnsiTheme="majorHAnsi"/>
        </w:rPr>
      </w:pPr>
      <w:r w:rsidRPr="00C81BA7">
        <w:rPr>
          <w:rFonts w:asciiTheme="majorHAnsi" w:hAnsiTheme="majorHAnsi"/>
        </w:rPr>
        <w:tab/>
      </w:r>
      <w:r w:rsidRPr="00C81BA7">
        <w:rPr>
          <w:rFonts w:asciiTheme="majorHAnsi" w:hAnsiTheme="majorHAnsi"/>
        </w:rPr>
        <w:tab/>
      </w:r>
    </w:p>
    <w:p w:rsidR="00D92275" w:rsidRPr="00C81BA7" w:rsidRDefault="00D92275">
      <w:pPr>
        <w:rPr>
          <w:rFonts w:asciiTheme="majorHAnsi" w:hAnsiTheme="majorHAnsi"/>
        </w:rPr>
      </w:pPr>
    </w:p>
    <w:p w:rsidR="00D92275" w:rsidRPr="00C81BA7" w:rsidRDefault="00D92275">
      <w:pPr>
        <w:rPr>
          <w:rFonts w:asciiTheme="majorHAnsi" w:hAnsiTheme="majorHAnsi"/>
        </w:rPr>
      </w:pPr>
    </w:p>
    <w:p w:rsidR="00D92275" w:rsidRPr="00C81BA7" w:rsidRDefault="00D92275">
      <w:pPr>
        <w:rPr>
          <w:rFonts w:asciiTheme="majorHAnsi" w:hAnsiTheme="majorHAnsi"/>
        </w:rPr>
      </w:pPr>
    </w:p>
    <w:p w:rsidR="00D92275" w:rsidRPr="00C81BA7" w:rsidRDefault="00D92275">
      <w:pPr>
        <w:rPr>
          <w:rFonts w:asciiTheme="majorHAnsi" w:hAnsiTheme="majorHAnsi"/>
        </w:rPr>
      </w:pPr>
    </w:p>
    <w:p w:rsidR="00D92275" w:rsidRPr="00C81BA7" w:rsidRDefault="00D92275">
      <w:pPr>
        <w:rPr>
          <w:rFonts w:asciiTheme="majorHAnsi" w:hAnsiTheme="majorHAnsi"/>
        </w:rPr>
      </w:pPr>
    </w:p>
    <w:p w:rsidR="00D92275" w:rsidRPr="00C81BA7" w:rsidRDefault="00D92275">
      <w:pPr>
        <w:rPr>
          <w:rFonts w:asciiTheme="majorHAnsi" w:hAnsiTheme="majorHAnsi"/>
        </w:rPr>
      </w:pPr>
    </w:p>
    <w:p w:rsidR="003557A1" w:rsidRDefault="003557A1" w:rsidP="003557A1">
      <w:pPr>
        <w:spacing w:after="0"/>
        <w:rPr>
          <w:rFonts w:asciiTheme="majorHAnsi" w:hAnsiTheme="majorHAnsi"/>
          <w:b/>
          <w:noProof/>
          <w:sz w:val="26"/>
          <w:szCs w:val="26"/>
        </w:rPr>
      </w:pPr>
    </w:p>
    <w:p w:rsidR="00574C34" w:rsidRPr="00C81BA7" w:rsidRDefault="00B51A54" w:rsidP="000D47E5">
      <w:pPr>
        <w:rPr>
          <w:rFonts w:asciiTheme="majorHAnsi" w:hAnsiTheme="majorHAnsi"/>
          <w:b/>
          <w:noProof/>
          <w:sz w:val="26"/>
          <w:szCs w:val="26"/>
        </w:rPr>
      </w:pPr>
      <w:r>
        <w:rPr>
          <w:rFonts w:asciiTheme="majorHAnsi" w:hAnsiTheme="majorHAnsi"/>
          <w:b/>
          <w:noProof/>
          <w:sz w:val="26"/>
          <w:szCs w:val="26"/>
        </w:rPr>
        <w:pict>
          <v:shape id="_x0000_s1044" type="#_x0000_t32" style="position:absolute;margin-left:-.75pt;margin-top:20.75pt;width:7in;height:0;z-index:251670528" o:connectortype="straight" strokecolor="#943634 [2405]" strokeweight="1.25pt"/>
        </w:pict>
      </w:r>
      <w:r w:rsidR="00574C34" w:rsidRPr="00C81BA7">
        <w:rPr>
          <w:rFonts w:asciiTheme="majorHAnsi" w:hAnsiTheme="majorHAnsi"/>
          <w:b/>
          <w:noProof/>
          <w:sz w:val="26"/>
          <w:szCs w:val="26"/>
        </w:rPr>
        <w:t>Training &amp; Certifications</w:t>
      </w:r>
    </w:p>
    <w:p w:rsidR="00574C34" w:rsidRPr="003557A1" w:rsidRDefault="00574C34" w:rsidP="000D47E5">
      <w:pPr>
        <w:pStyle w:val="ListParagraph"/>
        <w:numPr>
          <w:ilvl w:val="0"/>
          <w:numId w:val="17"/>
        </w:numPr>
        <w:rPr>
          <w:rFonts w:asciiTheme="majorHAnsi" w:hAnsiTheme="majorHAnsi"/>
        </w:rPr>
      </w:pPr>
      <w:r w:rsidRPr="003557A1">
        <w:rPr>
          <w:rFonts w:asciiTheme="majorHAnsi" w:hAnsiTheme="majorHAnsi"/>
        </w:rPr>
        <w:t xml:space="preserve">Basic </w:t>
      </w:r>
      <w:r w:rsidR="003557A1">
        <w:rPr>
          <w:rFonts w:asciiTheme="majorHAnsi" w:hAnsiTheme="majorHAnsi"/>
        </w:rPr>
        <w:t>Food H</w:t>
      </w:r>
      <w:r w:rsidRPr="003557A1">
        <w:rPr>
          <w:rFonts w:asciiTheme="majorHAnsi" w:hAnsiTheme="majorHAnsi"/>
        </w:rPr>
        <w:t>ygiene</w:t>
      </w:r>
      <w:r w:rsidR="00BD211F" w:rsidRPr="003557A1">
        <w:rPr>
          <w:rFonts w:asciiTheme="majorHAnsi" w:hAnsiTheme="majorHAnsi"/>
        </w:rPr>
        <w:t xml:space="preserve"> </w:t>
      </w:r>
      <w:r w:rsidR="00DD6075">
        <w:rPr>
          <w:rFonts w:asciiTheme="majorHAnsi" w:hAnsiTheme="majorHAnsi"/>
        </w:rPr>
        <w:t>in 2013</w:t>
      </w:r>
      <w:r w:rsidR="00BD211F" w:rsidRPr="003557A1">
        <w:rPr>
          <w:rFonts w:asciiTheme="majorHAnsi" w:hAnsiTheme="majorHAnsi"/>
        </w:rPr>
        <w:t xml:space="preserve"> </w:t>
      </w:r>
      <w:r w:rsidR="00DD6075">
        <w:rPr>
          <w:rFonts w:asciiTheme="majorHAnsi" w:hAnsiTheme="majorHAnsi"/>
        </w:rPr>
        <w:t xml:space="preserve">by </w:t>
      </w:r>
      <w:r w:rsidR="000D47E5">
        <w:rPr>
          <w:rFonts w:asciiTheme="majorHAnsi" w:hAnsiTheme="majorHAnsi"/>
        </w:rPr>
        <w:t>Millennium</w:t>
      </w:r>
      <w:r w:rsidR="00DD6075">
        <w:rPr>
          <w:rFonts w:asciiTheme="majorHAnsi" w:hAnsiTheme="majorHAnsi"/>
        </w:rPr>
        <w:t xml:space="preserve"> Management Consultants.</w:t>
      </w:r>
    </w:p>
    <w:p w:rsidR="00574C34" w:rsidRPr="003557A1" w:rsidRDefault="00574C34" w:rsidP="00574C34">
      <w:pPr>
        <w:pStyle w:val="ListParagraph"/>
        <w:numPr>
          <w:ilvl w:val="0"/>
          <w:numId w:val="17"/>
        </w:numPr>
        <w:rPr>
          <w:rFonts w:asciiTheme="majorHAnsi" w:hAnsiTheme="majorHAnsi"/>
        </w:rPr>
      </w:pPr>
      <w:r w:rsidRPr="003557A1">
        <w:rPr>
          <w:rFonts w:asciiTheme="majorHAnsi" w:hAnsiTheme="majorHAnsi"/>
        </w:rPr>
        <w:t xml:space="preserve">Food </w:t>
      </w:r>
      <w:r w:rsidR="00DD6075">
        <w:rPr>
          <w:rFonts w:asciiTheme="majorHAnsi" w:hAnsiTheme="majorHAnsi"/>
        </w:rPr>
        <w:t>S</w:t>
      </w:r>
      <w:r w:rsidRPr="003557A1">
        <w:rPr>
          <w:rFonts w:asciiTheme="majorHAnsi" w:hAnsiTheme="majorHAnsi"/>
        </w:rPr>
        <w:t>afety</w:t>
      </w:r>
      <w:r w:rsidR="00BD211F" w:rsidRPr="003557A1">
        <w:rPr>
          <w:rFonts w:asciiTheme="majorHAnsi" w:hAnsiTheme="majorHAnsi"/>
        </w:rPr>
        <w:t xml:space="preserve"> </w:t>
      </w:r>
      <w:r w:rsidR="00DD6075">
        <w:rPr>
          <w:rFonts w:asciiTheme="majorHAnsi" w:hAnsiTheme="majorHAnsi"/>
        </w:rPr>
        <w:t>Management System (ISO 22000) in 2014</w:t>
      </w:r>
      <w:r w:rsidR="00BD211F" w:rsidRPr="003557A1">
        <w:rPr>
          <w:rFonts w:asciiTheme="majorHAnsi" w:hAnsiTheme="majorHAnsi"/>
        </w:rPr>
        <w:t xml:space="preserve"> by </w:t>
      </w:r>
      <w:r w:rsidR="000D47E5">
        <w:rPr>
          <w:rFonts w:asciiTheme="majorHAnsi" w:hAnsiTheme="majorHAnsi"/>
        </w:rPr>
        <w:t>Millennium</w:t>
      </w:r>
      <w:r w:rsidR="00DD6075">
        <w:rPr>
          <w:rFonts w:asciiTheme="majorHAnsi" w:hAnsiTheme="majorHAnsi"/>
        </w:rPr>
        <w:t xml:space="preserve"> Management Consultants.</w:t>
      </w:r>
    </w:p>
    <w:p w:rsidR="00574C34" w:rsidRPr="003557A1" w:rsidRDefault="00DD6075" w:rsidP="00574C34">
      <w:pPr>
        <w:pStyle w:val="ListParagraph"/>
        <w:numPr>
          <w:ilvl w:val="0"/>
          <w:numId w:val="17"/>
        </w:numPr>
        <w:rPr>
          <w:rFonts w:asciiTheme="majorHAnsi" w:hAnsiTheme="majorHAnsi"/>
        </w:rPr>
      </w:pPr>
      <w:r>
        <w:rPr>
          <w:rFonts w:asciiTheme="majorHAnsi" w:hAnsiTheme="majorHAnsi"/>
        </w:rPr>
        <w:t xml:space="preserve">Food Hygiene with focus on </w:t>
      </w:r>
      <w:r w:rsidR="00652493">
        <w:rPr>
          <w:rFonts w:asciiTheme="majorHAnsi" w:hAnsiTheme="majorHAnsi"/>
        </w:rPr>
        <w:t>Salmonella Prevention</w:t>
      </w:r>
      <w:r>
        <w:rPr>
          <w:rFonts w:asciiTheme="majorHAnsi" w:hAnsiTheme="majorHAnsi"/>
        </w:rPr>
        <w:t xml:space="preserve"> in 2014 by </w:t>
      </w:r>
      <w:r w:rsidR="000D47E5">
        <w:rPr>
          <w:rFonts w:asciiTheme="majorHAnsi" w:hAnsiTheme="majorHAnsi"/>
        </w:rPr>
        <w:t>Millennium</w:t>
      </w:r>
      <w:r>
        <w:rPr>
          <w:rFonts w:asciiTheme="majorHAnsi" w:hAnsiTheme="majorHAnsi"/>
        </w:rPr>
        <w:t xml:space="preserve"> Management Consultants.</w:t>
      </w:r>
    </w:p>
    <w:p w:rsidR="00BD211F" w:rsidRPr="003557A1" w:rsidRDefault="00DD6075" w:rsidP="00574C34">
      <w:pPr>
        <w:pStyle w:val="ListParagraph"/>
        <w:numPr>
          <w:ilvl w:val="0"/>
          <w:numId w:val="17"/>
        </w:numPr>
        <w:rPr>
          <w:rFonts w:asciiTheme="majorHAnsi" w:hAnsiTheme="majorHAnsi"/>
        </w:rPr>
      </w:pPr>
      <w:r>
        <w:rPr>
          <w:rFonts w:asciiTheme="majorHAnsi" w:hAnsiTheme="majorHAnsi"/>
        </w:rPr>
        <w:t>Quality Management System, ISO 9001 (</w:t>
      </w:r>
      <w:r w:rsidR="000D47E5">
        <w:rPr>
          <w:rFonts w:asciiTheme="majorHAnsi" w:hAnsiTheme="majorHAnsi"/>
        </w:rPr>
        <w:t>I</w:t>
      </w:r>
      <w:r w:rsidR="000D47E5" w:rsidRPr="003557A1">
        <w:rPr>
          <w:rFonts w:asciiTheme="majorHAnsi" w:hAnsiTheme="majorHAnsi"/>
        </w:rPr>
        <w:t xml:space="preserve">nternal by </w:t>
      </w:r>
      <w:proofErr w:type="spellStart"/>
      <w:r w:rsidR="000D47E5" w:rsidRPr="003557A1">
        <w:rPr>
          <w:rFonts w:asciiTheme="majorHAnsi" w:hAnsiTheme="majorHAnsi"/>
        </w:rPr>
        <w:t>Insta</w:t>
      </w:r>
      <w:proofErr w:type="spellEnd"/>
      <w:r>
        <w:rPr>
          <w:rFonts w:asciiTheme="majorHAnsi" w:hAnsiTheme="majorHAnsi"/>
        </w:rPr>
        <w:t>)</w:t>
      </w:r>
      <w:r w:rsidR="000D47E5">
        <w:rPr>
          <w:rFonts w:asciiTheme="majorHAnsi" w:hAnsiTheme="majorHAnsi"/>
        </w:rPr>
        <w:t>.</w:t>
      </w:r>
    </w:p>
    <w:p w:rsidR="00BD211F" w:rsidRPr="003557A1" w:rsidRDefault="00BD211F" w:rsidP="00574C34">
      <w:pPr>
        <w:pStyle w:val="ListParagraph"/>
        <w:numPr>
          <w:ilvl w:val="0"/>
          <w:numId w:val="17"/>
        </w:numPr>
        <w:rPr>
          <w:rFonts w:asciiTheme="majorHAnsi" w:hAnsiTheme="majorHAnsi"/>
        </w:rPr>
      </w:pPr>
      <w:r w:rsidRPr="003557A1">
        <w:rPr>
          <w:rFonts w:asciiTheme="majorHAnsi" w:hAnsiTheme="majorHAnsi"/>
        </w:rPr>
        <w:t xml:space="preserve">First </w:t>
      </w:r>
      <w:r w:rsidR="000D47E5">
        <w:rPr>
          <w:rFonts w:asciiTheme="majorHAnsi" w:hAnsiTheme="majorHAnsi"/>
        </w:rPr>
        <w:t>A</w:t>
      </w:r>
      <w:r w:rsidR="00DD6075">
        <w:rPr>
          <w:rFonts w:asciiTheme="majorHAnsi" w:hAnsiTheme="majorHAnsi"/>
        </w:rPr>
        <w:t xml:space="preserve">id </w:t>
      </w:r>
      <w:r w:rsidR="000D47E5">
        <w:rPr>
          <w:rFonts w:asciiTheme="majorHAnsi" w:hAnsiTheme="majorHAnsi"/>
        </w:rPr>
        <w:t>T</w:t>
      </w:r>
      <w:r w:rsidR="00DD6075">
        <w:rPr>
          <w:rFonts w:asciiTheme="majorHAnsi" w:hAnsiTheme="majorHAnsi"/>
        </w:rPr>
        <w:t>raining (I</w:t>
      </w:r>
      <w:r w:rsidRPr="003557A1">
        <w:rPr>
          <w:rFonts w:asciiTheme="majorHAnsi" w:hAnsiTheme="majorHAnsi"/>
        </w:rPr>
        <w:t xml:space="preserve">nternal by </w:t>
      </w:r>
      <w:proofErr w:type="spellStart"/>
      <w:r w:rsidRPr="003557A1">
        <w:rPr>
          <w:rFonts w:asciiTheme="majorHAnsi" w:hAnsiTheme="majorHAnsi"/>
        </w:rPr>
        <w:t>Insta</w:t>
      </w:r>
      <w:proofErr w:type="spellEnd"/>
      <w:r w:rsidRPr="003557A1">
        <w:rPr>
          <w:rFonts w:asciiTheme="majorHAnsi" w:hAnsiTheme="majorHAnsi"/>
        </w:rPr>
        <w:t>)</w:t>
      </w:r>
      <w:r w:rsidR="000D47E5">
        <w:rPr>
          <w:rFonts w:asciiTheme="majorHAnsi" w:hAnsiTheme="majorHAnsi"/>
        </w:rPr>
        <w:t>.</w:t>
      </w:r>
    </w:p>
    <w:p w:rsidR="00BD211F" w:rsidRPr="003557A1" w:rsidRDefault="00BD211F" w:rsidP="00574C34">
      <w:pPr>
        <w:pStyle w:val="ListParagraph"/>
        <w:numPr>
          <w:ilvl w:val="0"/>
          <w:numId w:val="17"/>
        </w:numPr>
        <w:rPr>
          <w:rFonts w:asciiTheme="majorHAnsi" w:hAnsiTheme="majorHAnsi"/>
        </w:rPr>
      </w:pPr>
      <w:r w:rsidRPr="003557A1">
        <w:rPr>
          <w:rFonts w:asciiTheme="majorHAnsi" w:hAnsiTheme="majorHAnsi"/>
        </w:rPr>
        <w:t xml:space="preserve">Fire </w:t>
      </w:r>
      <w:r w:rsidR="000D47E5">
        <w:rPr>
          <w:rFonts w:asciiTheme="majorHAnsi" w:hAnsiTheme="majorHAnsi"/>
        </w:rPr>
        <w:t>S</w:t>
      </w:r>
      <w:r w:rsidRPr="003557A1">
        <w:rPr>
          <w:rFonts w:asciiTheme="majorHAnsi" w:hAnsiTheme="majorHAnsi"/>
        </w:rPr>
        <w:t>afety</w:t>
      </w:r>
      <w:r w:rsidR="000D47E5">
        <w:rPr>
          <w:rFonts w:asciiTheme="majorHAnsi" w:hAnsiTheme="majorHAnsi"/>
        </w:rPr>
        <w:t xml:space="preserve"> (I</w:t>
      </w:r>
      <w:r w:rsidR="000D47E5" w:rsidRPr="003557A1">
        <w:rPr>
          <w:rFonts w:asciiTheme="majorHAnsi" w:hAnsiTheme="majorHAnsi"/>
        </w:rPr>
        <w:t xml:space="preserve">nternal by </w:t>
      </w:r>
      <w:proofErr w:type="spellStart"/>
      <w:r w:rsidR="000D47E5" w:rsidRPr="003557A1">
        <w:rPr>
          <w:rFonts w:asciiTheme="majorHAnsi" w:hAnsiTheme="majorHAnsi"/>
        </w:rPr>
        <w:t>Insta</w:t>
      </w:r>
      <w:proofErr w:type="spellEnd"/>
      <w:r w:rsidR="000D47E5">
        <w:rPr>
          <w:rFonts w:asciiTheme="majorHAnsi" w:hAnsiTheme="majorHAnsi"/>
        </w:rPr>
        <w:t>).</w:t>
      </w:r>
    </w:p>
    <w:p w:rsidR="00BD211F" w:rsidRPr="000D47E5" w:rsidRDefault="00BD211F" w:rsidP="000D47E5">
      <w:pPr>
        <w:pStyle w:val="ListParagraph"/>
        <w:numPr>
          <w:ilvl w:val="0"/>
          <w:numId w:val="17"/>
        </w:numPr>
        <w:spacing w:after="0"/>
        <w:rPr>
          <w:rFonts w:asciiTheme="majorHAnsi" w:hAnsiTheme="majorHAnsi"/>
          <w:b/>
        </w:rPr>
      </w:pPr>
      <w:r w:rsidRPr="000D47E5">
        <w:rPr>
          <w:rFonts w:asciiTheme="majorHAnsi" w:hAnsiTheme="majorHAnsi"/>
        </w:rPr>
        <w:t xml:space="preserve">Computer Certification </w:t>
      </w:r>
      <w:r w:rsidR="000D47E5" w:rsidRPr="000D47E5">
        <w:rPr>
          <w:rFonts w:asciiTheme="majorHAnsi" w:hAnsiTheme="majorHAnsi"/>
        </w:rPr>
        <w:t>(Microsoft Office Applications and Desktop Publishing</w:t>
      </w:r>
      <w:r w:rsidR="000D47E5">
        <w:rPr>
          <w:rFonts w:asciiTheme="majorHAnsi" w:hAnsiTheme="majorHAnsi"/>
        </w:rPr>
        <w:t xml:space="preserve">; </w:t>
      </w:r>
      <w:r w:rsidR="000D47E5" w:rsidRPr="000D47E5">
        <w:rPr>
          <w:rFonts w:asciiTheme="majorHAnsi" w:hAnsiTheme="majorHAnsi"/>
        </w:rPr>
        <w:t>Concepts of Information Technology (IT)</w:t>
      </w:r>
      <w:r w:rsidR="000D47E5">
        <w:rPr>
          <w:rFonts w:asciiTheme="majorHAnsi" w:hAnsiTheme="majorHAnsi"/>
        </w:rPr>
        <w:t>;</w:t>
      </w:r>
      <w:r w:rsidR="000D47E5" w:rsidRPr="000D47E5">
        <w:rPr>
          <w:rFonts w:asciiTheme="majorHAnsi" w:hAnsiTheme="majorHAnsi"/>
        </w:rPr>
        <w:t xml:space="preserve"> Basic Programming) in 2009 </w:t>
      </w:r>
      <w:r w:rsidRPr="000D47E5">
        <w:rPr>
          <w:rFonts w:asciiTheme="majorHAnsi" w:hAnsiTheme="majorHAnsi"/>
        </w:rPr>
        <w:t xml:space="preserve">by </w:t>
      </w:r>
      <w:r w:rsidR="000D47E5" w:rsidRPr="000D47E5">
        <w:rPr>
          <w:rFonts w:asciiTheme="majorHAnsi" w:hAnsiTheme="majorHAnsi"/>
        </w:rPr>
        <w:t xml:space="preserve">Institute of Advanced Technology (IAT) </w:t>
      </w:r>
      <w:r w:rsidR="000D47E5">
        <w:rPr>
          <w:rFonts w:asciiTheme="majorHAnsi" w:hAnsiTheme="majorHAnsi"/>
        </w:rPr>
        <w:t>–</w:t>
      </w:r>
      <w:r w:rsidR="000D47E5" w:rsidRPr="000D47E5">
        <w:rPr>
          <w:rFonts w:asciiTheme="majorHAnsi" w:hAnsiTheme="majorHAnsi"/>
        </w:rPr>
        <w:t xml:space="preserve"> Kenya</w:t>
      </w:r>
      <w:r w:rsidR="000D47E5">
        <w:rPr>
          <w:rFonts w:asciiTheme="majorHAnsi" w:hAnsiTheme="majorHAnsi"/>
        </w:rPr>
        <w:t>.</w:t>
      </w:r>
      <w:r w:rsidRPr="000D47E5">
        <w:rPr>
          <w:rFonts w:asciiTheme="majorHAnsi" w:hAnsiTheme="majorHAnsi"/>
        </w:rPr>
        <w:tab/>
      </w:r>
    </w:p>
    <w:p w:rsidR="00D92275" w:rsidRPr="00C81BA7" w:rsidRDefault="00B51A54" w:rsidP="000D47E5">
      <w:pPr>
        <w:spacing w:before="240"/>
        <w:rPr>
          <w:rFonts w:asciiTheme="majorHAnsi" w:hAnsiTheme="majorHAnsi"/>
          <w:b/>
          <w:sz w:val="26"/>
          <w:szCs w:val="26"/>
        </w:rPr>
      </w:pPr>
      <w:r>
        <w:rPr>
          <w:rFonts w:asciiTheme="majorHAnsi" w:hAnsiTheme="majorHAnsi"/>
          <w:b/>
          <w:noProof/>
          <w:sz w:val="26"/>
          <w:szCs w:val="26"/>
        </w:rPr>
        <w:pict>
          <v:shape id="_x0000_s1031" type="#_x0000_t32" style="position:absolute;margin-left:0;margin-top:33.05pt;width:503.25pt;height:0;z-index:251661312" o:connectortype="straight" strokecolor="#943634 [2405]" strokeweight="1.25pt"/>
        </w:pict>
      </w:r>
      <w:r w:rsidR="00D92275" w:rsidRPr="00C81BA7">
        <w:rPr>
          <w:rFonts w:asciiTheme="majorHAnsi" w:hAnsiTheme="majorHAnsi"/>
          <w:b/>
          <w:sz w:val="26"/>
          <w:szCs w:val="26"/>
        </w:rPr>
        <w:t xml:space="preserve">Experience </w:t>
      </w:r>
    </w:p>
    <w:p w:rsidR="006C0893" w:rsidRPr="00C81BA7" w:rsidRDefault="006C0893" w:rsidP="000D47E5">
      <w:pPr>
        <w:spacing w:after="0"/>
        <w:rPr>
          <w:rFonts w:asciiTheme="majorHAnsi" w:hAnsiTheme="majorHAnsi"/>
        </w:rPr>
      </w:pPr>
      <w:proofErr w:type="spellStart"/>
      <w:r w:rsidRPr="00C81BA7">
        <w:rPr>
          <w:rFonts w:asciiTheme="majorHAnsi" w:hAnsiTheme="majorHAnsi"/>
          <w:b/>
          <w:sz w:val="24"/>
        </w:rPr>
        <w:t>Insta</w:t>
      </w:r>
      <w:proofErr w:type="spellEnd"/>
      <w:r w:rsidRPr="00C81BA7">
        <w:rPr>
          <w:rFonts w:asciiTheme="majorHAnsi" w:hAnsiTheme="majorHAnsi"/>
          <w:b/>
          <w:sz w:val="24"/>
        </w:rPr>
        <w:t xml:space="preserve"> Products (EPZ) Limited</w:t>
      </w:r>
      <w:r w:rsidRPr="00C81BA7">
        <w:rPr>
          <w:rFonts w:asciiTheme="majorHAnsi" w:hAnsiTheme="majorHAnsi"/>
          <w:sz w:val="24"/>
        </w:rPr>
        <w:t xml:space="preserve"> - Kenya</w:t>
      </w:r>
      <w:r w:rsidRPr="00C81BA7">
        <w:rPr>
          <w:rFonts w:asciiTheme="majorHAnsi" w:hAnsiTheme="majorHAnsi"/>
          <w:sz w:val="24"/>
        </w:rPr>
        <w:tab/>
      </w:r>
      <w:r w:rsidRPr="00C81BA7">
        <w:rPr>
          <w:rFonts w:asciiTheme="majorHAnsi" w:hAnsiTheme="majorHAnsi"/>
          <w:sz w:val="24"/>
        </w:rPr>
        <w:tab/>
      </w:r>
      <w:r w:rsidRPr="00C81BA7">
        <w:rPr>
          <w:rFonts w:asciiTheme="majorHAnsi" w:hAnsiTheme="majorHAnsi"/>
          <w:sz w:val="24"/>
        </w:rPr>
        <w:tab/>
      </w:r>
      <w:r w:rsidRPr="00C81BA7">
        <w:rPr>
          <w:rFonts w:asciiTheme="majorHAnsi" w:hAnsiTheme="majorHAnsi"/>
          <w:sz w:val="24"/>
        </w:rPr>
        <w:tab/>
        <w:t xml:space="preserve"> </w:t>
      </w:r>
      <w:r w:rsidR="000D47E5">
        <w:rPr>
          <w:rFonts w:asciiTheme="majorHAnsi" w:hAnsiTheme="majorHAnsi"/>
          <w:sz w:val="24"/>
        </w:rPr>
        <w:t xml:space="preserve">                            </w:t>
      </w:r>
      <w:r w:rsidRPr="00C81BA7">
        <w:rPr>
          <w:rFonts w:asciiTheme="majorHAnsi" w:hAnsiTheme="majorHAnsi"/>
        </w:rPr>
        <w:t>Jan 2013 to May 2015</w:t>
      </w:r>
    </w:p>
    <w:p w:rsidR="00EA26AF" w:rsidRPr="00C81BA7" w:rsidRDefault="00EA26AF" w:rsidP="000D47E5">
      <w:pPr>
        <w:spacing w:after="0"/>
        <w:rPr>
          <w:rFonts w:asciiTheme="majorHAnsi" w:hAnsiTheme="majorHAnsi"/>
          <w:i/>
        </w:rPr>
      </w:pPr>
      <w:proofErr w:type="spellStart"/>
      <w:r w:rsidRPr="00C81BA7">
        <w:rPr>
          <w:rFonts w:asciiTheme="majorHAnsi" w:hAnsiTheme="majorHAnsi"/>
          <w:i/>
        </w:rPr>
        <w:t>Insta</w:t>
      </w:r>
      <w:proofErr w:type="spellEnd"/>
      <w:r w:rsidRPr="00C81BA7">
        <w:rPr>
          <w:rFonts w:asciiTheme="majorHAnsi" w:hAnsiTheme="majorHAnsi"/>
          <w:i/>
        </w:rPr>
        <w:t xml:space="preserve"> Products Ltd is one of only seven global suppliers recognized by UNICEF based in Kenya which manufactures nutrient-rich products like Ready-to-Use-Therapeutic Food (RUTF) and Ready-to-Use-Supplementary Food (RUSF). The production of these foods required the highest standards of Hygiene and Sanitation. </w:t>
      </w:r>
    </w:p>
    <w:p w:rsidR="00E33D43" w:rsidRDefault="00E33D43" w:rsidP="000D47E5">
      <w:pPr>
        <w:spacing w:after="0"/>
        <w:rPr>
          <w:rFonts w:asciiTheme="majorHAnsi" w:hAnsiTheme="majorHAnsi"/>
          <w:i/>
        </w:rPr>
      </w:pPr>
    </w:p>
    <w:p w:rsidR="00EA26AF" w:rsidRPr="00C81BA7" w:rsidRDefault="00247924" w:rsidP="000D47E5">
      <w:pPr>
        <w:rPr>
          <w:rFonts w:asciiTheme="majorHAnsi" w:hAnsiTheme="majorHAnsi"/>
          <w:i/>
        </w:rPr>
      </w:pPr>
      <w:r>
        <w:rPr>
          <w:rFonts w:asciiTheme="majorHAnsi" w:hAnsiTheme="majorHAnsi"/>
          <w:i/>
        </w:rPr>
        <w:t>I h</w:t>
      </w:r>
      <w:r w:rsidR="00574C34" w:rsidRPr="00C81BA7">
        <w:rPr>
          <w:rFonts w:asciiTheme="majorHAnsi" w:hAnsiTheme="majorHAnsi"/>
          <w:i/>
        </w:rPr>
        <w:t xml:space="preserve">ad </w:t>
      </w:r>
      <w:r w:rsidR="006C0893" w:rsidRPr="00C81BA7">
        <w:rPr>
          <w:rFonts w:asciiTheme="majorHAnsi" w:hAnsiTheme="majorHAnsi"/>
          <w:i/>
        </w:rPr>
        <w:t>rotational responsibilities</w:t>
      </w:r>
      <w:r w:rsidR="00EA26AF" w:rsidRPr="00C81BA7">
        <w:rPr>
          <w:rFonts w:asciiTheme="majorHAnsi" w:hAnsiTheme="majorHAnsi"/>
          <w:i/>
        </w:rPr>
        <w:t xml:space="preserve"> as </w:t>
      </w:r>
      <w:r w:rsidR="00EA26AF" w:rsidRPr="00472F2D">
        <w:rPr>
          <w:rFonts w:asciiTheme="majorHAnsi" w:hAnsiTheme="majorHAnsi"/>
          <w:b/>
          <w:i/>
        </w:rPr>
        <w:t>Quality Supervisor</w:t>
      </w:r>
      <w:r w:rsidR="00EA26AF" w:rsidRPr="00C81BA7">
        <w:rPr>
          <w:rFonts w:asciiTheme="majorHAnsi" w:hAnsiTheme="majorHAnsi"/>
          <w:i/>
        </w:rPr>
        <w:t xml:space="preserve"> and </w:t>
      </w:r>
      <w:r w:rsidR="00EA26AF" w:rsidRPr="00472F2D">
        <w:rPr>
          <w:rFonts w:asciiTheme="majorHAnsi" w:hAnsiTheme="majorHAnsi"/>
          <w:b/>
          <w:i/>
        </w:rPr>
        <w:t>Production Shift Supervisor</w:t>
      </w:r>
      <w:r w:rsidR="00EA26AF" w:rsidRPr="00C81BA7">
        <w:rPr>
          <w:rFonts w:asciiTheme="majorHAnsi" w:hAnsiTheme="majorHAnsi"/>
          <w:i/>
        </w:rPr>
        <w:t>.</w:t>
      </w:r>
    </w:p>
    <w:p w:rsidR="003A5C6F" w:rsidRDefault="006C0893" w:rsidP="003A5C6F">
      <w:pPr>
        <w:pStyle w:val="ListParagraph"/>
        <w:numPr>
          <w:ilvl w:val="0"/>
          <w:numId w:val="19"/>
        </w:numPr>
        <w:spacing w:after="0"/>
        <w:ind w:left="360"/>
        <w:rPr>
          <w:rFonts w:asciiTheme="majorHAnsi" w:hAnsiTheme="majorHAnsi"/>
          <w:b/>
        </w:rPr>
      </w:pPr>
      <w:r w:rsidRPr="003A5C6F">
        <w:rPr>
          <w:rFonts w:asciiTheme="majorHAnsi" w:hAnsiTheme="majorHAnsi"/>
          <w:b/>
          <w:sz w:val="24"/>
        </w:rPr>
        <w:lastRenderedPageBreak/>
        <w:t>Quality Assurance Supervisor</w:t>
      </w:r>
      <w:r w:rsidRPr="003A5C6F">
        <w:rPr>
          <w:rFonts w:asciiTheme="majorHAnsi" w:hAnsiTheme="majorHAnsi"/>
          <w:b/>
        </w:rPr>
        <w:t xml:space="preserve"> </w:t>
      </w:r>
    </w:p>
    <w:p w:rsidR="00A32D9C" w:rsidRDefault="00A32D9C" w:rsidP="00A32D9C">
      <w:pPr>
        <w:pStyle w:val="ListParagraph"/>
        <w:spacing w:before="240"/>
        <w:ind w:left="0" w:firstLine="360"/>
        <w:rPr>
          <w:rFonts w:asciiTheme="majorHAnsi" w:hAnsiTheme="majorHAnsi"/>
          <w:b/>
        </w:rPr>
      </w:pPr>
    </w:p>
    <w:p w:rsidR="003E2215" w:rsidRPr="000D47E5" w:rsidRDefault="003E2215" w:rsidP="00A32D9C">
      <w:pPr>
        <w:pStyle w:val="ListParagraph"/>
        <w:spacing w:before="240"/>
        <w:ind w:left="0" w:firstLine="360"/>
        <w:rPr>
          <w:rFonts w:asciiTheme="majorHAnsi" w:hAnsiTheme="majorHAnsi"/>
          <w:b/>
        </w:rPr>
      </w:pPr>
      <w:r w:rsidRPr="000D47E5">
        <w:rPr>
          <w:rFonts w:asciiTheme="majorHAnsi" w:hAnsiTheme="majorHAnsi"/>
          <w:b/>
        </w:rPr>
        <w:t>Responsibilities</w:t>
      </w:r>
    </w:p>
    <w:p w:rsidR="003E2215" w:rsidRPr="00C81BA7" w:rsidRDefault="00AB4AE4" w:rsidP="003A5C6F">
      <w:pPr>
        <w:pStyle w:val="ListParagraph"/>
        <w:numPr>
          <w:ilvl w:val="0"/>
          <w:numId w:val="3"/>
        </w:numPr>
        <w:spacing w:after="0"/>
        <w:ind w:left="720"/>
        <w:rPr>
          <w:rFonts w:asciiTheme="majorHAnsi" w:hAnsiTheme="majorHAnsi"/>
        </w:rPr>
      </w:pPr>
      <w:r w:rsidRPr="00C81BA7">
        <w:rPr>
          <w:rFonts w:asciiTheme="majorHAnsi" w:hAnsiTheme="majorHAnsi"/>
        </w:rPr>
        <w:t>Inspected all incoming materials as per laid down specifications and procedures.</w:t>
      </w:r>
    </w:p>
    <w:p w:rsidR="00AB4AE4" w:rsidRPr="00C81BA7" w:rsidRDefault="00AB4AE4" w:rsidP="003A5C6F">
      <w:pPr>
        <w:pStyle w:val="ListParagraph"/>
        <w:numPr>
          <w:ilvl w:val="0"/>
          <w:numId w:val="3"/>
        </w:numPr>
        <w:ind w:left="720"/>
        <w:rPr>
          <w:rFonts w:asciiTheme="majorHAnsi" w:hAnsiTheme="majorHAnsi"/>
        </w:rPr>
      </w:pPr>
      <w:r w:rsidRPr="00C81BA7">
        <w:rPr>
          <w:rFonts w:asciiTheme="majorHAnsi" w:hAnsiTheme="majorHAnsi"/>
        </w:rPr>
        <w:t>Collected and tested samples for chemical and microbiological parameters to ensure compliance to specifications.</w:t>
      </w:r>
    </w:p>
    <w:p w:rsidR="00AB4AE4" w:rsidRPr="00C81BA7" w:rsidRDefault="00AB4AE4" w:rsidP="003A5C6F">
      <w:pPr>
        <w:pStyle w:val="ListParagraph"/>
        <w:numPr>
          <w:ilvl w:val="0"/>
          <w:numId w:val="3"/>
        </w:numPr>
        <w:ind w:left="720"/>
        <w:rPr>
          <w:rFonts w:asciiTheme="majorHAnsi" w:hAnsiTheme="majorHAnsi"/>
        </w:rPr>
      </w:pPr>
      <w:r w:rsidRPr="00C81BA7">
        <w:rPr>
          <w:rFonts w:asciiTheme="majorHAnsi" w:hAnsiTheme="majorHAnsi"/>
        </w:rPr>
        <w:t xml:space="preserve">Checked in-process samples hourly and conducted quality checks for </w:t>
      </w:r>
      <w:proofErr w:type="spellStart"/>
      <w:r w:rsidRPr="00C81BA7">
        <w:rPr>
          <w:rFonts w:asciiTheme="majorHAnsi" w:hAnsiTheme="majorHAnsi"/>
        </w:rPr>
        <w:t>colour</w:t>
      </w:r>
      <w:proofErr w:type="spellEnd"/>
      <w:r w:rsidRPr="00C81BA7">
        <w:rPr>
          <w:rFonts w:asciiTheme="majorHAnsi" w:hAnsiTheme="majorHAnsi"/>
        </w:rPr>
        <w:t xml:space="preserve">, texture, aroma, protein, fat, vitamins, moisture, </w:t>
      </w:r>
      <w:proofErr w:type="spellStart"/>
      <w:r w:rsidRPr="00C81BA7">
        <w:rPr>
          <w:rFonts w:asciiTheme="majorHAnsi" w:hAnsiTheme="majorHAnsi"/>
        </w:rPr>
        <w:t>aflatoxins</w:t>
      </w:r>
      <w:proofErr w:type="spellEnd"/>
      <w:r w:rsidRPr="00C81BA7">
        <w:rPr>
          <w:rFonts w:asciiTheme="majorHAnsi" w:hAnsiTheme="majorHAnsi"/>
        </w:rPr>
        <w:t>, stability and microbial.</w:t>
      </w:r>
    </w:p>
    <w:p w:rsidR="00AB4AE4" w:rsidRPr="00C81BA7" w:rsidRDefault="00AB4AE4" w:rsidP="003A5C6F">
      <w:pPr>
        <w:pStyle w:val="ListParagraph"/>
        <w:numPr>
          <w:ilvl w:val="0"/>
          <w:numId w:val="3"/>
        </w:numPr>
        <w:ind w:left="720"/>
        <w:rPr>
          <w:rFonts w:asciiTheme="majorHAnsi" w:hAnsiTheme="majorHAnsi"/>
        </w:rPr>
      </w:pPr>
      <w:r w:rsidRPr="00C81BA7">
        <w:rPr>
          <w:rFonts w:asciiTheme="majorHAnsi" w:hAnsiTheme="majorHAnsi"/>
        </w:rPr>
        <w:t>Checked quality of finished products.</w:t>
      </w:r>
    </w:p>
    <w:p w:rsidR="00AB4AE4" w:rsidRPr="00C81BA7" w:rsidRDefault="00AB4AE4" w:rsidP="003A5C6F">
      <w:pPr>
        <w:pStyle w:val="ListParagraph"/>
        <w:numPr>
          <w:ilvl w:val="0"/>
          <w:numId w:val="3"/>
        </w:numPr>
        <w:ind w:left="720"/>
        <w:rPr>
          <w:rFonts w:asciiTheme="majorHAnsi" w:hAnsiTheme="majorHAnsi"/>
        </w:rPr>
      </w:pPr>
      <w:r w:rsidRPr="00C81BA7">
        <w:rPr>
          <w:rFonts w:asciiTheme="majorHAnsi" w:hAnsiTheme="majorHAnsi"/>
        </w:rPr>
        <w:t>Ensured availability and use of quality records throughout the production line.</w:t>
      </w:r>
    </w:p>
    <w:p w:rsidR="00AB4AE4" w:rsidRPr="00C81BA7" w:rsidRDefault="00AB4AE4" w:rsidP="003A5C6F">
      <w:pPr>
        <w:pStyle w:val="ListParagraph"/>
        <w:numPr>
          <w:ilvl w:val="0"/>
          <w:numId w:val="3"/>
        </w:numPr>
        <w:ind w:left="720"/>
        <w:rPr>
          <w:rFonts w:asciiTheme="majorHAnsi" w:hAnsiTheme="majorHAnsi"/>
        </w:rPr>
      </w:pPr>
      <w:r w:rsidRPr="00C81BA7">
        <w:rPr>
          <w:rFonts w:asciiTheme="majorHAnsi" w:hAnsiTheme="majorHAnsi"/>
        </w:rPr>
        <w:t>Managed and maintained the SAP system (Standard Assessment Procedure).</w:t>
      </w:r>
    </w:p>
    <w:p w:rsidR="00AB4AE4" w:rsidRPr="00C81BA7" w:rsidRDefault="00AB4AE4" w:rsidP="003A5C6F">
      <w:pPr>
        <w:pStyle w:val="ListParagraph"/>
        <w:numPr>
          <w:ilvl w:val="0"/>
          <w:numId w:val="3"/>
        </w:numPr>
        <w:ind w:left="720"/>
        <w:rPr>
          <w:rFonts w:asciiTheme="majorHAnsi" w:hAnsiTheme="majorHAnsi"/>
        </w:rPr>
      </w:pPr>
      <w:r w:rsidRPr="00C81BA7">
        <w:rPr>
          <w:rFonts w:asciiTheme="majorHAnsi" w:hAnsiTheme="majorHAnsi"/>
        </w:rPr>
        <w:t>Trained all new and existing food handlers in the factory on GMP (Good Manufacturing Practices).</w:t>
      </w:r>
    </w:p>
    <w:p w:rsidR="00AB4AE4" w:rsidRPr="00C81BA7" w:rsidRDefault="00AB4AE4" w:rsidP="003A5C6F">
      <w:pPr>
        <w:pStyle w:val="ListParagraph"/>
        <w:numPr>
          <w:ilvl w:val="0"/>
          <w:numId w:val="3"/>
        </w:numPr>
        <w:ind w:left="720"/>
        <w:rPr>
          <w:rFonts w:asciiTheme="majorHAnsi" w:hAnsiTheme="majorHAnsi"/>
        </w:rPr>
      </w:pPr>
      <w:r w:rsidRPr="00C81BA7">
        <w:rPr>
          <w:rFonts w:asciiTheme="majorHAnsi" w:hAnsiTheme="majorHAnsi"/>
        </w:rPr>
        <w:t>Monitored and reviewed the HACCP plan (Hazard Analysis Critical Control Points), CCPs and System Effectiveness.</w:t>
      </w:r>
    </w:p>
    <w:p w:rsidR="00AB4AE4" w:rsidRPr="00C81BA7" w:rsidRDefault="00AB4AE4" w:rsidP="003A5C6F">
      <w:pPr>
        <w:pStyle w:val="ListParagraph"/>
        <w:numPr>
          <w:ilvl w:val="0"/>
          <w:numId w:val="3"/>
        </w:numPr>
        <w:ind w:left="720"/>
        <w:rPr>
          <w:rFonts w:asciiTheme="majorHAnsi" w:hAnsiTheme="majorHAnsi"/>
        </w:rPr>
      </w:pPr>
      <w:r w:rsidRPr="00C81BA7">
        <w:rPr>
          <w:rFonts w:asciiTheme="majorHAnsi" w:hAnsiTheme="majorHAnsi"/>
        </w:rPr>
        <w:t>Supervised the production staff for compliance with the set rules and regulations.</w:t>
      </w:r>
    </w:p>
    <w:p w:rsidR="00AB4AE4" w:rsidRPr="00C81BA7" w:rsidRDefault="00AB4AE4" w:rsidP="003A5C6F">
      <w:pPr>
        <w:pStyle w:val="ListParagraph"/>
        <w:numPr>
          <w:ilvl w:val="0"/>
          <w:numId w:val="3"/>
        </w:numPr>
        <w:ind w:left="720"/>
        <w:rPr>
          <w:rFonts w:asciiTheme="majorHAnsi" w:hAnsiTheme="majorHAnsi"/>
        </w:rPr>
      </w:pPr>
      <w:proofErr w:type="spellStart"/>
      <w:r w:rsidRPr="00C81BA7">
        <w:rPr>
          <w:rFonts w:asciiTheme="majorHAnsi" w:hAnsiTheme="majorHAnsi"/>
        </w:rPr>
        <w:t>Liased</w:t>
      </w:r>
      <w:proofErr w:type="spellEnd"/>
      <w:r w:rsidRPr="00C81BA7">
        <w:rPr>
          <w:rFonts w:asciiTheme="majorHAnsi" w:hAnsiTheme="majorHAnsi"/>
        </w:rPr>
        <w:t xml:space="preserve"> with the Quality Assurance Manager and deputizing during his absence.</w:t>
      </w:r>
    </w:p>
    <w:p w:rsidR="00AB4AE4" w:rsidRPr="00C81BA7" w:rsidRDefault="00AB4AE4" w:rsidP="003A5C6F">
      <w:pPr>
        <w:pStyle w:val="ListParagraph"/>
        <w:numPr>
          <w:ilvl w:val="0"/>
          <w:numId w:val="3"/>
        </w:numPr>
        <w:spacing w:after="0"/>
        <w:ind w:left="720"/>
        <w:rPr>
          <w:rFonts w:asciiTheme="majorHAnsi" w:hAnsiTheme="majorHAnsi"/>
        </w:rPr>
      </w:pPr>
      <w:r w:rsidRPr="00C81BA7">
        <w:rPr>
          <w:rFonts w:asciiTheme="majorHAnsi" w:hAnsiTheme="majorHAnsi"/>
        </w:rPr>
        <w:t>Drove continuous improvements on Food Safety Procedures, Testing Methods, Documentations and Hygiene Standards.</w:t>
      </w:r>
    </w:p>
    <w:p w:rsidR="00574C34" w:rsidRPr="00C81BA7" w:rsidRDefault="00574C34" w:rsidP="003A5C6F">
      <w:pPr>
        <w:pStyle w:val="ListParagraph"/>
        <w:spacing w:after="0"/>
        <w:rPr>
          <w:rFonts w:asciiTheme="majorHAnsi" w:hAnsiTheme="majorHAnsi"/>
        </w:rPr>
      </w:pPr>
    </w:p>
    <w:p w:rsidR="00EA26AF" w:rsidRPr="00C81BA7" w:rsidRDefault="00EA26AF" w:rsidP="003A5C6F">
      <w:pPr>
        <w:pStyle w:val="ListParagraph"/>
        <w:numPr>
          <w:ilvl w:val="0"/>
          <w:numId w:val="19"/>
        </w:numPr>
        <w:spacing w:after="0"/>
        <w:ind w:left="360"/>
        <w:rPr>
          <w:rFonts w:asciiTheme="majorHAnsi" w:hAnsiTheme="majorHAnsi"/>
          <w:b/>
          <w:sz w:val="24"/>
        </w:rPr>
      </w:pPr>
      <w:r w:rsidRPr="00C81BA7">
        <w:rPr>
          <w:rFonts w:asciiTheme="majorHAnsi" w:hAnsiTheme="majorHAnsi"/>
          <w:b/>
          <w:sz w:val="24"/>
        </w:rPr>
        <w:t>Production Shift Supervisor</w:t>
      </w:r>
    </w:p>
    <w:p w:rsidR="00EA26AF" w:rsidRPr="00C81BA7" w:rsidRDefault="00EA26AF" w:rsidP="00A32D9C">
      <w:pPr>
        <w:spacing w:before="240" w:after="0"/>
        <w:ind w:firstLine="360"/>
        <w:rPr>
          <w:rFonts w:asciiTheme="majorHAnsi" w:hAnsiTheme="majorHAnsi"/>
          <w:b/>
        </w:rPr>
      </w:pPr>
      <w:r w:rsidRPr="00C81BA7">
        <w:rPr>
          <w:rFonts w:asciiTheme="majorHAnsi" w:hAnsiTheme="majorHAnsi"/>
          <w:b/>
        </w:rPr>
        <w:t>Responsibilities</w:t>
      </w:r>
    </w:p>
    <w:p w:rsidR="00EA26AF" w:rsidRPr="00C81BA7" w:rsidRDefault="00574C34" w:rsidP="003A5C6F">
      <w:pPr>
        <w:pStyle w:val="ListParagraph"/>
        <w:numPr>
          <w:ilvl w:val="0"/>
          <w:numId w:val="16"/>
        </w:numPr>
        <w:spacing w:after="0"/>
        <w:ind w:left="720"/>
        <w:rPr>
          <w:rFonts w:asciiTheme="majorHAnsi" w:hAnsiTheme="majorHAnsi"/>
        </w:rPr>
      </w:pPr>
      <w:r w:rsidRPr="00C81BA7">
        <w:rPr>
          <w:rFonts w:asciiTheme="majorHAnsi" w:hAnsiTheme="majorHAnsi"/>
        </w:rPr>
        <w:t>Handover preparation before and after shift</w:t>
      </w:r>
      <w:r w:rsidR="00987B35" w:rsidRPr="00C81BA7">
        <w:rPr>
          <w:rFonts w:asciiTheme="majorHAnsi" w:hAnsiTheme="majorHAnsi"/>
        </w:rPr>
        <w:t xml:space="preserve"> </w:t>
      </w:r>
      <w:r w:rsidR="005F21A9" w:rsidRPr="00C81BA7">
        <w:rPr>
          <w:rFonts w:asciiTheme="majorHAnsi" w:hAnsiTheme="majorHAnsi"/>
        </w:rPr>
        <w:t>ensuring a smooth shift transition.</w:t>
      </w:r>
    </w:p>
    <w:p w:rsidR="00987B35" w:rsidRPr="00C81BA7" w:rsidRDefault="00671BB5" w:rsidP="003A5C6F">
      <w:pPr>
        <w:pStyle w:val="ListParagraph"/>
        <w:numPr>
          <w:ilvl w:val="0"/>
          <w:numId w:val="16"/>
        </w:numPr>
        <w:spacing w:after="0"/>
        <w:ind w:left="720"/>
        <w:rPr>
          <w:rFonts w:asciiTheme="majorHAnsi" w:hAnsiTheme="majorHAnsi"/>
        </w:rPr>
      </w:pPr>
      <w:r w:rsidRPr="00C81BA7">
        <w:rPr>
          <w:rFonts w:asciiTheme="majorHAnsi" w:hAnsiTheme="majorHAnsi"/>
        </w:rPr>
        <w:t xml:space="preserve">Organizing raw materials, packaging materials, cleanup and records; </w:t>
      </w:r>
      <w:proofErr w:type="gramStart"/>
      <w:r w:rsidRPr="00C81BA7">
        <w:rPr>
          <w:rFonts w:asciiTheme="majorHAnsi" w:hAnsiTheme="majorHAnsi"/>
        </w:rPr>
        <w:t>Scheduling</w:t>
      </w:r>
      <w:proofErr w:type="gramEnd"/>
      <w:r w:rsidRPr="00C81BA7">
        <w:rPr>
          <w:rFonts w:asciiTheme="majorHAnsi" w:hAnsiTheme="majorHAnsi"/>
        </w:rPr>
        <w:t xml:space="preserve"> </w:t>
      </w:r>
      <w:r w:rsidR="00926EF6" w:rsidRPr="00C81BA7">
        <w:rPr>
          <w:rFonts w:asciiTheme="majorHAnsi" w:hAnsiTheme="majorHAnsi"/>
        </w:rPr>
        <w:t>production</w:t>
      </w:r>
      <w:r w:rsidRPr="00C81BA7">
        <w:rPr>
          <w:rFonts w:asciiTheme="majorHAnsi" w:hAnsiTheme="majorHAnsi"/>
        </w:rPr>
        <w:t xml:space="preserve"> starting with preparation of formulations</w:t>
      </w:r>
      <w:r w:rsidR="0028227E" w:rsidRPr="00C81BA7">
        <w:rPr>
          <w:rFonts w:asciiTheme="majorHAnsi" w:hAnsiTheme="majorHAnsi"/>
        </w:rPr>
        <w:t>; S</w:t>
      </w:r>
      <w:r w:rsidRPr="00C81BA7">
        <w:rPr>
          <w:rFonts w:asciiTheme="majorHAnsi" w:hAnsiTheme="majorHAnsi"/>
        </w:rPr>
        <w:t>tartup preparation</w:t>
      </w:r>
      <w:r w:rsidR="00926EF6" w:rsidRPr="00C81BA7">
        <w:rPr>
          <w:rFonts w:asciiTheme="majorHAnsi" w:hAnsiTheme="majorHAnsi"/>
        </w:rPr>
        <w:t xml:space="preserve"> of machinery, change over management, in-process monitoring and shutdown.</w:t>
      </w:r>
    </w:p>
    <w:p w:rsidR="00574C34" w:rsidRPr="00C81BA7" w:rsidRDefault="00926EF6" w:rsidP="003A5C6F">
      <w:pPr>
        <w:pStyle w:val="ListParagraph"/>
        <w:numPr>
          <w:ilvl w:val="0"/>
          <w:numId w:val="16"/>
        </w:numPr>
        <w:spacing w:after="0"/>
        <w:ind w:left="720"/>
        <w:rPr>
          <w:rFonts w:asciiTheme="majorHAnsi" w:hAnsiTheme="majorHAnsi"/>
        </w:rPr>
      </w:pPr>
      <w:r w:rsidRPr="00C81BA7">
        <w:rPr>
          <w:rFonts w:asciiTheme="majorHAnsi" w:hAnsiTheme="majorHAnsi"/>
        </w:rPr>
        <w:t>Managing escalation for Safety,</w:t>
      </w:r>
      <w:r w:rsidR="00847087">
        <w:rPr>
          <w:rFonts w:asciiTheme="majorHAnsi" w:hAnsiTheme="majorHAnsi"/>
        </w:rPr>
        <w:t xml:space="preserve"> Quality, Operational, and Process.</w:t>
      </w:r>
    </w:p>
    <w:p w:rsidR="00574C34" w:rsidRPr="00C81BA7" w:rsidRDefault="00574C34" w:rsidP="003A5C6F">
      <w:pPr>
        <w:pStyle w:val="ListParagraph"/>
        <w:numPr>
          <w:ilvl w:val="0"/>
          <w:numId w:val="16"/>
        </w:numPr>
        <w:spacing w:after="0"/>
        <w:ind w:left="720"/>
        <w:rPr>
          <w:rFonts w:asciiTheme="majorHAnsi" w:hAnsiTheme="majorHAnsi"/>
        </w:rPr>
      </w:pPr>
      <w:r w:rsidRPr="00C81BA7">
        <w:rPr>
          <w:rFonts w:asciiTheme="majorHAnsi" w:hAnsiTheme="majorHAnsi"/>
        </w:rPr>
        <w:t>People management (</w:t>
      </w:r>
      <w:proofErr w:type="spellStart"/>
      <w:r w:rsidRPr="00C81BA7">
        <w:rPr>
          <w:rFonts w:asciiTheme="majorHAnsi" w:hAnsiTheme="majorHAnsi"/>
        </w:rPr>
        <w:t>Rostering</w:t>
      </w:r>
      <w:proofErr w:type="spellEnd"/>
      <w:r w:rsidRPr="00C81BA7">
        <w:rPr>
          <w:rFonts w:asciiTheme="majorHAnsi" w:hAnsiTheme="majorHAnsi"/>
        </w:rPr>
        <w:t>, Engagement, Training, Performance and Discipline)</w:t>
      </w:r>
      <w:r w:rsidR="00847087">
        <w:rPr>
          <w:rFonts w:asciiTheme="majorHAnsi" w:hAnsiTheme="majorHAnsi"/>
        </w:rPr>
        <w:t>.</w:t>
      </w:r>
    </w:p>
    <w:p w:rsidR="00926EF6" w:rsidRPr="00C81BA7" w:rsidRDefault="00574C34" w:rsidP="003A5C6F">
      <w:pPr>
        <w:pStyle w:val="ListParagraph"/>
        <w:numPr>
          <w:ilvl w:val="0"/>
          <w:numId w:val="16"/>
        </w:numPr>
        <w:spacing w:after="0"/>
        <w:ind w:left="720"/>
        <w:rPr>
          <w:rFonts w:asciiTheme="majorHAnsi" w:hAnsiTheme="majorHAnsi"/>
        </w:rPr>
      </w:pPr>
      <w:r w:rsidRPr="00C81BA7">
        <w:rPr>
          <w:rFonts w:asciiTheme="majorHAnsi" w:hAnsiTheme="majorHAnsi"/>
        </w:rPr>
        <w:t>Ensured</w:t>
      </w:r>
      <w:r w:rsidR="003D6874" w:rsidRPr="00C81BA7">
        <w:rPr>
          <w:rFonts w:asciiTheme="majorHAnsi" w:hAnsiTheme="majorHAnsi"/>
        </w:rPr>
        <w:t xml:space="preserve"> compliance t</w:t>
      </w:r>
      <w:r w:rsidRPr="00C81BA7">
        <w:rPr>
          <w:rFonts w:asciiTheme="majorHAnsi" w:hAnsiTheme="majorHAnsi"/>
        </w:rPr>
        <w:t>o Safety standards, Quality parameters, Production targets/schedules and Hygiene requirements</w:t>
      </w:r>
      <w:r w:rsidR="003D6874" w:rsidRPr="00C81BA7">
        <w:rPr>
          <w:rFonts w:asciiTheme="majorHAnsi" w:hAnsiTheme="majorHAnsi"/>
        </w:rPr>
        <w:t>.</w:t>
      </w:r>
    </w:p>
    <w:p w:rsidR="00574C34" w:rsidRPr="00C81BA7" w:rsidRDefault="00574C34" w:rsidP="003A5C6F">
      <w:pPr>
        <w:pStyle w:val="ListParagraph"/>
        <w:numPr>
          <w:ilvl w:val="0"/>
          <w:numId w:val="16"/>
        </w:numPr>
        <w:spacing w:after="0"/>
        <w:ind w:left="720"/>
        <w:rPr>
          <w:rFonts w:asciiTheme="majorHAnsi" w:hAnsiTheme="majorHAnsi"/>
        </w:rPr>
      </w:pPr>
      <w:r w:rsidRPr="00C81BA7">
        <w:rPr>
          <w:rFonts w:asciiTheme="majorHAnsi" w:hAnsiTheme="majorHAnsi"/>
        </w:rPr>
        <w:t>Ensured compliance to ISO 9001 (Q</w:t>
      </w:r>
      <w:r w:rsidR="00847087">
        <w:rPr>
          <w:rFonts w:asciiTheme="majorHAnsi" w:hAnsiTheme="majorHAnsi"/>
        </w:rPr>
        <w:t xml:space="preserve">uality </w:t>
      </w:r>
      <w:r w:rsidRPr="00C81BA7">
        <w:rPr>
          <w:rFonts w:asciiTheme="majorHAnsi" w:hAnsiTheme="majorHAnsi"/>
        </w:rPr>
        <w:t>M</w:t>
      </w:r>
      <w:r w:rsidR="00847087">
        <w:rPr>
          <w:rFonts w:asciiTheme="majorHAnsi" w:hAnsiTheme="majorHAnsi"/>
        </w:rPr>
        <w:t xml:space="preserve">anagement </w:t>
      </w:r>
      <w:r w:rsidRPr="00C81BA7">
        <w:rPr>
          <w:rFonts w:asciiTheme="majorHAnsi" w:hAnsiTheme="majorHAnsi"/>
        </w:rPr>
        <w:t>S</w:t>
      </w:r>
      <w:r w:rsidR="00847087">
        <w:rPr>
          <w:rFonts w:asciiTheme="majorHAnsi" w:hAnsiTheme="majorHAnsi"/>
        </w:rPr>
        <w:t>ystem</w:t>
      </w:r>
      <w:r w:rsidRPr="00C81BA7">
        <w:rPr>
          <w:rFonts w:asciiTheme="majorHAnsi" w:hAnsiTheme="majorHAnsi"/>
        </w:rPr>
        <w:t xml:space="preserve">) and </w:t>
      </w:r>
      <w:r w:rsidR="004E78B8" w:rsidRPr="00C81BA7">
        <w:rPr>
          <w:rFonts w:asciiTheme="majorHAnsi" w:hAnsiTheme="majorHAnsi"/>
        </w:rPr>
        <w:t>ISO 22000</w:t>
      </w:r>
      <w:r w:rsidRPr="00C81BA7">
        <w:rPr>
          <w:rFonts w:asciiTheme="majorHAnsi" w:hAnsiTheme="majorHAnsi"/>
        </w:rPr>
        <w:t xml:space="preserve"> (</w:t>
      </w:r>
      <w:r w:rsidR="00847087">
        <w:rPr>
          <w:rFonts w:asciiTheme="majorHAnsi" w:hAnsiTheme="majorHAnsi"/>
        </w:rPr>
        <w:t>Food Safety Management System</w:t>
      </w:r>
      <w:r w:rsidRPr="00C81BA7">
        <w:rPr>
          <w:rFonts w:asciiTheme="majorHAnsi" w:hAnsiTheme="majorHAnsi"/>
        </w:rPr>
        <w:t>)</w:t>
      </w:r>
      <w:r w:rsidR="00847087">
        <w:rPr>
          <w:rFonts w:asciiTheme="majorHAnsi" w:hAnsiTheme="majorHAnsi"/>
        </w:rPr>
        <w:t>.</w:t>
      </w:r>
    </w:p>
    <w:p w:rsidR="004E78B8" w:rsidRPr="00C81BA7" w:rsidRDefault="00574C34" w:rsidP="003A5C6F">
      <w:pPr>
        <w:pStyle w:val="ListParagraph"/>
        <w:numPr>
          <w:ilvl w:val="0"/>
          <w:numId w:val="16"/>
        </w:numPr>
        <w:spacing w:after="0"/>
        <w:ind w:left="720"/>
        <w:rPr>
          <w:rFonts w:asciiTheme="majorHAnsi" w:hAnsiTheme="majorHAnsi"/>
        </w:rPr>
      </w:pPr>
      <w:r w:rsidRPr="00C81BA7">
        <w:rPr>
          <w:rFonts w:asciiTheme="majorHAnsi" w:hAnsiTheme="majorHAnsi"/>
        </w:rPr>
        <w:t xml:space="preserve">Ensured compliance to </w:t>
      </w:r>
      <w:r w:rsidR="00847087">
        <w:rPr>
          <w:rFonts w:asciiTheme="majorHAnsi" w:hAnsiTheme="majorHAnsi"/>
        </w:rPr>
        <w:t>ISO 14000 (Environmental Management System</w:t>
      </w:r>
      <w:r w:rsidRPr="00C81BA7">
        <w:rPr>
          <w:rFonts w:asciiTheme="majorHAnsi" w:hAnsiTheme="majorHAnsi"/>
        </w:rPr>
        <w:t>)</w:t>
      </w:r>
    </w:p>
    <w:p w:rsidR="005F21A9" w:rsidRPr="00C81BA7" w:rsidRDefault="004E78B8" w:rsidP="003A5C6F">
      <w:pPr>
        <w:pStyle w:val="ListParagraph"/>
        <w:numPr>
          <w:ilvl w:val="0"/>
          <w:numId w:val="16"/>
        </w:numPr>
        <w:spacing w:after="0"/>
        <w:ind w:left="720"/>
        <w:rPr>
          <w:rFonts w:asciiTheme="majorHAnsi" w:hAnsiTheme="majorHAnsi"/>
        </w:rPr>
      </w:pPr>
      <w:r w:rsidRPr="00C81BA7">
        <w:rPr>
          <w:rFonts w:asciiTheme="majorHAnsi" w:hAnsiTheme="majorHAnsi"/>
        </w:rPr>
        <w:t xml:space="preserve">Implementation of Continuous </w:t>
      </w:r>
      <w:r w:rsidR="003D6874" w:rsidRPr="00C81BA7">
        <w:rPr>
          <w:rFonts w:asciiTheme="majorHAnsi" w:hAnsiTheme="majorHAnsi"/>
        </w:rPr>
        <w:t xml:space="preserve">Improvement </w:t>
      </w:r>
      <w:r w:rsidR="002D6592" w:rsidRPr="00C81BA7">
        <w:rPr>
          <w:rFonts w:asciiTheme="majorHAnsi" w:hAnsiTheme="majorHAnsi"/>
        </w:rPr>
        <w:t xml:space="preserve">on production documents, operations and performance </w:t>
      </w:r>
      <w:r w:rsidR="003D6874" w:rsidRPr="00C81BA7">
        <w:rPr>
          <w:rFonts w:asciiTheme="majorHAnsi" w:hAnsiTheme="majorHAnsi"/>
        </w:rPr>
        <w:t>using</w:t>
      </w:r>
      <w:r w:rsidRPr="00C81BA7">
        <w:rPr>
          <w:rFonts w:asciiTheme="majorHAnsi" w:hAnsiTheme="majorHAnsi"/>
        </w:rPr>
        <w:t xml:space="preserve"> PDCA (Plan-Do-Check-Act) Cycl</w:t>
      </w:r>
      <w:r w:rsidR="005F21A9" w:rsidRPr="00C81BA7">
        <w:rPr>
          <w:rFonts w:asciiTheme="majorHAnsi" w:hAnsiTheme="majorHAnsi"/>
        </w:rPr>
        <w:t>e.</w:t>
      </w:r>
    </w:p>
    <w:p w:rsidR="00574C34" w:rsidRPr="00C81BA7" w:rsidRDefault="00574C34" w:rsidP="003A5C6F">
      <w:pPr>
        <w:pStyle w:val="ListParagraph"/>
        <w:numPr>
          <w:ilvl w:val="0"/>
          <w:numId w:val="16"/>
        </w:numPr>
        <w:spacing w:after="0"/>
        <w:ind w:left="720"/>
        <w:rPr>
          <w:rFonts w:asciiTheme="majorHAnsi" w:hAnsiTheme="majorHAnsi"/>
        </w:rPr>
      </w:pPr>
      <w:r w:rsidRPr="00C81BA7">
        <w:rPr>
          <w:rFonts w:asciiTheme="majorHAnsi" w:hAnsiTheme="majorHAnsi"/>
        </w:rPr>
        <w:t>Liaising with maintenance for Preventive and Corrective Maintenance by providing a list of what is to be done and also allocation of resources and staff.</w:t>
      </w:r>
    </w:p>
    <w:p w:rsidR="005F21A9" w:rsidRPr="00C81BA7" w:rsidRDefault="005F21A9" w:rsidP="003A5C6F">
      <w:pPr>
        <w:pStyle w:val="ListParagraph"/>
        <w:numPr>
          <w:ilvl w:val="0"/>
          <w:numId w:val="16"/>
        </w:numPr>
        <w:spacing w:after="0"/>
        <w:ind w:left="720"/>
        <w:rPr>
          <w:rFonts w:asciiTheme="majorHAnsi" w:hAnsiTheme="majorHAnsi"/>
        </w:rPr>
      </w:pPr>
      <w:r w:rsidRPr="00C81BA7">
        <w:rPr>
          <w:rFonts w:asciiTheme="majorHAnsi" w:hAnsiTheme="majorHAnsi"/>
        </w:rPr>
        <w:t>Trouble shooting and Problem solving through implementation o</w:t>
      </w:r>
      <w:r w:rsidR="00847087">
        <w:rPr>
          <w:rFonts w:asciiTheme="majorHAnsi" w:hAnsiTheme="majorHAnsi"/>
        </w:rPr>
        <w:t>f the 5Whys Technique and Fish B</w:t>
      </w:r>
      <w:r w:rsidRPr="00C81BA7">
        <w:rPr>
          <w:rFonts w:asciiTheme="majorHAnsi" w:hAnsiTheme="majorHAnsi"/>
        </w:rPr>
        <w:t>orne analysis.</w:t>
      </w:r>
    </w:p>
    <w:p w:rsidR="003D4F63" w:rsidRPr="00C81BA7" w:rsidRDefault="003D4F63" w:rsidP="003A5C6F">
      <w:pPr>
        <w:spacing w:after="0"/>
        <w:rPr>
          <w:rFonts w:asciiTheme="majorHAnsi" w:hAnsiTheme="majorHAnsi"/>
          <w:b/>
        </w:rPr>
      </w:pPr>
      <w:r w:rsidRPr="00C81BA7">
        <w:rPr>
          <w:rFonts w:asciiTheme="majorHAnsi" w:hAnsiTheme="majorHAnsi"/>
          <w:b/>
        </w:rPr>
        <w:t>Achievements</w:t>
      </w:r>
    </w:p>
    <w:p w:rsidR="003D4F63" w:rsidRPr="00C81BA7" w:rsidRDefault="003D4F63" w:rsidP="007A4448">
      <w:pPr>
        <w:pStyle w:val="ListParagraph"/>
        <w:numPr>
          <w:ilvl w:val="0"/>
          <w:numId w:val="4"/>
        </w:numPr>
        <w:spacing w:after="0"/>
        <w:ind w:left="720"/>
        <w:rPr>
          <w:rFonts w:asciiTheme="majorHAnsi" w:hAnsiTheme="majorHAnsi"/>
        </w:rPr>
      </w:pPr>
      <w:r w:rsidRPr="00C81BA7">
        <w:rPr>
          <w:rFonts w:asciiTheme="majorHAnsi" w:hAnsiTheme="majorHAnsi"/>
        </w:rPr>
        <w:t>Implemented the SSOP (Sanitation Standard Operating Procedures) which included cleaning procedures, cleaning checklist, hygiene audits, pest control, swabbing and testing procedures. This reduced losses, aided in demarcation of high and low risk areas, increased hygiene audit score, improved housekeeping and formed a basis for employee training.</w:t>
      </w:r>
    </w:p>
    <w:p w:rsidR="003D4F63" w:rsidRPr="00C81BA7" w:rsidRDefault="003D4F63" w:rsidP="007A4448">
      <w:pPr>
        <w:pStyle w:val="ListParagraph"/>
        <w:numPr>
          <w:ilvl w:val="0"/>
          <w:numId w:val="4"/>
        </w:numPr>
        <w:ind w:left="720"/>
        <w:rPr>
          <w:rFonts w:asciiTheme="majorHAnsi" w:hAnsiTheme="majorHAnsi"/>
        </w:rPr>
      </w:pPr>
      <w:r w:rsidRPr="00C81BA7">
        <w:rPr>
          <w:rFonts w:asciiTheme="majorHAnsi" w:hAnsiTheme="majorHAnsi"/>
        </w:rPr>
        <w:lastRenderedPageBreak/>
        <w:t>Implemented Escalation and Hold Procedures for non-conformances &amp; timely corrective actions for raw materials, packaging material and finished products. This improved the control, management and tracking of non-conformances.</w:t>
      </w:r>
    </w:p>
    <w:p w:rsidR="003D4F63" w:rsidRPr="00C81BA7" w:rsidRDefault="003D4F63" w:rsidP="007A4448">
      <w:pPr>
        <w:pStyle w:val="ListParagraph"/>
        <w:numPr>
          <w:ilvl w:val="0"/>
          <w:numId w:val="4"/>
        </w:numPr>
        <w:ind w:left="720"/>
        <w:rPr>
          <w:rFonts w:asciiTheme="majorHAnsi" w:hAnsiTheme="majorHAnsi"/>
        </w:rPr>
      </w:pPr>
      <w:r w:rsidRPr="00C81BA7">
        <w:rPr>
          <w:rFonts w:asciiTheme="majorHAnsi" w:hAnsiTheme="majorHAnsi"/>
        </w:rPr>
        <w:t>Compiled the GMP and Training manuals.</w:t>
      </w:r>
    </w:p>
    <w:p w:rsidR="006A03C2" w:rsidRPr="00C81BA7" w:rsidRDefault="006A03C2" w:rsidP="00907965">
      <w:pPr>
        <w:pStyle w:val="ListParagraph"/>
        <w:numPr>
          <w:ilvl w:val="0"/>
          <w:numId w:val="4"/>
        </w:numPr>
        <w:spacing w:after="0"/>
        <w:ind w:left="720"/>
        <w:rPr>
          <w:rFonts w:asciiTheme="majorHAnsi" w:hAnsiTheme="majorHAnsi"/>
        </w:rPr>
      </w:pPr>
      <w:r w:rsidRPr="00C81BA7">
        <w:rPr>
          <w:rFonts w:asciiTheme="majorHAnsi" w:hAnsiTheme="majorHAnsi"/>
        </w:rPr>
        <w:t xml:space="preserve">Reviewed and </w:t>
      </w:r>
      <w:r w:rsidR="005670C0" w:rsidRPr="00C81BA7">
        <w:rPr>
          <w:rFonts w:asciiTheme="majorHAnsi" w:hAnsiTheme="majorHAnsi"/>
        </w:rPr>
        <w:t>implemented handover</w:t>
      </w:r>
      <w:r w:rsidRPr="00C81BA7">
        <w:rPr>
          <w:rFonts w:asciiTheme="majorHAnsi" w:hAnsiTheme="majorHAnsi"/>
        </w:rPr>
        <w:t xml:space="preserve"> procedure that saw a remarkable reduction in delays, machine downtime hence significantly saved production time.</w:t>
      </w:r>
    </w:p>
    <w:p w:rsidR="00D27DFA" w:rsidRDefault="00D27DFA" w:rsidP="00907965">
      <w:pPr>
        <w:spacing w:after="0"/>
        <w:rPr>
          <w:rFonts w:asciiTheme="majorHAnsi" w:hAnsiTheme="majorHAnsi"/>
          <w:b/>
          <w:sz w:val="24"/>
          <w:szCs w:val="26"/>
        </w:rPr>
      </w:pPr>
    </w:p>
    <w:p w:rsidR="00AB4AE4" w:rsidRPr="00C81BA7" w:rsidRDefault="000D3A99" w:rsidP="00907965">
      <w:pPr>
        <w:spacing w:after="0"/>
        <w:rPr>
          <w:rFonts w:asciiTheme="majorHAnsi" w:hAnsiTheme="majorHAnsi"/>
        </w:rPr>
      </w:pPr>
      <w:r w:rsidRPr="00C81BA7">
        <w:rPr>
          <w:rFonts w:asciiTheme="majorHAnsi" w:hAnsiTheme="majorHAnsi"/>
          <w:b/>
          <w:sz w:val="24"/>
          <w:szCs w:val="26"/>
        </w:rPr>
        <w:t>Intern</w:t>
      </w:r>
      <w:r w:rsidRPr="00C81BA7">
        <w:rPr>
          <w:rFonts w:asciiTheme="majorHAnsi" w:hAnsiTheme="majorHAnsi"/>
        </w:rPr>
        <w:t xml:space="preserve"> </w:t>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003A5C6F">
        <w:rPr>
          <w:rFonts w:asciiTheme="majorHAnsi" w:hAnsiTheme="majorHAnsi"/>
        </w:rPr>
        <w:tab/>
      </w:r>
      <w:r w:rsidRPr="00C81BA7">
        <w:rPr>
          <w:rFonts w:asciiTheme="majorHAnsi" w:hAnsiTheme="majorHAnsi"/>
        </w:rPr>
        <w:t>Feb 2012 to May 2012</w:t>
      </w:r>
    </w:p>
    <w:p w:rsidR="000D3A99" w:rsidRPr="00C81BA7" w:rsidRDefault="000D3A99" w:rsidP="003A5C6F">
      <w:pPr>
        <w:spacing w:after="0"/>
        <w:rPr>
          <w:rFonts w:asciiTheme="majorHAnsi" w:hAnsiTheme="majorHAnsi"/>
          <w:sz w:val="24"/>
          <w:szCs w:val="26"/>
        </w:rPr>
      </w:pPr>
      <w:r w:rsidRPr="00C81BA7">
        <w:rPr>
          <w:rFonts w:asciiTheme="majorHAnsi" w:hAnsiTheme="majorHAnsi"/>
          <w:b/>
          <w:sz w:val="24"/>
          <w:szCs w:val="26"/>
        </w:rPr>
        <w:t>Venus Tea Brokers Limited</w:t>
      </w:r>
      <w:r w:rsidRPr="00C81BA7">
        <w:rPr>
          <w:rFonts w:asciiTheme="majorHAnsi" w:hAnsiTheme="majorHAnsi"/>
          <w:sz w:val="24"/>
          <w:szCs w:val="26"/>
        </w:rPr>
        <w:t xml:space="preserve"> - Kenya</w:t>
      </w:r>
    </w:p>
    <w:p w:rsidR="00AB4AE4" w:rsidRPr="00C81BA7" w:rsidRDefault="000D3A99" w:rsidP="003A5C6F">
      <w:pPr>
        <w:spacing w:after="0"/>
        <w:rPr>
          <w:rFonts w:asciiTheme="majorHAnsi" w:hAnsiTheme="majorHAnsi"/>
          <w:i/>
        </w:rPr>
      </w:pPr>
      <w:r w:rsidRPr="00C81BA7">
        <w:rPr>
          <w:rFonts w:asciiTheme="majorHAnsi" w:hAnsiTheme="majorHAnsi"/>
          <w:i/>
        </w:rPr>
        <w:t xml:space="preserve">Venus </w:t>
      </w:r>
      <w:r w:rsidR="000F6570" w:rsidRPr="00C81BA7">
        <w:rPr>
          <w:rFonts w:asciiTheme="majorHAnsi" w:hAnsiTheme="majorHAnsi"/>
          <w:i/>
        </w:rPr>
        <w:t>Te</w:t>
      </w:r>
      <w:r w:rsidRPr="00C81BA7">
        <w:rPr>
          <w:rFonts w:asciiTheme="majorHAnsi" w:hAnsiTheme="majorHAnsi"/>
          <w:i/>
        </w:rPr>
        <w:t>a Brokers Ltd is a leading exporter of high quality tea and tea products in Kenya. Its operations included Procurement of Processed Tea, Testing, Blending and Exporting to: North America, South America, Western Europe, Eastern Europe, Eastern Asia, Southeast Asia, Middle East and Africa.</w:t>
      </w:r>
    </w:p>
    <w:p w:rsidR="000D3A99" w:rsidRPr="00C81BA7" w:rsidRDefault="000D3A99" w:rsidP="00A32D9C">
      <w:pPr>
        <w:spacing w:before="240" w:after="0"/>
        <w:rPr>
          <w:rFonts w:asciiTheme="majorHAnsi" w:hAnsiTheme="majorHAnsi"/>
          <w:b/>
        </w:rPr>
      </w:pPr>
      <w:r w:rsidRPr="00C81BA7">
        <w:rPr>
          <w:rFonts w:asciiTheme="majorHAnsi" w:hAnsiTheme="majorHAnsi"/>
          <w:b/>
        </w:rPr>
        <w:t>Responsibilities</w:t>
      </w:r>
    </w:p>
    <w:p w:rsidR="000D3A99" w:rsidRPr="00C81BA7" w:rsidRDefault="000D3A99" w:rsidP="003A5C6F">
      <w:pPr>
        <w:spacing w:after="0"/>
        <w:rPr>
          <w:rFonts w:asciiTheme="majorHAnsi" w:hAnsiTheme="majorHAnsi"/>
        </w:rPr>
      </w:pPr>
      <w:r w:rsidRPr="00C81BA7">
        <w:rPr>
          <w:rFonts w:asciiTheme="majorHAnsi" w:hAnsiTheme="majorHAnsi"/>
        </w:rPr>
        <w:t>I had training in the following departments:</w:t>
      </w:r>
    </w:p>
    <w:p w:rsidR="000D3A99" w:rsidRPr="00C81BA7" w:rsidRDefault="000D3A99" w:rsidP="007A4448">
      <w:pPr>
        <w:pStyle w:val="TableParagraph"/>
        <w:numPr>
          <w:ilvl w:val="0"/>
          <w:numId w:val="6"/>
        </w:numPr>
        <w:tabs>
          <w:tab w:val="left" w:pos="744"/>
        </w:tabs>
        <w:spacing w:line="276" w:lineRule="auto"/>
        <w:ind w:left="630"/>
        <w:rPr>
          <w:rFonts w:asciiTheme="majorHAnsi" w:hAnsiTheme="majorHAnsi"/>
        </w:rPr>
      </w:pPr>
      <w:r w:rsidRPr="00C81BA7">
        <w:rPr>
          <w:rFonts w:asciiTheme="majorHAnsi" w:hAnsiTheme="majorHAnsi"/>
        </w:rPr>
        <w:t>Tea Sampling, Tasting and Grading</w:t>
      </w:r>
      <w:r w:rsidR="00C1636F" w:rsidRPr="00C81BA7">
        <w:rPr>
          <w:rFonts w:asciiTheme="majorHAnsi" w:hAnsiTheme="majorHAnsi"/>
        </w:rPr>
        <w:t>.</w:t>
      </w:r>
    </w:p>
    <w:p w:rsidR="000D3A99" w:rsidRPr="00C81BA7" w:rsidRDefault="000D3A99" w:rsidP="007A4448">
      <w:pPr>
        <w:pStyle w:val="TableParagraph"/>
        <w:numPr>
          <w:ilvl w:val="0"/>
          <w:numId w:val="6"/>
        </w:numPr>
        <w:tabs>
          <w:tab w:val="left" w:pos="744"/>
        </w:tabs>
        <w:spacing w:line="276" w:lineRule="auto"/>
        <w:ind w:left="630"/>
        <w:rPr>
          <w:rFonts w:asciiTheme="majorHAnsi" w:hAnsiTheme="majorHAnsi"/>
        </w:rPr>
      </w:pPr>
      <w:r w:rsidRPr="00C81BA7">
        <w:rPr>
          <w:rFonts w:asciiTheme="majorHAnsi" w:hAnsiTheme="majorHAnsi"/>
        </w:rPr>
        <w:t>Documentation and Cataloguing</w:t>
      </w:r>
      <w:r w:rsidR="00C1636F" w:rsidRPr="00C81BA7">
        <w:rPr>
          <w:rFonts w:asciiTheme="majorHAnsi" w:hAnsiTheme="majorHAnsi"/>
        </w:rPr>
        <w:t>.</w:t>
      </w:r>
    </w:p>
    <w:p w:rsidR="000D3A99" w:rsidRPr="00C81BA7" w:rsidRDefault="000D3A99" w:rsidP="007A4448">
      <w:pPr>
        <w:pStyle w:val="ListParagraph"/>
        <w:numPr>
          <w:ilvl w:val="0"/>
          <w:numId w:val="6"/>
        </w:numPr>
        <w:tabs>
          <w:tab w:val="left" w:pos="915"/>
        </w:tabs>
        <w:spacing w:after="0"/>
        <w:ind w:left="630"/>
        <w:rPr>
          <w:rFonts w:asciiTheme="majorHAnsi" w:hAnsiTheme="majorHAnsi"/>
        </w:rPr>
      </w:pPr>
      <w:r w:rsidRPr="00C81BA7">
        <w:rPr>
          <w:rFonts w:asciiTheme="majorHAnsi" w:hAnsiTheme="majorHAnsi"/>
        </w:rPr>
        <w:t>Tea Trading and Marketing</w:t>
      </w:r>
      <w:r w:rsidR="00C1636F" w:rsidRPr="00C81BA7">
        <w:rPr>
          <w:rFonts w:asciiTheme="majorHAnsi" w:hAnsiTheme="majorHAnsi"/>
        </w:rPr>
        <w:t>.</w:t>
      </w:r>
    </w:p>
    <w:p w:rsidR="000D3A99" w:rsidRPr="00C81BA7" w:rsidRDefault="000D3A99" w:rsidP="007A4448">
      <w:pPr>
        <w:pStyle w:val="ListParagraph"/>
        <w:numPr>
          <w:ilvl w:val="0"/>
          <w:numId w:val="6"/>
        </w:numPr>
        <w:tabs>
          <w:tab w:val="left" w:pos="915"/>
        </w:tabs>
        <w:spacing w:after="0"/>
        <w:ind w:left="630"/>
        <w:rPr>
          <w:rFonts w:asciiTheme="majorHAnsi" w:hAnsiTheme="majorHAnsi"/>
        </w:rPr>
      </w:pPr>
      <w:r w:rsidRPr="00C81BA7">
        <w:rPr>
          <w:rFonts w:asciiTheme="majorHAnsi" w:hAnsiTheme="majorHAnsi"/>
        </w:rPr>
        <w:t>Supervision and Management</w:t>
      </w:r>
      <w:r w:rsidR="00C1636F" w:rsidRPr="00C81BA7">
        <w:rPr>
          <w:rFonts w:asciiTheme="majorHAnsi" w:hAnsiTheme="majorHAnsi"/>
        </w:rPr>
        <w:t>.</w:t>
      </w:r>
    </w:p>
    <w:p w:rsidR="00C1636F" w:rsidRPr="00C81BA7" w:rsidRDefault="00C1636F" w:rsidP="00A32D9C">
      <w:pPr>
        <w:tabs>
          <w:tab w:val="left" w:pos="915"/>
        </w:tabs>
        <w:spacing w:before="240" w:after="0"/>
        <w:rPr>
          <w:rFonts w:asciiTheme="majorHAnsi" w:hAnsiTheme="majorHAnsi"/>
          <w:b/>
        </w:rPr>
      </w:pPr>
      <w:r w:rsidRPr="00C81BA7">
        <w:rPr>
          <w:rFonts w:asciiTheme="majorHAnsi" w:hAnsiTheme="majorHAnsi"/>
          <w:b/>
        </w:rPr>
        <w:t>Achievement</w:t>
      </w:r>
    </w:p>
    <w:p w:rsidR="00C1636F" w:rsidRPr="00C81BA7" w:rsidRDefault="007A4448" w:rsidP="007A4448">
      <w:pPr>
        <w:pStyle w:val="ListParagraph"/>
        <w:numPr>
          <w:ilvl w:val="0"/>
          <w:numId w:val="7"/>
        </w:numPr>
        <w:tabs>
          <w:tab w:val="left" w:pos="630"/>
          <w:tab w:val="left" w:pos="915"/>
        </w:tabs>
        <w:spacing w:after="0"/>
        <w:ind w:left="630"/>
        <w:rPr>
          <w:rFonts w:asciiTheme="majorHAnsi" w:hAnsiTheme="majorHAnsi"/>
        </w:rPr>
      </w:pPr>
      <w:r>
        <w:rPr>
          <w:rFonts w:asciiTheme="majorHAnsi" w:hAnsiTheme="majorHAnsi"/>
        </w:rPr>
        <w:t>Conducted staff training on Hygiene and S</w:t>
      </w:r>
      <w:r w:rsidR="00C1636F" w:rsidRPr="00C81BA7">
        <w:rPr>
          <w:rFonts w:asciiTheme="majorHAnsi" w:hAnsiTheme="majorHAnsi"/>
        </w:rPr>
        <w:t>anitation.</w:t>
      </w:r>
    </w:p>
    <w:p w:rsidR="00240AF6" w:rsidRPr="00C81BA7" w:rsidRDefault="00240AF6" w:rsidP="003A5C6F">
      <w:pPr>
        <w:spacing w:after="0"/>
        <w:ind w:firstLine="720"/>
        <w:rPr>
          <w:rFonts w:asciiTheme="majorHAnsi" w:hAnsiTheme="majorHAnsi"/>
          <w:b/>
          <w:sz w:val="24"/>
        </w:rPr>
      </w:pPr>
    </w:p>
    <w:p w:rsidR="00C1636F" w:rsidRPr="00C81BA7" w:rsidRDefault="00C1636F" w:rsidP="007A4448">
      <w:pPr>
        <w:spacing w:after="0"/>
        <w:rPr>
          <w:rFonts w:asciiTheme="majorHAnsi" w:hAnsiTheme="majorHAnsi"/>
        </w:rPr>
      </w:pPr>
      <w:r w:rsidRPr="00C81BA7">
        <w:rPr>
          <w:rFonts w:asciiTheme="majorHAnsi" w:hAnsiTheme="majorHAnsi"/>
          <w:b/>
          <w:sz w:val="24"/>
        </w:rPr>
        <w:t xml:space="preserve">Intern </w:t>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007A4448">
        <w:rPr>
          <w:rFonts w:asciiTheme="majorHAnsi" w:hAnsiTheme="majorHAnsi"/>
        </w:rPr>
        <w:t xml:space="preserve">            </w:t>
      </w:r>
      <w:r w:rsidRPr="00C81BA7">
        <w:rPr>
          <w:rFonts w:asciiTheme="majorHAnsi" w:hAnsiTheme="majorHAnsi"/>
        </w:rPr>
        <w:t>Jan 2011 to March 2011</w:t>
      </w:r>
    </w:p>
    <w:p w:rsidR="00C1636F" w:rsidRPr="00C81BA7" w:rsidRDefault="00C1636F" w:rsidP="003A5C6F">
      <w:pPr>
        <w:spacing w:after="0"/>
        <w:rPr>
          <w:rFonts w:asciiTheme="majorHAnsi" w:hAnsiTheme="majorHAnsi"/>
          <w:sz w:val="24"/>
        </w:rPr>
      </w:pPr>
      <w:proofErr w:type="spellStart"/>
      <w:r w:rsidRPr="00C81BA7">
        <w:rPr>
          <w:rFonts w:asciiTheme="majorHAnsi" w:hAnsiTheme="majorHAnsi"/>
          <w:b/>
          <w:sz w:val="24"/>
        </w:rPr>
        <w:t>Jomo</w:t>
      </w:r>
      <w:proofErr w:type="spellEnd"/>
      <w:r w:rsidRPr="00C81BA7">
        <w:rPr>
          <w:rFonts w:asciiTheme="majorHAnsi" w:hAnsiTheme="majorHAnsi"/>
          <w:b/>
          <w:sz w:val="24"/>
        </w:rPr>
        <w:t xml:space="preserve"> Kenyatta University of Agriculture and Technology -</w:t>
      </w:r>
      <w:r w:rsidRPr="00C81BA7">
        <w:rPr>
          <w:rFonts w:asciiTheme="majorHAnsi" w:hAnsiTheme="majorHAnsi"/>
          <w:sz w:val="24"/>
        </w:rPr>
        <w:t xml:space="preserve"> Kenya </w:t>
      </w:r>
    </w:p>
    <w:p w:rsidR="00C1636F" w:rsidRPr="00C81BA7" w:rsidRDefault="00C1636F" w:rsidP="003A5C6F">
      <w:pPr>
        <w:spacing w:after="0"/>
        <w:rPr>
          <w:rFonts w:asciiTheme="majorHAnsi" w:hAnsiTheme="majorHAnsi"/>
          <w:i/>
        </w:rPr>
      </w:pPr>
      <w:proofErr w:type="spellStart"/>
      <w:r w:rsidRPr="00C81BA7">
        <w:rPr>
          <w:rFonts w:asciiTheme="majorHAnsi" w:hAnsiTheme="majorHAnsi"/>
          <w:i/>
        </w:rPr>
        <w:t>Jomo</w:t>
      </w:r>
      <w:proofErr w:type="spellEnd"/>
      <w:r w:rsidRPr="00C81BA7">
        <w:rPr>
          <w:rFonts w:asciiTheme="majorHAnsi" w:hAnsiTheme="majorHAnsi"/>
          <w:i/>
        </w:rPr>
        <w:t xml:space="preserve"> Kenyatta University of agriculture and Technology (JKUAT) is a Government university in Kenya. JKUAT has grown significantly and now has over 50,000 students and over 30 campuses, institutes and colleges.</w:t>
      </w:r>
    </w:p>
    <w:p w:rsidR="00C1636F" w:rsidRPr="00C81BA7" w:rsidRDefault="00C1636F" w:rsidP="00A32D9C">
      <w:pPr>
        <w:spacing w:before="240" w:after="0"/>
        <w:rPr>
          <w:rFonts w:asciiTheme="majorHAnsi" w:hAnsiTheme="majorHAnsi"/>
          <w:b/>
        </w:rPr>
      </w:pPr>
      <w:r w:rsidRPr="00C81BA7">
        <w:rPr>
          <w:rFonts w:asciiTheme="majorHAnsi" w:hAnsiTheme="majorHAnsi"/>
          <w:b/>
        </w:rPr>
        <w:t xml:space="preserve">Responsibilities  </w:t>
      </w:r>
    </w:p>
    <w:p w:rsidR="00C1636F" w:rsidRPr="002616F4" w:rsidRDefault="002616F4" w:rsidP="002616F4">
      <w:pPr>
        <w:spacing w:after="0"/>
        <w:rPr>
          <w:rFonts w:asciiTheme="majorHAnsi" w:hAnsiTheme="majorHAnsi"/>
        </w:rPr>
      </w:pPr>
      <w:r>
        <w:rPr>
          <w:rFonts w:asciiTheme="majorHAnsi" w:hAnsiTheme="majorHAnsi"/>
        </w:rPr>
        <w:t>I g</w:t>
      </w:r>
      <w:r w:rsidR="00C1636F" w:rsidRPr="002616F4">
        <w:rPr>
          <w:rFonts w:asciiTheme="majorHAnsi" w:hAnsiTheme="majorHAnsi"/>
        </w:rPr>
        <w:t>ained Practical Experience in Processing of various products. The workshops attended included:</w:t>
      </w:r>
    </w:p>
    <w:p w:rsidR="00C1636F" w:rsidRPr="00C81BA7" w:rsidRDefault="00C1636F" w:rsidP="007A4448">
      <w:pPr>
        <w:pStyle w:val="ListParagraph"/>
        <w:numPr>
          <w:ilvl w:val="0"/>
          <w:numId w:val="7"/>
        </w:numPr>
        <w:ind w:left="630"/>
        <w:rPr>
          <w:rFonts w:asciiTheme="majorHAnsi" w:hAnsiTheme="majorHAnsi"/>
        </w:rPr>
      </w:pPr>
      <w:r w:rsidRPr="00C81BA7">
        <w:rPr>
          <w:rFonts w:asciiTheme="majorHAnsi" w:hAnsiTheme="majorHAnsi"/>
        </w:rPr>
        <w:t>Baking (Preparation of doughnuts, bread, scones, biscuits and cookies).</w:t>
      </w:r>
    </w:p>
    <w:p w:rsidR="00C1636F" w:rsidRPr="00C81BA7" w:rsidRDefault="00C1636F" w:rsidP="007A4448">
      <w:pPr>
        <w:pStyle w:val="ListParagraph"/>
        <w:numPr>
          <w:ilvl w:val="0"/>
          <w:numId w:val="7"/>
        </w:numPr>
        <w:ind w:left="630"/>
        <w:rPr>
          <w:rFonts w:asciiTheme="majorHAnsi" w:hAnsiTheme="majorHAnsi"/>
        </w:rPr>
      </w:pPr>
      <w:r w:rsidRPr="00C81BA7">
        <w:rPr>
          <w:rFonts w:asciiTheme="majorHAnsi" w:hAnsiTheme="majorHAnsi"/>
        </w:rPr>
        <w:t>Fruits and Vegetables (Preparation of juices, jams, jellies and chutneys).</w:t>
      </w:r>
    </w:p>
    <w:p w:rsidR="00C1636F" w:rsidRPr="00C81BA7" w:rsidRDefault="00C1636F" w:rsidP="007A4448">
      <w:pPr>
        <w:pStyle w:val="ListParagraph"/>
        <w:numPr>
          <w:ilvl w:val="0"/>
          <w:numId w:val="7"/>
        </w:numPr>
        <w:ind w:left="630"/>
        <w:rPr>
          <w:rFonts w:asciiTheme="majorHAnsi" w:hAnsiTheme="majorHAnsi"/>
        </w:rPr>
      </w:pPr>
      <w:r w:rsidRPr="00C81BA7">
        <w:rPr>
          <w:rFonts w:asciiTheme="majorHAnsi" w:hAnsiTheme="majorHAnsi"/>
        </w:rPr>
        <w:t>Dairy (</w:t>
      </w:r>
      <w:r w:rsidR="003544BC" w:rsidRPr="00C81BA7">
        <w:rPr>
          <w:rFonts w:asciiTheme="majorHAnsi" w:hAnsiTheme="majorHAnsi"/>
        </w:rPr>
        <w:t>Production</w:t>
      </w:r>
      <w:r w:rsidRPr="00C81BA7">
        <w:rPr>
          <w:rFonts w:asciiTheme="majorHAnsi" w:hAnsiTheme="majorHAnsi"/>
        </w:rPr>
        <w:t xml:space="preserve"> </w:t>
      </w:r>
      <w:r w:rsidR="003544BC" w:rsidRPr="00C81BA7">
        <w:rPr>
          <w:rFonts w:asciiTheme="majorHAnsi" w:hAnsiTheme="majorHAnsi"/>
        </w:rPr>
        <w:t xml:space="preserve">of </w:t>
      </w:r>
      <w:r w:rsidRPr="00C81BA7">
        <w:rPr>
          <w:rFonts w:asciiTheme="majorHAnsi" w:hAnsiTheme="majorHAnsi"/>
        </w:rPr>
        <w:t>yoghurt, cheese and cream)</w:t>
      </w:r>
      <w:r w:rsidR="003544BC" w:rsidRPr="00C81BA7">
        <w:rPr>
          <w:rFonts w:asciiTheme="majorHAnsi" w:hAnsiTheme="majorHAnsi"/>
        </w:rPr>
        <w:t>.</w:t>
      </w:r>
    </w:p>
    <w:p w:rsidR="000D3A99" w:rsidRPr="00C81BA7" w:rsidRDefault="003544BC" w:rsidP="007A4448">
      <w:pPr>
        <w:pStyle w:val="ListParagraph"/>
        <w:numPr>
          <w:ilvl w:val="0"/>
          <w:numId w:val="7"/>
        </w:numPr>
        <w:ind w:left="630"/>
        <w:rPr>
          <w:rFonts w:asciiTheme="majorHAnsi" w:hAnsiTheme="majorHAnsi"/>
        </w:rPr>
      </w:pPr>
      <w:r w:rsidRPr="00C81BA7">
        <w:rPr>
          <w:rFonts w:asciiTheme="majorHAnsi" w:hAnsiTheme="majorHAnsi"/>
        </w:rPr>
        <w:t>Meat and Meat Products (Preparation of ham, knuckles, sausages and brawns).</w:t>
      </w:r>
    </w:p>
    <w:p w:rsidR="003544BC" w:rsidRPr="00C81BA7" w:rsidRDefault="003544BC" w:rsidP="00D27DFA">
      <w:pPr>
        <w:pStyle w:val="ListParagraph"/>
        <w:numPr>
          <w:ilvl w:val="0"/>
          <w:numId w:val="7"/>
        </w:numPr>
        <w:spacing w:after="0"/>
        <w:ind w:left="630"/>
        <w:rPr>
          <w:rFonts w:asciiTheme="majorHAnsi" w:hAnsiTheme="majorHAnsi"/>
        </w:rPr>
      </w:pPr>
      <w:r w:rsidRPr="00C81BA7">
        <w:rPr>
          <w:rFonts w:asciiTheme="majorHAnsi" w:hAnsiTheme="majorHAnsi"/>
        </w:rPr>
        <w:t>Quality Control (Chemical and Microbial Analysis of Processed Products).</w:t>
      </w:r>
    </w:p>
    <w:p w:rsidR="00D27DFA" w:rsidRDefault="00D27DFA" w:rsidP="00D27DFA">
      <w:pPr>
        <w:spacing w:after="0"/>
        <w:rPr>
          <w:rFonts w:asciiTheme="majorHAnsi" w:hAnsiTheme="majorHAnsi"/>
          <w:b/>
          <w:sz w:val="24"/>
        </w:rPr>
      </w:pPr>
    </w:p>
    <w:p w:rsidR="003544BC" w:rsidRPr="00C81BA7" w:rsidRDefault="003544BC" w:rsidP="00D27DFA">
      <w:pPr>
        <w:spacing w:after="0"/>
        <w:rPr>
          <w:rFonts w:asciiTheme="majorHAnsi" w:hAnsiTheme="majorHAnsi"/>
        </w:rPr>
      </w:pPr>
      <w:r w:rsidRPr="00C81BA7">
        <w:rPr>
          <w:rFonts w:asciiTheme="majorHAnsi" w:hAnsiTheme="majorHAnsi"/>
          <w:b/>
          <w:sz w:val="24"/>
        </w:rPr>
        <w:t>Intern (Processing Department)</w:t>
      </w:r>
      <w:r w:rsidRPr="00C81BA7">
        <w:rPr>
          <w:rFonts w:asciiTheme="majorHAnsi" w:hAnsiTheme="majorHAnsi"/>
          <w:sz w:val="24"/>
        </w:rPr>
        <w:t xml:space="preserve"> </w:t>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r>
      <w:r w:rsidRPr="00C81BA7">
        <w:rPr>
          <w:rFonts w:asciiTheme="majorHAnsi" w:hAnsiTheme="majorHAnsi"/>
        </w:rPr>
        <w:tab/>
        <w:t xml:space="preserve">    </w:t>
      </w:r>
      <w:r w:rsidR="007904E9">
        <w:rPr>
          <w:rFonts w:asciiTheme="majorHAnsi" w:hAnsiTheme="majorHAnsi"/>
        </w:rPr>
        <w:t xml:space="preserve">                           </w:t>
      </w:r>
      <w:r w:rsidRPr="00C81BA7">
        <w:rPr>
          <w:rFonts w:asciiTheme="majorHAnsi" w:hAnsiTheme="majorHAnsi"/>
        </w:rPr>
        <w:t xml:space="preserve">Feb 2010 to Apr 2010 </w:t>
      </w:r>
    </w:p>
    <w:p w:rsidR="003544BC" w:rsidRPr="00C81BA7" w:rsidRDefault="003544BC" w:rsidP="007A4448">
      <w:pPr>
        <w:spacing w:after="0"/>
        <w:rPr>
          <w:rFonts w:asciiTheme="majorHAnsi" w:hAnsiTheme="majorHAnsi"/>
          <w:b/>
          <w:sz w:val="24"/>
        </w:rPr>
      </w:pPr>
      <w:proofErr w:type="spellStart"/>
      <w:r w:rsidRPr="00C81BA7">
        <w:rPr>
          <w:rFonts w:asciiTheme="majorHAnsi" w:hAnsiTheme="majorHAnsi"/>
          <w:b/>
          <w:sz w:val="24"/>
        </w:rPr>
        <w:t>Mudete</w:t>
      </w:r>
      <w:proofErr w:type="spellEnd"/>
      <w:r w:rsidRPr="00C81BA7">
        <w:rPr>
          <w:rFonts w:asciiTheme="majorHAnsi" w:hAnsiTheme="majorHAnsi"/>
          <w:b/>
          <w:sz w:val="24"/>
        </w:rPr>
        <w:t xml:space="preserve"> Tea Factory Ltd </w:t>
      </w:r>
      <w:r w:rsidRPr="00C81BA7">
        <w:rPr>
          <w:rFonts w:asciiTheme="majorHAnsi" w:hAnsiTheme="majorHAnsi"/>
          <w:sz w:val="24"/>
        </w:rPr>
        <w:t>- Kenya</w:t>
      </w:r>
      <w:r w:rsidRPr="00C81BA7">
        <w:rPr>
          <w:rFonts w:asciiTheme="majorHAnsi" w:hAnsiTheme="majorHAnsi"/>
          <w:b/>
          <w:sz w:val="24"/>
        </w:rPr>
        <w:t xml:space="preserve"> </w:t>
      </w:r>
    </w:p>
    <w:p w:rsidR="003544BC" w:rsidRPr="00C81BA7" w:rsidRDefault="003544BC" w:rsidP="007A4448">
      <w:pPr>
        <w:spacing w:after="0"/>
        <w:rPr>
          <w:rFonts w:asciiTheme="majorHAnsi" w:hAnsiTheme="majorHAnsi"/>
          <w:i/>
        </w:rPr>
      </w:pPr>
      <w:proofErr w:type="spellStart"/>
      <w:r w:rsidRPr="00C81BA7">
        <w:rPr>
          <w:rFonts w:asciiTheme="majorHAnsi" w:hAnsiTheme="majorHAnsi"/>
          <w:i/>
        </w:rPr>
        <w:t>Mudete</w:t>
      </w:r>
      <w:proofErr w:type="spellEnd"/>
      <w:r w:rsidRPr="00C81BA7">
        <w:rPr>
          <w:rFonts w:asciiTheme="majorHAnsi" w:hAnsiTheme="majorHAnsi"/>
          <w:i/>
        </w:rPr>
        <w:t xml:space="preserve"> Tea Factory Ltd is one of the leading producers of quality processed tea leaves in Kenya. It has the capacity to process 40,000 kilograms of fresh tea leaves per day. 90% of the tea was manufactured for export. The company had more than 200 employees and contracted close to 14,000 farmers.</w:t>
      </w:r>
    </w:p>
    <w:p w:rsidR="003544BC" w:rsidRPr="00C81BA7" w:rsidRDefault="003544BC" w:rsidP="00A32D9C">
      <w:pPr>
        <w:spacing w:before="240" w:after="0"/>
        <w:rPr>
          <w:rFonts w:asciiTheme="majorHAnsi" w:hAnsiTheme="majorHAnsi"/>
          <w:b/>
        </w:rPr>
      </w:pPr>
      <w:r w:rsidRPr="00C81BA7">
        <w:rPr>
          <w:rFonts w:asciiTheme="majorHAnsi" w:hAnsiTheme="majorHAnsi"/>
          <w:b/>
        </w:rPr>
        <w:t xml:space="preserve">Responsibilities </w:t>
      </w:r>
    </w:p>
    <w:p w:rsidR="003544BC" w:rsidRPr="00C81BA7" w:rsidRDefault="003544BC" w:rsidP="00A32D9C">
      <w:pPr>
        <w:spacing w:after="0"/>
        <w:rPr>
          <w:rFonts w:asciiTheme="majorHAnsi" w:hAnsiTheme="majorHAnsi"/>
        </w:rPr>
      </w:pPr>
      <w:r w:rsidRPr="00C81BA7">
        <w:rPr>
          <w:rFonts w:asciiTheme="majorHAnsi" w:hAnsiTheme="majorHAnsi"/>
        </w:rPr>
        <w:t>I had rotational training in all the departments (Procurement and Harvesting of fr</w:t>
      </w:r>
      <w:r w:rsidR="00A708CD" w:rsidRPr="00C81BA7">
        <w:rPr>
          <w:rFonts w:asciiTheme="majorHAnsi" w:hAnsiTheme="majorHAnsi"/>
        </w:rPr>
        <w:t xml:space="preserve">esh tea leaves; Transportation; Tea Processing and Production; Quality Control; Tea packaging and Dispatch; </w:t>
      </w:r>
      <w:r w:rsidR="00312E66">
        <w:rPr>
          <w:rFonts w:asciiTheme="majorHAnsi" w:hAnsiTheme="majorHAnsi"/>
        </w:rPr>
        <w:t xml:space="preserve">Safety Management </w:t>
      </w:r>
      <w:r w:rsidR="00A708CD" w:rsidRPr="00C81BA7">
        <w:rPr>
          <w:rFonts w:asciiTheme="majorHAnsi" w:hAnsiTheme="majorHAnsi"/>
        </w:rPr>
        <w:t>and Maintenance</w:t>
      </w:r>
      <w:r w:rsidRPr="00C81BA7">
        <w:rPr>
          <w:rFonts w:asciiTheme="majorHAnsi" w:hAnsiTheme="majorHAnsi"/>
        </w:rPr>
        <w:t>)</w:t>
      </w:r>
      <w:r w:rsidR="00A708CD" w:rsidRPr="00C81BA7">
        <w:rPr>
          <w:rFonts w:asciiTheme="majorHAnsi" w:hAnsiTheme="majorHAnsi"/>
        </w:rPr>
        <w:t>.</w:t>
      </w:r>
    </w:p>
    <w:p w:rsidR="00A708CD" w:rsidRPr="00C81BA7" w:rsidRDefault="00A708CD" w:rsidP="00A32D9C">
      <w:pPr>
        <w:spacing w:before="240" w:after="0"/>
        <w:rPr>
          <w:rFonts w:asciiTheme="majorHAnsi" w:hAnsiTheme="majorHAnsi"/>
          <w:b/>
        </w:rPr>
      </w:pPr>
      <w:r w:rsidRPr="00C81BA7">
        <w:rPr>
          <w:rFonts w:asciiTheme="majorHAnsi" w:hAnsiTheme="majorHAnsi"/>
          <w:b/>
        </w:rPr>
        <w:lastRenderedPageBreak/>
        <w:t>Achievement</w:t>
      </w:r>
    </w:p>
    <w:p w:rsidR="003544BC" w:rsidRPr="00C81BA7" w:rsidRDefault="00A708CD" w:rsidP="007A4448">
      <w:pPr>
        <w:spacing w:after="0"/>
        <w:rPr>
          <w:rFonts w:asciiTheme="majorHAnsi" w:hAnsiTheme="majorHAnsi"/>
        </w:rPr>
      </w:pPr>
      <w:r w:rsidRPr="00C81BA7">
        <w:rPr>
          <w:rFonts w:asciiTheme="majorHAnsi" w:hAnsiTheme="majorHAnsi"/>
        </w:rPr>
        <w:t xml:space="preserve">Compiled and presented a fresh eye report detailing Strengths, Weaknesses, </w:t>
      </w:r>
      <w:r w:rsidR="00896283">
        <w:rPr>
          <w:rFonts w:asciiTheme="majorHAnsi" w:hAnsiTheme="majorHAnsi"/>
        </w:rPr>
        <w:t>O</w:t>
      </w:r>
      <w:r w:rsidRPr="00C81BA7">
        <w:rPr>
          <w:rFonts w:asciiTheme="majorHAnsi" w:hAnsiTheme="majorHAnsi"/>
        </w:rPr>
        <w:t>pportunities and Threats (SWOT) on Personnel, Inputs, Equipment, Processes and Controls.</w:t>
      </w:r>
    </w:p>
    <w:p w:rsidR="00740322" w:rsidRDefault="00740322" w:rsidP="00740322">
      <w:pPr>
        <w:spacing w:after="0"/>
        <w:rPr>
          <w:rFonts w:asciiTheme="majorHAnsi" w:hAnsiTheme="majorHAnsi"/>
          <w:b/>
          <w:sz w:val="26"/>
          <w:szCs w:val="26"/>
        </w:rPr>
      </w:pPr>
    </w:p>
    <w:p w:rsidR="002D7A80" w:rsidRPr="00C81BA7" w:rsidRDefault="00B51A54" w:rsidP="00D27DFA">
      <w:pPr>
        <w:rPr>
          <w:rFonts w:asciiTheme="majorHAnsi" w:hAnsiTheme="majorHAnsi"/>
          <w:b/>
          <w:sz w:val="26"/>
          <w:szCs w:val="26"/>
        </w:rPr>
      </w:pPr>
      <w:r>
        <w:rPr>
          <w:rFonts w:asciiTheme="majorHAnsi" w:hAnsiTheme="majorHAnsi"/>
          <w:b/>
          <w:noProof/>
          <w:sz w:val="26"/>
          <w:szCs w:val="26"/>
        </w:rPr>
        <w:pict>
          <v:shape id="_x0000_s1034" type="#_x0000_t32" style="position:absolute;margin-left:0;margin-top:20.55pt;width:503.25pt;height:0;z-index:251664384" o:connectortype="straight" strokecolor="#943634 [2405]" strokeweight="1.25pt"/>
        </w:pict>
      </w:r>
      <w:r w:rsidR="002D7A80" w:rsidRPr="00C81BA7">
        <w:rPr>
          <w:rFonts w:asciiTheme="majorHAnsi" w:hAnsiTheme="majorHAnsi"/>
          <w:b/>
          <w:sz w:val="26"/>
          <w:szCs w:val="26"/>
        </w:rPr>
        <w:t xml:space="preserve">Education </w:t>
      </w:r>
    </w:p>
    <w:p w:rsidR="002D7A80" w:rsidRPr="00C81BA7" w:rsidRDefault="002D7A80" w:rsidP="005308B9">
      <w:pPr>
        <w:spacing w:after="0"/>
        <w:rPr>
          <w:rFonts w:asciiTheme="majorHAnsi" w:hAnsiTheme="majorHAnsi"/>
          <w:szCs w:val="24"/>
        </w:rPr>
      </w:pPr>
      <w:r w:rsidRPr="00C81BA7">
        <w:rPr>
          <w:rFonts w:asciiTheme="majorHAnsi" w:hAnsiTheme="majorHAnsi"/>
          <w:b/>
          <w:sz w:val="24"/>
          <w:szCs w:val="24"/>
        </w:rPr>
        <w:t>Bachelor of Science in Food Science and Technology</w:t>
      </w:r>
      <w:r w:rsidRPr="00C81BA7">
        <w:rPr>
          <w:rFonts w:asciiTheme="majorHAnsi" w:hAnsiTheme="majorHAnsi"/>
          <w:b/>
          <w:sz w:val="24"/>
          <w:szCs w:val="24"/>
        </w:rPr>
        <w:tab/>
      </w:r>
      <w:r w:rsidRPr="00C81BA7">
        <w:rPr>
          <w:rFonts w:asciiTheme="majorHAnsi" w:hAnsiTheme="majorHAnsi"/>
          <w:b/>
          <w:sz w:val="24"/>
          <w:szCs w:val="24"/>
        </w:rPr>
        <w:tab/>
        <w:t xml:space="preserve">    </w:t>
      </w:r>
      <w:r w:rsidR="007A4448">
        <w:rPr>
          <w:rFonts w:asciiTheme="majorHAnsi" w:hAnsiTheme="majorHAnsi"/>
          <w:b/>
          <w:sz w:val="24"/>
          <w:szCs w:val="24"/>
        </w:rPr>
        <w:tab/>
      </w:r>
      <w:r w:rsidR="007A4448">
        <w:rPr>
          <w:rFonts w:asciiTheme="majorHAnsi" w:hAnsiTheme="majorHAnsi"/>
          <w:b/>
          <w:sz w:val="24"/>
          <w:szCs w:val="24"/>
        </w:rPr>
        <w:tab/>
        <w:t xml:space="preserve">   </w:t>
      </w:r>
      <w:r w:rsidRPr="00C81BA7">
        <w:rPr>
          <w:rFonts w:asciiTheme="majorHAnsi" w:hAnsiTheme="majorHAnsi"/>
          <w:b/>
          <w:sz w:val="24"/>
          <w:szCs w:val="24"/>
        </w:rPr>
        <w:t xml:space="preserve"> </w:t>
      </w:r>
      <w:r w:rsidR="007A3331">
        <w:rPr>
          <w:rFonts w:asciiTheme="majorHAnsi" w:hAnsiTheme="majorHAnsi"/>
          <w:b/>
          <w:sz w:val="24"/>
          <w:szCs w:val="24"/>
        </w:rPr>
        <w:t xml:space="preserve">               </w:t>
      </w:r>
      <w:r w:rsidR="007A3331" w:rsidRPr="007A3331">
        <w:rPr>
          <w:rFonts w:asciiTheme="majorHAnsi" w:hAnsiTheme="majorHAnsi"/>
          <w:szCs w:val="24"/>
        </w:rPr>
        <w:t xml:space="preserve">2009 - </w:t>
      </w:r>
      <w:r w:rsidRPr="00C81BA7">
        <w:rPr>
          <w:rFonts w:asciiTheme="majorHAnsi" w:hAnsiTheme="majorHAnsi"/>
          <w:szCs w:val="24"/>
        </w:rPr>
        <w:t>2012</w:t>
      </w:r>
    </w:p>
    <w:p w:rsidR="002D7A80" w:rsidRPr="00C81BA7" w:rsidRDefault="002D7A80" w:rsidP="005308B9">
      <w:pPr>
        <w:spacing w:after="0"/>
        <w:rPr>
          <w:rFonts w:asciiTheme="majorHAnsi" w:hAnsiTheme="majorHAnsi"/>
          <w:sz w:val="24"/>
          <w:szCs w:val="24"/>
        </w:rPr>
      </w:pPr>
      <w:proofErr w:type="spellStart"/>
      <w:r w:rsidRPr="00C81BA7">
        <w:rPr>
          <w:rFonts w:asciiTheme="majorHAnsi" w:hAnsiTheme="majorHAnsi"/>
          <w:b/>
          <w:sz w:val="24"/>
          <w:szCs w:val="24"/>
        </w:rPr>
        <w:t>Jomo</w:t>
      </w:r>
      <w:proofErr w:type="spellEnd"/>
      <w:r w:rsidRPr="00C81BA7">
        <w:rPr>
          <w:rFonts w:asciiTheme="majorHAnsi" w:hAnsiTheme="majorHAnsi"/>
          <w:b/>
          <w:sz w:val="24"/>
          <w:szCs w:val="24"/>
        </w:rPr>
        <w:t xml:space="preserve"> Kenyatta University of Agriculture and Technology </w:t>
      </w:r>
      <w:r w:rsidRPr="00C81BA7">
        <w:rPr>
          <w:rFonts w:asciiTheme="majorHAnsi" w:hAnsiTheme="majorHAnsi"/>
          <w:sz w:val="24"/>
          <w:szCs w:val="24"/>
        </w:rPr>
        <w:t>- Kenya</w:t>
      </w:r>
    </w:p>
    <w:p w:rsidR="002D7A80" w:rsidRPr="00C81BA7" w:rsidRDefault="002D7A80" w:rsidP="003C4B61">
      <w:pPr>
        <w:spacing w:after="0"/>
        <w:rPr>
          <w:rFonts w:asciiTheme="majorHAnsi" w:hAnsiTheme="majorHAnsi"/>
          <w:szCs w:val="24"/>
        </w:rPr>
      </w:pPr>
      <w:r w:rsidRPr="00C81BA7">
        <w:rPr>
          <w:rFonts w:asciiTheme="majorHAnsi" w:hAnsiTheme="majorHAnsi"/>
          <w:szCs w:val="24"/>
        </w:rPr>
        <w:t>Upper Second Class Honors</w:t>
      </w:r>
    </w:p>
    <w:p w:rsidR="00D36CA0" w:rsidRPr="00C81BA7" w:rsidRDefault="00D36CA0" w:rsidP="00BD211F">
      <w:pPr>
        <w:spacing w:before="240" w:after="0"/>
        <w:rPr>
          <w:rFonts w:asciiTheme="majorHAnsi" w:hAnsiTheme="majorHAnsi"/>
          <w:szCs w:val="24"/>
        </w:rPr>
      </w:pPr>
      <w:r w:rsidRPr="00C81BA7">
        <w:rPr>
          <w:rFonts w:asciiTheme="majorHAnsi" w:hAnsiTheme="majorHAnsi"/>
          <w:b/>
          <w:sz w:val="24"/>
          <w:szCs w:val="24"/>
        </w:rPr>
        <w:t>Kenya Certificate of Secondary Education (KCSE)</w:t>
      </w:r>
      <w:r w:rsidRPr="00C81BA7">
        <w:rPr>
          <w:rFonts w:asciiTheme="majorHAnsi" w:hAnsiTheme="majorHAnsi"/>
          <w:b/>
          <w:sz w:val="24"/>
          <w:szCs w:val="24"/>
        </w:rPr>
        <w:tab/>
      </w:r>
      <w:r w:rsidRPr="00C81BA7">
        <w:rPr>
          <w:rFonts w:asciiTheme="majorHAnsi" w:hAnsiTheme="majorHAnsi"/>
          <w:szCs w:val="24"/>
        </w:rPr>
        <w:tab/>
      </w:r>
      <w:r w:rsidRPr="00C81BA7">
        <w:rPr>
          <w:rFonts w:asciiTheme="majorHAnsi" w:hAnsiTheme="majorHAnsi"/>
          <w:szCs w:val="24"/>
        </w:rPr>
        <w:tab/>
      </w:r>
      <w:r w:rsidRPr="00C81BA7">
        <w:rPr>
          <w:rFonts w:asciiTheme="majorHAnsi" w:hAnsiTheme="majorHAnsi"/>
          <w:szCs w:val="24"/>
        </w:rPr>
        <w:tab/>
      </w:r>
      <w:r w:rsidRPr="00C81BA7">
        <w:rPr>
          <w:rFonts w:asciiTheme="majorHAnsi" w:hAnsiTheme="majorHAnsi"/>
          <w:szCs w:val="24"/>
        </w:rPr>
        <w:tab/>
        <w:t xml:space="preserve">    </w:t>
      </w:r>
      <w:r w:rsidR="007A3331">
        <w:rPr>
          <w:rFonts w:asciiTheme="majorHAnsi" w:hAnsiTheme="majorHAnsi"/>
          <w:szCs w:val="24"/>
        </w:rPr>
        <w:t xml:space="preserve">  2004 - </w:t>
      </w:r>
      <w:r w:rsidRPr="00C81BA7">
        <w:rPr>
          <w:rFonts w:asciiTheme="majorHAnsi" w:hAnsiTheme="majorHAnsi"/>
          <w:szCs w:val="24"/>
        </w:rPr>
        <w:t>2007</w:t>
      </w:r>
    </w:p>
    <w:p w:rsidR="00D36CA0" w:rsidRPr="00C81BA7" w:rsidRDefault="00D36CA0" w:rsidP="007A4448">
      <w:pPr>
        <w:spacing w:after="0"/>
        <w:rPr>
          <w:rFonts w:asciiTheme="majorHAnsi" w:hAnsiTheme="majorHAnsi"/>
          <w:szCs w:val="24"/>
        </w:rPr>
      </w:pPr>
      <w:proofErr w:type="spellStart"/>
      <w:r w:rsidRPr="00C81BA7">
        <w:rPr>
          <w:rFonts w:asciiTheme="majorHAnsi" w:hAnsiTheme="majorHAnsi"/>
          <w:b/>
          <w:sz w:val="24"/>
          <w:szCs w:val="24"/>
        </w:rPr>
        <w:t>Kakamega</w:t>
      </w:r>
      <w:proofErr w:type="spellEnd"/>
      <w:r w:rsidRPr="00C81BA7">
        <w:rPr>
          <w:rFonts w:asciiTheme="majorHAnsi" w:hAnsiTheme="majorHAnsi"/>
          <w:b/>
          <w:sz w:val="24"/>
          <w:szCs w:val="24"/>
        </w:rPr>
        <w:t xml:space="preserve"> High School</w:t>
      </w:r>
      <w:r w:rsidRPr="00C81BA7">
        <w:rPr>
          <w:rFonts w:asciiTheme="majorHAnsi" w:hAnsiTheme="majorHAnsi"/>
          <w:szCs w:val="24"/>
        </w:rPr>
        <w:t xml:space="preserve"> </w:t>
      </w:r>
      <w:r w:rsidRPr="00C81BA7">
        <w:rPr>
          <w:rFonts w:asciiTheme="majorHAnsi" w:hAnsiTheme="majorHAnsi"/>
          <w:sz w:val="24"/>
          <w:szCs w:val="24"/>
        </w:rPr>
        <w:t>- Kenya</w:t>
      </w:r>
    </w:p>
    <w:p w:rsidR="00D36CA0" w:rsidRPr="00C81BA7" w:rsidRDefault="00D36CA0" w:rsidP="007A4448">
      <w:pPr>
        <w:rPr>
          <w:rFonts w:asciiTheme="majorHAnsi" w:hAnsiTheme="majorHAnsi"/>
          <w:szCs w:val="24"/>
        </w:rPr>
      </w:pPr>
      <w:r w:rsidRPr="00C81BA7">
        <w:rPr>
          <w:rFonts w:asciiTheme="majorHAnsi" w:hAnsiTheme="majorHAnsi"/>
          <w:szCs w:val="24"/>
        </w:rPr>
        <w:t>Mean Grade B+ (Plus): Eight Subjects</w:t>
      </w:r>
    </w:p>
    <w:p w:rsidR="00556540" w:rsidRPr="00C81BA7" w:rsidRDefault="00B51A54" w:rsidP="00AB50D4">
      <w:pPr>
        <w:rPr>
          <w:rFonts w:asciiTheme="majorHAnsi" w:hAnsiTheme="majorHAnsi"/>
          <w:b/>
          <w:noProof/>
          <w:sz w:val="26"/>
          <w:szCs w:val="26"/>
        </w:rPr>
      </w:pPr>
      <w:r>
        <w:rPr>
          <w:rFonts w:asciiTheme="majorHAnsi" w:hAnsiTheme="majorHAnsi"/>
          <w:b/>
          <w:noProof/>
          <w:sz w:val="26"/>
          <w:szCs w:val="26"/>
        </w:rPr>
        <w:pict>
          <v:shape id="_x0000_s1038" type="#_x0000_t32" style="position:absolute;margin-left:0;margin-top:20.45pt;width:503.25pt;height:0;z-index:251667456" o:connectortype="straight" strokecolor="#943634 [2405]" strokeweight="1.25pt"/>
        </w:pict>
      </w:r>
      <w:r w:rsidR="00556540" w:rsidRPr="00C81BA7">
        <w:rPr>
          <w:rFonts w:asciiTheme="majorHAnsi" w:hAnsiTheme="majorHAnsi"/>
          <w:b/>
          <w:noProof/>
          <w:sz w:val="26"/>
          <w:szCs w:val="26"/>
        </w:rPr>
        <w:t>Additional Information</w:t>
      </w:r>
    </w:p>
    <w:p w:rsidR="00556540" w:rsidRPr="00C81BA7" w:rsidRDefault="00556540" w:rsidP="007A4448">
      <w:pPr>
        <w:spacing w:after="0"/>
        <w:rPr>
          <w:rFonts w:asciiTheme="majorHAnsi" w:hAnsiTheme="majorHAnsi"/>
          <w:b/>
          <w:sz w:val="24"/>
          <w:szCs w:val="24"/>
        </w:rPr>
      </w:pPr>
      <w:r w:rsidRPr="00C81BA7">
        <w:rPr>
          <w:rFonts w:asciiTheme="majorHAnsi" w:hAnsiTheme="majorHAnsi"/>
          <w:b/>
          <w:sz w:val="24"/>
          <w:szCs w:val="24"/>
        </w:rPr>
        <w:t>Positions of Responsibilities</w:t>
      </w:r>
    </w:p>
    <w:p w:rsidR="00556540" w:rsidRPr="00C81BA7" w:rsidRDefault="00556540" w:rsidP="007A4448">
      <w:pPr>
        <w:pStyle w:val="TableParagraph"/>
        <w:numPr>
          <w:ilvl w:val="0"/>
          <w:numId w:val="10"/>
        </w:numPr>
        <w:spacing w:line="276" w:lineRule="auto"/>
        <w:rPr>
          <w:rFonts w:asciiTheme="majorHAnsi" w:hAnsiTheme="majorHAnsi"/>
          <w:szCs w:val="24"/>
        </w:rPr>
      </w:pPr>
      <w:r w:rsidRPr="00C81BA7">
        <w:rPr>
          <w:rFonts w:asciiTheme="majorHAnsi" w:hAnsiTheme="majorHAnsi"/>
          <w:szCs w:val="24"/>
        </w:rPr>
        <w:t xml:space="preserve">Sept 2011 - Dec 2012: Chairman at </w:t>
      </w:r>
      <w:proofErr w:type="spellStart"/>
      <w:r w:rsidRPr="00C81BA7">
        <w:rPr>
          <w:rFonts w:asciiTheme="majorHAnsi" w:hAnsiTheme="majorHAnsi"/>
          <w:szCs w:val="24"/>
        </w:rPr>
        <w:t>Jomo</w:t>
      </w:r>
      <w:proofErr w:type="spellEnd"/>
      <w:r w:rsidRPr="00C81BA7">
        <w:rPr>
          <w:rFonts w:asciiTheme="majorHAnsi" w:hAnsiTheme="majorHAnsi"/>
          <w:szCs w:val="24"/>
        </w:rPr>
        <w:t xml:space="preserve"> Kenyatta University Environmental Management Association (JEMA).</w:t>
      </w:r>
    </w:p>
    <w:p w:rsidR="00556540" w:rsidRPr="00C81BA7" w:rsidRDefault="00556540" w:rsidP="007A4448">
      <w:pPr>
        <w:pStyle w:val="TableParagraph"/>
        <w:numPr>
          <w:ilvl w:val="0"/>
          <w:numId w:val="10"/>
        </w:numPr>
        <w:spacing w:line="276" w:lineRule="auto"/>
        <w:rPr>
          <w:rFonts w:asciiTheme="majorHAnsi" w:hAnsiTheme="majorHAnsi"/>
          <w:szCs w:val="24"/>
        </w:rPr>
      </w:pPr>
      <w:r w:rsidRPr="00C81BA7">
        <w:rPr>
          <w:rFonts w:asciiTheme="majorHAnsi" w:hAnsiTheme="majorHAnsi"/>
          <w:szCs w:val="24"/>
        </w:rPr>
        <w:t>Sept 2010 - Sept 2011: Vice - Chairman of JEMA and Society of Food Technologists and Nutritionists (SOFTAN).</w:t>
      </w:r>
    </w:p>
    <w:p w:rsidR="00556540" w:rsidRPr="00C81BA7" w:rsidRDefault="00556540" w:rsidP="00556540">
      <w:pPr>
        <w:pStyle w:val="TableParagraph"/>
        <w:tabs>
          <w:tab w:val="left" w:pos="744"/>
        </w:tabs>
        <w:spacing w:line="276" w:lineRule="auto"/>
        <w:rPr>
          <w:rFonts w:asciiTheme="majorHAnsi" w:hAnsiTheme="majorHAnsi"/>
          <w:szCs w:val="24"/>
        </w:rPr>
      </w:pPr>
    </w:p>
    <w:p w:rsidR="00556540" w:rsidRPr="00C81BA7" w:rsidRDefault="00556540" w:rsidP="00556540">
      <w:pPr>
        <w:pStyle w:val="TableParagraph"/>
        <w:tabs>
          <w:tab w:val="left" w:pos="744"/>
        </w:tabs>
        <w:spacing w:line="276" w:lineRule="auto"/>
        <w:rPr>
          <w:rFonts w:asciiTheme="majorHAnsi" w:hAnsiTheme="majorHAnsi"/>
          <w:b/>
          <w:sz w:val="24"/>
          <w:szCs w:val="24"/>
        </w:rPr>
      </w:pPr>
      <w:r w:rsidRPr="00C81BA7">
        <w:rPr>
          <w:rFonts w:asciiTheme="majorHAnsi" w:hAnsiTheme="majorHAnsi"/>
          <w:b/>
          <w:sz w:val="24"/>
          <w:szCs w:val="24"/>
        </w:rPr>
        <w:t>Research Undertaken</w:t>
      </w:r>
    </w:p>
    <w:p w:rsidR="00556540" w:rsidRPr="003944AF" w:rsidRDefault="00556540" w:rsidP="007A4448">
      <w:pPr>
        <w:pStyle w:val="TableParagraph"/>
        <w:numPr>
          <w:ilvl w:val="0"/>
          <w:numId w:val="11"/>
        </w:numPr>
        <w:tabs>
          <w:tab w:val="left" w:pos="744"/>
        </w:tabs>
        <w:spacing w:line="276" w:lineRule="auto"/>
        <w:ind w:left="720"/>
        <w:rPr>
          <w:rFonts w:asciiTheme="majorHAnsi" w:hAnsiTheme="majorHAnsi"/>
          <w:i/>
          <w:szCs w:val="24"/>
        </w:rPr>
      </w:pPr>
      <w:r w:rsidRPr="00C81BA7">
        <w:rPr>
          <w:rFonts w:asciiTheme="majorHAnsi" w:hAnsiTheme="majorHAnsi"/>
          <w:szCs w:val="24"/>
        </w:rPr>
        <w:t xml:space="preserve">Research Project on Product Development: </w:t>
      </w:r>
      <w:r w:rsidR="003944AF">
        <w:rPr>
          <w:rFonts w:asciiTheme="majorHAnsi" w:hAnsiTheme="majorHAnsi"/>
          <w:szCs w:val="24"/>
        </w:rPr>
        <w:t>“</w:t>
      </w:r>
      <w:r w:rsidR="00051C5E">
        <w:rPr>
          <w:rFonts w:asciiTheme="majorHAnsi" w:hAnsiTheme="majorHAnsi"/>
          <w:i/>
          <w:szCs w:val="24"/>
        </w:rPr>
        <w:t>Utilization of Tamarind Fruits to M</w:t>
      </w:r>
      <w:r w:rsidRPr="003944AF">
        <w:rPr>
          <w:rFonts w:asciiTheme="majorHAnsi" w:hAnsiTheme="majorHAnsi"/>
          <w:i/>
          <w:szCs w:val="24"/>
        </w:rPr>
        <w:t>ake Juice, Jam, Sauce and Chutney.</w:t>
      </w:r>
      <w:r w:rsidR="003944AF">
        <w:rPr>
          <w:rFonts w:asciiTheme="majorHAnsi" w:hAnsiTheme="majorHAnsi"/>
          <w:i/>
          <w:szCs w:val="24"/>
        </w:rPr>
        <w:t>”</w:t>
      </w:r>
    </w:p>
    <w:p w:rsidR="00AB50D4" w:rsidRPr="00C81BA7" w:rsidRDefault="00AB50D4" w:rsidP="00AB50D4">
      <w:pPr>
        <w:pStyle w:val="TableParagraph"/>
        <w:tabs>
          <w:tab w:val="left" w:pos="744"/>
        </w:tabs>
        <w:spacing w:line="276" w:lineRule="auto"/>
        <w:ind w:left="2160"/>
        <w:rPr>
          <w:rFonts w:asciiTheme="majorHAnsi" w:hAnsiTheme="majorHAnsi"/>
          <w:szCs w:val="24"/>
        </w:rPr>
      </w:pPr>
    </w:p>
    <w:p w:rsidR="00556540" w:rsidRPr="00C81BA7" w:rsidRDefault="00B51A54" w:rsidP="00556540">
      <w:pPr>
        <w:rPr>
          <w:rFonts w:asciiTheme="majorHAnsi" w:hAnsiTheme="majorHAnsi"/>
          <w:b/>
          <w:sz w:val="26"/>
          <w:szCs w:val="26"/>
        </w:rPr>
      </w:pPr>
      <w:r>
        <w:rPr>
          <w:rFonts w:asciiTheme="majorHAnsi" w:hAnsiTheme="majorHAnsi"/>
          <w:noProof/>
          <w:szCs w:val="24"/>
        </w:rPr>
        <w:pict>
          <v:shape id="_x0000_s1040" type="#_x0000_t32" style="position:absolute;margin-left:0;margin-top:20.25pt;width:503.25pt;height:0;z-index:251668480" o:connectortype="straight" strokecolor="#943634 [2405]" strokeweight="1.25pt"/>
        </w:pict>
      </w:r>
      <w:r w:rsidR="00AB50D4" w:rsidRPr="00C81BA7">
        <w:rPr>
          <w:rFonts w:asciiTheme="majorHAnsi" w:hAnsiTheme="majorHAnsi"/>
          <w:b/>
          <w:sz w:val="26"/>
          <w:szCs w:val="26"/>
        </w:rPr>
        <w:t>Interests and Hobbies</w:t>
      </w:r>
    </w:p>
    <w:p w:rsidR="00AB50D4" w:rsidRPr="00C81BA7" w:rsidRDefault="00DC2ED7" w:rsidP="007A4448">
      <w:pPr>
        <w:pStyle w:val="TableParagraph"/>
        <w:numPr>
          <w:ilvl w:val="0"/>
          <w:numId w:val="12"/>
        </w:numPr>
        <w:tabs>
          <w:tab w:val="left" w:pos="744"/>
        </w:tabs>
        <w:spacing w:after="240" w:line="276" w:lineRule="auto"/>
        <w:ind w:left="720"/>
        <w:rPr>
          <w:rFonts w:asciiTheme="majorHAnsi" w:hAnsiTheme="majorHAnsi"/>
          <w:szCs w:val="24"/>
        </w:rPr>
      </w:pPr>
      <w:r>
        <w:rPr>
          <w:rFonts w:asciiTheme="majorHAnsi" w:hAnsiTheme="majorHAnsi"/>
          <w:szCs w:val="24"/>
        </w:rPr>
        <w:t>Listening to Music, Travelling, Socializing, Playing F</w:t>
      </w:r>
      <w:r w:rsidR="00AB50D4" w:rsidRPr="00C81BA7">
        <w:rPr>
          <w:rFonts w:asciiTheme="majorHAnsi" w:hAnsiTheme="majorHAnsi"/>
          <w:szCs w:val="24"/>
        </w:rPr>
        <w:t xml:space="preserve">ootball, </w:t>
      </w:r>
      <w:r w:rsidR="00C64CF5">
        <w:rPr>
          <w:rFonts w:asciiTheme="majorHAnsi" w:hAnsiTheme="majorHAnsi"/>
          <w:szCs w:val="24"/>
        </w:rPr>
        <w:t xml:space="preserve">Participating in Charity/Voluntary Work, </w:t>
      </w:r>
      <w:r>
        <w:rPr>
          <w:rFonts w:asciiTheme="majorHAnsi" w:hAnsiTheme="majorHAnsi"/>
          <w:szCs w:val="24"/>
        </w:rPr>
        <w:t>and P</w:t>
      </w:r>
      <w:r w:rsidR="00AB50D4" w:rsidRPr="00C81BA7">
        <w:rPr>
          <w:rFonts w:asciiTheme="majorHAnsi" w:hAnsiTheme="majorHAnsi"/>
          <w:szCs w:val="24"/>
        </w:rPr>
        <w:t>hotography.</w:t>
      </w:r>
      <w:bookmarkStart w:id="0" w:name="_GoBack"/>
      <w:bookmarkEnd w:id="0"/>
    </w:p>
    <w:sectPr w:rsidR="00AB50D4" w:rsidRPr="00C81BA7" w:rsidSect="00AD5630">
      <w:footerReference w:type="default" r:id="rId9"/>
      <w:pgSz w:w="12240" w:h="15840"/>
      <w:pgMar w:top="900" w:right="1080" w:bottom="630" w:left="1080" w:header="540" w:footer="2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54" w:rsidRDefault="00B51A54" w:rsidP="000F6188">
      <w:pPr>
        <w:spacing w:after="0" w:line="240" w:lineRule="auto"/>
      </w:pPr>
      <w:r>
        <w:separator/>
      </w:r>
    </w:p>
  </w:endnote>
  <w:endnote w:type="continuationSeparator" w:id="0">
    <w:p w:rsidR="00B51A54" w:rsidRDefault="00B51A54" w:rsidP="000F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A7" w:rsidRDefault="005364EC" w:rsidP="00E72A31">
    <w:pPr>
      <w:pStyle w:val="Footer"/>
      <w:pBdr>
        <w:top w:val="thinThickSmallGap" w:sz="24" w:space="0" w:color="622423" w:themeColor="accent2" w:themeShade="7F"/>
      </w:pBdr>
      <w:rPr>
        <w:rFonts w:asciiTheme="majorHAnsi" w:hAnsiTheme="majorHAnsi"/>
      </w:rPr>
    </w:pPr>
    <w:r>
      <w:fldChar w:fldCharType="begin"/>
    </w:r>
    <w:r>
      <w:instrText xml:space="preserve"> PAGE   \* MERGEFORMAT </w:instrText>
    </w:r>
    <w:r>
      <w:fldChar w:fldCharType="separate"/>
    </w:r>
    <w:r w:rsidR="000309A6" w:rsidRPr="000309A6">
      <w:rPr>
        <w:rFonts w:asciiTheme="majorHAnsi" w:hAnsiTheme="majorHAnsi"/>
        <w:noProof/>
      </w:rPr>
      <w:t>4</w:t>
    </w:r>
    <w:r>
      <w:rPr>
        <w:rFonts w:asciiTheme="majorHAnsi" w:hAnsiTheme="majorHAnsi"/>
        <w:noProof/>
      </w:rPr>
      <w:fldChar w:fldCharType="end"/>
    </w:r>
    <w:r w:rsidR="00C81BA7">
      <w:t xml:space="preserve"> </w:t>
    </w:r>
    <w:r w:rsidR="00120B2E">
      <w:t xml:space="preserve">of 4 </w:t>
    </w:r>
  </w:p>
  <w:p w:rsidR="00BD211F" w:rsidRDefault="00BD2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54" w:rsidRDefault="00B51A54" w:rsidP="000F6188">
      <w:pPr>
        <w:spacing w:after="0" w:line="240" w:lineRule="auto"/>
      </w:pPr>
      <w:r>
        <w:separator/>
      </w:r>
    </w:p>
  </w:footnote>
  <w:footnote w:type="continuationSeparator" w:id="0">
    <w:p w:rsidR="00B51A54" w:rsidRDefault="00B51A54" w:rsidP="000F6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69D"/>
    <w:multiLevelType w:val="hybridMultilevel"/>
    <w:tmpl w:val="E31A1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DE6AC5"/>
    <w:multiLevelType w:val="hybridMultilevel"/>
    <w:tmpl w:val="B1825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5870E8"/>
    <w:multiLevelType w:val="hybridMultilevel"/>
    <w:tmpl w:val="591ACF98"/>
    <w:lvl w:ilvl="0" w:tplc="04090017">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3">
    <w:nsid w:val="1B524E85"/>
    <w:multiLevelType w:val="hybridMultilevel"/>
    <w:tmpl w:val="FA16A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E4805"/>
    <w:multiLevelType w:val="hybridMultilevel"/>
    <w:tmpl w:val="372C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24328"/>
    <w:multiLevelType w:val="hybridMultilevel"/>
    <w:tmpl w:val="284A1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552D3"/>
    <w:multiLevelType w:val="hybridMultilevel"/>
    <w:tmpl w:val="6348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61078"/>
    <w:multiLevelType w:val="hybridMultilevel"/>
    <w:tmpl w:val="151E69FC"/>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8">
    <w:nsid w:val="444712A9"/>
    <w:multiLevelType w:val="hybridMultilevel"/>
    <w:tmpl w:val="3F5E71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BCB5E16"/>
    <w:multiLevelType w:val="hybridMultilevel"/>
    <w:tmpl w:val="5316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E193A"/>
    <w:multiLevelType w:val="hybridMultilevel"/>
    <w:tmpl w:val="F5EA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C33C2"/>
    <w:multiLevelType w:val="hybridMultilevel"/>
    <w:tmpl w:val="C34CC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D3318"/>
    <w:multiLevelType w:val="hybridMultilevel"/>
    <w:tmpl w:val="B8BA3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6D277E4"/>
    <w:multiLevelType w:val="hybridMultilevel"/>
    <w:tmpl w:val="87368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B7A71"/>
    <w:multiLevelType w:val="hybridMultilevel"/>
    <w:tmpl w:val="52FCF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E26240"/>
    <w:multiLevelType w:val="hybridMultilevel"/>
    <w:tmpl w:val="837EF3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0E61FF0"/>
    <w:multiLevelType w:val="hybridMultilevel"/>
    <w:tmpl w:val="C514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D2A5A"/>
    <w:multiLevelType w:val="hybridMultilevel"/>
    <w:tmpl w:val="D8FC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E2BC1"/>
    <w:multiLevelType w:val="hybridMultilevel"/>
    <w:tmpl w:val="9CE0C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7"/>
  </w:num>
  <w:num w:numId="4">
    <w:abstractNumId w:val="1"/>
  </w:num>
  <w:num w:numId="5">
    <w:abstractNumId w:val="3"/>
  </w:num>
  <w:num w:numId="6">
    <w:abstractNumId w:val="8"/>
  </w:num>
  <w:num w:numId="7">
    <w:abstractNumId w:val="14"/>
  </w:num>
  <w:num w:numId="8">
    <w:abstractNumId w:val="11"/>
  </w:num>
  <w:num w:numId="9">
    <w:abstractNumId w:val="5"/>
  </w:num>
  <w:num w:numId="10">
    <w:abstractNumId w:val="4"/>
  </w:num>
  <w:num w:numId="11">
    <w:abstractNumId w:val="0"/>
  </w:num>
  <w:num w:numId="12">
    <w:abstractNumId w:val="15"/>
  </w:num>
  <w:num w:numId="13">
    <w:abstractNumId w:val="2"/>
  </w:num>
  <w:num w:numId="14">
    <w:abstractNumId w:val="13"/>
  </w:num>
  <w:num w:numId="15">
    <w:abstractNumId w:val="18"/>
  </w:num>
  <w:num w:numId="16">
    <w:abstractNumId w:val="12"/>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0DA1"/>
    <w:rsid w:val="000068AB"/>
    <w:rsid w:val="000309A6"/>
    <w:rsid w:val="000475F9"/>
    <w:rsid w:val="00051C5E"/>
    <w:rsid w:val="000D3A99"/>
    <w:rsid w:val="000D47E5"/>
    <w:rsid w:val="000D7122"/>
    <w:rsid w:val="000E62ED"/>
    <w:rsid w:val="000F6188"/>
    <w:rsid w:val="000F6570"/>
    <w:rsid w:val="0011551B"/>
    <w:rsid w:val="00120B2E"/>
    <w:rsid w:val="001632DA"/>
    <w:rsid w:val="00165EEB"/>
    <w:rsid w:val="001955D3"/>
    <w:rsid w:val="001A3C62"/>
    <w:rsid w:val="001B4AB4"/>
    <w:rsid w:val="001C2C67"/>
    <w:rsid w:val="00240AF6"/>
    <w:rsid w:val="00247924"/>
    <w:rsid w:val="002616F4"/>
    <w:rsid w:val="0028227E"/>
    <w:rsid w:val="002A288C"/>
    <w:rsid w:val="002D6592"/>
    <w:rsid w:val="002D7A80"/>
    <w:rsid w:val="002E3CA2"/>
    <w:rsid w:val="002F0A5C"/>
    <w:rsid w:val="002F6463"/>
    <w:rsid w:val="00312E66"/>
    <w:rsid w:val="003355FD"/>
    <w:rsid w:val="003544BC"/>
    <w:rsid w:val="003557A1"/>
    <w:rsid w:val="003944AF"/>
    <w:rsid w:val="003A0EDF"/>
    <w:rsid w:val="003A5C6F"/>
    <w:rsid w:val="003A6600"/>
    <w:rsid w:val="003B243F"/>
    <w:rsid w:val="003B6413"/>
    <w:rsid w:val="003B79B9"/>
    <w:rsid w:val="003C4B61"/>
    <w:rsid w:val="003D4F63"/>
    <w:rsid w:val="003D6874"/>
    <w:rsid w:val="003E2215"/>
    <w:rsid w:val="003F0704"/>
    <w:rsid w:val="0040713B"/>
    <w:rsid w:val="004615A7"/>
    <w:rsid w:val="00472F2D"/>
    <w:rsid w:val="0047600E"/>
    <w:rsid w:val="004E78B8"/>
    <w:rsid w:val="005308B9"/>
    <w:rsid w:val="005364EC"/>
    <w:rsid w:val="00556540"/>
    <w:rsid w:val="0056109B"/>
    <w:rsid w:val="005670C0"/>
    <w:rsid w:val="00570635"/>
    <w:rsid w:val="00574C34"/>
    <w:rsid w:val="005A5B5D"/>
    <w:rsid w:val="005C71CC"/>
    <w:rsid w:val="005F21A9"/>
    <w:rsid w:val="006010E9"/>
    <w:rsid w:val="00620FF5"/>
    <w:rsid w:val="00652493"/>
    <w:rsid w:val="00671BB5"/>
    <w:rsid w:val="00671BC0"/>
    <w:rsid w:val="006A03C2"/>
    <w:rsid w:val="006A639A"/>
    <w:rsid w:val="006C0893"/>
    <w:rsid w:val="006D2446"/>
    <w:rsid w:val="0071544E"/>
    <w:rsid w:val="00740322"/>
    <w:rsid w:val="00760098"/>
    <w:rsid w:val="007904E9"/>
    <w:rsid w:val="007A3331"/>
    <w:rsid w:val="007A4448"/>
    <w:rsid w:val="007C10AA"/>
    <w:rsid w:val="00802679"/>
    <w:rsid w:val="008077D0"/>
    <w:rsid w:val="00820308"/>
    <w:rsid w:val="00831CF4"/>
    <w:rsid w:val="00847087"/>
    <w:rsid w:val="00852E06"/>
    <w:rsid w:val="00856351"/>
    <w:rsid w:val="00873C32"/>
    <w:rsid w:val="00896283"/>
    <w:rsid w:val="008A0FCB"/>
    <w:rsid w:val="008C1ED6"/>
    <w:rsid w:val="00907965"/>
    <w:rsid w:val="00926EF6"/>
    <w:rsid w:val="00927301"/>
    <w:rsid w:val="00946886"/>
    <w:rsid w:val="00962E6C"/>
    <w:rsid w:val="00987B35"/>
    <w:rsid w:val="00A32D9C"/>
    <w:rsid w:val="00A708CD"/>
    <w:rsid w:val="00AB4AE4"/>
    <w:rsid w:val="00AB50D4"/>
    <w:rsid w:val="00AC51A9"/>
    <w:rsid w:val="00AD5630"/>
    <w:rsid w:val="00B0759A"/>
    <w:rsid w:val="00B0798F"/>
    <w:rsid w:val="00B12F76"/>
    <w:rsid w:val="00B31513"/>
    <w:rsid w:val="00B33276"/>
    <w:rsid w:val="00B33BB4"/>
    <w:rsid w:val="00B51A54"/>
    <w:rsid w:val="00B80B3E"/>
    <w:rsid w:val="00B86E29"/>
    <w:rsid w:val="00BD211F"/>
    <w:rsid w:val="00BE79B4"/>
    <w:rsid w:val="00C008B5"/>
    <w:rsid w:val="00C1636F"/>
    <w:rsid w:val="00C64CF5"/>
    <w:rsid w:val="00C81BA7"/>
    <w:rsid w:val="00C95E0B"/>
    <w:rsid w:val="00CA26F1"/>
    <w:rsid w:val="00CC346F"/>
    <w:rsid w:val="00D27DFA"/>
    <w:rsid w:val="00D32751"/>
    <w:rsid w:val="00D36CA0"/>
    <w:rsid w:val="00D92275"/>
    <w:rsid w:val="00DC2ED7"/>
    <w:rsid w:val="00DD6075"/>
    <w:rsid w:val="00DF78C1"/>
    <w:rsid w:val="00E042D7"/>
    <w:rsid w:val="00E2609E"/>
    <w:rsid w:val="00E33D43"/>
    <w:rsid w:val="00E72A31"/>
    <w:rsid w:val="00E73190"/>
    <w:rsid w:val="00EA26AF"/>
    <w:rsid w:val="00EA2CC0"/>
    <w:rsid w:val="00ED0AE8"/>
    <w:rsid w:val="00F0675D"/>
    <w:rsid w:val="00F16208"/>
    <w:rsid w:val="00F236CB"/>
    <w:rsid w:val="00F71111"/>
    <w:rsid w:val="00F9757C"/>
    <w:rsid w:val="00FB47EB"/>
    <w:rsid w:val="00FD34A9"/>
    <w:rsid w:val="00FD65CF"/>
    <w:rsid w:val="00FE217B"/>
    <w:rsid w:val="00FE74C4"/>
    <w:rsid w:val="00FF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4"/>
        <o:r id="V:Rule2" type="connector" idref="#_x0000_s1026"/>
        <o:r id="V:Rule3" type="connector" idref="#_x0000_s1038"/>
        <o:r id="V:Rule4" type="connector" idref="#_x0000_s1034"/>
        <o:r id="V:Rule5" type="connector" idref="#_x0000_s1033"/>
        <o:r id="V:Rule6" type="connector" idref="#_x0000_s1031"/>
        <o:r id="V:Rule7"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DA1"/>
    <w:rPr>
      <w:color w:val="0000FF" w:themeColor="hyperlink"/>
      <w:u w:val="single"/>
    </w:rPr>
  </w:style>
  <w:style w:type="paragraph" w:styleId="BalloonText">
    <w:name w:val="Balloon Text"/>
    <w:basedOn w:val="Normal"/>
    <w:link w:val="BalloonTextChar"/>
    <w:uiPriority w:val="99"/>
    <w:semiHidden/>
    <w:unhideWhenUsed/>
    <w:rsid w:val="00FF0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DA1"/>
    <w:rPr>
      <w:rFonts w:ascii="Tahoma" w:hAnsi="Tahoma" w:cs="Tahoma"/>
      <w:sz w:val="16"/>
      <w:szCs w:val="16"/>
    </w:rPr>
  </w:style>
  <w:style w:type="paragraph" w:styleId="ListParagraph">
    <w:name w:val="List Paragraph"/>
    <w:basedOn w:val="Normal"/>
    <w:uiPriority w:val="34"/>
    <w:qFormat/>
    <w:rsid w:val="00D92275"/>
    <w:pPr>
      <w:ind w:left="720"/>
      <w:contextualSpacing/>
    </w:pPr>
  </w:style>
  <w:style w:type="paragraph" w:customStyle="1" w:styleId="TableParagraph">
    <w:name w:val="Table Paragraph"/>
    <w:basedOn w:val="Normal"/>
    <w:uiPriority w:val="1"/>
    <w:qFormat/>
    <w:rsid w:val="000D3A99"/>
    <w:pPr>
      <w:widowControl w:val="0"/>
      <w:spacing w:after="0" w:line="240" w:lineRule="auto"/>
    </w:pPr>
  </w:style>
  <w:style w:type="paragraph" w:styleId="Header">
    <w:name w:val="header"/>
    <w:basedOn w:val="Normal"/>
    <w:link w:val="HeaderChar"/>
    <w:uiPriority w:val="99"/>
    <w:unhideWhenUsed/>
    <w:rsid w:val="000F6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188"/>
  </w:style>
  <w:style w:type="paragraph" w:styleId="Footer">
    <w:name w:val="footer"/>
    <w:basedOn w:val="Normal"/>
    <w:link w:val="FooterChar"/>
    <w:uiPriority w:val="99"/>
    <w:unhideWhenUsed/>
    <w:rsid w:val="000F6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236032@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Edward Chamwada Asirigwa</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aspire5332</dc:creator>
  <cp:lastModifiedBy>602HRDESK</cp:lastModifiedBy>
  <cp:revision>73</cp:revision>
  <cp:lastPrinted>2015-05-19T03:19:00Z</cp:lastPrinted>
  <dcterms:created xsi:type="dcterms:W3CDTF">2015-05-18T05:15:00Z</dcterms:created>
  <dcterms:modified xsi:type="dcterms:W3CDTF">2017-04-10T12:24:00Z</dcterms:modified>
</cp:coreProperties>
</file>