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D5" w:rsidRDefault="008934F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40"/>
          <w:szCs w:val="4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SWATHY </w:t>
      </w:r>
    </w:p>
    <w:p w:rsidR="00F84ED5" w:rsidRDefault="008934F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(Electrical Engineer)</w:t>
      </w:r>
    </w:p>
    <w:p w:rsidR="00F84ED5" w:rsidRDefault="00F84ED5">
      <w:pPr>
        <w:spacing w:line="304" w:lineRule="exact"/>
        <w:rPr>
          <w:sz w:val="24"/>
          <w:szCs w:val="24"/>
        </w:rPr>
      </w:pPr>
    </w:p>
    <w:p w:rsidR="00F84ED5" w:rsidRPr="00765CC7" w:rsidRDefault="008934F8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FF"/>
          <w:sz w:val="26"/>
          <w:szCs w:val="26"/>
          <w:u w:val="single"/>
        </w:rPr>
        <w:t>email :</w:t>
      </w:r>
      <w:proofErr w:type="gramEnd"/>
      <w:r w:rsidR="00765CC7">
        <w:rPr>
          <w:rFonts w:ascii="Cambria" w:eastAsia="Cambria" w:hAnsi="Cambria" w:cs="Cambria"/>
          <w:color w:val="0000FF"/>
          <w:sz w:val="26"/>
          <w:szCs w:val="26"/>
        </w:rPr>
        <w:t xml:space="preserve"> </w:t>
      </w:r>
      <w:hyperlink r:id="rId6" w:history="1">
        <w:r w:rsidR="00765CC7" w:rsidRPr="001963C8">
          <w:rPr>
            <w:rStyle w:val="Hyperlink"/>
            <w:rFonts w:ascii="Cambria" w:eastAsia="Cambria" w:hAnsi="Cambria" w:cs="Cambria"/>
            <w:sz w:val="26"/>
            <w:szCs w:val="26"/>
          </w:rPr>
          <w:t>swathy.241541@2freemail.com</w:t>
        </w:r>
      </w:hyperlink>
      <w:r w:rsidR="00765CC7">
        <w:rPr>
          <w:rFonts w:ascii="Cambria" w:eastAsia="Cambria" w:hAnsi="Cambria" w:cs="Cambria"/>
          <w:color w:val="0000FF"/>
          <w:sz w:val="26"/>
          <w:szCs w:val="26"/>
        </w:rPr>
        <w:t xml:space="preserve"> </w:t>
      </w:r>
    </w:p>
    <w:p w:rsidR="00F84ED5" w:rsidRDefault="00F84ED5">
      <w:pPr>
        <w:spacing w:line="200" w:lineRule="exact"/>
        <w:rPr>
          <w:sz w:val="24"/>
          <w:szCs w:val="24"/>
        </w:rPr>
      </w:pPr>
    </w:p>
    <w:p w:rsidR="00F84ED5" w:rsidRDefault="00F84ED5">
      <w:pPr>
        <w:spacing w:line="221" w:lineRule="exact"/>
        <w:rPr>
          <w:sz w:val="24"/>
          <w:szCs w:val="24"/>
        </w:rPr>
      </w:pPr>
    </w:p>
    <w:p w:rsidR="00F84ED5" w:rsidRDefault="00765CC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Contact no: c/o 971502360357</w:t>
      </w:r>
    </w:p>
    <w:p w:rsidR="00F84ED5" w:rsidRDefault="00F84ED5">
      <w:pPr>
        <w:spacing w:line="200" w:lineRule="exact"/>
        <w:rPr>
          <w:sz w:val="24"/>
          <w:szCs w:val="24"/>
        </w:rPr>
      </w:pPr>
    </w:p>
    <w:p w:rsidR="00F84ED5" w:rsidRDefault="00F84ED5">
      <w:pPr>
        <w:spacing w:line="200" w:lineRule="exact"/>
        <w:rPr>
          <w:sz w:val="24"/>
          <w:szCs w:val="24"/>
        </w:rPr>
      </w:pPr>
    </w:p>
    <w:p w:rsidR="00F84ED5" w:rsidRDefault="00F84ED5">
      <w:pPr>
        <w:spacing w:line="400" w:lineRule="exact"/>
        <w:rPr>
          <w:sz w:val="24"/>
          <w:szCs w:val="24"/>
        </w:rPr>
      </w:pPr>
    </w:p>
    <w:p w:rsidR="00F84ED5" w:rsidRDefault="008934F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CAREER OBJECTIVE</w:t>
      </w:r>
    </w:p>
    <w:p w:rsidR="00F84ED5" w:rsidRDefault="008934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131445</wp:posOffset>
            </wp:positionV>
            <wp:extent cx="6887210" cy="21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D5" w:rsidRDefault="00F84ED5">
      <w:pPr>
        <w:spacing w:line="200" w:lineRule="exact"/>
        <w:rPr>
          <w:sz w:val="24"/>
          <w:szCs w:val="24"/>
        </w:rPr>
      </w:pPr>
    </w:p>
    <w:p w:rsidR="00F84ED5" w:rsidRDefault="00F84ED5">
      <w:pPr>
        <w:spacing w:line="200" w:lineRule="exact"/>
        <w:rPr>
          <w:sz w:val="24"/>
          <w:szCs w:val="24"/>
        </w:rPr>
      </w:pPr>
    </w:p>
    <w:p w:rsidR="00F84ED5" w:rsidRDefault="00F84ED5">
      <w:pPr>
        <w:spacing w:line="377" w:lineRule="exact"/>
        <w:rPr>
          <w:sz w:val="24"/>
          <w:szCs w:val="24"/>
        </w:rPr>
      </w:pPr>
    </w:p>
    <w:p w:rsidR="00F84ED5" w:rsidRDefault="008934F8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To be involved in work where I can utilize skill and creatively involved with system that effectively contributes to the growth of </w:t>
      </w:r>
      <w:r>
        <w:rPr>
          <w:rFonts w:eastAsia="Times New Roman"/>
          <w:color w:val="333333"/>
          <w:sz w:val="24"/>
          <w:szCs w:val="24"/>
        </w:rPr>
        <w:t>organization and earn a job in the Electrical Engineering field which provides me job satisfaction and self-development and help me achieve personal as well as organizational goals.</w:t>
      </w:r>
    </w:p>
    <w:p w:rsidR="00F84ED5" w:rsidRDefault="00F84ED5">
      <w:pPr>
        <w:spacing w:line="200" w:lineRule="exact"/>
        <w:rPr>
          <w:sz w:val="24"/>
          <w:szCs w:val="24"/>
        </w:rPr>
      </w:pPr>
    </w:p>
    <w:p w:rsidR="00F84ED5" w:rsidRDefault="00F84ED5">
      <w:pPr>
        <w:spacing w:line="223" w:lineRule="exact"/>
        <w:rPr>
          <w:sz w:val="24"/>
          <w:szCs w:val="24"/>
        </w:rPr>
      </w:pPr>
    </w:p>
    <w:p w:rsidR="00F84ED5" w:rsidRDefault="008934F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EDUCATIONAL ATTAINMENT</w:t>
      </w:r>
    </w:p>
    <w:p w:rsidR="00F84ED5" w:rsidRDefault="008934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83185</wp:posOffset>
            </wp:positionV>
            <wp:extent cx="6828155" cy="21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D5" w:rsidRDefault="00F84ED5">
      <w:pPr>
        <w:spacing w:line="200" w:lineRule="exact"/>
        <w:rPr>
          <w:sz w:val="24"/>
          <w:szCs w:val="24"/>
        </w:rPr>
      </w:pPr>
    </w:p>
    <w:p w:rsidR="00F84ED5" w:rsidRDefault="00F84ED5">
      <w:pPr>
        <w:spacing w:line="200" w:lineRule="exact"/>
        <w:rPr>
          <w:sz w:val="24"/>
          <w:szCs w:val="24"/>
        </w:rPr>
      </w:pPr>
    </w:p>
    <w:p w:rsidR="00F84ED5" w:rsidRDefault="00F84ED5">
      <w:pPr>
        <w:spacing w:line="287" w:lineRule="exact"/>
        <w:rPr>
          <w:sz w:val="24"/>
          <w:szCs w:val="24"/>
        </w:rPr>
      </w:pPr>
    </w:p>
    <w:p w:rsidR="00F84ED5" w:rsidRDefault="008934F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M. Tech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</w:rPr>
        <w:t>Masters Degree in Power Electronics</w:t>
      </w:r>
      <w:r>
        <w:rPr>
          <w:rFonts w:eastAsia="Times New Roman"/>
          <w:sz w:val="26"/>
          <w:szCs w:val="26"/>
        </w:rPr>
        <w:t>)</w:t>
      </w:r>
    </w:p>
    <w:p w:rsidR="00F84ED5" w:rsidRDefault="008934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2013 – 2015, University of Calicut, Kerala, India.</w:t>
      </w:r>
    </w:p>
    <w:p w:rsidR="00F84ED5" w:rsidRDefault="008934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Course Completed. Awaiting Final Results</w:t>
      </w:r>
    </w:p>
    <w:p w:rsidR="00F84ED5" w:rsidRDefault="00F84ED5">
      <w:pPr>
        <w:spacing w:line="321" w:lineRule="exact"/>
        <w:rPr>
          <w:sz w:val="24"/>
          <w:szCs w:val="24"/>
        </w:rPr>
      </w:pPr>
    </w:p>
    <w:p w:rsidR="00F84ED5" w:rsidRDefault="008934F8">
      <w:pPr>
        <w:spacing w:line="231" w:lineRule="auto"/>
        <w:ind w:right="34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B.Tech (Bachelor Degree in Electrical &amp; Electronics Engineering </w:t>
      </w:r>
      <w:r>
        <w:rPr>
          <w:rFonts w:eastAsia="Times New Roman"/>
          <w:sz w:val="26"/>
          <w:szCs w:val="26"/>
        </w:rPr>
        <w:t>2009- 2013, University of Calicut, Kerala, India.</w:t>
      </w:r>
    </w:p>
    <w:p w:rsidR="00F84ED5" w:rsidRDefault="008934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Passed with </w:t>
      </w:r>
      <w:r>
        <w:rPr>
          <w:rFonts w:eastAsia="Times New Roman"/>
          <w:b/>
          <w:bCs/>
          <w:sz w:val="26"/>
          <w:szCs w:val="26"/>
        </w:rPr>
        <w:t>First class</w:t>
      </w:r>
    </w:p>
    <w:p w:rsidR="00F84ED5" w:rsidRDefault="00F84ED5">
      <w:pPr>
        <w:spacing w:line="299" w:lineRule="exact"/>
        <w:rPr>
          <w:sz w:val="24"/>
          <w:szCs w:val="24"/>
        </w:rPr>
      </w:pPr>
    </w:p>
    <w:p w:rsidR="00F84ED5" w:rsidRDefault="008934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Higher Secondary</w:t>
      </w:r>
    </w:p>
    <w:p w:rsidR="00F84ED5" w:rsidRDefault="00F84ED5">
      <w:pPr>
        <w:spacing w:line="1" w:lineRule="exact"/>
        <w:rPr>
          <w:sz w:val="24"/>
          <w:szCs w:val="24"/>
        </w:rPr>
      </w:pPr>
    </w:p>
    <w:p w:rsidR="00F84ED5" w:rsidRDefault="008934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2007</w:t>
      </w:r>
      <w:r>
        <w:rPr>
          <w:rFonts w:eastAsia="Times New Roman"/>
          <w:sz w:val="26"/>
          <w:szCs w:val="26"/>
        </w:rPr>
        <w:t>-2009 Educational Department Kerala</w:t>
      </w:r>
    </w:p>
    <w:p w:rsidR="00F84ED5" w:rsidRDefault="00F84ED5">
      <w:pPr>
        <w:spacing w:line="1" w:lineRule="exact"/>
        <w:rPr>
          <w:sz w:val="24"/>
          <w:szCs w:val="24"/>
        </w:rPr>
      </w:pPr>
    </w:p>
    <w:p w:rsidR="00F84ED5" w:rsidRDefault="008934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Secured </w:t>
      </w:r>
      <w:r>
        <w:rPr>
          <w:rFonts w:eastAsia="Times New Roman"/>
          <w:b/>
          <w:bCs/>
          <w:sz w:val="26"/>
          <w:szCs w:val="26"/>
        </w:rPr>
        <w:t>94%</w:t>
      </w:r>
      <w:r>
        <w:rPr>
          <w:rFonts w:eastAsia="Times New Roman"/>
          <w:sz w:val="26"/>
          <w:szCs w:val="26"/>
        </w:rPr>
        <w:t xml:space="preserve"> marks.</w:t>
      </w:r>
    </w:p>
    <w:p w:rsidR="00F84ED5" w:rsidRDefault="00F84ED5">
      <w:pPr>
        <w:spacing w:line="299" w:lineRule="exact"/>
        <w:rPr>
          <w:sz w:val="24"/>
          <w:szCs w:val="24"/>
        </w:rPr>
      </w:pPr>
    </w:p>
    <w:p w:rsidR="00F84ED5" w:rsidRDefault="008934F8">
      <w:pPr>
        <w:ind w:lef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SSLC</w:t>
      </w:r>
    </w:p>
    <w:p w:rsidR="00F84ED5" w:rsidRDefault="008934F8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2009, Educational Department Kerala</w:t>
      </w:r>
    </w:p>
    <w:p w:rsidR="00F84ED5" w:rsidRDefault="00F84ED5">
      <w:pPr>
        <w:spacing w:line="2" w:lineRule="exact"/>
        <w:rPr>
          <w:sz w:val="24"/>
          <w:szCs w:val="24"/>
        </w:rPr>
      </w:pPr>
    </w:p>
    <w:p w:rsidR="00F84ED5" w:rsidRDefault="008934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Secured </w:t>
      </w:r>
      <w:r>
        <w:rPr>
          <w:rFonts w:eastAsia="Times New Roman"/>
          <w:b/>
          <w:bCs/>
          <w:sz w:val="26"/>
          <w:szCs w:val="26"/>
        </w:rPr>
        <w:t>92%</w:t>
      </w:r>
      <w:r>
        <w:rPr>
          <w:rFonts w:eastAsia="Times New Roman"/>
          <w:sz w:val="26"/>
          <w:szCs w:val="26"/>
        </w:rPr>
        <w:t xml:space="preserve"> marks</w:t>
      </w:r>
    </w:p>
    <w:p w:rsidR="00F84ED5" w:rsidRDefault="00F84ED5">
      <w:pPr>
        <w:spacing w:line="6" w:lineRule="exact"/>
        <w:rPr>
          <w:sz w:val="24"/>
          <w:szCs w:val="24"/>
        </w:rPr>
      </w:pPr>
    </w:p>
    <w:p w:rsidR="00F84ED5" w:rsidRDefault="008934F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STRENGTHS</w:t>
      </w:r>
    </w:p>
    <w:p w:rsidR="00F84ED5" w:rsidRDefault="00F84E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1.4pt,7.65pt" to="539pt,7.65pt" o:allowincell="f" strokecolor="#4579b8"/>
        </w:pict>
      </w:r>
    </w:p>
    <w:p w:rsidR="00F84ED5" w:rsidRDefault="00F84ED5">
      <w:pPr>
        <w:spacing w:line="87" w:lineRule="exact"/>
        <w:rPr>
          <w:sz w:val="24"/>
          <w:szCs w:val="24"/>
        </w:rPr>
      </w:pPr>
    </w:p>
    <w:p w:rsidR="00F84ED5" w:rsidRDefault="008934F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Write reports and deliver oral presentations.</w:t>
      </w:r>
    </w:p>
    <w:p w:rsidR="00F84ED5" w:rsidRDefault="00F84ED5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4ED5" w:rsidRDefault="008934F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Work independently and in a team environment.</w:t>
      </w:r>
    </w:p>
    <w:p w:rsidR="00F84ED5" w:rsidRDefault="00F84ED5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84ED5" w:rsidRDefault="008934F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Positive attitude and </w:t>
      </w:r>
      <w:r>
        <w:rPr>
          <w:rFonts w:eastAsia="Times New Roman"/>
          <w:sz w:val="18"/>
          <w:szCs w:val="18"/>
        </w:rPr>
        <w:t>enthusiastic in teamwork.</w:t>
      </w:r>
    </w:p>
    <w:p w:rsidR="00F84ED5" w:rsidRDefault="00F84ED5">
      <w:pPr>
        <w:spacing w:line="18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84ED5" w:rsidRDefault="008934F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Sincerity</w:t>
      </w:r>
    </w:p>
    <w:p w:rsidR="00F84ED5" w:rsidRDefault="00F84ED5">
      <w:pPr>
        <w:spacing w:line="18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84ED5" w:rsidRDefault="008934F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Punctual</w:t>
      </w:r>
    </w:p>
    <w:p w:rsidR="00F84ED5" w:rsidRDefault="00F84E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-12pt,15.4pt" to="552.1pt,15.4pt" o:allowincell="f" strokeweight=".16931mm"/>
        </w:pict>
      </w:r>
    </w:p>
    <w:p w:rsidR="00F84ED5" w:rsidRDefault="00F84ED5">
      <w:pPr>
        <w:sectPr w:rsidR="00F84ED5">
          <w:pgSz w:w="12240" w:h="15840"/>
          <w:pgMar w:top="1015" w:right="720" w:bottom="227" w:left="720" w:header="0" w:footer="0" w:gutter="0"/>
          <w:cols w:space="720" w:equalWidth="0">
            <w:col w:w="10800"/>
          </w:cols>
        </w:sectPr>
      </w:pPr>
    </w:p>
    <w:p w:rsidR="00F84ED5" w:rsidRDefault="00F84ED5">
      <w:pPr>
        <w:jc w:val="center"/>
        <w:rPr>
          <w:sz w:val="20"/>
          <w:szCs w:val="20"/>
        </w:rPr>
      </w:pPr>
      <w:r w:rsidRPr="00F84ED5">
        <w:rPr>
          <w:rFonts w:eastAsia="Times New Roman"/>
          <w:b/>
          <w:bCs/>
          <w:sz w:val="32"/>
          <w:szCs w:val="32"/>
        </w:rPr>
        <w:lastRenderedPageBreak/>
        <w:pict>
          <v:line id="Shape 6" o:spid="_x0000_s1031" style="position:absolute;left:0;text-align:left;z-index:25165977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F84ED5">
        <w:rPr>
          <w:rFonts w:eastAsia="Times New Roman"/>
          <w:b/>
          <w:bCs/>
          <w:sz w:val="32"/>
          <w:szCs w:val="32"/>
        </w:rPr>
        <w:pict>
          <v:line id="Shape 7" o:spid="_x0000_s1032" style="position:absolute;left:0;text-align:left;z-index:25166080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F84ED5">
        <w:rPr>
          <w:rFonts w:eastAsia="Times New Roman"/>
          <w:b/>
          <w:bCs/>
          <w:sz w:val="32"/>
          <w:szCs w:val="32"/>
        </w:rPr>
        <w:pict>
          <v:line id="Shape 8" o:spid="_x0000_s1033" style="position:absolute;left:0;text-align:left;z-index:25166182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8934F8">
        <w:rPr>
          <w:rFonts w:eastAsia="Times New Roman"/>
          <w:b/>
          <w:bCs/>
          <w:sz w:val="32"/>
          <w:szCs w:val="32"/>
        </w:rPr>
        <w:t>ACADEMIC PROJECTS</w:t>
      </w:r>
    </w:p>
    <w:p w:rsidR="00F84ED5" w:rsidRDefault="008934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25400</wp:posOffset>
            </wp:positionV>
            <wp:extent cx="6875780" cy="33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16" w:lineRule="exact"/>
        <w:rPr>
          <w:sz w:val="20"/>
          <w:szCs w:val="20"/>
        </w:rPr>
      </w:pPr>
    </w:p>
    <w:p w:rsidR="00F84ED5" w:rsidRDefault="008934F8">
      <w:pPr>
        <w:spacing w:line="236" w:lineRule="auto"/>
        <w:ind w:right="6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M.TECH THESIS: </w:t>
      </w:r>
      <w:r>
        <w:rPr>
          <w:rFonts w:eastAsia="Times New Roman"/>
          <w:b/>
          <w:bCs/>
          <w:sz w:val="28"/>
          <w:szCs w:val="28"/>
        </w:rPr>
        <w:t>ISOLATED HIGH STEP-UP DC-DC CONVERTER WITH LOW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VOLTAGE STRESS AND HIGH VOLTAGE GAIN</w:t>
      </w:r>
    </w:p>
    <w:p w:rsidR="00F84ED5" w:rsidRDefault="00F84ED5">
      <w:pPr>
        <w:spacing w:line="333" w:lineRule="exact"/>
        <w:rPr>
          <w:sz w:val="20"/>
          <w:szCs w:val="20"/>
        </w:rPr>
      </w:pPr>
    </w:p>
    <w:p w:rsidR="00F84ED5" w:rsidRDefault="008934F8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new topology is proposed for dc-dc converters to be used </w:t>
      </w:r>
      <w:r>
        <w:rPr>
          <w:rFonts w:eastAsia="Times New Roman"/>
          <w:sz w:val="24"/>
          <w:szCs w:val="24"/>
        </w:rPr>
        <w:t>with renewable energy sourcesthat demand continuous source current and high step-up ratios. A new Z-source-based topology that can boost the input voltage to desired levels with low duty ratios is proposed in this project. The device stresses are low in th</w:t>
      </w:r>
      <w:r>
        <w:rPr>
          <w:rFonts w:eastAsia="Times New Roman"/>
          <w:sz w:val="24"/>
          <w:szCs w:val="24"/>
        </w:rPr>
        <w:t>is topology.Its main features are high step-up ratios, continuous input currents, high efficiency and galvanic isolation between input and output.</w:t>
      </w: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341" w:lineRule="exact"/>
        <w:rPr>
          <w:sz w:val="20"/>
          <w:szCs w:val="20"/>
        </w:rPr>
      </w:pPr>
    </w:p>
    <w:p w:rsidR="00F84ED5" w:rsidRDefault="008934F8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UG PROJECT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AUTOMATIC PEAK LOAD CONTROL USING PLC AND SCADA</w:t>
      </w:r>
    </w:p>
    <w:p w:rsidR="00F84ED5" w:rsidRDefault="00F84ED5">
      <w:pPr>
        <w:spacing w:line="288" w:lineRule="exact"/>
        <w:rPr>
          <w:sz w:val="20"/>
          <w:szCs w:val="20"/>
        </w:rPr>
      </w:pPr>
    </w:p>
    <w:p w:rsidR="00F84ED5" w:rsidRDefault="008934F8">
      <w:pPr>
        <w:spacing w:line="356" w:lineRule="auto"/>
        <w:ind w:firstLine="3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this project the operator can assign power</w:t>
      </w:r>
      <w:r>
        <w:rPr>
          <w:rFonts w:eastAsia="Times New Roman"/>
          <w:sz w:val="24"/>
          <w:szCs w:val="24"/>
        </w:rPr>
        <w:t xml:space="preserve"> requirement for each consumer and if the power consumption exceeds the set amount, proper audio visual alarms are activated. If the consumer takes the power greater than allotted for a preset time, the power is automatically shut down. We can monitor and </w:t>
      </w:r>
      <w:r>
        <w:rPr>
          <w:rFonts w:eastAsia="Times New Roman"/>
          <w:sz w:val="24"/>
          <w:szCs w:val="24"/>
        </w:rPr>
        <w:t>log the power consumption on consumer through SCADA.Historical data logging is available.</w:t>
      </w: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20" w:lineRule="exact"/>
        <w:rPr>
          <w:sz w:val="20"/>
          <w:szCs w:val="20"/>
        </w:rPr>
      </w:pPr>
    </w:p>
    <w:p w:rsidR="00F84ED5" w:rsidRDefault="008934F8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UG MINI PROJECT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DUAL POWER SUPPLY</w:t>
      </w:r>
    </w:p>
    <w:p w:rsidR="00F84ED5" w:rsidRDefault="00F84ED5">
      <w:pPr>
        <w:spacing w:line="336" w:lineRule="exact"/>
        <w:rPr>
          <w:sz w:val="20"/>
          <w:szCs w:val="20"/>
        </w:rPr>
      </w:pPr>
    </w:p>
    <w:p w:rsidR="00F84ED5" w:rsidRDefault="008934F8">
      <w:pPr>
        <w:spacing w:line="348" w:lineRule="auto"/>
        <w:ind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This project aims </w:t>
      </w:r>
      <w:r>
        <w:rPr>
          <w:rFonts w:eastAsia="Times New Roman"/>
          <w:sz w:val="24"/>
          <w:szCs w:val="24"/>
        </w:rPr>
        <w:t>to develop a dual power supply for power electronics laboratory, by eliminating the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problems overcurrent and o</w:t>
      </w:r>
      <w:r>
        <w:rPr>
          <w:rFonts w:eastAsia="Times New Roman"/>
          <w:sz w:val="24"/>
          <w:szCs w:val="24"/>
        </w:rPr>
        <w:t>verheating. Also reduce the coast and maintenance.</w:t>
      </w:r>
    </w:p>
    <w:p w:rsidR="00F84ED5" w:rsidRDefault="00F84ED5">
      <w:pPr>
        <w:spacing w:line="297" w:lineRule="exact"/>
        <w:rPr>
          <w:sz w:val="20"/>
          <w:szCs w:val="20"/>
        </w:rPr>
      </w:pPr>
    </w:p>
    <w:p w:rsidR="00F84ED5" w:rsidRDefault="008934F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SEMINAR PAPERS</w:t>
      </w:r>
    </w:p>
    <w:p w:rsidR="00F84ED5" w:rsidRDefault="008934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62865</wp:posOffset>
            </wp:positionH>
            <wp:positionV relativeFrom="paragraph">
              <wp:posOffset>56515</wp:posOffset>
            </wp:positionV>
            <wp:extent cx="6875780" cy="33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D5" w:rsidRDefault="008934F8">
      <w:pPr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Contactless Charging Systems</w:t>
      </w:r>
    </w:p>
    <w:p w:rsidR="00F84ED5" w:rsidRDefault="00F84ED5">
      <w:pPr>
        <w:spacing w:line="160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:rsidR="00F84ED5" w:rsidRDefault="008934F8">
      <w:pPr>
        <w:spacing w:line="341" w:lineRule="auto"/>
        <w:ind w:left="360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eastAsia="Times New Roman"/>
          <w:sz w:val="24"/>
          <w:szCs w:val="24"/>
        </w:rPr>
        <w:t>Electrical energy transmitted without electrical connection or physical contact through nonmagnetic media of low conductivity.</w:t>
      </w:r>
    </w:p>
    <w:p w:rsidR="00F84ED5" w:rsidRDefault="008934F8">
      <w:pPr>
        <w:numPr>
          <w:ilvl w:val="0"/>
          <w:numId w:val="2"/>
        </w:numPr>
        <w:tabs>
          <w:tab w:val="left" w:pos="360"/>
        </w:tabs>
        <w:spacing w:line="188" w:lineRule="auto"/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Li-Ion Battery Super Capacitor</w:t>
      </w:r>
      <w:r>
        <w:rPr>
          <w:rFonts w:eastAsia="Times New Roman"/>
          <w:b/>
          <w:bCs/>
          <w:sz w:val="24"/>
          <w:szCs w:val="24"/>
        </w:rPr>
        <w:t xml:space="preserve"> EnergyStorage System</w:t>
      </w:r>
    </w:p>
    <w:p w:rsidR="00F84ED5" w:rsidRDefault="00F84ED5">
      <w:pPr>
        <w:spacing w:line="15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4ED5" w:rsidRDefault="008934F8">
      <w:pPr>
        <w:spacing w:line="339" w:lineRule="auto"/>
        <w:ind w:left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Power management architecture that utilizes both supercapacitor cells and a lithium battery as energy storages for a photovoltaic (PV)-basedwireless sensor network.</w:t>
      </w:r>
    </w:p>
    <w:p w:rsidR="00F84ED5" w:rsidRDefault="008934F8">
      <w:pPr>
        <w:numPr>
          <w:ilvl w:val="0"/>
          <w:numId w:val="2"/>
        </w:numPr>
        <w:tabs>
          <w:tab w:val="left" w:pos="360"/>
        </w:tabs>
        <w:spacing w:line="189" w:lineRule="auto"/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A Bridgeless Single-Stage Half-Bridge AC-DC Converter</w:t>
      </w:r>
    </w:p>
    <w:p w:rsidR="00F84ED5" w:rsidRDefault="00F84ED5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4ED5" w:rsidRDefault="008934F8">
      <w:pPr>
        <w:spacing w:line="341" w:lineRule="auto"/>
        <w:ind w:left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Converter </w:t>
      </w:r>
      <w:r>
        <w:rPr>
          <w:rFonts w:eastAsia="Times New Roman"/>
          <w:sz w:val="24"/>
          <w:szCs w:val="24"/>
        </w:rPr>
        <w:t>integrates the bridgeless boost rectifier with the APWM half-bridge dc–dc converter, provides an isolated dc output voltage with high efficiency.</w:t>
      </w:r>
    </w:p>
    <w:p w:rsidR="00F84ED5" w:rsidRDefault="00F84E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-12pt,20.8pt" to="552.1pt,20.8pt" o:allowincell="f" strokeweight=".16931mm"/>
        </w:pict>
      </w:r>
    </w:p>
    <w:p w:rsidR="00F84ED5" w:rsidRDefault="00F84ED5">
      <w:pPr>
        <w:sectPr w:rsidR="00F84ED5">
          <w:pgSz w:w="12240" w:h="15840"/>
          <w:pgMar w:top="1108" w:right="720" w:bottom="334" w:left="720" w:header="0" w:footer="0" w:gutter="0"/>
          <w:cols w:space="720" w:equalWidth="0">
            <w:col w:w="10800"/>
          </w:cols>
        </w:sectPr>
      </w:pPr>
    </w:p>
    <w:p w:rsidR="00F84ED5" w:rsidRDefault="00F84ED5">
      <w:pPr>
        <w:ind w:left="1540"/>
        <w:rPr>
          <w:sz w:val="20"/>
          <w:szCs w:val="20"/>
        </w:rPr>
      </w:pPr>
      <w:r w:rsidRPr="00F84ED5">
        <w:rPr>
          <w:rFonts w:eastAsia="Times New Roman"/>
          <w:b/>
          <w:bCs/>
          <w:sz w:val="32"/>
          <w:szCs w:val="32"/>
        </w:rPr>
        <w:lastRenderedPageBreak/>
        <w:pict>
          <v:line id="Shape 12" o:spid="_x0000_s1037" style="position:absolute;left:0;text-align:left;z-index:25166387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F84ED5">
        <w:rPr>
          <w:rFonts w:eastAsia="Times New Roman"/>
          <w:b/>
          <w:bCs/>
          <w:sz w:val="32"/>
          <w:szCs w:val="32"/>
        </w:rPr>
        <w:pict>
          <v:line id="Shape 13" o:spid="_x0000_s1038" style="position:absolute;left:0;text-align:left;z-index:25166489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F84ED5">
        <w:rPr>
          <w:rFonts w:eastAsia="Times New Roman"/>
          <w:b/>
          <w:bCs/>
          <w:sz w:val="32"/>
          <w:szCs w:val="32"/>
        </w:rPr>
        <w:pict>
          <v:line id="Shape 14" o:spid="_x0000_s1039" style="position:absolute;left:0;text-align:left;z-index:25166592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8934F8">
        <w:rPr>
          <w:rFonts w:eastAsia="Times New Roman"/>
          <w:b/>
          <w:bCs/>
          <w:sz w:val="32"/>
          <w:szCs w:val="32"/>
        </w:rPr>
        <w:t>INDUSTRIAL TRAINING AND INDUSTRIAL VISITS</w:t>
      </w:r>
    </w:p>
    <w:p w:rsidR="00F84ED5" w:rsidRDefault="008934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46355</wp:posOffset>
            </wp:positionV>
            <wp:extent cx="6875780" cy="330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D5" w:rsidRDefault="00F84ED5">
      <w:pPr>
        <w:spacing w:line="82" w:lineRule="exact"/>
        <w:rPr>
          <w:sz w:val="20"/>
          <w:szCs w:val="20"/>
        </w:rPr>
      </w:pPr>
    </w:p>
    <w:p w:rsidR="00F84ED5" w:rsidRDefault="008934F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Industrial training at KUTTIYADI HYDRO ELE</w:t>
      </w:r>
      <w:r>
        <w:rPr>
          <w:rFonts w:eastAsia="Times New Roman"/>
          <w:sz w:val="24"/>
          <w:szCs w:val="24"/>
        </w:rPr>
        <w:t>CTRIC POWER PLANT ,Kakkayam,Kerala</w:t>
      </w:r>
    </w:p>
    <w:p w:rsidR="00F84ED5" w:rsidRDefault="00F84ED5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4ED5" w:rsidRDefault="008934F8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Industrial training at KELTRON EQUIPMENT COMPLEX ,Karakulam,Kerala</w:t>
      </w: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358" w:lineRule="exact"/>
        <w:rPr>
          <w:sz w:val="20"/>
          <w:szCs w:val="20"/>
        </w:rPr>
      </w:pPr>
    </w:p>
    <w:p w:rsidR="00F84ED5" w:rsidRDefault="008934F8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SOFTWARE KNOWLEDGE</w:t>
      </w:r>
    </w:p>
    <w:p w:rsidR="00F84ED5" w:rsidRDefault="008934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137160</wp:posOffset>
            </wp:positionV>
            <wp:extent cx="6875780" cy="330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D5" w:rsidRDefault="00F84ED5">
      <w:pPr>
        <w:spacing w:line="84" w:lineRule="exact"/>
        <w:rPr>
          <w:sz w:val="20"/>
          <w:szCs w:val="20"/>
        </w:rPr>
      </w:pPr>
    </w:p>
    <w:p w:rsidR="00F84ED5" w:rsidRDefault="008934F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Operating Systems: Windows XP ,Windows 8</w:t>
      </w:r>
    </w:p>
    <w:p w:rsidR="00F84ED5" w:rsidRDefault="00F84ED5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4ED5" w:rsidRDefault="008934F8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Software’s: MS-Word, Excel, MATLAB, AutoCAD, Latex, Edraw max, mikroC PRO for PIC, &amp; </w:t>
      </w:r>
      <w:r>
        <w:rPr>
          <w:rFonts w:eastAsia="Times New Roman"/>
          <w:sz w:val="23"/>
          <w:szCs w:val="23"/>
        </w:rPr>
        <w:t>Automation in PLC,SCADA.</w:t>
      </w:r>
    </w:p>
    <w:p w:rsidR="00F84ED5" w:rsidRDefault="00F84ED5">
      <w:pPr>
        <w:spacing w:line="4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F84ED5" w:rsidRDefault="008934F8">
      <w:pPr>
        <w:ind w:left="72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>With average typing speed</w:t>
      </w: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345" w:lineRule="exact"/>
        <w:rPr>
          <w:sz w:val="20"/>
          <w:szCs w:val="20"/>
        </w:rPr>
      </w:pPr>
    </w:p>
    <w:p w:rsidR="00F84ED5" w:rsidRDefault="008934F8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DETAILS</w:t>
      </w:r>
    </w:p>
    <w:p w:rsidR="00F84ED5" w:rsidRDefault="008934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127000</wp:posOffset>
            </wp:positionV>
            <wp:extent cx="6875780" cy="330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3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480"/>
        <w:gridCol w:w="5600"/>
      </w:tblGrid>
      <w:tr w:rsidR="00F84ED5">
        <w:trPr>
          <w:trHeight w:val="322"/>
        </w:trPr>
        <w:tc>
          <w:tcPr>
            <w:tcW w:w="2320" w:type="dxa"/>
            <w:vAlign w:val="bottom"/>
          </w:tcPr>
          <w:p w:rsidR="00F84ED5" w:rsidRDefault="0089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F84ED5" w:rsidRDefault="008934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600" w:type="dxa"/>
            <w:vAlign w:val="bottom"/>
          </w:tcPr>
          <w:p w:rsidR="00F84ED5" w:rsidRDefault="008934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November 1990</w:t>
            </w:r>
          </w:p>
        </w:tc>
      </w:tr>
      <w:tr w:rsidR="00F84ED5">
        <w:trPr>
          <w:trHeight w:val="324"/>
        </w:trPr>
        <w:tc>
          <w:tcPr>
            <w:tcW w:w="2320" w:type="dxa"/>
            <w:vAlign w:val="bottom"/>
          </w:tcPr>
          <w:p w:rsidR="00F84ED5" w:rsidRDefault="0089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Gender</w:t>
            </w:r>
          </w:p>
        </w:tc>
        <w:tc>
          <w:tcPr>
            <w:tcW w:w="480" w:type="dxa"/>
            <w:vAlign w:val="bottom"/>
          </w:tcPr>
          <w:p w:rsidR="00F84ED5" w:rsidRDefault="008934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600" w:type="dxa"/>
            <w:vAlign w:val="bottom"/>
          </w:tcPr>
          <w:p w:rsidR="00F84ED5" w:rsidRDefault="008934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Female</w:t>
            </w:r>
          </w:p>
        </w:tc>
      </w:tr>
      <w:tr w:rsidR="00F84ED5">
        <w:trPr>
          <w:trHeight w:val="322"/>
        </w:trPr>
        <w:tc>
          <w:tcPr>
            <w:tcW w:w="2320" w:type="dxa"/>
            <w:vAlign w:val="bottom"/>
          </w:tcPr>
          <w:p w:rsidR="00F84ED5" w:rsidRDefault="0089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F84ED5" w:rsidRDefault="008934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600" w:type="dxa"/>
            <w:vAlign w:val="bottom"/>
          </w:tcPr>
          <w:p w:rsidR="00F84ED5" w:rsidRDefault="008934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Married.</w:t>
            </w:r>
          </w:p>
        </w:tc>
      </w:tr>
      <w:tr w:rsidR="00F84ED5">
        <w:trPr>
          <w:trHeight w:val="322"/>
        </w:trPr>
        <w:tc>
          <w:tcPr>
            <w:tcW w:w="2320" w:type="dxa"/>
            <w:vAlign w:val="bottom"/>
          </w:tcPr>
          <w:p w:rsidR="00F84ED5" w:rsidRDefault="0089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Languages known</w:t>
            </w:r>
          </w:p>
        </w:tc>
        <w:tc>
          <w:tcPr>
            <w:tcW w:w="480" w:type="dxa"/>
            <w:vAlign w:val="bottom"/>
          </w:tcPr>
          <w:p w:rsidR="00F84ED5" w:rsidRDefault="008934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600" w:type="dxa"/>
            <w:vAlign w:val="bottom"/>
          </w:tcPr>
          <w:p w:rsidR="00F84ED5" w:rsidRDefault="008934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English,Hindi, Malayalam.</w:t>
            </w:r>
          </w:p>
        </w:tc>
      </w:tr>
      <w:tr w:rsidR="00F84ED5">
        <w:trPr>
          <w:trHeight w:val="322"/>
        </w:trPr>
        <w:tc>
          <w:tcPr>
            <w:tcW w:w="2320" w:type="dxa"/>
            <w:vAlign w:val="bottom"/>
          </w:tcPr>
          <w:p w:rsidR="00F84ED5" w:rsidRDefault="0089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480" w:type="dxa"/>
            <w:vAlign w:val="bottom"/>
          </w:tcPr>
          <w:p w:rsidR="00F84ED5" w:rsidRDefault="008934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600" w:type="dxa"/>
            <w:vAlign w:val="bottom"/>
          </w:tcPr>
          <w:p w:rsidR="00F84ED5" w:rsidRDefault="008934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  <w:tr w:rsidR="00F84ED5">
        <w:trPr>
          <w:trHeight w:val="379"/>
        </w:trPr>
        <w:tc>
          <w:tcPr>
            <w:tcW w:w="2320" w:type="dxa"/>
            <w:vAlign w:val="bottom"/>
          </w:tcPr>
          <w:p w:rsidR="00F84ED5" w:rsidRDefault="008934F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Visa status</w:t>
            </w:r>
          </w:p>
        </w:tc>
        <w:tc>
          <w:tcPr>
            <w:tcW w:w="6080" w:type="dxa"/>
            <w:gridSpan w:val="2"/>
            <w:vAlign w:val="bottom"/>
          </w:tcPr>
          <w:p w:rsidR="00F84ED5" w:rsidRDefault="008934F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  On husband’s visa(expiry date:2018/07/21)</w:t>
            </w:r>
          </w:p>
        </w:tc>
      </w:tr>
    </w:tbl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25" w:lineRule="exact"/>
        <w:rPr>
          <w:sz w:val="20"/>
          <w:szCs w:val="20"/>
        </w:rPr>
      </w:pPr>
    </w:p>
    <w:p w:rsidR="00F84ED5" w:rsidRDefault="008934F8">
      <w:pPr>
        <w:ind w:left="4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DECLARATION</w:t>
      </w:r>
    </w:p>
    <w:p w:rsidR="00F84ED5" w:rsidRDefault="008934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29845</wp:posOffset>
            </wp:positionH>
            <wp:positionV relativeFrom="paragraph">
              <wp:posOffset>19050</wp:posOffset>
            </wp:positionV>
            <wp:extent cx="6946900" cy="330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203" w:lineRule="exact"/>
        <w:rPr>
          <w:sz w:val="20"/>
          <w:szCs w:val="20"/>
        </w:rPr>
      </w:pPr>
    </w:p>
    <w:p w:rsidR="00F84ED5" w:rsidRDefault="008934F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hereby declare that the above information is true to the best of </w:t>
      </w:r>
      <w:r>
        <w:rPr>
          <w:rFonts w:ascii="Cambria" w:eastAsia="Cambria" w:hAnsi="Cambria" w:cs="Cambria"/>
          <w:sz w:val="24"/>
          <w:szCs w:val="24"/>
        </w:rPr>
        <w:t>my knowledge and belief.</w:t>
      </w:r>
    </w:p>
    <w:p w:rsidR="00F84ED5" w:rsidRDefault="00F84ED5">
      <w:pPr>
        <w:spacing w:line="200" w:lineRule="exact"/>
        <w:rPr>
          <w:sz w:val="20"/>
          <w:szCs w:val="20"/>
        </w:rPr>
      </w:pPr>
    </w:p>
    <w:p w:rsidR="00F84ED5" w:rsidRDefault="00F84ED5">
      <w:pPr>
        <w:spacing w:line="363" w:lineRule="exact"/>
        <w:rPr>
          <w:sz w:val="20"/>
          <w:szCs w:val="20"/>
        </w:rPr>
      </w:pPr>
    </w:p>
    <w:p w:rsidR="00F84ED5" w:rsidRDefault="008934F8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AND PLACE SIGNATURE</w:t>
      </w:r>
    </w:p>
    <w:p w:rsidR="00F84ED5" w:rsidRDefault="00F84E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" from="-12pt,95.2pt" to="552.1pt,95.2pt" o:allowincell="f" strokeweight=".16931mm"/>
        </w:pict>
      </w:r>
    </w:p>
    <w:p w:rsidR="00F84ED5" w:rsidRDefault="00F84ED5">
      <w:pPr>
        <w:sectPr w:rsidR="00F84ED5">
          <w:pgSz w:w="12240" w:h="15840"/>
          <w:pgMar w:top="1080" w:right="1400" w:bottom="1440" w:left="720" w:header="0" w:footer="0" w:gutter="0"/>
          <w:cols w:space="720" w:equalWidth="0">
            <w:col w:w="10120"/>
          </w:cols>
        </w:sectPr>
      </w:pPr>
    </w:p>
    <w:p w:rsidR="008934F8" w:rsidRDefault="008934F8"/>
    <w:sectPr w:rsidR="008934F8" w:rsidSect="00F84ED5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66044A2"/>
    <w:lvl w:ilvl="0" w:tplc="72DA86A2">
      <w:start w:val="1"/>
      <w:numFmt w:val="bullet"/>
      <w:lvlText w:val=""/>
      <w:lvlJc w:val="left"/>
    </w:lvl>
    <w:lvl w:ilvl="1" w:tplc="9E9AE5E2">
      <w:numFmt w:val="decimal"/>
      <w:lvlText w:val=""/>
      <w:lvlJc w:val="left"/>
    </w:lvl>
    <w:lvl w:ilvl="2" w:tplc="A490ABD0">
      <w:numFmt w:val="decimal"/>
      <w:lvlText w:val=""/>
      <w:lvlJc w:val="left"/>
    </w:lvl>
    <w:lvl w:ilvl="3" w:tplc="C3A420D6">
      <w:numFmt w:val="decimal"/>
      <w:lvlText w:val=""/>
      <w:lvlJc w:val="left"/>
    </w:lvl>
    <w:lvl w:ilvl="4" w:tplc="064E36FE">
      <w:numFmt w:val="decimal"/>
      <w:lvlText w:val=""/>
      <w:lvlJc w:val="left"/>
    </w:lvl>
    <w:lvl w:ilvl="5" w:tplc="0EF04948">
      <w:numFmt w:val="decimal"/>
      <w:lvlText w:val=""/>
      <w:lvlJc w:val="left"/>
    </w:lvl>
    <w:lvl w:ilvl="6" w:tplc="A9580B54">
      <w:numFmt w:val="decimal"/>
      <w:lvlText w:val=""/>
      <w:lvlJc w:val="left"/>
    </w:lvl>
    <w:lvl w:ilvl="7" w:tplc="089A5C94">
      <w:numFmt w:val="decimal"/>
      <w:lvlText w:val=""/>
      <w:lvlJc w:val="left"/>
    </w:lvl>
    <w:lvl w:ilvl="8" w:tplc="32926394">
      <w:numFmt w:val="decimal"/>
      <w:lvlText w:val=""/>
      <w:lvlJc w:val="left"/>
    </w:lvl>
  </w:abstractNum>
  <w:abstractNum w:abstractNumId="1">
    <w:nsid w:val="00003D6C"/>
    <w:multiLevelType w:val="hybridMultilevel"/>
    <w:tmpl w:val="C012003A"/>
    <w:lvl w:ilvl="0" w:tplc="F67A6D08">
      <w:start w:val="1"/>
      <w:numFmt w:val="bullet"/>
      <w:lvlText w:val=""/>
      <w:lvlJc w:val="left"/>
    </w:lvl>
    <w:lvl w:ilvl="1" w:tplc="29203C58">
      <w:numFmt w:val="decimal"/>
      <w:lvlText w:val=""/>
      <w:lvlJc w:val="left"/>
    </w:lvl>
    <w:lvl w:ilvl="2" w:tplc="62444B4A">
      <w:numFmt w:val="decimal"/>
      <w:lvlText w:val=""/>
      <w:lvlJc w:val="left"/>
    </w:lvl>
    <w:lvl w:ilvl="3" w:tplc="DA64DDFE">
      <w:numFmt w:val="decimal"/>
      <w:lvlText w:val=""/>
      <w:lvlJc w:val="left"/>
    </w:lvl>
    <w:lvl w:ilvl="4" w:tplc="F246EC46">
      <w:numFmt w:val="decimal"/>
      <w:lvlText w:val=""/>
      <w:lvlJc w:val="left"/>
    </w:lvl>
    <w:lvl w:ilvl="5" w:tplc="E012AA6C">
      <w:numFmt w:val="decimal"/>
      <w:lvlText w:val=""/>
      <w:lvlJc w:val="left"/>
    </w:lvl>
    <w:lvl w:ilvl="6" w:tplc="96A4985E">
      <w:numFmt w:val="decimal"/>
      <w:lvlText w:val=""/>
      <w:lvlJc w:val="left"/>
    </w:lvl>
    <w:lvl w:ilvl="7" w:tplc="FA925BF2">
      <w:numFmt w:val="decimal"/>
      <w:lvlText w:val=""/>
      <w:lvlJc w:val="left"/>
    </w:lvl>
    <w:lvl w:ilvl="8" w:tplc="B5983026">
      <w:numFmt w:val="decimal"/>
      <w:lvlText w:val=""/>
      <w:lvlJc w:val="left"/>
    </w:lvl>
  </w:abstractNum>
  <w:abstractNum w:abstractNumId="2">
    <w:nsid w:val="00004AE1"/>
    <w:multiLevelType w:val="hybridMultilevel"/>
    <w:tmpl w:val="AE743D38"/>
    <w:lvl w:ilvl="0" w:tplc="DBD2846E">
      <w:start w:val="1"/>
      <w:numFmt w:val="bullet"/>
      <w:lvlText w:val=""/>
      <w:lvlJc w:val="left"/>
    </w:lvl>
    <w:lvl w:ilvl="1" w:tplc="D8A4AB20">
      <w:numFmt w:val="decimal"/>
      <w:lvlText w:val=""/>
      <w:lvlJc w:val="left"/>
    </w:lvl>
    <w:lvl w:ilvl="2" w:tplc="9F144F9C">
      <w:numFmt w:val="decimal"/>
      <w:lvlText w:val=""/>
      <w:lvlJc w:val="left"/>
    </w:lvl>
    <w:lvl w:ilvl="3" w:tplc="A04E5AF0">
      <w:numFmt w:val="decimal"/>
      <w:lvlText w:val=""/>
      <w:lvlJc w:val="left"/>
    </w:lvl>
    <w:lvl w:ilvl="4" w:tplc="45ECBCE6">
      <w:numFmt w:val="decimal"/>
      <w:lvlText w:val=""/>
      <w:lvlJc w:val="left"/>
    </w:lvl>
    <w:lvl w:ilvl="5" w:tplc="537E70D8">
      <w:numFmt w:val="decimal"/>
      <w:lvlText w:val=""/>
      <w:lvlJc w:val="left"/>
    </w:lvl>
    <w:lvl w:ilvl="6" w:tplc="6C5A453E">
      <w:numFmt w:val="decimal"/>
      <w:lvlText w:val=""/>
      <w:lvlJc w:val="left"/>
    </w:lvl>
    <w:lvl w:ilvl="7" w:tplc="D6AAE480">
      <w:numFmt w:val="decimal"/>
      <w:lvlText w:val=""/>
      <w:lvlJc w:val="left"/>
    </w:lvl>
    <w:lvl w:ilvl="8" w:tplc="8AF0A91A">
      <w:numFmt w:val="decimal"/>
      <w:lvlText w:val=""/>
      <w:lvlJc w:val="left"/>
    </w:lvl>
  </w:abstractNum>
  <w:abstractNum w:abstractNumId="3">
    <w:nsid w:val="000072AE"/>
    <w:multiLevelType w:val="hybridMultilevel"/>
    <w:tmpl w:val="B044D3CC"/>
    <w:lvl w:ilvl="0" w:tplc="CAFA6CDA">
      <w:start w:val="1"/>
      <w:numFmt w:val="bullet"/>
      <w:lvlText w:val=""/>
      <w:lvlJc w:val="left"/>
    </w:lvl>
    <w:lvl w:ilvl="1" w:tplc="66DA3786">
      <w:numFmt w:val="decimal"/>
      <w:lvlText w:val=""/>
      <w:lvlJc w:val="left"/>
    </w:lvl>
    <w:lvl w:ilvl="2" w:tplc="6B88DB24">
      <w:numFmt w:val="decimal"/>
      <w:lvlText w:val=""/>
      <w:lvlJc w:val="left"/>
    </w:lvl>
    <w:lvl w:ilvl="3" w:tplc="B74EAF7E">
      <w:numFmt w:val="decimal"/>
      <w:lvlText w:val=""/>
      <w:lvlJc w:val="left"/>
    </w:lvl>
    <w:lvl w:ilvl="4" w:tplc="E2B4CAF6">
      <w:numFmt w:val="decimal"/>
      <w:lvlText w:val=""/>
      <w:lvlJc w:val="left"/>
    </w:lvl>
    <w:lvl w:ilvl="5" w:tplc="CAD6F66C">
      <w:numFmt w:val="decimal"/>
      <w:lvlText w:val=""/>
      <w:lvlJc w:val="left"/>
    </w:lvl>
    <w:lvl w:ilvl="6" w:tplc="581C94D2">
      <w:numFmt w:val="decimal"/>
      <w:lvlText w:val=""/>
      <w:lvlJc w:val="left"/>
    </w:lvl>
    <w:lvl w:ilvl="7" w:tplc="C31C8C2E">
      <w:numFmt w:val="decimal"/>
      <w:lvlText w:val=""/>
      <w:lvlJc w:val="left"/>
    </w:lvl>
    <w:lvl w:ilvl="8" w:tplc="323457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ED5"/>
    <w:rsid w:val="00765CC7"/>
    <w:rsid w:val="008934F8"/>
    <w:rsid w:val="00F8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thy.24154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2018-02-15T09:16:00Z</dcterms:created>
  <dcterms:modified xsi:type="dcterms:W3CDTF">2018-02-15T09:16:00Z</dcterms:modified>
</cp:coreProperties>
</file>