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E6" w:rsidRPr="007706E6" w:rsidRDefault="007706E6" w:rsidP="007706E6">
      <w:pPr>
        <w:spacing w:after="0" w:line="240" w:lineRule="auto"/>
        <w:jc w:val="center"/>
        <w:rPr>
          <w:rFonts w:eastAsia="Berlin Sans FB" w:cs="Berlin Sans FB"/>
          <w:color w:val="000000" w:themeColor="text1"/>
          <w:sz w:val="24"/>
        </w:rPr>
      </w:pPr>
    </w:p>
    <w:p w:rsidR="00BB21C4" w:rsidRPr="00EF2091" w:rsidRDefault="00C71417">
      <w:pPr>
        <w:spacing w:after="0" w:line="240" w:lineRule="auto"/>
        <w:rPr>
          <w:rFonts w:ascii="Bookman Old Style" w:eastAsia="Berlin Sans FB" w:hAnsi="Bookman Old Style" w:cs="Berlin Sans FB"/>
          <w:b/>
          <w:bCs/>
          <w:color w:val="215868" w:themeColor="accent5" w:themeShade="80"/>
          <w:sz w:val="32"/>
          <w:szCs w:val="32"/>
          <w:u w:val="single"/>
        </w:rPr>
      </w:pPr>
      <w:r w:rsidRPr="00EF2091">
        <w:rPr>
          <w:rFonts w:ascii="Bookman Old Style" w:eastAsia="Berlin Sans FB" w:hAnsi="Bookman Old Style" w:cs="Berlin Sans FB"/>
          <w:b/>
          <w:bCs/>
          <w:color w:val="215868" w:themeColor="accent5" w:themeShade="80"/>
          <w:sz w:val="32"/>
          <w:szCs w:val="32"/>
          <w:u w:val="single"/>
        </w:rPr>
        <w:t xml:space="preserve">CAREER OBJECTIVE </w:t>
      </w:r>
    </w:p>
    <w:p w:rsidR="00C71417" w:rsidRPr="00C71417" w:rsidRDefault="00C71417">
      <w:pPr>
        <w:spacing w:after="0" w:line="240" w:lineRule="auto"/>
        <w:rPr>
          <w:rFonts w:eastAsia="Berlin Sans FB" w:cs="Berlin Sans FB"/>
        </w:rPr>
      </w:pPr>
    </w:p>
    <w:p w:rsidR="00BB21C4" w:rsidRPr="00C71417" w:rsidRDefault="005E41FD">
      <w:pPr>
        <w:spacing w:after="0" w:line="240" w:lineRule="auto"/>
        <w:rPr>
          <w:rFonts w:eastAsia="Berlin Sans FB" w:cs="Berlin Sans FB"/>
        </w:rPr>
      </w:pPr>
      <w:r w:rsidRPr="00C71417">
        <w:rPr>
          <w:rFonts w:eastAsia="Berlin Sans FB" w:cs="Berlin Sans FB"/>
        </w:rPr>
        <w:t>Seeking a position as a Public Relatio</w:t>
      </w:r>
      <w:r w:rsidR="00601175">
        <w:rPr>
          <w:rFonts w:eastAsia="Berlin Sans FB" w:cs="Berlin Sans FB"/>
        </w:rPr>
        <w:t xml:space="preserve">ns Manager in a Well-Known </w:t>
      </w:r>
      <w:r w:rsidR="00C71417">
        <w:rPr>
          <w:rFonts w:eastAsia="Berlin Sans FB" w:cs="Berlin Sans FB"/>
        </w:rPr>
        <w:t xml:space="preserve">Firm </w:t>
      </w:r>
    </w:p>
    <w:p w:rsidR="00BB21C4" w:rsidRPr="00C71417" w:rsidRDefault="00BB21C4">
      <w:pPr>
        <w:spacing w:after="0" w:line="240" w:lineRule="auto"/>
        <w:rPr>
          <w:rFonts w:eastAsia="Berlin Sans FB" w:cs="Berlin Sans FB"/>
        </w:rPr>
      </w:pPr>
    </w:p>
    <w:p w:rsidR="00BB21C4" w:rsidRPr="00EF2091" w:rsidRDefault="00C71417">
      <w:pPr>
        <w:spacing w:after="0" w:line="240" w:lineRule="auto"/>
        <w:rPr>
          <w:rFonts w:ascii="Bookman Old Style" w:eastAsia="Berlin Sans FB" w:hAnsi="Bookman Old Style" w:cs="Berlin Sans FB"/>
          <w:b/>
          <w:bCs/>
          <w:color w:val="215868" w:themeColor="accent5" w:themeShade="80"/>
          <w:sz w:val="32"/>
          <w:szCs w:val="32"/>
          <w:u w:val="single"/>
        </w:rPr>
      </w:pPr>
      <w:r w:rsidRPr="00EF2091">
        <w:rPr>
          <w:rFonts w:ascii="Bookman Old Style" w:eastAsia="Berlin Sans FB" w:hAnsi="Bookman Old Style" w:cs="Berlin Sans FB"/>
          <w:b/>
          <w:bCs/>
          <w:color w:val="215868" w:themeColor="accent5" w:themeShade="80"/>
          <w:sz w:val="32"/>
          <w:szCs w:val="32"/>
          <w:u w:val="single"/>
        </w:rPr>
        <w:t>PROFILE</w:t>
      </w:r>
    </w:p>
    <w:p w:rsidR="00C71417" w:rsidRPr="00C71417" w:rsidRDefault="00C71417">
      <w:pPr>
        <w:spacing w:after="0" w:line="240" w:lineRule="auto"/>
        <w:rPr>
          <w:rFonts w:eastAsia="Berlin Sans FB" w:cs="Berlin Sans FB"/>
        </w:rPr>
      </w:pPr>
    </w:p>
    <w:p w:rsidR="00BB21C4" w:rsidRPr="00C71417" w:rsidRDefault="005E41FD">
      <w:pPr>
        <w:spacing w:after="0" w:line="240" w:lineRule="auto"/>
        <w:rPr>
          <w:rFonts w:eastAsia="Berlin Sans FB" w:cs="Berlin Sans FB"/>
        </w:rPr>
      </w:pPr>
      <w:r w:rsidRPr="00C71417">
        <w:rPr>
          <w:rFonts w:eastAsia="Berlin Sans FB" w:cs="Berlin Sans FB"/>
        </w:rPr>
        <w:t>Ver</w:t>
      </w:r>
      <w:r w:rsidR="00601175">
        <w:rPr>
          <w:rFonts w:eastAsia="Berlin Sans FB" w:cs="Berlin Sans FB"/>
        </w:rPr>
        <w:t>y talented, active, passionate Public Relations P</w:t>
      </w:r>
      <w:r w:rsidRPr="00C71417">
        <w:rPr>
          <w:rFonts w:eastAsia="Berlin Sans FB" w:cs="Berlin Sans FB"/>
        </w:rPr>
        <w:t xml:space="preserve">roficient who isn't satisfied </w:t>
      </w:r>
      <w:r w:rsidR="00C71417">
        <w:rPr>
          <w:rFonts w:eastAsia="Berlin Sans FB" w:cs="Berlin Sans FB"/>
        </w:rPr>
        <w:t>to relax on his accomplishments</w:t>
      </w:r>
    </w:p>
    <w:p w:rsidR="00BB21C4" w:rsidRPr="00C71417" w:rsidRDefault="00BB21C4">
      <w:pPr>
        <w:spacing w:after="0" w:line="240" w:lineRule="auto"/>
        <w:rPr>
          <w:rFonts w:eastAsia="Berlin Sans FB" w:cs="Berlin Sans FB"/>
        </w:rPr>
      </w:pPr>
    </w:p>
    <w:p w:rsidR="00BB21C4" w:rsidRPr="00EF2091" w:rsidRDefault="00C71417">
      <w:pPr>
        <w:spacing w:after="0" w:line="240" w:lineRule="auto"/>
        <w:rPr>
          <w:rFonts w:ascii="Bookman Old Style" w:eastAsia="Berlin Sans FB" w:hAnsi="Bookman Old Style" w:cs="Berlin Sans FB"/>
          <w:b/>
          <w:bCs/>
          <w:color w:val="215868" w:themeColor="accent5" w:themeShade="80"/>
          <w:sz w:val="32"/>
          <w:szCs w:val="32"/>
          <w:u w:val="single"/>
        </w:rPr>
      </w:pPr>
      <w:r w:rsidRPr="00EF2091">
        <w:rPr>
          <w:rFonts w:ascii="Bookman Old Style" w:eastAsia="Berlin Sans FB" w:hAnsi="Bookman Old Style" w:cs="Berlin Sans FB"/>
          <w:b/>
          <w:bCs/>
          <w:color w:val="215868" w:themeColor="accent5" w:themeShade="80"/>
          <w:sz w:val="32"/>
          <w:szCs w:val="32"/>
          <w:u w:val="single"/>
        </w:rPr>
        <w:t>BASIC COMPETENCIES</w:t>
      </w:r>
      <w:r w:rsidR="005E41FD" w:rsidRPr="00EF2091">
        <w:rPr>
          <w:rFonts w:ascii="Bookman Old Style" w:eastAsia="Berlin Sans FB" w:hAnsi="Bookman Old Style" w:cs="Berlin Sans FB"/>
          <w:b/>
          <w:bCs/>
          <w:color w:val="215868" w:themeColor="accent5" w:themeShade="80"/>
          <w:sz w:val="32"/>
          <w:szCs w:val="32"/>
          <w:u w:val="single"/>
        </w:rPr>
        <w:t xml:space="preserve"> </w:t>
      </w:r>
    </w:p>
    <w:p w:rsidR="00C71417" w:rsidRPr="00C71417" w:rsidRDefault="00C71417">
      <w:pPr>
        <w:spacing w:after="0" w:line="240" w:lineRule="auto"/>
        <w:rPr>
          <w:rFonts w:ascii="Bookman Old Style" w:eastAsia="Berlin Sans FB" w:hAnsi="Bookman Old Style" w:cs="Berlin Sans FB"/>
          <w:b/>
          <w:bCs/>
          <w:sz w:val="32"/>
          <w:szCs w:val="32"/>
        </w:rPr>
      </w:pP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Inventive and quick-witted thinking.</w:t>
      </w: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Able to make fast and worthy decisions and manage thoughts in critical time constraints and in a full workload.</w:t>
      </w: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Good team player with incredible interpersonal skills.</w:t>
      </w: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Thorough knowledge and appreciative of interactions tools and public relations methods.</w:t>
      </w: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Talent to recognize and search public relations opportunity, which are tactical and cost efficient.</w:t>
      </w:r>
    </w:p>
    <w:p w:rsidR="00BB21C4" w:rsidRPr="00C71417" w:rsidRDefault="005E41FD">
      <w:pPr>
        <w:numPr>
          <w:ilvl w:val="0"/>
          <w:numId w:val="1"/>
        </w:numPr>
        <w:spacing w:after="0" w:line="240" w:lineRule="auto"/>
        <w:ind w:left="720" w:hanging="360"/>
        <w:rPr>
          <w:rFonts w:eastAsia="Berlin Sans FB" w:cs="Berlin Sans FB"/>
        </w:rPr>
      </w:pPr>
      <w:r w:rsidRPr="00C71417">
        <w:rPr>
          <w:rFonts w:eastAsia="Berlin Sans FB" w:cs="Berlin Sans FB"/>
        </w:rPr>
        <w:t>Experience in Real Estate Public relations, healthca</w:t>
      </w:r>
      <w:r w:rsidR="00C71417">
        <w:rPr>
          <w:rFonts w:eastAsia="Berlin Sans FB" w:cs="Berlin Sans FB"/>
        </w:rPr>
        <w:t xml:space="preserve">re, construction, Press </w:t>
      </w:r>
    </w:p>
    <w:p w:rsidR="00BB21C4" w:rsidRPr="00C71417" w:rsidRDefault="00BB21C4">
      <w:pPr>
        <w:spacing w:after="0" w:line="240" w:lineRule="auto"/>
        <w:rPr>
          <w:rFonts w:ascii="Bookman Old Style" w:eastAsia="Berlin Sans FB" w:hAnsi="Bookman Old Style" w:cs="Berlin Sans FB"/>
          <w:b/>
          <w:bCs/>
          <w:sz w:val="48"/>
          <w:szCs w:val="48"/>
        </w:rPr>
      </w:pPr>
    </w:p>
    <w:p w:rsidR="00EF2091" w:rsidRDefault="00C71417" w:rsidP="00EF2091">
      <w:pPr>
        <w:spacing w:after="0" w:line="240" w:lineRule="auto"/>
        <w:rPr>
          <w:rFonts w:ascii="Bookman Old Style" w:eastAsia="Berlin Sans FB" w:hAnsi="Bookman Old Style" w:cs="Berlin Sans FB"/>
          <w:b/>
          <w:bCs/>
          <w:color w:val="215868" w:themeColor="accent5" w:themeShade="80"/>
          <w:sz w:val="32"/>
          <w:szCs w:val="32"/>
          <w:u w:val="single"/>
        </w:rPr>
      </w:pPr>
      <w:r w:rsidRPr="00EF2091">
        <w:rPr>
          <w:rFonts w:ascii="Bookman Old Style" w:eastAsia="Berlin Sans FB" w:hAnsi="Bookman Old Style" w:cs="Berlin Sans FB"/>
          <w:b/>
          <w:bCs/>
          <w:color w:val="215868" w:themeColor="accent5" w:themeShade="80"/>
          <w:sz w:val="32"/>
          <w:szCs w:val="32"/>
          <w:u w:val="single"/>
        </w:rPr>
        <w:t>PROFESSIONAL EXPERIENCE</w:t>
      </w:r>
    </w:p>
    <w:p w:rsidR="00866100" w:rsidRPr="00EF2091" w:rsidRDefault="00866100" w:rsidP="00EF2091">
      <w:pPr>
        <w:spacing w:after="0" w:line="240" w:lineRule="auto"/>
        <w:rPr>
          <w:rFonts w:ascii="Bookman Old Style" w:eastAsia="Berlin Sans FB" w:hAnsi="Bookman Old Style" w:cs="Berlin Sans FB"/>
          <w:b/>
          <w:bCs/>
          <w:color w:val="215868" w:themeColor="accent5" w:themeShade="80"/>
          <w:sz w:val="32"/>
          <w:szCs w:val="32"/>
          <w:u w:val="single"/>
        </w:rPr>
      </w:pPr>
    </w:p>
    <w:p w:rsidR="00BB21C4" w:rsidRPr="00EF2091" w:rsidRDefault="005E41FD" w:rsidP="00EF2091">
      <w:pPr>
        <w:pStyle w:val="ListParagraph"/>
        <w:numPr>
          <w:ilvl w:val="0"/>
          <w:numId w:val="8"/>
        </w:numPr>
        <w:spacing w:after="0" w:line="240" w:lineRule="auto"/>
        <w:rPr>
          <w:rFonts w:eastAsia="Berlin Sans FB" w:cs="Berlin Sans FB"/>
          <w:b/>
          <w:bCs/>
        </w:rPr>
      </w:pPr>
      <w:r w:rsidRPr="00EF2091">
        <w:rPr>
          <w:rFonts w:eastAsia="Berlin Sans FB" w:cs="Berlin Sans FB"/>
          <w:b/>
          <w:bCs/>
          <w:color w:val="215868" w:themeColor="accent5" w:themeShade="80"/>
        </w:rPr>
        <w:t>AIM Real Estate, Dubai</w:t>
      </w:r>
      <w:r w:rsidRPr="00EF2091">
        <w:rPr>
          <w:rFonts w:eastAsia="Berlin Sans FB" w:cs="Berlin Sans FB"/>
          <w:b/>
          <w:bCs/>
        </w:rPr>
        <w:t xml:space="preserve"> </w:t>
      </w:r>
    </w:p>
    <w:p w:rsidR="00BB21C4" w:rsidRPr="00C71417" w:rsidRDefault="00C3779E">
      <w:pPr>
        <w:spacing w:after="0" w:line="240" w:lineRule="auto"/>
        <w:rPr>
          <w:rFonts w:eastAsia="Berlin Sans FB" w:cs="Berlin Sans FB"/>
        </w:rPr>
      </w:pPr>
      <w:r>
        <w:rPr>
          <w:rFonts w:eastAsia="Berlin Sans FB" w:cs="Berlin Sans FB"/>
        </w:rPr>
        <w:t>Public Relations Manager</w:t>
      </w:r>
      <w:r w:rsidR="005E41FD" w:rsidRPr="00C71417">
        <w:rPr>
          <w:rFonts w:eastAsia="Berlin Sans FB" w:cs="Berlin Sans FB"/>
        </w:rPr>
        <w:t xml:space="preserve"> (2013 to Present)</w:t>
      </w:r>
    </w:p>
    <w:p w:rsidR="00BB21C4" w:rsidRPr="00C71417" w:rsidRDefault="00BB21C4">
      <w:pPr>
        <w:spacing w:after="0" w:line="240" w:lineRule="auto"/>
        <w:rPr>
          <w:rFonts w:eastAsia="Berlin Sans FB" w:cs="Berlin Sans FB"/>
        </w:rPr>
      </w:pPr>
    </w:p>
    <w:p w:rsidR="00BB21C4" w:rsidRPr="00C71417" w:rsidRDefault="005E41FD">
      <w:pPr>
        <w:numPr>
          <w:ilvl w:val="0"/>
          <w:numId w:val="2"/>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Collect and provide periodical updates from the government authorities on all Labor and immigration rules to keep the HR department abreast of the changes in the rules and procedures</w:t>
      </w:r>
    </w:p>
    <w:p w:rsidR="00BB21C4" w:rsidRPr="00C71417" w:rsidRDefault="005E41FD">
      <w:pPr>
        <w:numPr>
          <w:ilvl w:val="0"/>
          <w:numId w:val="2"/>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Submit, follow-up and collect all new employment and business visas to ensure that the visas are processed on a timely manner to support the business</w:t>
      </w:r>
    </w:p>
    <w:p w:rsidR="00BB21C4" w:rsidRPr="00C71417" w:rsidRDefault="005E41FD">
      <w:pPr>
        <w:numPr>
          <w:ilvl w:val="0"/>
          <w:numId w:val="2"/>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 xml:space="preserve">Renew, update and maintain all employees and their </w:t>
      </w:r>
      <w:r w:rsidR="00866100" w:rsidRPr="00C71417">
        <w:rPr>
          <w:rFonts w:eastAsia="Berlin Sans FB" w:cs="Berlin Sans FB"/>
          <w:color w:val="0D0D0D"/>
        </w:rPr>
        <w:t>dependents</w:t>
      </w:r>
      <w:r w:rsidR="00866100" w:rsidRPr="00C71417">
        <w:rPr>
          <w:rFonts w:eastAsia="Arial Unicode MS" w:cs="Arial Unicode MS"/>
          <w:color w:val="0D0D0D"/>
        </w:rPr>
        <w:t>’</w:t>
      </w:r>
      <w:r w:rsidRPr="00C71417">
        <w:rPr>
          <w:rFonts w:eastAsia="Berlin Sans FB" w:cs="Berlin Sans FB"/>
          <w:color w:val="0D0D0D"/>
        </w:rPr>
        <w:t xml:space="preserve"> visas, labor cards, and labor contracts in a timely manner to ensure that company</w:t>
      </w:r>
      <w:r w:rsidRPr="00C71417">
        <w:rPr>
          <w:rFonts w:eastAsia="Arial Unicode MS" w:cs="Arial Unicode MS"/>
          <w:color w:val="0D0D0D"/>
        </w:rPr>
        <w:t>’</w:t>
      </w:r>
      <w:r w:rsidRPr="00C71417">
        <w:rPr>
          <w:rFonts w:eastAsia="Berlin Sans FB" w:cs="Berlin Sans FB"/>
          <w:color w:val="0D0D0D"/>
        </w:rPr>
        <w:t>s records are up-to-date in the labor and Immigration Departments</w:t>
      </w:r>
    </w:p>
    <w:p w:rsidR="00BB21C4" w:rsidRPr="00C71417" w:rsidRDefault="005E41FD">
      <w:pPr>
        <w:numPr>
          <w:ilvl w:val="0"/>
          <w:numId w:val="2"/>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Deal with general enquires regarding PRO functions promptly and efficiently to enhance the l</w:t>
      </w:r>
      <w:r w:rsidR="00C71417" w:rsidRPr="00C71417">
        <w:rPr>
          <w:rFonts w:eastAsia="Berlin Sans FB" w:cs="Berlin Sans FB"/>
          <w:color w:val="0D0D0D"/>
        </w:rPr>
        <w:t xml:space="preserve">evel of department service </w:t>
      </w:r>
    </w:p>
    <w:p w:rsidR="00BB21C4" w:rsidRPr="00C71417" w:rsidRDefault="00BB21C4">
      <w:pPr>
        <w:spacing w:after="0" w:line="240" w:lineRule="auto"/>
        <w:rPr>
          <w:rFonts w:eastAsia="Berlin Sans FB" w:cs="Berlin Sans FB"/>
          <w:b/>
          <w:bCs/>
        </w:rPr>
      </w:pPr>
    </w:p>
    <w:p w:rsidR="00BB21C4" w:rsidRPr="00EF2091" w:rsidRDefault="00C71417" w:rsidP="00EF2091">
      <w:pPr>
        <w:pStyle w:val="ListParagraph"/>
        <w:numPr>
          <w:ilvl w:val="0"/>
          <w:numId w:val="7"/>
        </w:numPr>
        <w:spacing w:after="0" w:line="240" w:lineRule="auto"/>
        <w:rPr>
          <w:rFonts w:eastAsia="Berlin Sans FB" w:cs="Berlin Sans FB"/>
          <w:b/>
          <w:bCs/>
        </w:rPr>
      </w:pPr>
      <w:r w:rsidRPr="00EF2091">
        <w:rPr>
          <w:rFonts w:eastAsia="Berlin Sans FB" w:cs="Berlin Sans FB"/>
          <w:b/>
          <w:bCs/>
          <w:color w:val="215868" w:themeColor="accent5" w:themeShade="80"/>
        </w:rPr>
        <w:t xml:space="preserve">MALILAH </w:t>
      </w:r>
      <w:r w:rsidR="005E41FD" w:rsidRPr="00EF2091">
        <w:rPr>
          <w:rFonts w:eastAsia="Berlin Sans FB" w:cs="Berlin Sans FB"/>
          <w:b/>
          <w:bCs/>
          <w:color w:val="215868" w:themeColor="accent5" w:themeShade="80"/>
        </w:rPr>
        <w:t>Real Estate, Dubai</w:t>
      </w:r>
      <w:r w:rsidR="005E41FD" w:rsidRPr="00EF2091">
        <w:rPr>
          <w:rFonts w:eastAsia="Berlin Sans FB" w:cs="Berlin Sans FB"/>
          <w:b/>
          <w:bCs/>
        </w:rPr>
        <w:t xml:space="preserve"> </w:t>
      </w:r>
    </w:p>
    <w:p w:rsidR="00BB21C4" w:rsidRPr="00C71417" w:rsidRDefault="005E41FD">
      <w:pPr>
        <w:spacing w:after="0" w:line="240" w:lineRule="auto"/>
        <w:rPr>
          <w:rFonts w:eastAsia="Berlin Sans FB" w:cs="Berlin Sans FB"/>
        </w:rPr>
      </w:pPr>
      <w:r w:rsidRPr="00C71417">
        <w:rPr>
          <w:rFonts w:eastAsia="Berlin Sans FB" w:cs="Berlin Sans FB"/>
        </w:rPr>
        <w:t>Public Relations Coordinator</w:t>
      </w:r>
      <w:r w:rsidR="00C71417" w:rsidRPr="00C71417">
        <w:rPr>
          <w:rFonts w:eastAsia="Berlin Sans FB" w:cs="Berlin Sans FB"/>
        </w:rPr>
        <w:t xml:space="preserve"> </w:t>
      </w:r>
      <w:r w:rsidRPr="00C71417">
        <w:rPr>
          <w:rFonts w:eastAsia="Berlin Sans FB" w:cs="Berlin Sans FB"/>
        </w:rPr>
        <w:t>(2010 to 2013)</w:t>
      </w:r>
    </w:p>
    <w:p w:rsidR="00BB21C4" w:rsidRPr="00C71417" w:rsidRDefault="00BB21C4">
      <w:pPr>
        <w:spacing w:after="0" w:line="240" w:lineRule="auto"/>
        <w:rPr>
          <w:rFonts w:eastAsia="Berlin Sans FB" w:cs="Berlin Sans FB"/>
        </w:rPr>
      </w:pP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Provide service, support and assistance to new and existing employees on their requirements such are driving license, liquor license, car registrations, accommodation and legal requirements to ensure that PR services are provided as required</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Renew, update and maintain the trade licenses and other government certificates of all company</w:t>
      </w:r>
      <w:r w:rsidRPr="00C71417">
        <w:rPr>
          <w:rFonts w:eastAsia="Arial Unicode MS" w:cs="Arial Unicode MS"/>
          <w:color w:val="0D0D0D"/>
        </w:rPr>
        <w:t>’</w:t>
      </w:r>
      <w:r w:rsidRPr="00C71417">
        <w:rPr>
          <w:rFonts w:eastAsia="Berlin Sans FB" w:cs="Berlin Sans FB"/>
          <w:color w:val="0D0D0D"/>
        </w:rPr>
        <w:t>s legal entities in the UAE to ensure that the documents are up-to-date</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lastRenderedPageBreak/>
        <w:t>Renew and maintain all company</w:t>
      </w:r>
      <w:r w:rsidRPr="00C71417">
        <w:rPr>
          <w:rFonts w:eastAsia="Arial Unicode MS" w:cs="Arial Unicode MS"/>
          <w:color w:val="0D0D0D"/>
        </w:rPr>
        <w:t>’</w:t>
      </w:r>
      <w:r w:rsidRPr="00C71417">
        <w:rPr>
          <w:rFonts w:eastAsia="Berlin Sans FB" w:cs="Berlin Sans FB"/>
          <w:color w:val="0D0D0D"/>
        </w:rPr>
        <w:t>s leases in the UAE before its expiry, which includes offices, company apartments</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Assist departments in resolving any issues related to company vehicle registration and renewals to ensure that PRO services are provided as and when it is required</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Obtain visas from other Embassies in UAE for staff members for their business travel</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 xml:space="preserve">Arrange processing attestation of employee qualifications as required </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Accurate preparation of documents according to the requirement of the legal authorities</w:t>
      </w:r>
    </w:p>
    <w:p w:rsidR="00BB21C4" w:rsidRPr="00C71417" w:rsidRDefault="005E41FD">
      <w:pPr>
        <w:numPr>
          <w:ilvl w:val="0"/>
          <w:numId w:val="3"/>
        </w:numPr>
        <w:tabs>
          <w:tab w:val="left" w:pos="720"/>
        </w:tabs>
        <w:spacing w:after="0" w:line="240" w:lineRule="auto"/>
        <w:ind w:left="720" w:hanging="360"/>
        <w:rPr>
          <w:rFonts w:eastAsia="Berlin Sans FB" w:cs="Berlin Sans FB"/>
          <w:color w:val="0D0D0D"/>
        </w:rPr>
      </w:pPr>
      <w:r w:rsidRPr="00C71417">
        <w:rPr>
          <w:rFonts w:eastAsia="Berlin Sans FB" w:cs="Berlin Sans FB"/>
          <w:color w:val="0D0D0D"/>
        </w:rPr>
        <w:t>Maintain confidentiality and security of company and emplo</w:t>
      </w:r>
      <w:r w:rsidR="00C71417" w:rsidRPr="00C71417">
        <w:rPr>
          <w:rFonts w:eastAsia="Berlin Sans FB" w:cs="Berlin Sans FB"/>
          <w:color w:val="0D0D0D"/>
        </w:rPr>
        <w:t xml:space="preserve">yee documents at all times </w:t>
      </w:r>
    </w:p>
    <w:p w:rsidR="00BB21C4" w:rsidRPr="00C71417" w:rsidRDefault="00BB21C4">
      <w:pPr>
        <w:spacing w:after="0" w:line="240" w:lineRule="auto"/>
        <w:rPr>
          <w:rFonts w:eastAsia="Berlin Sans FB" w:cs="Berlin Sans FB"/>
        </w:rPr>
      </w:pPr>
    </w:p>
    <w:p w:rsidR="00BB21C4" w:rsidRPr="00EF2091" w:rsidRDefault="005E41FD" w:rsidP="00EF2091">
      <w:pPr>
        <w:pStyle w:val="ListParagraph"/>
        <w:numPr>
          <w:ilvl w:val="0"/>
          <w:numId w:val="4"/>
        </w:numPr>
        <w:spacing w:after="0" w:line="240" w:lineRule="auto"/>
        <w:rPr>
          <w:rFonts w:eastAsia="Berlin Sans FB" w:cs="Berlin Sans FB"/>
          <w:color w:val="215868" w:themeColor="accent5" w:themeShade="80"/>
        </w:rPr>
      </w:pPr>
      <w:r w:rsidRPr="00EF2091">
        <w:rPr>
          <w:rFonts w:eastAsia="Berlin Sans FB" w:cs="Berlin Sans FB"/>
          <w:b/>
          <w:bCs/>
          <w:color w:val="215868" w:themeColor="accent5" w:themeShade="80"/>
        </w:rPr>
        <w:t>Beach Home Real Estate, Dubai</w:t>
      </w:r>
      <w:r w:rsidRPr="00EF2091">
        <w:rPr>
          <w:rFonts w:eastAsia="Berlin Sans FB" w:cs="Berlin Sans FB"/>
          <w:color w:val="215868" w:themeColor="accent5" w:themeShade="80"/>
        </w:rPr>
        <w:t xml:space="preserve"> </w:t>
      </w:r>
    </w:p>
    <w:p w:rsidR="00BB21C4" w:rsidRPr="00C71417" w:rsidRDefault="005E41FD">
      <w:pPr>
        <w:spacing w:after="0" w:line="240" w:lineRule="auto"/>
        <w:rPr>
          <w:rFonts w:eastAsia="Berlin Sans FB" w:cs="Berlin Sans FB"/>
        </w:rPr>
      </w:pPr>
      <w:r w:rsidRPr="00C71417">
        <w:rPr>
          <w:rFonts w:eastAsia="Berlin Sans FB" w:cs="Berlin Sans FB"/>
        </w:rPr>
        <w:t>Senior Public Relations Officer (2008 to 2010)</w:t>
      </w:r>
    </w:p>
    <w:p w:rsidR="00BB21C4" w:rsidRPr="00C71417" w:rsidRDefault="00BB21C4">
      <w:pPr>
        <w:spacing w:after="0" w:line="240" w:lineRule="auto"/>
        <w:rPr>
          <w:rFonts w:eastAsia="Berlin Sans FB" w:cs="Berlin Sans FB"/>
        </w:rPr>
      </w:pPr>
    </w:p>
    <w:p w:rsidR="00BB21C4" w:rsidRPr="00EF2091" w:rsidRDefault="005E41FD" w:rsidP="00EF2091">
      <w:pPr>
        <w:pStyle w:val="ListParagraph"/>
        <w:numPr>
          <w:ilvl w:val="0"/>
          <w:numId w:val="5"/>
        </w:numPr>
        <w:spacing w:after="0" w:line="240" w:lineRule="auto"/>
        <w:rPr>
          <w:rFonts w:eastAsia="Berlin Sans FB" w:cs="Berlin Sans FB"/>
          <w:color w:val="215868" w:themeColor="accent5" w:themeShade="80"/>
        </w:rPr>
      </w:pPr>
      <w:r w:rsidRPr="00EF2091">
        <w:rPr>
          <w:rFonts w:eastAsia="Berlin Sans FB" w:cs="Berlin Sans FB"/>
          <w:b/>
          <w:bCs/>
          <w:color w:val="215868" w:themeColor="accent5" w:themeShade="80"/>
        </w:rPr>
        <w:t>Dania Property Management and Consultancy, Dubai</w:t>
      </w:r>
      <w:r w:rsidRPr="00EF2091">
        <w:rPr>
          <w:rFonts w:eastAsia="Berlin Sans FB" w:cs="Berlin Sans FB"/>
          <w:color w:val="215868" w:themeColor="accent5" w:themeShade="80"/>
        </w:rPr>
        <w:t xml:space="preserve"> </w:t>
      </w:r>
    </w:p>
    <w:p w:rsidR="00BB21C4" w:rsidRPr="00C71417" w:rsidRDefault="00C71417">
      <w:pPr>
        <w:spacing w:after="0" w:line="240" w:lineRule="auto"/>
        <w:rPr>
          <w:rFonts w:eastAsia="Berlin Sans FB" w:cs="Berlin Sans FB"/>
        </w:rPr>
      </w:pPr>
      <w:r w:rsidRPr="00C71417">
        <w:rPr>
          <w:rFonts w:eastAsia="Berlin Sans FB" w:cs="Berlin Sans FB"/>
        </w:rPr>
        <w:t>Senior Public Re</w:t>
      </w:r>
      <w:r w:rsidR="005E41FD" w:rsidRPr="00C71417">
        <w:rPr>
          <w:rFonts w:eastAsia="Berlin Sans FB" w:cs="Berlin Sans FB"/>
        </w:rPr>
        <w:t>lations Officer (2001 to 2008)</w:t>
      </w:r>
    </w:p>
    <w:p w:rsidR="00BB21C4" w:rsidRPr="00C71417" w:rsidRDefault="00BB21C4">
      <w:pPr>
        <w:spacing w:after="0" w:line="240" w:lineRule="auto"/>
        <w:rPr>
          <w:rFonts w:eastAsia="Berlin Sans FB" w:cs="Berlin Sans FB"/>
        </w:rPr>
      </w:pPr>
    </w:p>
    <w:p w:rsidR="00BB21C4" w:rsidRPr="00EF2091" w:rsidRDefault="00C71417" w:rsidP="00EF2091">
      <w:pPr>
        <w:pStyle w:val="ListParagraph"/>
        <w:numPr>
          <w:ilvl w:val="0"/>
          <w:numId w:val="6"/>
        </w:numPr>
        <w:spacing w:after="0" w:line="240" w:lineRule="auto"/>
        <w:rPr>
          <w:rFonts w:eastAsia="Berlin Sans FB" w:cs="Berlin Sans FB"/>
          <w:b/>
          <w:bCs/>
          <w:color w:val="215868" w:themeColor="accent5" w:themeShade="80"/>
        </w:rPr>
      </w:pPr>
      <w:r w:rsidRPr="00EF2091">
        <w:rPr>
          <w:rFonts w:eastAsia="Berlin Sans FB" w:cs="Berlin Sans FB"/>
          <w:b/>
          <w:bCs/>
          <w:color w:val="215868" w:themeColor="accent5" w:themeShade="80"/>
        </w:rPr>
        <w:t xml:space="preserve">Al BAYAN </w:t>
      </w:r>
      <w:r w:rsidR="005E41FD" w:rsidRPr="00EF2091">
        <w:rPr>
          <w:rFonts w:eastAsia="Berlin Sans FB" w:cs="Berlin Sans FB"/>
          <w:b/>
          <w:bCs/>
          <w:color w:val="215868" w:themeColor="accent5" w:themeShade="80"/>
        </w:rPr>
        <w:t>Press Printing and Publication, Dubai</w:t>
      </w:r>
    </w:p>
    <w:p w:rsidR="00BB21C4" w:rsidRPr="00C71417" w:rsidRDefault="005E41FD">
      <w:pPr>
        <w:spacing w:after="0" w:line="240" w:lineRule="auto"/>
        <w:rPr>
          <w:rFonts w:eastAsia="Berlin Sans FB" w:cs="Berlin Sans FB"/>
        </w:rPr>
      </w:pPr>
      <w:r w:rsidRPr="00C71417">
        <w:rPr>
          <w:rFonts w:eastAsia="Berlin Sans FB" w:cs="Berlin Sans FB"/>
        </w:rPr>
        <w:t>Press Circulation/Information Officer (1998 to 2001)</w:t>
      </w:r>
    </w:p>
    <w:p w:rsidR="00BB21C4" w:rsidRPr="00C71417" w:rsidRDefault="00BB21C4">
      <w:pPr>
        <w:spacing w:after="0" w:line="240" w:lineRule="auto"/>
        <w:rPr>
          <w:rFonts w:eastAsia="Berlin Sans FB" w:cs="Berlin Sans FB"/>
        </w:rPr>
      </w:pPr>
    </w:p>
    <w:p w:rsidR="00BB21C4" w:rsidRPr="00EF2091" w:rsidRDefault="00C71417">
      <w:pPr>
        <w:spacing w:after="0" w:line="240" w:lineRule="auto"/>
        <w:rPr>
          <w:rFonts w:ascii="Bookman Old Style" w:eastAsia="Berlin Sans FB" w:hAnsi="Bookman Old Style" w:cs="Berlin Sans FB"/>
          <w:b/>
          <w:bCs/>
          <w:color w:val="215868" w:themeColor="accent5" w:themeShade="80"/>
          <w:sz w:val="32"/>
          <w:szCs w:val="32"/>
          <w:u w:val="single"/>
        </w:rPr>
      </w:pPr>
      <w:r w:rsidRPr="00EF2091">
        <w:rPr>
          <w:rFonts w:ascii="Bookman Old Style" w:eastAsia="Berlin Sans FB" w:hAnsi="Bookman Old Style" w:cs="Berlin Sans FB"/>
          <w:b/>
          <w:bCs/>
          <w:color w:val="215868" w:themeColor="accent5" w:themeShade="80"/>
          <w:sz w:val="32"/>
          <w:szCs w:val="32"/>
          <w:u w:val="single"/>
        </w:rPr>
        <w:t>EDUCATION DETAILS</w:t>
      </w:r>
    </w:p>
    <w:p w:rsidR="00C71417" w:rsidRPr="00C71417" w:rsidRDefault="00C71417">
      <w:pPr>
        <w:spacing w:after="0" w:line="240" w:lineRule="auto"/>
        <w:rPr>
          <w:rFonts w:eastAsia="Berlin Sans FB" w:cs="Berlin Sans FB"/>
        </w:rPr>
      </w:pPr>
    </w:p>
    <w:p w:rsidR="00BB21C4" w:rsidRPr="00C71417" w:rsidRDefault="005E41FD">
      <w:pPr>
        <w:spacing w:after="0" w:line="240" w:lineRule="auto"/>
        <w:rPr>
          <w:rFonts w:eastAsia="Berlin Sans FB" w:cs="Berlin Sans FB"/>
          <w:color w:val="0D0D0D"/>
        </w:rPr>
      </w:pPr>
      <w:r w:rsidRPr="00C71417">
        <w:rPr>
          <w:rFonts w:eastAsia="Berlin Sans FB" w:cs="Berlin Sans FB"/>
          <w:color w:val="0D0D0D"/>
        </w:rPr>
        <w:t>Architectonic Technical Institute</w:t>
      </w:r>
    </w:p>
    <w:p w:rsidR="00BB21C4" w:rsidRPr="00C71417" w:rsidRDefault="005E41FD">
      <w:pPr>
        <w:spacing w:after="0" w:line="240" w:lineRule="auto"/>
        <w:rPr>
          <w:rFonts w:eastAsia="Berlin Sans FB" w:cs="Berlin Sans FB"/>
          <w:color w:val="0D0D0D"/>
        </w:rPr>
      </w:pPr>
      <w:r w:rsidRPr="00C71417">
        <w:rPr>
          <w:rFonts w:eastAsia="Berlin Sans FB" w:cs="Berlin Sans FB"/>
          <w:color w:val="0D0D0D"/>
        </w:rPr>
        <w:t>Technical Education Bachelor Degree</w:t>
      </w:r>
    </w:p>
    <w:p w:rsidR="00BB21C4" w:rsidRDefault="005E41FD">
      <w:pPr>
        <w:spacing w:after="0" w:line="240" w:lineRule="auto"/>
        <w:rPr>
          <w:rFonts w:eastAsia="Berlin Sans FB" w:cs="Berlin Sans FB"/>
          <w:color w:val="0D0D0D"/>
        </w:rPr>
      </w:pPr>
      <w:r w:rsidRPr="00C71417">
        <w:rPr>
          <w:rFonts w:eastAsia="Berlin Sans FB" w:cs="Berlin Sans FB"/>
          <w:color w:val="0D0D0D"/>
        </w:rPr>
        <w:t xml:space="preserve"> Egypt (June, 1990)</w:t>
      </w:r>
    </w:p>
    <w:p w:rsidR="00FB5FF3" w:rsidRDefault="00FB5FF3">
      <w:pPr>
        <w:spacing w:after="0" w:line="240" w:lineRule="auto"/>
        <w:rPr>
          <w:rFonts w:eastAsia="Berlin Sans FB" w:cs="Berlin Sans FB"/>
          <w:color w:val="0D0D0D"/>
        </w:rPr>
      </w:pPr>
      <w:r>
        <w:rPr>
          <w:rFonts w:ascii="Tahoma" w:hAnsi="Tahoma" w:cs="Tahoma"/>
          <w:b/>
          <w:bCs/>
          <w:noProof/>
          <w:color w:val="000000"/>
          <w:sz w:val="18"/>
          <w:szCs w:val="18"/>
        </w:rPr>
        <w:drawing>
          <wp:inline distT="0" distB="0" distL="0" distR="0">
            <wp:extent cx="3331845" cy="1094740"/>
            <wp:effectExtent l="0" t="0" r="1905" b="0"/>
            <wp:docPr id="1" name="Picture 1" descr="CV_Previ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Preview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1094740"/>
                    </a:xfrm>
                    <a:prstGeom prst="rect">
                      <a:avLst/>
                    </a:prstGeom>
                    <a:noFill/>
                    <a:ln>
                      <a:noFill/>
                    </a:ln>
                  </pic:spPr>
                </pic:pic>
              </a:graphicData>
            </a:graphic>
          </wp:inline>
        </w:drawing>
      </w:r>
    </w:p>
    <w:p w:rsidR="00FB5FF3" w:rsidRDefault="00FB5FF3" w:rsidP="00FB5FF3">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Gulfjobseeker.com CV No: </w:t>
      </w:r>
      <w:r w:rsidRPr="00FB5FF3">
        <w:rPr>
          <w:rFonts w:ascii="Tahoma" w:hAnsi="Tahoma" w:cs="Tahoma"/>
          <w:b/>
          <w:bCs/>
          <w:color w:val="000000"/>
          <w:sz w:val="18"/>
          <w:szCs w:val="18"/>
          <w:lang w:val="en-IN" w:eastAsia="en-IN"/>
        </w:rPr>
        <w:t>1461552</w:t>
      </w:r>
      <w:bookmarkStart w:id="0" w:name="_GoBack"/>
      <w:bookmarkEnd w:id="0"/>
    </w:p>
    <w:p w:rsidR="00FB5FF3" w:rsidRPr="00C71417" w:rsidRDefault="00FB5FF3">
      <w:pPr>
        <w:spacing w:after="0" w:line="240" w:lineRule="auto"/>
        <w:rPr>
          <w:rFonts w:eastAsia="Berlin Sans FB" w:cs="Berlin Sans FB"/>
          <w:color w:val="0D0D0D"/>
        </w:rPr>
      </w:pPr>
    </w:p>
    <w:p w:rsidR="00BB21C4" w:rsidRPr="00C71417" w:rsidRDefault="00BB21C4">
      <w:pPr>
        <w:spacing w:after="0" w:line="240" w:lineRule="auto"/>
        <w:rPr>
          <w:rFonts w:eastAsia="Arial" w:cs="Arial"/>
        </w:rPr>
      </w:pPr>
    </w:p>
    <w:sectPr w:rsidR="00BB21C4" w:rsidRPr="00C71417" w:rsidSect="00E93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AA4"/>
    <w:multiLevelType w:val="hybridMultilevel"/>
    <w:tmpl w:val="77B85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C04A9"/>
    <w:multiLevelType w:val="hybridMultilevel"/>
    <w:tmpl w:val="1CB6F6E6"/>
    <w:lvl w:ilvl="0" w:tplc="8C56660E">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E19FE"/>
    <w:multiLevelType w:val="hybridMultilevel"/>
    <w:tmpl w:val="A47EF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3266"/>
    <w:multiLevelType w:val="hybridMultilevel"/>
    <w:tmpl w:val="3EE08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B40B7"/>
    <w:multiLevelType w:val="multilevel"/>
    <w:tmpl w:val="BAD4D6B2"/>
    <w:lvl w:ilvl="0">
      <w:start w:val="1"/>
      <w:numFmt w:val="bullet"/>
      <w:lvlText w:val="•"/>
      <w:lvlJc w:val="left"/>
      <w:rPr>
        <w:color w:val="215868" w:themeColor="accent5" w:themeShade="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617669"/>
    <w:multiLevelType w:val="multilevel"/>
    <w:tmpl w:val="B04E1478"/>
    <w:lvl w:ilvl="0">
      <w:start w:val="1"/>
      <w:numFmt w:val="bullet"/>
      <w:lvlText w:val="•"/>
      <w:lvlJc w:val="left"/>
      <w:rPr>
        <w:color w:val="215868" w:themeColor="accent5" w:themeShade="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0B479F"/>
    <w:multiLevelType w:val="multilevel"/>
    <w:tmpl w:val="D690E68A"/>
    <w:lvl w:ilvl="0">
      <w:start w:val="1"/>
      <w:numFmt w:val="bullet"/>
      <w:lvlText w:val="•"/>
      <w:lvlJc w:val="left"/>
      <w:rPr>
        <w:color w:val="215868" w:themeColor="accent5" w:themeShade="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CF6C8B"/>
    <w:multiLevelType w:val="hybridMultilevel"/>
    <w:tmpl w:val="F6C68CCC"/>
    <w:lvl w:ilvl="0" w:tplc="FA1CC46A">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C4"/>
    <w:rsid w:val="00086BD3"/>
    <w:rsid w:val="003C0609"/>
    <w:rsid w:val="004B72D6"/>
    <w:rsid w:val="005E41FD"/>
    <w:rsid w:val="00601175"/>
    <w:rsid w:val="007706E6"/>
    <w:rsid w:val="007D3D7E"/>
    <w:rsid w:val="00866100"/>
    <w:rsid w:val="00B61192"/>
    <w:rsid w:val="00BB21C4"/>
    <w:rsid w:val="00C3779E"/>
    <w:rsid w:val="00C71417"/>
    <w:rsid w:val="00DC52D4"/>
    <w:rsid w:val="00E9357B"/>
    <w:rsid w:val="00EF2091"/>
    <w:rsid w:val="00FB5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91"/>
    <w:pPr>
      <w:ind w:left="720"/>
      <w:contextualSpacing/>
    </w:pPr>
  </w:style>
  <w:style w:type="paragraph" w:styleId="BalloonText">
    <w:name w:val="Balloon Text"/>
    <w:basedOn w:val="Normal"/>
    <w:link w:val="BalloonTextChar"/>
    <w:uiPriority w:val="99"/>
    <w:semiHidden/>
    <w:unhideWhenUsed/>
    <w:rsid w:val="0077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91"/>
    <w:pPr>
      <w:ind w:left="720"/>
      <w:contextualSpacing/>
    </w:pPr>
  </w:style>
  <w:style w:type="paragraph" w:styleId="BalloonText">
    <w:name w:val="Balloon Text"/>
    <w:basedOn w:val="Normal"/>
    <w:link w:val="BalloonTextChar"/>
    <w:uiPriority w:val="99"/>
    <w:semiHidden/>
    <w:unhideWhenUsed/>
    <w:rsid w:val="0077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AlShahComputer&amp;ElectronicWorkshop</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Visitor_pc</cp:lastModifiedBy>
  <cp:revision>8</cp:revision>
  <dcterms:created xsi:type="dcterms:W3CDTF">2015-08-03T07:51:00Z</dcterms:created>
  <dcterms:modified xsi:type="dcterms:W3CDTF">2015-09-08T06:11:00Z</dcterms:modified>
</cp:coreProperties>
</file>