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B1" w:rsidRDefault="00724C39">
      <w:pPr>
        <w:jc w:val="center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b/>
          <w:color w:val="000000" w:themeColor="text1"/>
          <w:sz w:val="22"/>
        </w:rPr>
        <w:t>CURRICULUM VITAE</w:t>
      </w:r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  <w:u w:val="single"/>
        </w:rPr>
      </w:pPr>
      <w:r>
        <w:rPr>
          <w:rFonts w:ascii="Arial" w:eastAsia="Arial" w:hAnsi="Arial"/>
          <w:b/>
          <w:color w:val="000000" w:themeColor="text1"/>
          <w:sz w:val="22"/>
          <w:u w:val="single"/>
        </w:rPr>
        <w:t>Personal Details</w:t>
      </w:r>
    </w:p>
    <w:p w:rsidR="002766B1" w:rsidRDefault="00724C39">
      <w:p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Date of birth</w:t>
      </w:r>
      <w:r>
        <w:rPr>
          <w:rFonts w:ascii="Arial" w:eastAsia="Arial" w:hAnsi="Arial"/>
          <w:color w:val="000000" w:themeColor="text1"/>
          <w:sz w:val="22"/>
        </w:rPr>
        <w:t>:</w:t>
      </w:r>
      <w:r>
        <w:rPr>
          <w:rFonts w:ascii="Arial" w:eastAsia="Arial" w:hAnsi="Arial"/>
          <w:color w:val="000000" w:themeColor="text1"/>
          <w:sz w:val="22"/>
        </w:rPr>
        <w:t xml:space="preserve">                 2</w:t>
      </w:r>
      <w:r>
        <w:rPr>
          <w:rFonts w:ascii="Arial" w:eastAsia="Arial" w:hAnsi="Arial"/>
          <w:color w:val="000000" w:themeColor="text1"/>
          <w:sz w:val="22"/>
          <w:vertAlign w:val="superscript"/>
        </w:rPr>
        <w:t>nd</w:t>
      </w:r>
      <w:r>
        <w:rPr>
          <w:rFonts w:ascii="Arial" w:eastAsia="Arial" w:hAnsi="Arial"/>
          <w:color w:val="000000" w:themeColor="text1"/>
          <w:sz w:val="22"/>
        </w:rPr>
        <w:t xml:space="preserve"> July 1986</w:t>
      </w:r>
    </w:p>
    <w:p w:rsidR="002766B1" w:rsidRDefault="00724C39">
      <w:p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Nationality:                   Ugandan</w:t>
      </w:r>
    </w:p>
    <w:p w:rsidR="002766B1" w:rsidRDefault="002766B1">
      <w:pPr>
        <w:rPr>
          <w:rFonts w:ascii="Arial" w:eastAsia="Arial" w:hAnsi="Arial"/>
          <w:color w:val="000000" w:themeColor="text1"/>
          <w:sz w:val="22"/>
        </w:rPr>
      </w:pPr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  <w:u w:val="single"/>
        </w:rPr>
      </w:pPr>
      <w:r>
        <w:rPr>
          <w:rFonts w:ascii="Arial" w:eastAsia="Arial" w:hAnsi="Arial"/>
          <w:b/>
          <w:color w:val="000000" w:themeColor="text1"/>
          <w:sz w:val="22"/>
          <w:u w:val="single"/>
        </w:rPr>
        <w:t>Career goal</w:t>
      </w:r>
    </w:p>
    <w:p w:rsidR="002766B1" w:rsidRDefault="00724C39">
      <w:pPr>
        <w:rPr>
          <w:rFonts w:ascii="Arial" w:eastAsia="Arial" w:hAnsi="Arial"/>
          <w:color w:val="000000" w:themeColor="text1"/>
          <w:sz w:val="22"/>
        </w:rPr>
      </w:pPr>
      <w:proofErr w:type="gramStart"/>
      <w:r>
        <w:rPr>
          <w:rFonts w:ascii="Arial" w:eastAsia="Arial" w:hAnsi="Arial"/>
          <w:color w:val="000000" w:themeColor="text1"/>
          <w:sz w:val="22"/>
        </w:rPr>
        <w:t>Provision of preventive and curative medicine towards the accomplishment of health for all.</w:t>
      </w:r>
      <w:proofErr w:type="gramEnd"/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  <w:u w:val="single"/>
        </w:rPr>
      </w:pPr>
      <w:r>
        <w:rPr>
          <w:rFonts w:ascii="Arial" w:eastAsia="Arial" w:hAnsi="Arial"/>
          <w:b/>
          <w:color w:val="000000" w:themeColor="text1"/>
          <w:sz w:val="22"/>
          <w:u w:val="single"/>
        </w:rPr>
        <w:t>Education Background</w:t>
      </w:r>
    </w:p>
    <w:p w:rsidR="002766B1" w:rsidRDefault="002766B1">
      <w:pPr>
        <w:rPr>
          <w:rFonts w:ascii="Arial" w:eastAsia="Arial" w:hAnsi="Arial"/>
          <w:color w:val="000000" w:themeColor="text1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17"/>
        <w:gridCol w:w="3567"/>
        <w:gridCol w:w="4458"/>
      </w:tblGrid>
      <w:tr w:rsidR="002766B1">
        <w:tc>
          <w:tcPr>
            <w:tcW w:w="1278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r>
              <w:rPr>
                <w:rFonts w:ascii="Arial" w:eastAsia="Arial" w:hAnsi="Arial"/>
                <w:b/>
                <w:color w:val="000000" w:themeColor="text1"/>
                <w:sz w:val="22"/>
              </w:rPr>
              <w:t>Year</w:t>
            </w:r>
          </w:p>
        </w:tc>
        <w:tc>
          <w:tcPr>
            <w:tcW w:w="3782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r>
              <w:rPr>
                <w:rFonts w:ascii="Arial" w:eastAsia="Arial" w:hAnsi="Arial"/>
                <w:b/>
                <w:color w:val="000000" w:themeColor="text1"/>
                <w:sz w:val="22"/>
              </w:rPr>
              <w:t>Institution</w:t>
            </w:r>
          </w:p>
        </w:tc>
        <w:tc>
          <w:tcPr>
            <w:tcW w:w="4780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r>
              <w:rPr>
                <w:rFonts w:ascii="Arial" w:eastAsia="Arial" w:hAnsi="Arial"/>
                <w:b/>
                <w:color w:val="000000" w:themeColor="text1"/>
                <w:sz w:val="22"/>
              </w:rPr>
              <w:t>Award</w:t>
            </w:r>
          </w:p>
        </w:tc>
      </w:tr>
      <w:tr w:rsidR="002766B1">
        <w:tc>
          <w:tcPr>
            <w:tcW w:w="1278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r>
              <w:rPr>
                <w:rFonts w:ascii="Arial" w:eastAsia="Arial" w:hAnsi="Arial"/>
                <w:color w:val="000000" w:themeColor="text1"/>
                <w:sz w:val="22"/>
              </w:rPr>
              <w:t>2005 - 2008</w:t>
            </w:r>
          </w:p>
        </w:tc>
        <w:tc>
          <w:tcPr>
            <w:tcW w:w="3782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proofErr w:type="spellStart"/>
            <w:r>
              <w:rPr>
                <w:rFonts w:ascii="Arial" w:eastAsia="Arial" w:hAnsi="Arial"/>
                <w:color w:val="000000" w:themeColor="text1"/>
                <w:sz w:val="22"/>
              </w:rPr>
              <w:t>Soroti</w:t>
            </w:r>
            <w:proofErr w:type="spellEnd"/>
            <w:r>
              <w:rPr>
                <w:rFonts w:ascii="Arial" w:eastAsia="Arial" w:hAnsi="Arial"/>
                <w:color w:val="000000" w:themeColor="text1"/>
                <w:sz w:val="22"/>
              </w:rPr>
              <w:t xml:space="preserve"> School of Comprehensive Nursing</w:t>
            </w:r>
          </w:p>
        </w:tc>
        <w:tc>
          <w:tcPr>
            <w:tcW w:w="4780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r>
              <w:rPr>
                <w:rFonts w:ascii="Arial" w:eastAsia="Arial" w:hAnsi="Arial"/>
                <w:color w:val="000000" w:themeColor="text1"/>
                <w:sz w:val="22"/>
              </w:rPr>
              <w:t>Diploma in Registered Comprehensive Nursing</w:t>
            </w:r>
          </w:p>
        </w:tc>
      </w:tr>
      <w:tr w:rsidR="002766B1">
        <w:tc>
          <w:tcPr>
            <w:tcW w:w="1278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r>
              <w:rPr>
                <w:rFonts w:ascii="Arial" w:eastAsia="Arial" w:hAnsi="Arial"/>
                <w:color w:val="000000" w:themeColor="text1"/>
                <w:sz w:val="22"/>
              </w:rPr>
              <w:t>2003 - 2004</w:t>
            </w:r>
          </w:p>
        </w:tc>
        <w:tc>
          <w:tcPr>
            <w:tcW w:w="3782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proofErr w:type="spellStart"/>
            <w:r>
              <w:rPr>
                <w:rFonts w:ascii="Arial" w:eastAsia="Arial" w:hAnsi="Arial"/>
                <w:color w:val="000000" w:themeColor="text1"/>
                <w:sz w:val="22"/>
              </w:rPr>
              <w:t>Nakasongola</w:t>
            </w:r>
            <w:proofErr w:type="spellEnd"/>
            <w:r>
              <w:rPr>
                <w:rFonts w:ascii="Arial" w:eastAsia="Arial" w:hAnsi="Arial"/>
                <w:color w:val="000000" w:themeColor="text1"/>
                <w:sz w:val="22"/>
              </w:rPr>
              <w:t xml:space="preserve"> Army Secondary School</w:t>
            </w:r>
          </w:p>
        </w:tc>
        <w:tc>
          <w:tcPr>
            <w:tcW w:w="4780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r>
              <w:rPr>
                <w:rFonts w:ascii="Arial" w:eastAsia="Arial" w:hAnsi="Arial"/>
                <w:color w:val="000000" w:themeColor="text1"/>
                <w:sz w:val="22"/>
              </w:rPr>
              <w:t>Uganda Advanced Certificate of Education (UACE)</w:t>
            </w:r>
          </w:p>
        </w:tc>
      </w:tr>
      <w:tr w:rsidR="002766B1">
        <w:tc>
          <w:tcPr>
            <w:tcW w:w="1278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r>
              <w:rPr>
                <w:rFonts w:ascii="Arial" w:eastAsia="Arial" w:hAnsi="Arial"/>
                <w:color w:val="000000" w:themeColor="text1"/>
                <w:sz w:val="22"/>
              </w:rPr>
              <w:t>1999 - 2002</w:t>
            </w:r>
          </w:p>
        </w:tc>
        <w:tc>
          <w:tcPr>
            <w:tcW w:w="3782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proofErr w:type="spellStart"/>
            <w:r>
              <w:rPr>
                <w:rFonts w:ascii="Arial" w:eastAsia="Arial" w:hAnsi="Arial"/>
                <w:color w:val="000000" w:themeColor="text1"/>
                <w:sz w:val="22"/>
              </w:rPr>
              <w:t>Nakasongola</w:t>
            </w:r>
            <w:proofErr w:type="spellEnd"/>
            <w:r>
              <w:rPr>
                <w:rFonts w:ascii="Arial" w:eastAsia="Arial" w:hAnsi="Arial"/>
                <w:color w:val="000000" w:themeColor="text1"/>
                <w:sz w:val="22"/>
              </w:rPr>
              <w:t xml:space="preserve"> Army Secondary School</w:t>
            </w:r>
          </w:p>
        </w:tc>
        <w:tc>
          <w:tcPr>
            <w:tcW w:w="4780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r>
              <w:rPr>
                <w:rFonts w:ascii="Arial" w:eastAsia="Arial" w:hAnsi="Arial"/>
                <w:color w:val="000000" w:themeColor="text1"/>
                <w:sz w:val="22"/>
              </w:rPr>
              <w:t xml:space="preserve">Uganda Certificate </w:t>
            </w:r>
            <w:r>
              <w:rPr>
                <w:rFonts w:ascii="Arial" w:eastAsia="Arial" w:hAnsi="Arial"/>
                <w:color w:val="000000" w:themeColor="text1"/>
                <w:sz w:val="22"/>
              </w:rPr>
              <w:t>of Education (UCE)</w:t>
            </w:r>
          </w:p>
        </w:tc>
      </w:tr>
      <w:tr w:rsidR="002766B1">
        <w:tc>
          <w:tcPr>
            <w:tcW w:w="1278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r>
              <w:rPr>
                <w:rFonts w:ascii="Arial" w:eastAsia="Arial" w:hAnsi="Arial"/>
                <w:color w:val="000000" w:themeColor="text1"/>
                <w:sz w:val="22"/>
              </w:rPr>
              <w:t>1992 - 1998</w:t>
            </w:r>
          </w:p>
        </w:tc>
        <w:tc>
          <w:tcPr>
            <w:tcW w:w="3782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proofErr w:type="spellStart"/>
            <w:r>
              <w:rPr>
                <w:rFonts w:ascii="Arial" w:eastAsia="Arial" w:hAnsi="Arial"/>
                <w:color w:val="000000" w:themeColor="text1"/>
                <w:sz w:val="22"/>
              </w:rPr>
              <w:t>Kiswa</w:t>
            </w:r>
            <w:proofErr w:type="spellEnd"/>
            <w:r>
              <w:rPr>
                <w:rFonts w:ascii="Arial" w:eastAsia="Arial" w:hAnsi="Arial"/>
                <w:color w:val="000000" w:themeColor="text1"/>
                <w:sz w:val="22"/>
              </w:rPr>
              <w:t xml:space="preserve"> Primary School</w:t>
            </w:r>
          </w:p>
        </w:tc>
        <w:tc>
          <w:tcPr>
            <w:tcW w:w="4780" w:type="dxa"/>
            <w:tcMar>
              <w:left w:w="108" w:type="dxa"/>
              <w:right w:w="108" w:type="dxa"/>
            </w:tcMar>
          </w:tcPr>
          <w:p w:rsidR="002766B1" w:rsidRDefault="00724C39">
            <w:pPr>
              <w:rPr>
                <w:rFonts w:ascii="NanumGothic" w:eastAsia="NanumGothic" w:hAnsi="NanumGothic"/>
                <w:color w:val="000000" w:themeColor="text1"/>
                <w:sz w:val="22"/>
              </w:rPr>
            </w:pPr>
            <w:r>
              <w:rPr>
                <w:rFonts w:ascii="Arial" w:eastAsia="Arial" w:hAnsi="Arial"/>
                <w:color w:val="000000" w:themeColor="text1"/>
                <w:sz w:val="22"/>
              </w:rPr>
              <w:t>Primary Leaving Certificate</w:t>
            </w:r>
          </w:p>
        </w:tc>
      </w:tr>
    </w:tbl>
    <w:p w:rsidR="002766B1" w:rsidRDefault="002766B1">
      <w:pPr>
        <w:rPr>
          <w:rFonts w:ascii="Arial" w:eastAsia="Arial" w:hAnsi="Arial"/>
          <w:color w:val="000000" w:themeColor="text1"/>
          <w:sz w:val="22"/>
        </w:rPr>
      </w:pPr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  <w:u w:val="single"/>
        </w:rPr>
      </w:pPr>
      <w:r>
        <w:rPr>
          <w:rFonts w:ascii="Arial" w:eastAsia="Arial" w:hAnsi="Arial"/>
          <w:b/>
          <w:color w:val="000000" w:themeColor="text1"/>
          <w:sz w:val="22"/>
          <w:u w:val="single"/>
        </w:rPr>
        <w:t>Professional experience</w:t>
      </w:r>
    </w:p>
    <w:p w:rsidR="002766B1" w:rsidRDefault="00724C39">
      <w:p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b/>
          <w:color w:val="000000" w:themeColor="text1"/>
          <w:sz w:val="22"/>
        </w:rPr>
        <w:t>Organization:</w:t>
      </w:r>
      <w:r>
        <w:rPr>
          <w:rFonts w:ascii="Arial" w:eastAsia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eastAsia="Arial" w:hAnsi="Arial"/>
          <w:b/>
          <w:color w:val="000000" w:themeColor="text1"/>
          <w:sz w:val="22"/>
        </w:rPr>
        <w:t>ReachOut</w:t>
      </w:r>
      <w:proofErr w:type="spellEnd"/>
      <w:r>
        <w:rPr>
          <w:rFonts w:ascii="Arial" w:eastAsia="Arial" w:hAnsi="Arial"/>
          <w:b/>
          <w:color w:val="000000" w:themeColor="text1"/>
          <w:sz w:val="22"/>
        </w:rPr>
        <w:t xml:space="preserve"> </w:t>
      </w:r>
      <w:proofErr w:type="spellStart"/>
      <w:r>
        <w:rPr>
          <w:rFonts w:ascii="Arial" w:eastAsia="Arial" w:hAnsi="Arial"/>
          <w:b/>
          <w:color w:val="000000" w:themeColor="text1"/>
          <w:sz w:val="22"/>
        </w:rPr>
        <w:t>Mbuya</w:t>
      </w:r>
      <w:proofErr w:type="spellEnd"/>
      <w:r>
        <w:rPr>
          <w:rFonts w:ascii="Arial" w:eastAsia="Arial" w:hAnsi="Arial"/>
          <w:b/>
          <w:color w:val="000000" w:themeColor="text1"/>
          <w:sz w:val="22"/>
        </w:rPr>
        <w:t xml:space="preserve"> HIV/AIDS Initiative</w:t>
      </w:r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b/>
          <w:color w:val="000000" w:themeColor="text1"/>
          <w:sz w:val="22"/>
        </w:rPr>
        <w:t>August 2013 - April 2014</w:t>
      </w:r>
      <w:r>
        <w:rPr>
          <w:rFonts w:ascii="Arial" w:eastAsia="Arial" w:hAnsi="Arial"/>
          <w:b/>
          <w:color w:val="000000" w:themeColor="text1"/>
          <w:sz w:val="22"/>
        </w:rPr>
        <w:t>: Senior Nurse Clinician/Monitoring and Evaluation Officer</w:t>
      </w:r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b/>
          <w:color w:val="000000" w:themeColor="text1"/>
          <w:sz w:val="22"/>
        </w:rPr>
        <w:t>Responsibilities</w:t>
      </w:r>
    </w:p>
    <w:p w:rsidR="002766B1" w:rsidRDefault="00724C39">
      <w:pPr>
        <w:numPr>
          <w:ilvl w:val="0"/>
          <w:numId w:val="1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 xml:space="preserve">Collecting, compiling and </w:t>
      </w:r>
      <w:proofErr w:type="spellStart"/>
      <w:r>
        <w:rPr>
          <w:rFonts w:ascii="Arial" w:eastAsia="Arial" w:hAnsi="Arial"/>
          <w:color w:val="000000" w:themeColor="text1"/>
          <w:sz w:val="22"/>
        </w:rPr>
        <w:t>analysing</w:t>
      </w:r>
      <w:proofErr w:type="spellEnd"/>
      <w:r>
        <w:rPr>
          <w:rFonts w:ascii="Arial" w:eastAsia="Arial" w:hAnsi="Arial"/>
          <w:color w:val="000000" w:themeColor="text1"/>
          <w:sz w:val="22"/>
        </w:rPr>
        <w:t xml:space="preserve"> internal reports prepared by sections and prepare consolidated progress report for program management to submit to senior management</w:t>
      </w:r>
    </w:p>
    <w:p w:rsidR="002766B1" w:rsidRDefault="00724C39">
      <w:pPr>
        <w:numPr>
          <w:ilvl w:val="0"/>
          <w:numId w:val="1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 xml:space="preserve">Regularly reviewing M&amp;E and management information systems of </w:t>
      </w:r>
      <w:proofErr w:type="spellStart"/>
      <w:r>
        <w:rPr>
          <w:rFonts w:ascii="Arial" w:eastAsia="Arial" w:hAnsi="Arial"/>
          <w:color w:val="000000" w:themeColor="text1"/>
          <w:sz w:val="22"/>
        </w:rPr>
        <w:t>ReachOut</w:t>
      </w:r>
      <w:proofErr w:type="spellEnd"/>
      <w:r>
        <w:rPr>
          <w:rFonts w:ascii="Arial" w:eastAsia="Arial" w:hAnsi="Arial"/>
          <w:color w:val="000000" w:themeColor="text1"/>
          <w:sz w:val="22"/>
        </w:rPr>
        <w:t>, identifying whe</w:t>
      </w:r>
      <w:r>
        <w:rPr>
          <w:rFonts w:ascii="Arial" w:eastAsia="Arial" w:hAnsi="Arial"/>
          <w:color w:val="000000" w:themeColor="text1"/>
          <w:sz w:val="22"/>
        </w:rPr>
        <w:t>re support is needed</w:t>
      </w:r>
    </w:p>
    <w:p w:rsidR="002766B1" w:rsidRDefault="00724C39">
      <w:pPr>
        <w:numPr>
          <w:ilvl w:val="0"/>
          <w:numId w:val="1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 xml:space="preserve">Developing feasible and effective discussion events where M&amp;E data are </w:t>
      </w:r>
      <w:proofErr w:type="spellStart"/>
      <w:r>
        <w:rPr>
          <w:rFonts w:ascii="Arial" w:eastAsia="Arial" w:hAnsi="Arial"/>
          <w:color w:val="000000" w:themeColor="text1"/>
          <w:sz w:val="22"/>
        </w:rPr>
        <w:t>analysed</w:t>
      </w:r>
      <w:proofErr w:type="spellEnd"/>
      <w:r>
        <w:rPr>
          <w:rFonts w:ascii="Arial" w:eastAsia="Arial" w:hAnsi="Arial"/>
          <w:color w:val="000000" w:themeColor="text1"/>
          <w:sz w:val="22"/>
        </w:rPr>
        <w:t xml:space="preserve"> and corrective actions can be agreed upon</w:t>
      </w:r>
    </w:p>
    <w:p w:rsidR="002766B1" w:rsidRDefault="00724C39">
      <w:pPr>
        <w:numPr>
          <w:ilvl w:val="0"/>
          <w:numId w:val="1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Designing formats and procedures for operational monitoring</w:t>
      </w:r>
    </w:p>
    <w:p w:rsidR="002766B1" w:rsidRDefault="00724C39">
      <w:pPr>
        <w:numPr>
          <w:ilvl w:val="0"/>
          <w:numId w:val="1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 xml:space="preserve">Ensuring Security and confidentiality of </w:t>
      </w:r>
      <w:proofErr w:type="spellStart"/>
      <w:r>
        <w:rPr>
          <w:rFonts w:ascii="Arial" w:eastAsia="Arial" w:hAnsi="Arial"/>
          <w:color w:val="000000" w:themeColor="text1"/>
          <w:sz w:val="22"/>
        </w:rPr>
        <w:t>ReachOut</w:t>
      </w:r>
      <w:proofErr w:type="spellEnd"/>
      <w:r>
        <w:rPr>
          <w:rFonts w:ascii="Arial" w:eastAsia="Arial" w:hAnsi="Arial"/>
          <w:color w:val="000000" w:themeColor="text1"/>
          <w:sz w:val="22"/>
        </w:rPr>
        <w:t xml:space="preserve"> dat</w:t>
      </w:r>
      <w:r>
        <w:rPr>
          <w:rFonts w:ascii="Arial" w:eastAsia="Arial" w:hAnsi="Arial"/>
          <w:color w:val="000000" w:themeColor="text1"/>
          <w:sz w:val="22"/>
        </w:rPr>
        <w:t>a</w:t>
      </w:r>
    </w:p>
    <w:p w:rsidR="002766B1" w:rsidRDefault="002766B1">
      <w:pPr>
        <w:rPr>
          <w:rFonts w:ascii="Arial" w:eastAsia="Arial" w:hAnsi="Arial"/>
          <w:b/>
          <w:color w:val="000000" w:themeColor="text1"/>
          <w:sz w:val="22"/>
        </w:rPr>
      </w:pPr>
    </w:p>
    <w:p w:rsidR="002766B1" w:rsidRDefault="00724C39">
      <w:pPr>
        <w:rPr>
          <w:rFonts w:ascii="Arial" w:eastAsia="Arial" w:hAnsi="Arial"/>
          <w:i/>
          <w:color w:val="000000" w:themeColor="text1"/>
          <w:sz w:val="22"/>
        </w:rPr>
      </w:pPr>
      <w:r>
        <w:rPr>
          <w:rFonts w:ascii="Arial" w:eastAsia="Arial" w:hAnsi="Arial"/>
          <w:b/>
          <w:color w:val="000000" w:themeColor="text1"/>
          <w:sz w:val="22"/>
        </w:rPr>
        <w:t>July 2011 - August 2013</w:t>
      </w:r>
      <w:r>
        <w:rPr>
          <w:rFonts w:ascii="Arial" w:eastAsia="Arial" w:hAnsi="Arial"/>
          <w:b/>
          <w:color w:val="000000" w:themeColor="text1"/>
          <w:sz w:val="22"/>
        </w:rPr>
        <w:t>: Senior Nurse Clinician/Antiretroviral Therapy (ART) Team Leader</w:t>
      </w:r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b/>
          <w:color w:val="000000" w:themeColor="text1"/>
          <w:sz w:val="22"/>
        </w:rPr>
        <w:t>Responsibilities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 xml:space="preserve">Together with </w:t>
      </w:r>
      <w:proofErr w:type="spellStart"/>
      <w:r>
        <w:rPr>
          <w:rFonts w:ascii="Arial" w:eastAsia="Arial" w:hAnsi="Arial"/>
          <w:color w:val="000000" w:themeColor="text1"/>
          <w:sz w:val="22"/>
        </w:rPr>
        <w:t>counselling</w:t>
      </w:r>
      <w:proofErr w:type="spellEnd"/>
      <w:r>
        <w:rPr>
          <w:rFonts w:ascii="Arial" w:eastAsia="Arial" w:hAnsi="Arial"/>
          <w:color w:val="000000" w:themeColor="text1"/>
          <w:sz w:val="22"/>
        </w:rPr>
        <w:t xml:space="preserve"> and community, Planning and implementing interventions to help clients with their adherence 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Working with the community s</w:t>
      </w:r>
      <w:r>
        <w:rPr>
          <w:rFonts w:ascii="Arial" w:eastAsia="Arial" w:hAnsi="Arial"/>
          <w:color w:val="000000" w:themeColor="text1"/>
          <w:sz w:val="22"/>
        </w:rPr>
        <w:t>upport department to ensure a good record of client contact of those on ART for good follow up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Conduct regular refresher trainings for clients and their supporters on ARVs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In collaboration with the lab technologist, ensure clients eligible for ART are init</w:t>
      </w:r>
      <w:r>
        <w:rPr>
          <w:rFonts w:ascii="Arial" w:eastAsia="Arial" w:hAnsi="Arial"/>
          <w:color w:val="000000" w:themeColor="text1"/>
          <w:sz w:val="22"/>
        </w:rPr>
        <w:t xml:space="preserve">iated 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Work with other supervisors to ensure SOPs are designed and implemented in the section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Participate in research conducted in the department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Write monthly and quarterly ART reports and ensure ART registers are updated on a daily basis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color w:val="000000" w:themeColor="text1"/>
          <w:sz w:val="22"/>
        </w:rPr>
      </w:pPr>
      <w:proofErr w:type="spellStart"/>
      <w:r>
        <w:rPr>
          <w:rFonts w:ascii="Arial" w:eastAsia="Arial" w:hAnsi="Arial"/>
          <w:color w:val="000000" w:themeColor="text1"/>
          <w:sz w:val="22"/>
        </w:rPr>
        <w:t>Organising</w:t>
      </w:r>
      <w:proofErr w:type="spellEnd"/>
      <w:r>
        <w:rPr>
          <w:rFonts w:ascii="Arial" w:eastAsia="Arial" w:hAnsi="Arial"/>
          <w:color w:val="000000" w:themeColor="text1"/>
          <w:sz w:val="22"/>
        </w:rPr>
        <w:t xml:space="preserve"> clini</w:t>
      </w:r>
      <w:r>
        <w:rPr>
          <w:rFonts w:ascii="Arial" w:eastAsia="Arial" w:hAnsi="Arial"/>
          <w:color w:val="000000" w:themeColor="text1"/>
          <w:sz w:val="22"/>
        </w:rPr>
        <w:t>c for effective delivery of services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Carrying out clinic consultations and referrals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Participating in report writing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Building capacity for Reach Out clinicians and taking a key role in trainings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Supervise nurse clinicians and other trainees</w:t>
      </w:r>
    </w:p>
    <w:p w:rsidR="002766B1" w:rsidRDefault="00724C39">
      <w:pPr>
        <w:numPr>
          <w:ilvl w:val="0"/>
          <w:numId w:val="2"/>
        </w:numPr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Take responsibi</w:t>
      </w:r>
      <w:r>
        <w:rPr>
          <w:rFonts w:ascii="Arial" w:eastAsia="Arial" w:hAnsi="Arial"/>
          <w:color w:val="000000" w:themeColor="text1"/>
          <w:sz w:val="22"/>
        </w:rPr>
        <w:t>lity of all clinic equipment and ensure proper custody and safety</w:t>
      </w:r>
    </w:p>
    <w:p w:rsidR="002766B1" w:rsidRDefault="002766B1">
      <w:pPr>
        <w:rPr>
          <w:rFonts w:ascii="Arial" w:eastAsia="Arial" w:hAnsi="Arial"/>
          <w:b/>
          <w:color w:val="000000" w:themeColor="text1"/>
          <w:sz w:val="22"/>
        </w:rPr>
      </w:pPr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b/>
          <w:color w:val="000000" w:themeColor="text1"/>
          <w:sz w:val="22"/>
        </w:rPr>
        <w:t>May 2009:</w:t>
      </w:r>
      <w:r>
        <w:rPr>
          <w:rFonts w:ascii="Arial" w:eastAsia="Arial" w:hAnsi="Arial"/>
          <w:b/>
          <w:color w:val="000000" w:themeColor="text1"/>
          <w:sz w:val="22"/>
        </w:rPr>
        <w:t xml:space="preserve"> Nurse Clinician</w:t>
      </w:r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b/>
          <w:color w:val="000000" w:themeColor="text1"/>
          <w:sz w:val="22"/>
        </w:rPr>
        <w:lastRenderedPageBreak/>
        <w:t>Responsibilities</w:t>
      </w:r>
    </w:p>
    <w:p w:rsidR="002766B1" w:rsidRDefault="00724C39">
      <w:pPr>
        <w:numPr>
          <w:ilvl w:val="0"/>
          <w:numId w:val="3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carrying out weekly and emergency home and hospital visits</w:t>
      </w:r>
    </w:p>
    <w:p w:rsidR="002766B1" w:rsidRDefault="00724C39">
      <w:pPr>
        <w:numPr>
          <w:ilvl w:val="0"/>
          <w:numId w:val="3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providing information to clients through health education to reduce their vulnerability</w:t>
      </w:r>
      <w:r>
        <w:rPr>
          <w:rFonts w:ascii="Arial" w:eastAsia="Arial" w:hAnsi="Arial"/>
          <w:color w:val="000000" w:themeColor="text1"/>
          <w:sz w:val="22"/>
        </w:rPr>
        <w:t xml:space="preserve"> to diseases</w:t>
      </w:r>
    </w:p>
    <w:p w:rsidR="002766B1" w:rsidRDefault="00724C39">
      <w:pPr>
        <w:numPr>
          <w:ilvl w:val="0"/>
          <w:numId w:val="3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 xml:space="preserve">reviewing patients with their investigation </w:t>
      </w:r>
    </w:p>
    <w:p w:rsidR="002766B1" w:rsidRDefault="00724C39">
      <w:pPr>
        <w:numPr>
          <w:ilvl w:val="0"/>
          <w:numId w:val="3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taking clinical observations and history taking, examination and treatment of minor illnesses</w:t>
      </w:r>
    </w:p>
    <w:p w:rsidR="002766B1" w:rsidRDefault="00724C39">
      <w:pPr>
        <w:numPr>
          <w:ilvl w:val="0"/>
          <w:numId w:val="3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carryout timely referral of patient having major illness</w:t>
      </w:r>
    </w:p>
    <w:p w:rsidR="002766B1" w:rsidRDefault="00724C39">
      <w:pPr>
        <w:numPr>
          <w:ilvl w:val="0"/>
          <w:numId w:val="3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 xml:space="preserve">participate in HIV awareness  and </w:t>
      </w:r>
      <w:proofErr w:type="spellStart"/>
      <w:r>
        <w:rPr>
          <w:rFonts w:ascii="Arial" w:eastAsia="Arial" w:hAnsi="Arial"/>
          <w:color w:val="000000" w:themeColor="text1"/>
          <w:sz w:val="22"/>
        </w:rPr>
        <w:t>sensitisation</w:t>
      </w:r>
      <w:proofErr w:type="spellEnd"/>
      <w:r>
        <w:rPr>
          <w:rFonts w:ascii="Arial" w:eastAsia="Arial" w:hAnsi="Arial"/>
          <w:color w:val="000000" w:themeColor="text1"/>
          <w:sz w:val="22"/>
        </w:rPr>
        <w:t xml:space="preserve"> of communities</w:t>
      </w:r>
    </w:p>
    <w:p w:rsidR="002766B1" w:rsidRDefault="00724C39">
      <w:pPr>
        <w:numPr>
          <w:ilvl w:val="0"/>
          <w:numId w:val="3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 xml:space="preserve">training health workers from other institutions and communities </w:t>
      </w:r>
    </w:p>
    <w:p w:rsidR="002766B1" w:rsidRDefault="00724C39">
      <w:pPr>
        <w:numPr>
          <w:ilvl w:val="0"/>
          <w:numId w:val="3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Participate in drawing and implementation of work plans for the clinic</w:t>
      </w:r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b/>
          <w:color w:val="000000" w:themeColor="text1"/>
          <w:sz w:val="22"/>
        </w:rPr>
        <w:t>Voluntary Service</w:t>
      </w:r>
    </w:p>
    <w:p w:rsidR="002766B1" w:rsidRDefault="00724C39">
      <w:pPr>
        <w:numPr>
          <w:ilvl w:val="0"/>
          <w:numId w:val="4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 xml:space="preserve">May 2009 to July 2009; Nurse Clinician – </w:t>
      </w:r>
      <w:proofErr w:type="spellStart"/>
      <w:r>
        <w:rPr>
          <w:rFonts w:ascii="Arial" w:eastAsia="Arial" w:hAnsi="Arial"/>
          <w:color w:val="000000" w:themeColor="text1"/>
          <w:sz w:val="22"/>
        </w:rPr>
        <w:t>ReachOut</w:t>
      </w:r>
      <w:proofErr w:type="spellEnd"/>
      <w:r>
        <w:rPr>
          <w:rFonts w:ascii="Arial" w:eastAsia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eastAsia="Arial" w:hAnsi="Arial"/>
          <w:color w:val="000000" w:themeColor="text1"/>
          <w:sz w:val="22"/>
        </w:rPr>
        <w:t>Mbuya</w:t>
      </w:r>
      <w:proofErr w:type="spellEnd"/>
      <w:r>
        <w:rPr>
          <w:rFonts w:ascii="Arial" w:eastAsia="Arial" w:hAnsi="Arial"/>
          <w:color w:val="000000" w:themeColor="text1"/>
          <w:sz w:val="22"/>
        </w:rPr>
        <w:t xml:space="preserve"> HIV/AIDS Initiative</w:t>
      </w:r>
    </w:p>
    <w:p w:rsidR="002766B1" w:rsidRDefault="00724C39">
      <w:pPr>
        <w:numPr>
          <w:ilvl w:val="0"/>
          <w:numId w:val="4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November 2</w:t>
      </w:r>
      <w:r>
        <w:rPr>
          <w:rFonts w:ascii="Arial" w:eastAsia="Arial" w:hAnsi="Arial"/>
          <w:color w:val="000000" w:themeColor="text1"/>
          <w:sz w:val="22"/>
        </w:rPr>
        <w:t xml:space="preserve">008 to April 2009; Registered Nurse – </w:t>
      </w:r>
      <w:proofErr w:type="spellStart"/>
      <w:r>
        <w:rPr>
          <w:rFonts w:ascii="Arial" w:eastAsia="Arial" w:hAnsi="Arial"/>
          <w:color w:val="000000" w:themeColor="text1"/>
          <w:sz w:val="22"/>
        </w:rPr>
        <w:t>Bugolobi</w:t>
      </w:r>
      <w:proofErr w:type="spellEnd"/>
      <w:r>
        <w:rPr>
          <w:rFonts w:ascii="Arial" w:eastAsia="Arial" w:hAnsi="Arial"/>
          <w:color w:val="000000" w:themeColor="text1"/>
          <w:sz w:val="22"/>
        </w:rPr>
        <w:t xml:space="preserve"> Nursing Home</w:t>
      </w:r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b/>
          <w:color w:val="000000" w:themeColor="text1"/>
          <w:sz w:val="22"/>
        </w:rPr>
        <w:t xml:space="preserve">Computer skills: </w:t>
      </w:r>
      <w:r>
        <w:rPr>
          <w:rFonts w:ascii="Arial" w:eastAsia="Arial" w:hAnsi="Arial"/>
          <w:color w:val="000000" w:themeColor="text1"/>
          <w:sz w:val="22"/>
        </w:rPr>
        <w:t xml:space="preserve">Basic skills in Microsoft Office Package, Internet, Email and Web Browsing. </w:t>
      </w:r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b/>
          <w:color w:val="000000" w:themeColor="text1"/>
          <w:sz w:val="22"/>
        </w:rPr>
        <w:t xml:space="preserve">Language proficiency: </w:t>
      </w:r>
      <w:r>
        <w:rPr>
          <w:rFonts w:ascii="Arial" w:eastAsia="Arial" w:hAnsi="Arial"/>
          <w:color w:val="000000" w:themeColor="text1"/>
          <w:sz w:val="22"/>
        </w:rPr>
        <w:t xml:space="preserve">English Fluently spoken and excellent at </w:t>
      </w:r>
      <w:proofErr w:type="spellStart"/>
      <w:r>
        <w:rPr>
          <w:rFonts w:ascii="Arial" w:eastAsia="Arial" w:hAnsi="Arial"/>
          <w:color w:val="000000" w:themeColor="text1"/>
          <w:sz w:val="22"/>
        </w:rPr>
        <w:t>written</w:t>
      </w:r>
      <w:proofErr w:type="gramStart"/>
      <w:r>
        <w:rPr>
          <w:rFonts w:ascii="Arial" w:eastAsia="Arial" w:hAnsi="Arial"/>
          <w:color w:val="000000" w:themeColor="text1"/>
          <w:sz w:val="22"/>
        </w:rPr>
        <w:t>;Kiswahili</w:t>
      </w:r>
      <w:proofErr w:type="spellEnd"/>
      <w:proofErr w:type="gramEnd"/>
      <w:r>
        <w:rPr>
          <w:rFonts w:ascii="Arial" w:eastAsia="Arial" w:hAnsi="Arial"/>
          <w:color w:val="000000" w:themeColor="text1"/>
          <w:sz w:val="22"/>
        </w:rPr>
        <w:t xml:space="preserve"> and </w:t>
      </w:r>
      <w:proofErr w:type="spellStart"/>
      <w:r>
        <w:rPr>
          <w:rFonts w:ascii="Arial" w:eastAsia="Arial" w:hAnsi="Arial"/>
          <w:color w:val="000000" w:themeColor="text1"/>
          <w:sz w:val="22"/>
        </w:rPr>
        <w:t>Luganda</w:t>
      </w:r>
      <w:proofErr w:type="spellEnd"/>
      <w:r>
        <w:rPr>
          <w:rFonts w:ascii="Arial" w:eastAsia="Arial" w:hAnsi="Arial"/>
          <w:color w:val="000000" w:themeColor="text1"/>
          <w:sz w:val="22"/>
        </w:rPr>
        <w:t xml:space="preserve"> Fluently </w:t>
      </w:r>
      <w:r>
        <w:rPr>
          <w:rFonts w:ascii="Arial" w:eastAsia="Arial" w:hAnsi="Arial"/>
          <w:color w:val="000000" w:themeColor="text1"/>
          <w:sz w:val="22"/>
        </w:rPr>
        <w:t>spoken and fairly written</w:t>
      </w:r>
      <w:r>
        <w:rPr>
          <w:rFonts w:ascii="Arial" w:eastAsia="Arial" w:hAnsi="Arial"/>
          <w:b/>
          <w:color w:val="000000" w:themeColor="text1"/>
          <w:sz w:val="22"/>
        </w:rPr>
        <w:t xml:space="preserve">; </w:t>
      </w:r>
      <w:proofErr w:type="spellStart"/>
      <w:r>
        <w:rPr>
          <w:rFonts w:ascii="Arial" w:eastAsia="Arial" w:hAnsi="Arial"/>
          <w:color w:val="000000" w:themeColor="text1"/>
          <w:sz w:val="22"/>
        </w:rPr>
        <w:t>Runyankole-rukiga</w:t>
      </w:r>
      <w:proofErr w:type="spellEnd"/>
      <w:r>
        <w:rPr>
          <w:rFonts w:ascii="Arial" w:eastAsia="Arial" w:hAnsi="Arial"/>
          <w:color w:val="000000" w:themeColor="text1"/>
          <w:sz w:val="22"/>
        </w:rPr>
        <w:t xml:space="preserve"> mother tongue</w:t>
      </w:r>
    </w:p>
    <w:p w:rsidR="002766B1" w:rsidRDefault="00724C39">
      <w:pPr>
        <w:rPr>
          <w:rFonts w:ascii="Arial" w:eastAsia="Arial" w:hAnsi="Arial"/>
          <w:b/>
          <w:color w:val="000000" w:themeColor="text1"/>
          <w:sz w:val="22"/>
          <w:u w:val="single"/>
        </w:rPr>
      </w:pPr>
      <w:r>
        <w:rPr>
          <w:rFonts w:ascii="Arial" w:eastAsia="Arial" w:hAnsi="Arial"/>
          <w:b/>
          <w:color w:val="000000" w:themeColor="text1"/>
          <w:sz w:val="22"/>
          <w:u w:val="single"/>
        </w:rPr>
        <w:t>Interests and hobbies</w:t>
      </w:r>
    </w:p>
    <w:p w:rsidR="002766B1" w:rsidRDefault="00724C39">
      <w:pPr>
        <w:numPr>
          <w:ilvl w:val="0"/>
          <w:numId w:val="5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Adventure and travelling</w:t>
      </w:r>
    </w:p>
    <w:p w:rsidR="002766B1" w:rsidRDefault="00724C39">
      <w:pPr>
        <w:numPr>
          <w:ilvl w:val="0"/>
          <w:numId w:val="5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>Making new friends</w:t>
      </w:r>
    </w:p>
    <w:p w:rsidR="002766B1" w:rsidRDefault="00724C39">
      <w:pPr>
        <w:numPr>
          <w:ilvl w:val="0"/>
          <w:numId w:val="5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 xml:space="preserve">Sports </w:t>
      </w:r>
    </w:p>
    <w:p w:rsidR="002766B1" w:rsidRDefault="00724C39">
      <w:pPr>
        <w:numPr>
          <w:ilvl w:val="0"/>
          <w:numId w:val="5"/>
        </w:numPr>
        <w:rPr>
          <w:rFonts w:ascii="Arial" w:eastAsia="Arial" w:hAnsi="Arial"/>
          <w:color w:val="000000" w:themeColor="text1"/>
          <w:sz w:val="22"/>
        </w:rPr>
      </w:pPr>
      <w:r>
        <w:rPr>
          <w:rFonts w:ascii="Arial" w:eastAsia="Arial" w:hAnsi="Arial"/>
          <w:color w:val="000000" w:themeColor="text1"/>
          <w:sz w:val="22"/>
        </w:rPr>
        <w:t xml:space="preserve">Reading and writing </w:t>
      </w:r>
    </w:p>
    <w:p w:rsidR="002766B1" w:rsidRDefault="00724C39">
      <w:pPr>
        <w:rPr>
          <w:rFonts w:ascii="Arial" w:eastAsia="Arial" w:hAnsi="Arial"/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6FF7FA76" wp14:editId="06E75C1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39" w:rsidRDefault="00724C39" w:rsidP="00724C39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24C39">
        <w:t xml:space="preserve"> </w:t>
      </w:r>
      <w:r w:rsidRPr="00724C3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1462722</w:t>
      </w:r>
      <w:bookmarkStart w:id="0" w:name="_GoBack"/>
      <w:bookmarkEnd w:id="0"/>
    </w:p>
    <w:p w:rsidR="00724C39" w:rsidRDefault="00724C39">
      <w:pPr>
        <w:rPr>
          <w:rFonts w:ascii="Arial" w:eastAsia="Arial" w:hAnsi="Arial"/>
          <w:color w:val="000000" w:themeColor="text1"/>
          <w:sz w:val="22"/>
        </w:rPr>
      </w:pPr>
    </w:p>
    <w:sectPr w:rsidR="00724C39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D08"/>
    <w:multiLevelType w:val="hybridMultilevel"/>
    <w:tmpl w:val="AB4633D2"/>
    <w:lvl w:ilvl="0" w:tplc="910011B2">
      <w:numFmt w:val="none"/>
      <w:lvlText w:val=""/>
      <w:lvlJc w:val="left"/>
      <w:pPr>
        <w:tabs>
          <w:tab w:val="num" w:pos="360"/>
        </w:tabs>
      </w:pPr>
    </w:lvl>
    <w:lvl w:ilvl="1" w:tplc="39780A44">
      <w:numFmt w:val="none"/>
      <w:lvlText w:val=""/>
      <w:lvlJc w:val="left"/>
      <w:pPr>
        <w:tabs>
          <w:tab w:val="num" w:pos="360"/>
        </w:tabs>
      </w:pPr>
    </w:lvl>
    <w:lvl w:ilvl="2" w:tplc="1820C808">
      <w:numFmt w:val="none"/>
      <w:lvlText w:val=""/>
      <w:lvlJc w:val="left"/>
      <w:pPr>
        <w:tabs>
          <w:tab w:val="num" w:pos="360"/>
        </w:tabs>
      </w:pPr>
    </w:lvl>
    <w:lvl w:ilvl="3" w:tplc="667C00DA">
      <w:numFmt w:val="none"/>
      <w:lvlText w:val=""/>
      <w:lvlJc w:val="left"/>
      <w:pPr>
        <w:tabs>
          <w:tab w:val="num" w:pos="360"/>
        </w:tabs>
      </w:pPr>
    </w:lvl>
    <w:lvl w:ilvl="4" w:tplc="22E294E2">
      <w:numFmt w:val="none"/>
      <w:lvlText w:val=""/>
      <w:lvlJc w:val="left"/>
      <w:pPr>
        <w:tabs>
          <w:tab w:val="num" w:pos="360"/>
        </w:tabs>
      </w:pPr>
    </w:lvl>
    <w:lvl w:ilvl="5" w:tplc="25D60FCE">
      <w:numFmt w:val="none"/>
      <w:lvlText w:val=""/>
      <w:lvlJc w:val="left"/>
      <w:pPr>
        <w:tabs>
          <w:tab w:val="num" w:pos="360"/>
        </w:tabs>
      </w:pPr>
    </w:lvl>
    <w:lvl w:ilvl="6" w:tplc="AE9411E8">
      <w:numFmt w:val="none"/>
      <w:lvlText w:val=""/>
      <w:lvlJc w:val="left"/>
      <w:pPr>
        <w:tabs>
          <w:tab w:val="num" w:pos="360"/>
        </w:tabs>
      </w:pPr>
    </w:lvl>
    <w:lvl w:ilvl="7" w:tplc="32184B94">
      <w:numFmt w:val="none"/>
      <w:lvlText w:val=""/>
      <w:lvlJc w:val="left"/>
      <w:pPr>
        <w:tabs>
          <w:tab w:val="num" w:pos="360"/>
        </w:tabs>
      </w:pPr>
    </w:lvl>
    <w:lvl w:ilvl="8" w:tplc="FBF803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0727C0"/>
    <w:multiLevelType w:val="hybridMultilevel"/>
    <w:tmpl w:val="A45AA34E"/>
    <w:lvl w:ilvl="0" w:tplc="68E81842">
      <w:numFmt w:val="none"/>
      <w:lvlText w:val=""/>
      <w:lvlJc w:val="left"/>
      <w:pPr>
        <w:tabs>
          <w:tab w:val="num" w:pos="360"/>
        </w:tabs>
      </w:pPr>
    </w:lvl>
    <w:lvl w:ilvl="1" w:tplc="1A4AD9AA">
      <w:numFmt w:val="none"/>
      <w:lvlText w:val=""/>
      <w:lvlJc w:val="left"/>
      <w:pPr>
        <w:tabs>
          <w:tab w:val="num" w:pos="360"/>
        </w:tabs>
      </w:pPr>
    </w:lvl>
    <w:lvl w:ilvl="2" w:tplc="0C1AA178">
      <w:numFmt w:val="none"/>
      <w:lvlText w:val=""/>
      <w:lvlJc w:val="left"/>
      <w:pPr>
        <w:tabs>
          <w:tab w:val="num" w:pos="360"/>
        </w:tabs>
      </w:pPr>
    </w:lvl>
    <w:lvl w:ilvl="3" w:tplc="EF1EF8FA">
      <w:numFmt w:val="none"/>
      <w:lvlText w:val=""/>
      <w:lvlJc w:val="left"/>
      <w:pPr>
        <w:tabs>
          <w:tab w:val="num" w:pos="360"/>
        </w:tabs>
      </w:pPr>
    </w:lvl>
    <w:lvl w:ilvl="4" w:tplc="1C4C017E">
      <w:numFmt w:val="none"/>
      <w:lvlText w:val=""/>
      <w:lvlJc w:val="left"/>
      <w:pPr>
        <w:tabs>
          <w:tab w:val="num" w:pos="360"/>
        </w:tabs>
      </w:pPr>
    </w:lvl>
    <w:lvl w:ilvl="5" w:tplc="C090F184">
      <w:numFmt w:val="none"/>
      <w:lvlText w:val=""/>
      <w:lvlJc w:val="left"/>
      <w:pPr>
        <w:tabs>
          <w:tab w:val="num" w:pos="360"/>
        </w:tabs>
      </w:pPr>
    </w:lvl>
    <w:lvl w:ilvl="6" w:tplc="E918C6D2">
      <w:numFmt w:val="none"/>
      <w:lvlText w:val=""/>
      <w:lvlJc w:val="left"/>
      <w:pPr>
        <w:tabs>
          <w:tab w:val="num" w:pos="360"/>
        </w:tabs>
      </w:pPr>
    </w:lvl>
    <w:lvl w:ilvl="7" w:tplc="E4869318">
      <w:numFmt w:val="none"/>
      <w:lvlText w:val=""/>
      <w:lvlJc w:val="left"/>
      <w:pPr>
        <w:tabs>
          <w:tab w:val="num" w:pos="360"/>
        </w:tabs>
      </w:pPr>
    </w:lvl>
    <w:lvl w:ilvl="8" w:tplc="797294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812200"/>
    <w:multiLevelType w:val="hybridMultilevel"/>
    <w:tmpl w:val="727676EA"/>
    <w:lvl w:ilvl="0" w:tplc="92D45242">
      <w:numFmt w:val="none"/>
      <w:lvlText w:val=""/>
      <w:lvlJc w:val="left"/>
      <w:pPr>
        <w:tabs>
          <w:tab w:val="num" w:pos="360"/>
        </w:tabs>
      </w:pPr>
    </w:lvl>
    <w:lvl w:ilvl="1" w:tplc="30BC21D8">
      <w:numFmt w:val="none"/>
      <w:lvlText w:val=""/>
      <w:lvlJc w:val="left"/>
      <w:pPr>
        <w:tabs>
          <w:tab w:val="num" w:pos="360"/>
        </w:tabs>
      </w:pPr>
    </w:lvl>
    <w:lvl w:ilvl="2" w:tplc="E6B0917C">
      <w:numFmt w:val="none"/>
      <w:lvlText w:val=""/>
      <w:lvlJc w:val="left"/>
      <w:pPr>
        <w:tabs>
          <w:tab w:val="num" w:pos="360"/>
        </w:tabs>
      </w:pPr>
    </w:lvl>
    <w:lvl w:ilvl="3" w:tplc="BFA012BC">
      <w:numFmt w:val="none"/>
      <w:lvlText w:val=""/>
      <w:lvlJc w:val="left"/>
      <w:pPr>
        <w:tabs>
          <w:tab w:val="num" w:pos="360"/>
        </w:tabs>
      </w:pPr>
    </w:lvl>
    <w:lvl w:ilvl="4" w:tplc="1B747754">
      <w:numFmt w:val="none"/>
      <w:lvlText w:val=""/>
      <w:lvlJc w:val="left"/>
      <w:pPr>
        <w:tabs>
          <w:tab w:val="num" w:pos="360"/>
        </w:tabs>
      </w:pPr>
    </w:lvl>
    <w:lvl w:ilvl="5" w:tplc="6DBC3DDA">
      <w:numFmt w:val="none"/>
      <w:lvlText w:val=""/>
      <w:lvlJc w:val="left"/>
      <w:pPr>
        <w:tabs>
          <w:tab w:val="num" w:pos="360"/>
        </w:tabs>
      </w:pPr>
    </w:lvl>
    <w:lvl w:ilvl="6" w:tplc="613A47EE">
      <w:numFmt w:val="none"/>
      <w:lvlText w:val=""/>
      <w:lvlJc w:val="left"/>
      <w:pPr>
        <w:tabs>
          <w:tab w:val="num" w:pos="360"/>
        </w:tabs>
      </w:pPr>
    </w:lvl>
    <w:lvl w:ilvl="7" w:tplc="F142F6D0">
      <w:numFmt w:val="none"/>
      <w:lvlText w:val=""/>
      <w:lvlJc w:val="left"/>
      <w:pPr>
        <w:tabs>
          <w:tab w:val="num" w:pos="360"/>
        </w:tabs>
      </w:pPr>
    </w:lvl>
    <w:lvl w:ilvl="8" w:tplc="1CDED7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4F1476"/>
    <w:multiLevelType w:val="hybridMultilevel"/>
    <w:tmpl w:val="12826D36"/>
    <w:lvl w:ilvl="0" w:tplc="3278A2F0">
      <w:numFmt w:val="none"/>
      <w:lvlText w:val=""/>
      <w:lvlJc w:val="left"/>
      <w:pPr>
        <w:tabs>
          <w:tab w:val="num" w:pos="360"/>
        </w:tabs>
      </w:pPr>
    </w:lvl>
    <w:lvl w:ilvl="1" w:tplc="4B267278">
      <w:numFmt w:val="none"/>
      <w:lvlText w:val=""/>
      <w:lvlJc w:val="left"/>
      <w:pPr>
        <w:tabs>
          <w:tab w:val="num" w:pos="360"/>
        </w:tabs>
      </w:pPr>
    </w:lvl>
    <w:lvl w:ilvl="2" w:tplc="D8804968">
      <w:numFmt w:val="none"/>
      <w:lvlText w:val=""/>
      <w:lvlJc w:val="left"/>
      <w:pPr>
        <w:tabs>
          <w:tab w:val="num" w:pos="360"/>
        </w:tabs>
      </w:pPr>
    </w:lvl>
    <w:lvl w:ilvl="3" w:tplc="6D2A56FA">
      <w:numFmt w:val="none"/>
      <w:lvlText w:val=""/>
      <w:lvlJc w:val="left"/>
      <w:pPr>
        <w:tabs>
          <w:tab w:val="num" w:pos="360"/>
        </w:tabs>
      </w:pPr>
    </w:lvl>
    <w:lvl w:ilvl="4" w:tplc="0950B608">
      <w:numFmt w:val="none"/>
      <w:lvlText w:val=""/>
      <w:lvlJc w:val="left"/>
      <w:pPr>
        <w:tabs>
          <w:tab w:val="num" w:pos="360"/>
        </w:tabs>
      </w:pPr>
    </w:lvl>
    <w:lvl w:ilvl="5" w:tplc="DB56032A">
      <w:numFmt w:val="none"/>
      <w:lvlText w:val=""/>
      <w:lvlJc w:val="left"/>
      <w:pPr>
        <w:tabs>
          <w:tab w:val="num" w:pos="360"/>
        </w:tabs>
      </w:pPr>
    </w:lvl>
    <w:lvl w:ilvl="6" w:tplc="DF6A9D8C">
      <w:numFmt w:val="none"/>
      <w:lvlText w:val=""/>
      <w:lvlJc w:val="left"/>
      <w:pPr>
        <w:tabs>
          <w:tab w:val="num" w:pos="360"/>
        </w:tabs>
      </w:pPr>
    </w:lvl>
    <w:lvl w:ilvl="7" w:tplc="9ACE482A">
      <w:numFmt w:val="none"/>
      <w:lvlText w:val=""/>
      <w:lvlJc w:val="left"/>
      <w:pPr>
        <w:tabs>
          <w:tab w:val="num" w:pos="360"/>
        </w:tabs>
      </w:pPr>
    </w:lvl>
    <w:lvl w:ilvl="8" w:tplc="DFA200F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75B2D9E"/>
    <w:multiLevelType w:val="hybridMultilevel"/>
    <w:tmpl w:val="441EA45E"/>
    <w:lvl w:ilvl="0" w:tplc="5A38A88C">
      <w:numFmt w:val="none"/>
      <w:lvlText w:val=""/>
      <w:lvlJc w:val="left"/>
      <w:pPr>
        <w:tabs>
          <w:tab w:val="num" w:pos="360"/>
        </w:tabs>
      </w:pPr>
    </w:lvl>
    <w:lvl w:ilvl="1" w:tplc="7B4C813A">
      <w:numFmt w:val="none"/>
      <w:lvlText w:val=""/>
      <w:lvlJc w:val="left"/>
      <w:pPr>
        <w:tabs>
          <w:tab w:val="num" w:pos="360"/>
        </w:tabs>
      </w:pPr>
    </w:lvl>
    <w:lvl w:ilvl="2" w:tplc="30BE414A">
      <w:numFmt w:val="none"/>
      <w:lvlText w:val=""/>
      <w:lvlJc w:val="left"/>
      <w:pPr>
        <w:tabs>
          <w:tab w:val="num" w:pos="360"/>
        </w:tabs>
      </w:pPr>
    </w:lvl>
    <w:lvl w:ilvl="3" w:tplc="31E481C2">
      <w:numFmt w:val="none"/>
      <w:lvlText w:val=""/>
      <w:lvlJc w:val="left"/>
      <w:pPr>
        <w:tabs>
          <w:tab w:val="num" w:pos="360"/>
        </w:tabs>
      </w:pPr>
    </w:lvl>
    <w:lvl w:ilvl="4" w:tplc="58AE9A30">
      <w:numFmt w:val="none"/>
      <w:lvlText w:val=""/>
      <w:lvlJc w:val="left"/>
      <w:pPr>
        <w:tabs>
          <w:tab w:val="num" w:pos="360"/>
        </w:tabs>
      </w:pPr>
    </w:lvl>
    <w:lvl w:ilvl="5" w:tplc="89BA25F0">
      <w:numFmt w:val="none"/>
      <w:lvlText w:val=""/>
      <w:lvlJc w:val="left"/>
      <w:pPr>
        <w:tabs>
          <w:tab w:val="num" w:pos="360"/>
        </w:tabs>
      </w:pPr>
    </w:lvl>
    <w:lvl w:ilvl="6" w:tplc="C3263F00">
      <w:numFmt w:val="none"/>
      <w:lvlText w:val=""/>
      <w:lvlJc w:val="left"/>
      <w:pPr>
        <w:tabs>
          <w:tab w:val="num" w:pos="360"/>
        </w:tabs>
      </w:pPr>
    </w:lvl>
    <w:lvl w:ilvl="7" w:tplc="5184A864">
      <w:numFmt w:val="none"/>
      <w:lvlText w:val=""/>
      <w:lvlJc w:val="left"/>
      <w:pPr>
        <w:tabs>
          <w:tab w:val="num" w:pos="360"/>
        </w:tabs>
      </w:pPr>
    </w:lvl>
    <w:lvl w:ilvl="8" w:tplc="7966C3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2"/>
  </w:compat>
  <w:rsids>
    <w:rsidRoot w:val="002766B1"/>
    <w:rsid w:val="002766B1"/>
    <w:rsid w:val="00724C3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uiPriority w:val="99"/>
    <w:qFormat/>
    <w:rPr>
      <w:b/>
      <w:smallCaps/>
      <w:spacing w:val="5"/>
      <w:w w:val="100"/>
      <w:sz w:val="20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uiPriority w:val="99"/>
    <w:qFormat/>
    <w:rPr>
      <w:smallCaps/>
      <w:color w:val="ED7D31" w:themeColor="accent2"/>
      <w:w w:val="100"/>
      <w:sz w:val="20"/>
      <w:u w:val="single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NanumGothic" w:hAnsi="NanumGothic" w:cs="NanumGothic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ListParagraph">
    <w:name w:val="List Paragraph"/>
    <w:uiPriority w:val="99"/>
    <w:qFormat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99"/>
    <w:qFormat/>
    <w:rPr>
      <w:b/>
      <w:smallCaps/>
      <w:color w:val="ED7D31" w:themeColor="accent2"/>
      <w:spacing w:val="5"/>
      <w:w w:val="100"/>
      <w:sz w:val="20"/>
      <w:u w:val="single"/>
      <w:shd w:val="clear" w:color="auto" w:fill="auto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NanumGothic" w:hAnsi="NanumGothic" w:cs="NanumGothic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paragraph" w:styleId="NoSpacing">
    <w:name w:val="No Spacing"/>
    <w:uiPriority w:val="99"/>
    <w:qFormat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Pr>
      <w:i/>
      <w:color w:val="5B9BD5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rPr>
      <w:i/>
      <w:color w:val="404040" w:themeColor="text1" w:themeTint="BF"/>
      <w:w w:val="100"/>
      <w:sz w:val="20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rPr>
      <w:i/>
      <w:color w:val="404040" w:themeColor="text1" w:themeTint="BF"/>
      <w:w w:val="100"/>
      <w:sz w:val="20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rPr>
      <w:color w:val="404040" w:themeColor="text1" w:themeTint="BF"/>
      <w:w w:val="100"/>
      <w:sz w:val="20"/>
      <w:shd w:val="clear" w:color="auto" w:fill="auto"/>
    </w:rPr>
  </w:style>
  <w:style w:type="paragraph" w:styleId="Title">
    <w:name w:val="Title"/>
    <w:basedOn w:val="Normal"/>
    <w:next w:val="Normal"/>
    <w:link w:val="TitleChar"/>
    <w:uiPriority w:val="99"/>
    <w:qFormat/>
    <w:rPr>
      <w:color w:val="323E4F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rPr>
      <w:i/>
      <w:color w:val="000000" w:themeColor="text1"/>
      <w:w w:val="100"/>
      <w:sz w:val="20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ksallonda</dc:creator>
  <cp:lastModifiedBy>Visitor_pc</cp:lastModifiedBy>
  <cp:revision>4</cp:revision>
  <dcterms:created xsi:type="dcterms:W3CDTF">2015-09-09T05:27:00Z</dcterms:created>
  <dcterms:modified xsi:type="dcterms:W3CDTF">2015-09-09T05:28:00Z</dcterms:modified>
</cp:coreProperties>
</file>