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infrawarePen.xml" ContentType="application/infraware-pendraw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www.infraware.co.kr/2012/infrawarePen" Target="docProps/infrawarePen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CA" w:rsidRDefault="00F741CA" w:rsidP="00F741CA">
      <w:pPr>
        <w:widowControl/>
        <w:wordWrap/>
        <w:adjustRightInd w:val="0"/>
        <w:jc w:val="left"/>
        <w:rPr>
          <w:rFonts w:ascii="MS Sans Serif" w:hAnsi="MS Sans Serif" w:cs="MS Sans Serif"/>
          <w:b/>
          <w:bCs/>
          <w:color w:val="B4B4B4"/>
          <w:kern w:val="0"/>
          <w:sz w:val="17"/>
          <w:szCs w:val="17"/>
          <w:lang w:eastAsia="en-US"/>
        </w:rPr>
      </w:pPr>
      <w:r>
        <w:rPr>
          <w:rFonts w:ascii="Tahoma" w:hAnsi="Tahoma" w:cs="Tahoma"/>
          <w:b/>
          <w:bCs/>
          <w:color w:val="000000"/>
          <w:kern w:val="0"/>
          <w:sz w:val="18"/>
          <w:szCs w:val="18"/>
          <w:lang w:eastAsia="en-US"/>
        </w:rPr>
        <w:t>Gulfjobseeker.com CV No:</w:t>
      </w:r>
      <w:r w:rsidRPr="00F741CA">
        <w:t xml:space="preserve"> </w:t>
      </w:r>
      <w:r w:rsidRPr="00F741CA">
        <w:rPr>
          <w:rFonts w:ascii="Tahoma" w:hAnsi="Tahoma" w:cs="Tahoma"/>
          <w:b/>
          <w:bCs/>
          <w:color w:val="000000"/>
          <w:kern w:val="0"/>
          <w:sz w:val="18"/>
          <w:szCs w:val="18"/>
          <w:lang w:eastAsia="en-US"/>
        </w:rPr>
        <w:t>1477920</w:t>
      </w:r>
    </w:p>
    <w:p w:rsidR="00F741CA" w:rsidRDefault="00F741CA" w:rsidP="00F741CA">
      <w:pPr>
        <w:widowControl/>
        <w:wordWrap/>
        <w:adjustRightInd w:val="0"/>
        <w:jc w:val="left"/>
        <w:rPr>
          <w:rFonts w:ascii="Tahoma" w:hAnsi="Tahoma" w:cs="Tahoma"/>
          <w:b/>
          <w:bCs/>
          <w:color w:val="000000"/>
          <w:kern w:val="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kern w:val="0"/>
          <w:sz w:val="18"/>
          <w:szCs w:val="18"/>
          <w:lang w:eastAsia="en-US"/>
        </w:rPr>
        <w:t xml:space="preserve">Mobile +971504753686, +971505905010  </w:t>
      </w:r>
    </w:p>
    <w:p w:rsidR="00F741CA" w:rsidRDefault="00F741CA" w:rsidP="00F741CA">
      <w:pPr>
        <w:widowControl/>
        <w:wordWrap/>
        <w:adjustRightInd w:val="0"/>
        <w:jc w:val="left"/>
        <w:rPr>
          <w:rFonts w:ascii="Tahoma" w:hAnsi="Tahoma" w:cs="Tahoma"/>
          <w:b/>
          <w:bCs/>
          <w:color w:val="000000"/>
          <w:kern w:val="0"/>
          <w:sz w:val="18"/>
          <w:szCs w:val="18"/>
          <w:lang w:eastAsia="en-US"/>
        </w:rPr>
      </w:pPr>
      <w:proofErr w:type="spellStart"/>
      <w:r>
        <w:rPr>
          <w:rFonts w:ascii="Tahoma" w:hAnsi="Tahoma" w:cs="Tahoma"/>
          <w:b/>
          <w:bCs/>
          <w:color w:val="000000"/>
          <w:kern w:val="0"/>
          <w:sz w:val="18"/>
          <w:szCs w:val="18"/>
          <w:lang w:eastAsia="en-US"/>
        </w:rPr>
        <w:t>cvdatabase</w:t>
      </w:r>
      <w:proofErr w:type="spellEnd"/>
      <w:r>
        <w:rPr>
          <w:rFonts w:ascii="Tahoma" w:hAnsi="Tahoma" w:cs="Tahoma"/>
          <w:b/>
          <w:bCs/>
          <w:color w:val="000000"/>
          <w:kern w:val="0"/>
          <w:sz w:val="18"/>
          <w:szCs w:val="18"/>
          <w:lang w:eastAsia="en-US"/>
        </w:rPr>
        <w:t>[@]gulfjobseeker.com</w:t>
      </w:r>
    </w:p>
    <w:p w:rsidR="00F741CA" w:rsidRDefault="00F741CA" w:rsidP="00F741CA">
      <w:pPr>
        <w:widowControl/>
        <w:wordWrap/>
        <w:adjustRightInd w:val="0"/>
        <w:jc w:val="left"/>
        <w:rPr>
          <w:rFonts w:ascii="Tahoma" w:hAnsi="Tahoma" w:cs="Tahoma"/>
          <w:b/>
          <w:bCs/>
          <w:color w:val="000000"/>
          <w:kern w:val="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kern w:val="0"/>
          <w:sz w:val="18"/>
          <w:szCs w:val="18"/>
          <w:lang w:eastAsia="en-US"/>
        </w:rPr>
        <w:t>To contact this candidate use this link</w:t>
      </w:r>
    </w:p>
    <w:p w:rsidR="000E248A" w:rsidRDefault="00F741CA" w:rsidP="00F741CA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hyperlink r:id="rId5" w:history="1">
        <w:r>
          <w:rPr>
            <w:rFonts w:ascii="Tahoma" w:hAnsi="Tahoma" w:cs="Tahoma"/>
            <w:b/>
            <w:bCs/>
            <w:color w:val="0000FF"/>
            <w:sz w:val="18"/>
            <w:szCs w:val="18"/>
            <w:u w:val="single"/>
          </w:rPr>
          <w:t>http://www.gulfjobseeker.com/feedback/contactjs.php</w:t>
        </w:r>
      </w:hyperlink>
    </w:p>
    <w:p w:rsidR="000E248A" w:rsidRDefault="003B0224">
      <w:pPr>
        <w:pStyle w:val="ParaAttribute2"/>
        <w:spacing w:line="200" w:lineRule="atLeast"/>
        <w:rPr>
          <w:rFonts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Career Objective:</w:t>
      </w:r>
      <w:r>
        <w:rPr>
          <w:rStyle w:val="CharAttribute7"/>
          <w:rFonts w:eastAsia="Batang"/>
          <w:szCs w:val="24"/>
        </w:rPr>
        <w:t xml:space="preserve"> To work in a professional &amp; competent environment that enables me to cope with the Emerging Trends &amp;Technologies. To widen the spectrum of my knowledge that will add valve to me as well as the company’s growth.</w:t>
      </w:r>
    </w:p>
    <w:p w:rsidR="000E248A" w:rsidRDefault="000E248A">
      <w:pPr>
        <w:pStyle w:val="ParaAttribute2"/>
        <w:spacing w:line="200" w:lineRule="atLeast"/>
        <w:rPr>
          <w:rFonts w:eastAsia="Times New Roman"/>
          <w:sz w:val="24"/>
          <w:szCs w:val="24"/>
        </w:rPr>
      </w:pPr>
    </w:p>
    <w:p w:rsidR="000E248A" w:rsidRDefault="003B0224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>Core Competencies:</w:t>
      </w:r>
    </w:p>
    <w:p w:rsidR="000E248A" w:rsidRDefault="003B022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Excellent Presentation and Communication skills.</w:t>
      </w:r>
    </w:p>
    <w:p w:rsidR="000E248A" w:rsidRDefault="003B022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Excellent Interpersonal and Relationship Management skills.</w:t>
      </w:r>
    </w:p>
    <w:p w:rsidR="000E248A" w:rsidRDefault="003B022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Excellent Training skills.</w:t>
      </w:r>
    </w:p>
    <w:p w:rsidR="000E248A" w:rsidRDefault="003B022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Excellent Client/Customer Management skills.</w:t>
      </w:r>
    </w:p>
    <w:p w:rsidR="000E248A" w:rsidRDefault="003B022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Passion for Quality services &amp; Timely Delivery of assigned tasks.</w:t>
      </w:r>
    </w:p>
    <w:p w:rsidR="000E248A" w:rsidRDefault="003B022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Commitment towards Self-Development &amp; zeal for Learning New tasks.</w:t>
      </w:r>
    </w:p>
    <w:p w:rsidR="000E248A" w:rsidRDefault="003B0224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Work Experience: </w:t>
      </w:r>
    </w:p>
    <w:p w:rsidR="000E248A" w:rsidRDefault="003B0224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September 2011- To Present: TPHRM Solutions Ltd- Bangalore, India </w:t>
      </w:r>
    </w:p>
    <w:p w:rsidR="000E248A" w:rsidRDefault="003B0224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</w:t>
      </w:r>
      <w:proofErr w:type="gramStart"/>
      <w:r>
        <w:rPr>
          <w:rStyle w:val="CharAttribute1"/>
          <w:rFonts w:eastAsia="Batang"/>
          <w:szCs w:val="24"/>
        </w:rPr>
        <w:t xml:space="preserve">SAP- HR Trainer &amp; HR </w:t>
      </w:r>
      <w:proofErr w:type="spellStart"/>
      <w:r>
        <w:rPr>
          <w:rStyle w:val="CharAttribute1"/>
          <w:rFonts w:eastAsia="Batang"/>
          <w:szCs w:val="24"/>
        </w:rPr>
        <w:t>Genaralist</w:t>
      </w:r>
      <w:proofErr w:type="spellEnd"/>
      <w:r>
        <w:rPr>
          <w:rStyle w:val="CharAttribute1"/>
          <w:rFonts w:eastAsia="Batang"/>
          <w:szCs w:val="24"/>
        </w:rPr>
        <w:t>.</w:t>
      </w:r>
      <w:proofErr w:type="gramEnd"/>
    </w:p>
    <w:p w:rsidR="000E248A" w:rsidRDefault="003B0224">
      <w:pPr>
        <w:pStyle w:val="ParaAttribute5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 xml:space="preserve">TPHRM </w:t>
      </w:r>
      <w:proofErr w:type="spellStart"/>
      <w:r>
        <w:rPr>
          <w:rStyle w:val="CharAttribute7"/>
          <w:rFonts w:eastAsia="Batang"/>
          <w:szCs w:val="24"/>
        </w:rPr>
        <w:t>Solutionsprovides</w:t>
      </w:r>
      <w:proofErr w:type="spellEnd"/>
      <w:r>
        <w:rPr>
          <w:rStyle w:val="CharAttribute7"/>
          <w:rFonts w:eastAsia="Batang"/>
          <w:szCs w:val="24"/>
        </w:rPr>
        <w:t xml:space="preserve"> training on SAP Functional Modules HR, FICO, SD, MM, PP, </w:t>
      </w:r>
      <w:proofErr w:type="spellStart"/>
      <w:r>
        <w:rPr>
          <w:rStyle w:val="CharAttribute7"/>
          <w:rFonts w:eastAsia="Batang"/>
          <w:szCs w:val="24"/>
        </w:rPr>
        <w:t>outsourcingof</w:t>
      </w:r>
      <w:proofErr w:type="spellEnd"/>
      <w:r>
        <w:rPr>
          <w:rStyle w:val="CharAttribute7"/>
          <w:rFonts w:eastAsia="Batang"/>
          <w:szCs w:val="24"/>
        </w:rPr>
        <w:t xml:space="preserve"> SAP Projects and Statutory Compliance as well as various other modules. </w:t>
      </w:r>
    </w:p>
    <w:p w:rsidR="000E248A" w:rsidRDefault="000E248A">
      <w:pPr>
        <w:pStyle w:val="ParaAttribute5"/>
        <w:rPr>
          <w:rFonts w:eastAsia="Times New Roman"/>
          <w:sz w:val="24"/>
          <w:szCs w:val="24"/>
        </w:rPr>
      </w:pPr>
    </w:p>
    <w:p w:rsidR="000E248A" w:rsidRDefault="003B0224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Job Responsibilities: </w:t>
      </w:r>
    </w:p>
    <w:p w:rsidR="000E248A" w:rsidRDefault="003B022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Providing training on SAP HRM with SAP R/3, ECC Version 6.0 software with latest updates and conducting classroom and online training on SAP HRM Theoretical &amp; Practical’s sessions.</w:t>
      </w:r>
    </w:p>
    <w:p w:rsidR="000E248A" w:rsidRDefault="00FC07F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 w:rsidRPr="00FC07FE">
        <w:pict>
          <v:rect id="_x0000_s0" o:spid="_x0000_s1027" alt="PenDraw 1" style="position:absolute;left:0;text-align:left;margin-left:496pt;margin-top:601pt;width:12pt;height:77pt;z-index:251624960;mso-position-horizontal-relative:page;mso-position-vertical-relative:page" filled="f" stroked="f">
            <o:lock v:ext="edit" selection="t"/>
            <w10:wrap anchorx="page" anchory="page"/>
          </v:rect>
        </w:pict>
      </w:r>
      <w:r w:rsidR="003B0224">
        <w:rPr>
          <w:rStyle w:val="CharAttribute7"/>
          <w:rFonts w:eastAsia="Batang"/>
          <w:szCs w:val="24"/>
        </w:rPr>
        <w:t>Guiding the individual’s as well as providing my expertise on problem–solving solutions</w:t>
      </w:r>
      <w:proofErr w:type="gramStart"/>
      <w:r w:rsidR="003B0224">
        <w:rPr>
          <w:rStyle w:val="CharAttribute7"/>
          <w:rFonts w:eastAsia="Batang"/>
          <w:szCs w:val="24"/>
        </w:rPr>
        <w:t>,(</w:t>
      </w:r>
      <w:proofErr w:type="spellStart"/>
      <w:proofErr w:type="gramEnd"/>
      <w:r w:rsidR="003B0224">
        <w:rPr>
          <w:rStyle w:val="CharAttribute7"/>
          <w:rFonts w:eastAsia="Batang"/>
          <w:szCs w:val="24"/>
        </w:rPr>
        <w:t>I.E:Clearing</w:t>
      </w:r>
      <w:proofErr w:type="spellEnd"/>
      <w:r w:rsidR="003B0224">
        <w:rPr>
          <w:rStyle w:val="CharAttribute7"/>
          <w:rFonts w:eastAsia="Batang"/>
          <w:szCs w:val="24"/>
        </w:rPr>
        <w:t xml:space="preserve"> any kind of doubts regarding configuration and Implementation in SAP HR with technical know- how skills).</w:t>
      </w:r>
    </w:p>
    <w:p w:rsidR="000E248A" w:rsidRPr="003B0224" w:rsidRDefault="003B022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Style w:val="CharAttribute7"/>
          <w:rFonts w:eastAsia="Batang"/>
          <w:sz w:val="20"/>
        </w:rPr>
      </w:pPr>
      <w:r>
        <w:rPr>
          <w:rStyle w:val="CharAttribute7"/>
          <w:rFonts w:eastAsia="Batang"/>
          <w:szCs w:val="24"/>
        </w:rPr>
        <w:t>Briefing about the applications and its usage, explaining about various Transaction Codes in the SAP HR Modules.</w:t>
      </w:r>
    </w:p>
    <w:p w:rsidR="003B0224" w:rsidRPr="003B0224" w:rsidRDefault="003B022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Style w:val="CharAttribute7"/>
          <w:rFonts w:eastAsia="Batang"/>
          <w:sz w:val="20"/>
        </w:rPr>
      </w:pPr>
      <w:r>
        <w:rPr>
          <w:rStyle w:val="CharAttribute7"/>
          <w:rFonts w:eastAsia="Batang"/>
          <w:szCs w:val="24"/>
        </w:rPr>
        <w:t xml:space="preserve">Taking care of HR generalist activities like Recruitment, Statutory compliances </w:t>
      </w:r>
    </w:p>
    <w:p w:rsidR="003B0224" w:rsidRDefault="003B0224" w:rsidP="003B0224">
      <w:pPr>
        <w:pStyle w:val="ListParagraph"/>
        <w:spacing w:after="200" w:line="276" w:lineRule="auto"/>
        <w:ind w:left="1440"/>
        <w:contextualSpacing/>
        <w:rPr>
          <w:rFonts w:ascii="Times New Roman" w:eastAsia="Times New Roman"/>
        </w:rPr>
      </w:pPr>
      <w:proofErr w:type="gramStart"/>
      <w:r>
        <w:rPr>
          <w:rStyle w:val="CharAttribute7"/>
          <w:rFonts w:eastAsia="Batang"/>
          <w:szCs w:val="24"/>
        </w:rPr>
        <w:t>Appraisals &amp; doing weekly reports.</w:t>
      </w:r>
      <w:proofErr w:type="gramEnd"/>
    </w:p>
    <w:p w:rsidR="000E248A" w:rsidRDefault="003B0224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January 2009 – August 2011: M/s. Cool Crest Pvt. Ltd. Bangalore, India </w:t>
      </w:r>
    </w:p>
    <w:p w:rsidR="000E248A" w:rsidRDefault="00FC07FE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 w:rsidRPr="00FC07FE">
        <w:pict>
          <v:rect id="_x0000_s1026" alt="PenDraw 2" style="position:absolute;left:0;text-align:left;margin-left:494pt;margin-top:723pt;width:2pt;height:0;z-index:251624961;mso-position-horizontal-relative:page;mso-position-vertical-relative:page" filled="f" stroked="f">
            <o:lock v:ext="edit" selection="t"/>
            <w10:wrap anchorx="page" anchory="page"/>
          </v:rect>
        </w:pict>
      </w:r>
      <w:r w:rsidR="003B0224">
        <w:rPr>
          <w:rStyle w:val="CharAttribute1"/>
          <w:rFonts w:eastAsia="Batang"/>
          <w:szCs w:val="24"/>
        </w:rPr>
        <w:t xml:space="preserve">HR Generalist: </w:t>
      </w:r>
    </w:p>
    <w:p w:rsidR="000E248A" w:rsidRDefault="003B0224">
      <w:pPr>
        <w:pStyle w:val="ParaAttribute3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M/s. Cool Crest Pvt. Ltd, dealing with Air conditioners, Maintenance and Servicing.</w:t>
      </w:r>
    </w:p>
    <w:p w:rsidR="000E248A" w:rsidRDefault="003B0224">
      <w:pPr>
        <w:pStyle w:val="ParaAttribute3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lastRenderedPageBreak/>
        <w:t>Job Responsibilities</w:t>
      </w:r>
      <w:r>
        <w:rPr>
          <w:rStyle w:val="CharAttribute7"/>
          <w:rFonts w:eastAsia="Batang"/>
          <w:szCs w:val="24"/>
        </w:rPr>
        <w:t xml:space="preserve">: </w:t>
      </w:r>
    </w:p>
    <w:p w:rsidR="000E248A" w:rsidRDefault="003B022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Daily involvement in operations to ensure and effective execution and co-ordination of office activities including statutory areas such as Profession- Tax, Employee State Insurance, Provident Fund, Appraisals, Employee Retention, Employee engagement activities.</w:t>
      </w:r>
    </w:p>
    <w:p w:rsidR="000E248A" w:rsidRDefault="003B022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 xml:space="preserve">Addressing customer and client queries through Email’s, Phone and walk </w:t>
      </w:r>
      <w:proofErr w:type="gramStart"/>
      <w:r>
        <w:rPr>
          <w:rStyle w:val="CharAttribute7"/>
          <w:rFonts w:eastAsia="Batang"/>
          <w:szCs w:val="24"/>
        </w:rPr>
        <w:t>ins</w:t>
      </w:r>
      <w:proofErr w:type="gramEnd"/>
      <w:r>
        <w:rPr>
          <w:rStyle w:val="CharAttribute7"/>
          <w:rFonts w:eastAsia="Batang"/>
          <w:szCs w:val="24"/>
        </w:rPr>
        <w:t xml:space="preserve"> as well as working on MS Office as per needs of the Organization.</w:t>
      </w:r>
    </w:p>
    <w:p w:rsidR="000E248A" w:rsidRDefault="003B022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Hands on experience on Managing Full Cycle Recruitment process across full spectrum of hires, including Vendor management, Screening, Interviewing, Managing Technical and Psychometric testing processes, Facilitation of Pre-Employment Screening processes and handling out post job offers.</w:t>
      </w:r>
    </w:p>
    <w:p w:rsidR="000E248A" w:rsidRDefault="000E248A">
      <w:pPr>
        <w:pStyle w:val="ParaAttribute6"/>
        <w:rPr>
          <w:rFonts w:eastAsia="Times New Roman"/>
          <w:sz w:val="24"/>
          <w:szCs w:val="24"/>
        </w:rPr>
      </w:pPr>
    </w:p>
    <w:p w:rsidR="000E248A" w:rsidRDefault="003B0224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>January 2008 – October 2008</w:t>
      </w:r>
      <w:proofErr w:type="gramStart"/>
      <w:r>
        <w:rPr>
          <w:rStyle w:val="CharAttribute1"/>
          <w:rFonts w:eastAsia="Batang"/>
          <w:szCs w:val="24"/>
        </w:rPr>
        <w:t>:Client</w:t>
      </w:r>
      <w:proofErr w:type="gramEnd"/>
      <w:r>
        <w:rPr>
          <w:rStyle w:val="CharAttribute1"/>
          <w:rFonts w:eastAsia="Batang"/>
          <w:szCs w:val="24"/>
        </w:rPr>
        <w:t xml:space="preserve"> Logic (CLI3L.E.Services Ltd).Bangalore, India </w:t>
      </w:r>
    </w:p>
    <w:p w:rsidR="000E248A" w:rsidRDefault="003B0224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>Technical Support Executive:</w:t>
      </w:r>
    </w:p>
    <w:p w:rsidR="000E248A" w:rsidRDefault="003B0224">
      <w:pPr>
        <w:pStyle w:val="ParaAttribute3"/>
        <w:spacing w:line="276" w:lineRule="auto"/>
        <w:rPr>
          <w:rFonts w:eastAsia="Times New Roman"/>
          <w:color w:val="231F20"/>
          <w:sz w:val="24"/>
          <w:szCs w:val="24"/>
        </w:rPr>
      </w:pPr>
      <w:r>
        <w:rPr>
          <w:rStyle w:val="CharAttribute12"/>
          <w:rFonts w:eastAsia="Batang"/>
          <w:szCs w:val="24"/>
        </w:rPr>
        <w:t>Client Logic (</w:t>
      </w:r>
      <w:r>
        <w:rPr>
          <w:rStyle w:val="CharAttribute7"/>
          <w:rFonts w:eastAsia="Batang"/>
          <w:szCs w:val="24"/>
        </w:rPr>
        <w:t xml:space="preserve">CLI3L.E.Services Ltd) </w:t>
      </w:r>
      <w:r>
        <w:rPr>
          <w:rStyle w:val="CharAttribute12"/>
          <w:rFonts w:eastAsia="Batang"/>
          <w:szCs w:val="24"/>
        </w:rPr>
        <w:t xml:space="preserve">serves leading companies in a wide range of </w:t>
      </w:r>
      <w:proofErr w:type="spellStart"/>
      <w:r>
        <w:rPr>
          <w:rStyle w:val="CharAttribute12"/>
          <w:rFonts w:eastAsia="Batang"/>
          <w:szCs w:val="24"/>
        </w:rPr>
        <w:t>verticals</w:t>
      </w:r>
      <w:proofErr w:type="gramStart"/>
      <w:r>
        <w:rPr>
          <w:rStyle w:val="CharAttribute12"/>
          <w:rFonts w:eastAsia="Batang"/>
          <w:szCs w:val="24"/>
        </w:rPr>
        <w:t>,including</w:t>
      </w:r>
      <w:proofErr w:type="spellEnd"/>
      <w:proofErr w:type="gramEnd"/>
      <w:r>
        <w:rPr>
          <w:rStyle w:val="CharAttribute12"/>
          <w:rFonts w:eastAsia="Batang"/>
          <w:szCs w:val="24"/>
        </w:rPr>
        <w:t xml:space="preserve"> Financial Services/Insurance, Telecommunications (ISP),Technology/Hardware, Retail/Consumer Products, Entertainment, Transportation, Travel and Publishing.</w:t>
      </w:r>
    </w:p>
    <w:p w:rsidR="000E248A" w:rsidRDefault="003B0224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Job Responsibilities: </w:t>
      </w:r>
    </w:p>
    <w:p w:rsidR="000E248A" w:rsidRDefault="003B022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Addressing Customer and Client queries through Email’s, Phone and Chat support for Printer related issues (Lexmark).</w:t>
      </w:r>
    </w:p>
    <w:p w:rsidR="000E248A" w:rsidRDefault="003B0224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Maintain 100% Quality throughout my tenure and achieve SLA’s.</w:t>
      </w:r>
    </w:p>
    <w:p w:rsidR="000E248A" w:rsidRDefault="003B0224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Educational Qualifications and Certifications: </w:t>
      </w:r>
    </w:p>
    <w:p w:rsidR="000E248A" w:rsidRDefault="003B0224">
      <w:pPr>
        <w:pStyle w:val="ListParagraph"/>
        <w:numPr>
          <w:ilvl w:val="0"/>
          <w:numId w:val="2"/>
        </w:numPr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 xml:space="preserve">Certified SAP- HR Module Training in TPHRM Solutions Ltd- </w:t>
      </w:r>
      <w:proofErr w:type="spellStart"/>
      <w:r>
        <w:rPr>
          <w:rStyle w:val="CharAttribute7"/>
          <w:rFonts w:eastAsia="Batang"/>
          <w:szCs w:val="24"/>
        </w:rPr>
        <w:t>Bangalore.Dec</w:t>
      </w:r>
      <w:proofErr w:type="spellEnd"/>
      <w:r>
        <w:rPr>
          <w:rStyle w:val="CharAttribute7"/>
          <w:rFonts w:eastAsia="Batang"/>
          <w:szCs w:val="24"/>
        </w:rPr>
        <w:t xml:space="preserve"> 2011.</w:t>
      </w:r>
    </w:p>
    <w:p w:rsidR="000E248A" w:rsidRDefault="000E248A">
      <w:pPr>
        <w:pStyle w:val="ParaAttribute8"/>
        <w:contextualSpacing/>
        <w:rPr>
          <w:rFonts w:eastAsia="Times New Roman"/>
          <w:sz w:val="24"/>
          <w:szCs w:val="24"/>
        </w:rPr>
      </w:pPr>
    </w:p>
    <w:p w:rsidR="000E248A" w:rsidRDefault="003B0224">
      <w:pPr>
        <w:pStyle w:val="ListParagraph"/>
        <w:numPr>
          <w:ilvl w:val="0"/>
          <w:numId w:val="2"/>
        </w:numPr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Certified Practical Course in Human Resource Management from HR House, Bangalore. From June 2010 – August 2010.</w:t>
      </w:r>
    </w:p>
    <w:p w:rsidR="000E248A" w:rsidRDefault="000E248A">
      <w:pPr>
        <w:pStyle w:val="ParaAttribute8"/>
        <w:contextualSpacing/>
        <w:rPr>
          <w:rFonts w:eastAsia="Times New Roman"/>
          <w:sz w:val="24"/>
          <w:szCs w:val="24"/>
        </w:rPr>
      </w:pPr>
    </w:p>
    <w:p w:rsidR="000E248A" w:rsidRDefault="003B0224">
      <w:pPr>
        <w:pStyle w:val="ListParagraph"/>
        <w:numPr>
          <w:ilvl w:val="0"/>
          <w:numId w:val="2"/>
        </w:numPr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 xml:space="preserve">Bachelor of Arts (History, Economics and Political Science) from St Joseph’s Arts and Science College, Bangalore. From April 2002 – June 2005. </w:t>
      </w:r>
    </w:p>
    <w:p w:rsidR="000E248A" w:rsidRDefault="000E248A">
      <w:pPr>
        <w:pStyle w:val="ParaAttribute5"/>
        <w:rPr>
          <w:rFonts w:eastAsia="Times New Roman"/>
          <w:sz w:val="24"/>
          <w:szCs w:val="24"/>
        </w:rPr>
      </w:pPr>
    </w:p>
    <w:p w:rsidR="000E248A" w:rsidRDefault="003B0224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IT Skills: </w:t>
      </w:r>
      <w:r>
        <w:rPr>
          <w:rStyle w:val="CharAttribute7"/>
          <w:rFonts w:eastAsia="Batang"/>
          <w:szCs w:val="24"/>
        </w:rPr>
        <w:t>Windows 95,98,XP, NT, VISTA,8, Windows 2000 Server, MS Office-( Word, Excel, Power Point, Outlook) SAP R3.ECC6.0 Version, Hardware &amp; Networking Applications.</w:t>
      </w:r>
    </w:p>
    <w:p w:rsidR="000E248A" w:rsidRDefault="003B0224">
      <w:pPr>
        <w:pStyle w:val="ParaAttribute3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Leisure Interests:</w:t>
      </w:r>
      <w:r>
        <w:rPr>
          <w:rStyle w:val="CharAttribute7"/>
          <w:rFonts w:eastAsia="Batang"/>
          <w:szCs w:val="24"/>
        </w:rPr>
        <w:t xml:space="preserve"> Reading, Sports (Football, Basketball, Running, Racing) Listening to Music, Surfing the Net and Movies.</w:t>
      </w:r>
    </w:p>
    <w:p w:rsidR="000E248A" w:rsidRDefault="000E248A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</w:p>
    <w:p w:rsidR="000E248A" w:rsidRDefault="003B0224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4"/>
          <w:rFonts w:eastAsia="Batang"/>
          <w:szCs w:val="24"/>
        </w:rPr>
        <w:t>Personal Details:</w:t>
      </w:r>
    </w:p>
    <w:p w:rsidR="000E248A" w:rsidRDefault="003B0224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>Date of Birth: 6</w:t>
      </w:r>
      <w:r>
        <w:rPr>
          <w:rStyle w:val="CharAttribute15"/>
          <w:rFonts w:eastAsia="Batang"/>
          <w:szCs w:val="24"/>
        </w:rPr>
        <w:t>Th</w:t>
      </w:r>
      <w:r>
        <w:rPr>
          <w:rStyle w:val="CharAttribute1"/>
          <w:rFonts w:eastAsia="Batang"/>
          <w:szCs w:val="24"/>
        </w:rPr>
        <w:t xml:space="preserve"> March 1982</w:t>
      </w:r>
    </w:p>
    <w:p w:rsidR="000E248A" w:rsidRDefault="003B0224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>Marital Status:  Single</w:t>
      </w:r>
    </w:p>
    <w:p w:rsidR="000E248A" w:rsidRDefault="003B0224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>Nationality:   Indian</w:t>
      </w:r>
    </w:p>
    <w:p w:rsidR="000E248A" w:rsidRDefault="003B0224">
      <w:pPr>
        <w:pStyle w:val="ParaAttribute5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>Languages Known:  English, Hindi and Konkani.</w:t>
      </w:r>
    </w:p>
    <w:p w:rsidR="000E248A" w:rsidRDefault="000E248A">
      <w:pPr>
        <w:pStyle w:val="ParaAttribute5"/>
        <w:rPr>
          <w:rFonts w:eastAsia="Times New Roman"/>
          <w:sz w:val="24"/>
          <w:szCs w:val="24"/>
        </w:rPr>
      </w:pPr>
    </w:p>
    <w:p w:rsidR="000E248A" w:rsidRDefault="003B0224">
      <w:pPr>
        <w:pStyle w:val="ParaAttribute9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Batang"/>
          <w:szCs w:val="24"/>
        </w:rPr>
        <w:t>Reference’s available on Request</w:t>
      </w:r>
    </w:p>
    <w:sectPr w:rsidR="000E248A" w:rsidSect="000E24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on">
    <w:charset w:val="00"/>
    <w:family w:val="auto"/>
    <w:pitch w:val="variable"/>
    <w:sig w:usb0="A00002EF" w:usb1="4000207B" w:usb2="00000000" w:usb3="00000000" w:csb0="0000009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9188387"/>
    <w:lvl w:ilvl="0" w:tplc="629EBDA8">
      <w:numFmt w:val="bullet"/>
      <w:lvlText w:val="Ø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79342D78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DBC4A0AE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D598BAE0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B8449DE4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DAE6349E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8C470A4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C7848732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02480056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">
    <w:nsid w:val="38C522DB"/>
    <w:multiLevelType w:val="hybridMultilevel"/>
    <w:tmpl w:val="49519638"/>
    <w:lvl w:ilvl="0" w:tplc="C4128850">
      <w:numFmt w:val="bullet"/>
      <w:lvlText w:val="Ø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5B41F80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BF14F8B0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1DAA89D4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17FA4E92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9B929772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63029FD8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A45A8F16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D742967E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0E248A"/>
    <w:rsid w:val="000E248A"/>
    <w:rsid w:val="003B0224"/>
    <w:rsid w:val="00F741CA"/>
    <w:rsid w:val="00FC07F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248A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E2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48A"/>
    <w:pPr>
      <w:ind w:left="400"/>
    </w:pPr>
  </w:style>
  <w:style w:type="paragraph" w:customStyle="1" w:styleId="ParaAttribute0">
    <w:name w:val="ParaAttribute0"/>
    <w:rsid w:val="000E248A"/>
    <w:pPr>
      <w:wordWrap w:val="0"/>
      <w:jc w:val="both"/>
    </w:pPr>
  </w:style>
  <w:style w:type="paragraph" w:customStyle="1" w:styleId="ParaAttribute1">
    <w:name w:val="ParaAttribute1"/>
    <w:rsid w:val="000E248A"/>
    <w:pPr>
      <w:pBdr>
        <w:bottom w:val="single" w:sz="6" w:space="0" w:color="000000"/>
      </w:pBdr>
      <w:wordWrap w:val="0"/>
      <w:spacing w:after="200"/>
      <w:jc w:val="both"/>
    </w:pPr>
  </w:style>
  <w:style w:type="paragraph" w:customStyle="1" w:styleId="ParaAttribute2">
    <w:name w:val="ParaAttribute2"/>
    <w:rsid w:val="000E248A"/>
    <w:pPr>
      <w:tabs>
        <w:tab w:val="left" w:pos="3060"/>
      </w:tabs>
      <w:wordWrap w:val="0"/>
      <w:jc w:val="both"/>
    </w:pPr>
  </w:style>
  <w:style w:type="paragraph" w:customStyle="1" w:styleId="ParaAttribute3">
    <w:name w:val="ParaAttribute3"/>
    <w:rsid w:val="000E248A"/>
    <w:pPr>
      <w:wordWrap w:val="0"/>
      <w:spacing w:after="200"/>
      <w:jc w:val="both"/>
    </w:pPr>
  </w:style>
  <w:style w:type="paragraph" w:customStyle="1" w:styleId="ParaAttribute4">
    <w:name w:val="ParaAttribute4"/>
    <w:rsid w:val="000E248A"/>
    <w:pPr>
      <w:wordWrap w:val="0"/>
      <w:spacing w:after="200"/>
      <w:ind w:left="1440" w:hanging="360"/>
      <w:jc w:val="both"/>
    </w:pPr>
  </w:style>
  <w:style w:type="paragraph" w:customStyle="1" w:styleId="ParaAttribute5">
    <w:name w:val="ParaAttribute5"/>
    <w:rsid w:val="000E248A"/>
    <w:pPr>
      <w:wordWrap w:val="0"/>
      <w:jc w:val="both"/>
    </w:pPr>
  </w:style>
  <w:style w:type="paragraph" w:customStyle="1" w:styleId="ParaAttribute6">
    <w:name w:val="ParaAttribute6"/>
    <w:rsid w:val="000E248A"/>
    <w:pPr>
      <w:wordWrap w:val="0"/>
      <w:ind w:left="1080"/>
      <w:jc w:val="both"/>
    </w:pPr>
  </w:style>
  <w:style w:type="paragraph" w:customStyle="1" w:styleId="ParaAttribute7">
    <w:name w:val="ParaAttribute7"/>
    <w:rsid w:val="000E248A"/>
    <w:pPr>
      <w:wordWrap w:val="0"/>
      <w:ind w:left="1440" w:hanging="360"/>
      <w:jc w:val="both"/>
    </w:pPr>
  </w:style>
  <w:style w:type="paragraph" w:customStyle="1" w:styleId="ParaAttribute8">
    <w:name w:val="ParaAttribute8"/>
    <w:rsid w:val="000E248A"/>
    <w:pPr>
      <w:wordWrap w:val="0"/>
      <w:ind w:left="1440"/>
      <w:jc w:val="both"/>
    </w:pPr>
  </w:style>
  <w:style w:type="paragraph" w:customStyle="1" w:styleId="ParaAttribute9">
    <w:name w:val="ParaAttribute9"/>
    <w:rsid w:val="000E248A"/>
    <w:pPr>
      <w:wordWrap w:val="0"/>
      <w:spacing w:after="200"/>
      <w:ind w:left="360"/>
      <w:jc w:val="center"/>
    </w:pPr>
  </w:style>
  <w:style w:type="paragraph" w:customStyle="1" w:styleId="ParaAttribute10">
    <w:name w:val="ParaAttribute10"/>
    <w:rsid w:val="000E248A"/>
    <w:pPr>
      <w:widowControl w:val="0"/>
      <w:wordWrap w:val="0"/>
    </w:pPr>
  </w:style>
  <w:style w:type="paragraph" w:customStyle="1" w:styleId="ParaAttribute11">
    <w:name w:val="ParaAttribute11"/>
    <w:rsid w:val="000E248A"/>
    <w:pPr>
      <w:widowControl w:val="0"/>
      <w:wordWrap w:val="0"/>
    </w:pPr>
  </w:style>
  <w:style w:type="paragraph" w:customStyle="1" w:styleId="ParaAttribute12">
    <w:name w:val="ParaAttribute12"/>
    <w:rsid w:val="000E248A"/>
    <w:pPr>
      <w:widowControl w:val="0"/>
      <w:wordWrap w:val="0"/>
    </w:pPr>
  </w:style>
  <w:style w:type="paragraph" w:customStyle="1" w:styleId="ParaAttribute13">
    <w:name w:val="ParaAttribute13"/>
    <w:rsid w:val="000E248A"/>
    <w:pPr>
      <w:widowControl w:val="0"/>
      <w:wordWrap w:val="0"/>
    </w:pPr>
  </w:style>
  <w:style w:type="paragraph" w:customStyle="1" w:styleId="ParaAttribute14">
    <w:name w:val="ParaAttribute14"/>
    <w:rsid w:val="000E248A"/>
    <w:pPr>
      <w:widowControl w:val="0"/>
      <w:wordWrap w:val="0"/>
    </w:pPr>
  </w:style>
  <w:style w:type="paragraph" w:customStyle="1" w:styleId="ParaAttribute15">
    <w:name w:val="ParaAttribute15"/>
    <w:rsid w:val="000E248A"/>
    <w:pPr>
      <w:widowControl w:val="0"/>
      <w:wordWrap w:val="0"/>
    </w:pPr>
  </w:style>
  <w:style w:type="character" w:customStyle="1" w:styleId="CharAttribute0">
    <w:name w:val="CharAttribute0"/>
    <w:rsid w:val="000E248A"/>
    <w:rPr>
      <w:rFonts w:ascii="Times New Roman" w:eastAsia="Times New Roman"/>
      <w:b/>
      <w:sz w:val="24"/>
    </w:rPr>
  </w:style>
  <w:style w:type="character" w:customStyle="1" w:styleId="CharAttribute1">
    <w:name w:val="CharAttribute1"/>
    <w:rsid w:val="000E248A"/>
    <w:rPr>
      <w:rFonts w:ascii="Times New Roman" w:eastAsia="Times New Roman"/>
      <w:b/>
      <w:sz w:val="24"/>
    </w:rPr>
  </w:style>
  <w:style w:type="character" w:customStyle="1" w:styleId="CharAttribute2">
    <w:name w:val="CharAttribute2"/>
    <w:rsid w:val="000E248A"/>
    <w:rPr>
      <w:rFonts w:ascii="Times New Roman" w:eastAsia="Times New Roman"/>
      <w:b/>
      <w:color w:val="0000FF"/>
      <w:sz w:val="24"/>
      <w:u w:val="single"/>
    </w:rPr>
  </w:style>
  <w:style w:type="character" w:customStyle="1" w:styleId="CharAttribute3">
    <w:name w:val="CharAttribute3"/>
    <w:rsid w:val="000E248A"/>
    <w:rPr>
      <w:rFonts w:ascii="Anton" w:eastAsia="Anton"/>
    </w:rPr>
  </w:style>
  <w:style w:type="character" w:customStyle="1" w:styleId="CharAttribute4">
    <w:name w:val="CharAttribute4"/>
    <w:rsid w:val="000E248A"/>
    <w:rPr>
      <w:rFonts w:ascii="Times New Roman" w:eastAsia="Times New Roman"/>
      <w:b/>
      <w:color w:val="0000FF"/>
      <w:sz w:val="24"/>
      <w:u w:val="single"/>
    </w:rPr>
  </w:style>
  <w:style w:type="character" w:customStyle="1" w:styleId="CharAttribute5">
    <w:name w:val="CharAttribute5"/>
    <w:rsid w:val="000E248A"/>
    <w:rPr>
      <w:rFonts w:ascii="Times New Roman" w:eastAsia="Times New Roman"/>
      <w:b/>
      <w:sz w:val="24"/>
    </w:rPr>
  </w:style>
  <w:style w:type="character" w:customStyle="1" w:styleId="CharAttribute6">
    <w:name w:val="CharAttribute6"/>
    <w:rsid w:val="000E248A"/>
    <w:rPr>
      <w:rFonts w:ascii="Times New Roman" w:eastAsia="Times New Roman"/>
      <w:sz w:val="24"/>
    </w:rPr>
  </w:style>
  <w:style w:type="character" w:customStyle="1" w:styleId="CharAttribute7">
    <w:name w:val="CharAttribute7"/>
    <w:rsid w:val="000E248A"/>
    <w:rPr>
      <w:rFonts w:ascii="Times New Roman" w:eastAsia="Times New Roman"/>
      <w:sz w:val="24"/>
    </w:rPr>
  </w:style>
  <w:style w:type="character" w:customStyle="1" w:styleId="CharAttribute8">
    <w:name w:val="CharAttribute8"/>
    <w:rsid w:val="000E248A"/>
    <w:rPr>
      <w:rFonts w:ascii="Wingdings" w:eastAsia="Wingdings"/>
      <w:sz w:val="24"/>
    </w:rPr>
  </w:style>
  <w:style w:type="character" w:customStyle="1" w:styleId="CharAttribute9">
    <w:name w:val="CharAttribute9"/>
    <w:rsid w:val="000E248A"/>
    <w:rPr>
      <w:rFonts w:ascii="Wingdings" w:eastAsia="Wingdings"/>
      <w:sz w:val="24"/>
    </w:rPr>
  </w:style>
  <w:style w:type="character" w:customStyle="1" w:styleId="CharAttribute10">
    <w:name w:val="CharAttribute10"/>
    <w:rsid w:val="000E248A"/>
    <w:rPr>
      <w:rFonts w:ascii="Wingdings" w:eastAsia="Wingdings"/>
      <w:sz w:val="24"/>
    </w:rPr>
  </w:style>
  <w:style w:type="character" w:customStyle="1" w:styleId="CharAttribute11">
    <w:name w:val="CharAttribute11"/>
    <w:rsid w:val="000E248A"/>
    <w:rPr>
      <w:rFonts w:ascii="Wingdings" w:eastAsia="Wingdings"/>
      <w:sz w:val="24"/>
    </w:rPr>
  </w:style>
  <w:style w:type="character" w:customStyle="1" w:styleId="CharAttribute12">
    <w:name w:val="CharAttribute12"/>
    <w:rsid w:val="000E248A"/>
    <w:rPr>
      <w:rFonts w:ascii="Times New Roman" w:eastAsia="Times New Roman"/>
      <w:color w:val="231F20"/>
      <w:sz w:val="24"/>
    </w:rPr>
  </w:style>
  <w:style w:type="character" w:customStyle="1" w:styleId="CharAttribute13">
    <w:name w:val="CharAttribute13"/>
    <w:rsid w:val="000E248A"/>
    <w:rPr>
      <w:rFonts w:ascii="Times New Roman" w:eastAsia="Times New Roman"/>
      <w:b/>
      <w:sz w:val="24"/>
      <w:u w:val="single"/>
    </w:rPr>
  </w:style>
  <w:style w:type="character" w:customStyle="1" w:styleId="CharAttribute14">
    <w:name w:val="CharAttribute14"/>
    <w:rsid w:val="000E248A"/>
    <w:rPr>
      <w:rFonts w:ascii="Times New Roman" w:eastAsia="Times New Roman"/>
      <w:b/>
      <w:sz w:val="24"/>
      <w:u w:val="single"/>
    </w:rPr>
  </w:style>
  <w:style w:type="character" w:customStyle="1" w:styleId="CharAttribute15">
    <w:name w:val="CharAttribute15"/>
    <w:rsid w:val="000E248A"/>
    <w:rPr>
      <w:rFonts w:ascii="Times New Roman" w:eastAsia="Times New Roman"/>
      <w:b/>
      <w:sz w:val="24"/>
      <w:vertAlign w:val="superscript"/>
    </w:rPr>
  </w:style>
  <w:style w:type="character" w:customStyle="1" w:styleId="CharAttribute16">
    <w:name w:val="CharAttribute16"/>
    <w:rsid w:val="000E248A"/>
    <w:rPr>
      <w:rFonts w:ascii="Wingdings" w:eastAsia="Wingdings"/>
      <w:sz w:val="24"/>
    </w:rPr>
  </w:style>
  <w:style w:type="character" w:customStyle="1" w:styleId="CharAttribute17">
    <w:name w:val="CharAttribute17"/>
    <w:rsid w:val="000E248A"/>
    <w:rPr>
      <w:rFonts w:ascii="Times New Roman"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3524</Characters>
  <Application>Microsoft Office Word</Application>
  <DocSecurity>0</DocSecurity>
  <Lines>29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PADMINIBHAT</dc:creator>
  <cp:lastModifiedBy>Nyabengi</cp:lastModifiedBy>
  <cp:revision>2</cp:revision>
  <dcterms:created xsi:type="dcterms:W3CDTF">2015-10-12T07:17:00Z</dcterms:created>
  <dcterms:modified xsi:type="dcterms:W3CDTF">2015-10-12T07:17:00Z</dcterms:modified>
</cp:coreProperties>
</file>

<file path=docProps/infrawarePen.xml><?xml version="1.0" encoding="utf-8"?>
<InfrawarePenDraw xmlns="http://www.infraware.co.kr/2012/penmode">
  <PenDraw id="1">
    <PenInfo Type="2" Width="25" Blue="0" Green="0" Red="0" Alpha="255"/>
    <points count="6" path="234,1545,187,1435,140,1155,31,546,0,0,0,0"/>
    <TimeData count="6" TimeData="0,0,0,0,0,0"/>
    <FixPressure count="6" PressData="0,0,0,0,0,0"/>
    <CoordSize cx="234" cy="1544"/>
  </PenDraw>
  <PenDraw id="2">
    <PenInfo Type="2" Width="25" Blue="0" Green="0" Red="0" Alpha="255"/>
    <points count="3" path="47,0,0,0,0,0"/>
    <TimeData count="3" TimeData="0,0,0"/>
    <FixPressure count="3" PressData="0,0,0"/>
    <CoordSize cx="47" cy="0"/>
  </PenDraw>
</InfrawarePenDraw>
</file>