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12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083"/>
      </w:tblGrid>
      <w:tr w:rsidR="00F4097D" w:rsidRPr="00AD142A" w:rsidTr="005E542A">
        <w:trPr>
          <w:trHeight w:val="13946"/>
        </w:trPr>
        <w:tc>
          <w:tcPr>
            <w:tcW w:w="2610" w:type="dxa"/>
            <w:vMerge w:val="restart"/>
          </w:tcPr>
          <w:p w:rsidR="00F4097D" w:rsidRDefault="00F4097D" w:rsidP="00C547EC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63573E" wp14:editId="1416A88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-776862</wp:posOffset>
                  </wp:positionV>
                  <wp:extent cx="1541780" cy="1496573"/>
                  <wp:effectExtent l="19050" t="0" r="1270" b="0"/>
                  <wp:wrapNone/>
                  <wp:docPr id="13" name="Picture 13" descr="SYED AH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YED AH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49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ind w:right="-198"/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ind w:right="-198"/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ind w:right="-198"/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ind w:right="-198"/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Default="00F4097D" w:rsidP="00C547EC">
            <w:pPr>
              <w:ind w:right="-198"/>
              <w:jc w:val="center"/>
              <w:rPr>
                <w:rFonts w:ascii="Verdana" w:hAnsi="Verdana"/>
                <w:b/>
                <w:color w:val="000080"/>
                <w:u w:val="single"/>
              </w:rPr>
            </w:pPr>
          </w:p>
          <w:p w:rsidR="00F4097D" w:rsidRPr="00977F92" w:rsidRDefault="00F4097D" w:rsidP="00C547EC">
            <w:pPr>
              <w:ind w:right="-198"/>
              <w:jc w:val="center"/>
              <w:rPr>
                <w:b/>
                <w:color w:val="000080"/>
                <w:u w:val="single"/>
              </w:rPr>
            </w:pPr>
          </w:p>
          <w:p w:rsidR="00F4097D" w:rsidRPr="00977F92" w:rsidRDefault="00F4097D" w:rsidP="00C547EC">
            <w:pPr>
              <w:ind w:right="-198"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 w:rsidRPr="00977F92">
              <w:rPr>
                <w:b/>
                <w:color w:val="000080"/>
                <w:sz w:val="22"/>
                <w:szCs w:val="22"/>
                <w:u w:val="single"/>
              </w:rPr>
              <w:t>PERSONAL</w:t>
            </w:r>
          </w:p>
          <w:p w:rsidR="00F4097D" w:rsidRPr="00977F92" w:rsidRDefault="00F4097D" w:rsidP="00C547EC">
            <w:pPr>
              <w:ind w:right="-108"/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 w:rsidRPr="00977F92">
              <w:rPr>
                <w:b/>
                <w:color w:val="000080"/>
                <w:sz w:val="22"/>
                <w:szCs w:val="22"/>
                <w:u w:val="single"/>
              </w:rPr>
              <w:t>INFORMATION</w:t>
            </w: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  <w:r w:rsidRPr="00977F92">
              <w:rPr>
                <w:b/>
                <w:sz w:val="16"/>
                <w:szCs w:val="16"/>
              </w:rPr>
              <w:t>Date of birth:</w:t>
            </w: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  <w:r w:rsidRPr="00977F92">
              <w:rPr>
                <w:sz w:val="16"/>
                <w:szCs w:val="16"/>
              </w:rPr>
              <w:t>October 12, 1972</w:t>
            </w:r>
          </w:p>
          <w:p w:rsidR="00F4097D" w:rsidRPr="00977F92" w:rsidRDefault="00F4097D" w:rsidP="00C547EC">
            <w:pPr>
              <w:jc w:val="center"/>
              <w:rPr>
                <w:b/>
                <w:sz w:val="10"/>
                <w:szCs w:val="10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  <w:r w:rsidRPr="00977F92">
              <w:rPr>
                <w:b/>
                <w:sz w:val="16"/>
                <w:szCs w:val="16"/>
              </w:rPr>
              <w:t>Place of birth:</w:t>
            </w:r>
          </w:p>
          <w:p w:rsidR="00F4097D" w:rsidRPr="00977F92" w:rsidRDefault="00F4097D" w:rsidP="00C547EC">
            <w:pPr>
              <w:ind w:lef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977F92">
              <w:rPr>
                <w:bCs/>
                <w:sz w:val="16"/>
                <w:szCs w:val="16"/>
              </w:rPr>
              <w:t>Chennai</w:t>
            </w:r>
            <w:r w:rsidRPr="00977F92">
              <w:rPr>
                <w:bCs/>
                <w:color w:val="FF0000"/>
                <w:sz w:val="16"/>
                <w:szCs w:val="16"/>
              </w:rPr>
              <w:t xml:space="preserve">. </w:t>
            </w:r>
            <w:r w:rsidRPr="00977F92">
              <w:rPr>
                <w:bCs/>
                <w:sz w:val="16"/>
                <w:szCs w:val="16"/>
              </w:rPr>
              <w:t>India</w:t>
            </w:r>
          </w:p>
          <w:p w:rsidR="00F4097D" w:rsidRPr="00977F92" w:rsidRDefault="00F4097D" w:rsidP="00C547EC">
            <w:pPr>
              <w:ind w:left="-108"/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F4097D" w:rsidRDefault="00F4097D" w:rsidP="00C547EC">
            <w:pPr>
              <w:rPr>
                <w:b/>
                <w:sz w:val="16"/>
                <w:szCs w:val="16"/>
              </w:rPr>
            </w:pPr>
          </w:p>
          <w:p w:rsidR="00BB5F69" w:rsidRPr="00977F92" w:rsidRDefault="00BB5F69" w:rsidP="00C547EC">
            <w:pPr>
              <w:rPr>
                <w:b/>
                <w:sz w:val="10"/>
                <w:szCs w:val="10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0"/>
                <w:szCs w:val="10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  <w:r w:rsidRPr="00977F92">
              <w:rPr>
                <w:b/>
                <w:sz w:val="16"/>
                <w:szCs w:val="16"/>
              </w:rPr>
              <w:t>Nationality:</w:t>
            </w:r>
          </w:p>
          <w:p w:rsidR="00F4097D" w:rsidRPr="00977F92" w:rsidRDefault="00F4097D" w:rsidP="00C547EC">
            <w:pPr>
              <w:jc w:val="center"/>
              <w:rPr>
                <w:sz w:val="16"/>
                <w:szCs w:val="16"/>
              </w:rPr>
            </w:pPr>
            <w:r w:rsidRPr="00977F92">
              <w:rPr>
                <w:sz w:val="16"/>
                <w:szCs w:val="16"/>
              </w:rPr>
              <w:t>Asian</w:t>
            </w:r>
            <w:r w:rsidRPr="00977F92">
              <w:rPr>
                <w:b/>
                <w:sz w:val="16"/>
                <w:szCs w:val="16"/>
              </w:rPr>
              <w:t>-</w:t>
            </w:r>
            <w:r w:rsidRPr="00977F92">
              <w:rPr>
                <w:sz w:val="16"/>
                <w:szCs w:val="16"/>
              </w:rPr>
              <w:t>Indian</w:t>
            </w: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0"/>
                <w:szCs w:val="10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  <w:r w:rsidRPr="00977F92">
              <w:rPr>
                <w:b/>
                <w:sz w:val="16"/>
                <w:szCs w:val="16"/>
              </w:rPr>
              <w:t>Civil Status:</w:t>
            </w:r>
          </w:p>
          <w:p w:rsidR="00F4097D" w:rsidRPr="00977F92" w:rsidRDefault="00F4097D" w:rsidP="00C547EC">
            <w:pPr>
              <w:jc w:val="center"/>
              <w:rPr>
                <w:bCs/>
                <w:sz w:val="16"/>
                <w:szCs w:val="16"/>
              </w:rPr>
            </w:pPr>
            <w:r w:rsidRPr="00977F92">
              <w:rPr>
                <w:bCs/>
                <w:sz w:val="16"/>
                <w:szCs w:val="16"/>
              </w:rPr>
              <w:t>Married</w:t>
            </w:r>
          </w:p>
          <w:p w:rsidR="00F4097D" w:rsidRPr="00977F92" w:rsidRDefault="00F4097D" w:rsidP="00C547EC">
            <w:pPr>
              <w:jc w:val="center"/>
              <w:rPr>
                <w:b/>
                <w:sz w:val="10"/>
                <w:szCs w:val="10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  <w:r w:rsidRPr="00977F92">
              <w:rPr>
                <w:b/>
                <w:sz w:val="16"/>
                <w:szCs w:val="16"/>
              </w:rPr>
              <w:t>Religion:</w:t>
            </w:r>
          </w:p>
          <w:p w:rsidR="00F4097D" w:rsidRPr="00977F92" w:rsidRDefault="00F4097D" w:rsidP="00C547EC">
            <w:pPr>
              <w:jc w:val="center"/>
              <w:rPr>
                <w:sz w:val="16"/>
                <w:szCs w:val="16"/>
              </w:rPr>
            </w:pPr>
            <w:r w:rsidRPr="00977F92">
              <w:rPr>
                <w:sz w:val="16"/>
                <w:szCs w:val="16"/>
              </w:rPr>
              <w:t>Muslim</w:t>
            </w:r>
          </w:p>
          <w:p w:rsidR="00F4097D" w:rsidRPr="00977F92" w:rsidRDefault="00F4097D" w:rsidP="00C547E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22"/>
                <w:szCs w:val="22"/>
                <w:u w:val="single"/>
                <w:rtl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22"/>
                <w:szCs w:val="22"/>
                <w:u w:val="single"/>
              </w:rPr>
            </w:pPr>
            <w:r w:rsidRPr="00977F92">
              <w:rPr>
                <w:b/>
                <w:color w:val="000080"/>
                <w:sz w:val="22"/>
                <w:szCs w:val="22"/>
                <w:u w:val="single"/>
              </w:rPr>
              <w:t>EDUCATION</w:t>
            </w: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</w:p>
          <w:p w:rsidR="00F4097D" w:rsidRPr="00977F92" w:rsidRDefault="00F4097D" w:rsidP="00C547EC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977F92">
              <w:rPr>
                <w:b/>
                <w:sz w:val="16"/>
                <w:szCs w:val="16"/>
              </w:rPr>
              <w:t>B.COM:</w:t>
            </w:r>
          </w:p>
          <w:p w:rsidR="00F4097D" w:rsidRPr="00977F92" w:rsidRDefault="00F4097D" w:rsidP="00C547EC">
            <w:pPr>
              <w:ind w:hanging="108"/>
              <w:jc w:val="center"/>
              <w:rPr>
                <w:sz w:val="16"/>
                <w:szCs w:val="16"/>
              </w:rPr>
            </w:pPr>
            <w:r w:rsidRPr="00977F92">
              <w:rPr>
                <w:sz w:val="16"/>
                <w:szCs w:val="16"/>
              </w:rPr>
              <w:t>Madras university, India</w:t>
            </w: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</w:rPr>
            </w:pPr>
            <w:r w:rsidRPr="00977F92">
              <w:rPr>
                <w:b/>
                <w:sz w:val="16"/>
                <w:szCs w:val="16"/>
              </w:rPr>
              <w:t>Seminar Attend:</w:t>
            </w: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4097D" w:rsidRPr="00977F92" w:rsidRDefault="00F4097D" w:rsidP="00C547EC">
            <w:pPr>
              <w:pStyle w:val="Heading2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977F92">
              <w:rPr>
                <w:rFonts w:ascii="Times New Roman" w:hAnsi="Times New Roman"/>
                <w:b w:val="0"/>
                <w:sz w:val="20"/>
              </w:rPr>
              <w:t>Personal Effectiveness.</w:t>
            </w:r>
            <w:proofErr w:type="gramEnd"/>
          </w:p>
          <w:p w:rsidR="00F4097D" w:rsidRPr="00977F92" w:rsidRDefault="00F4097D" w:rsidP="00C547EC">
            <w:pPr>
              <w:pStyle w:val="Heading2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F4097D" w:rsidRPr="00977F92" w:rsidRDefault="00F4097D" w:rsidP="00C547EC">
            <w:pPr>
              <w:pStyle w:val="Heading2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977F92">
              <w:rPr>
                <w:rFonts w:ascii="Times New Roman" w:hAnsi="Times New Roman"/>
                <w:b w:val="0"/>
                <w:sz w:val="20"/>
              </w:rPr>
              <w:t>Power Speak Incorporation (Think, Speak, Connect)</w:t>
            </w:r>
          </w:p>
          <w:p w:rsidR="00F4097D" w:rsidRPr="00977F92" w:rsidRDefault="00F4097D" w:rsidP="00C547EC">
            <w:pPr>
              <w:jc w:val="center"/>
            </w:pPr>
          </w:p>
          <w:p w:rsidR="00F4097D" w:rsidRPr="00977F92" w:rsidRDefault="00F4097D" w:rsidP="00C547EC">
            <w:pPr>
              <w:jc w:val="center"/>
              <w:rPr>
                <w:bCs/>
                <w:rtl/>
              </w:rPr>
            </w:pPr>
            <w:r w:rsidRPr="00977F92">
              <w:rPr>
                <w:bCs/>
              </w:rPr>
              <w:t>Build Workshop</w:t>
            </w: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rtl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rtl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rtl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rtl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rtl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rtl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sz w:val="16"/>
                <w:szCs w:val="16"/>
                <w:rtl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  <w:p w:rsidR="00F4097D" w:rsidRPr="00977F92" w:rsidRDefault="00F4097D" w:rsidP="00C547EC">
            <w:pPr>
              <w:jc w:val="center"/>
              <w:rPr>
                <w:sz w:val="16"/>
                <w:szCs w:val="16"/>
              </w:rPr>
            </w:pPr>
          </w:p>
          <w:p w:rsidR="00F4097D" w:rsidRPr="00977F92" w:rsidRDefault="00F4097D" w:rsidP="00C547EC">
            <w:pPr>
              <w:jc w:val="center"/>
              <w:rPr>
                <w:sz w:val="16"/>
                <w:szCs w:val="16"/>
              </w:rPr>
            </w:pPr>
          </w:p>
          <w:p w:rsidR="00F4097D" w:rsidRPr="00977F92" w:rsidRDefault="00F4097D" w:rsidP="00C547EC">
            <w:pPr>
              <w:jc w:val="center"/>
              <w:rPr>
                <w:sz w:val="16"/>
                <w:szCs w:val="16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4097D" w:rsidRPr="003460A0" w:rsidRDefault="00F4097D" w:rsidP="00C547E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4097D" w:rsidRDefault="00F4097D" w:rsidP="00C547EC">
            <w:pPr>
              <w:pStyle w:val="Heading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.</w:t>
            </w:r>
          </w:p>
          <w:p w:rsidR="00F4097D" w:rsidRDefault="00F4097D" w:rsidP="00C547EC">
            <w:pPr>
              <w:jc w:val="center"/>
            </w:pPr>
          </w:p>
          <w:p w:rsidR="00F4097D" w:rsidRPr="00F718F8" w:rsidRDefault="00F4097D" w:rsidP="00C547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097D" w:rsidRPr="00F718F8" w:rsidRDefault="00F4097D" w:rsidP="00C547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097D" w:rsidRPr="00F718F8" w:rsidRDefault="00F4097D" w:rsidP="00C547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097D" w:rsidRDefault="00F4097D" w:rsidP="00C547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097D" w:rsidRPr="00F718F8" w:rsidRDefault="00F4097D" w:rsidP="00C547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83" w:type="dxa"/>
            <w:tcBorders>
              <w:top w:val="nil"/>
              <w:bottom w:val="single" w:sz="4" w:space="0" w:color="auto"/>
            </w:tcBorders>
          </w:tcPr>
          <w:p w:rsidR="00F4097D" w:rsidRDefault="00F4097D" w:rsidP="00C547EC">
            <w:pPr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Default="00F4097D" w:rsidP="00C547EC">
            <w:pPr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Default="00F4097D" w:rsidP="00C547EC">
            <w:pPr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  <w:r w:rsidRPr="00941037">
              <w:rPr>
                <w:b/>
                <w:bCs/>
                <w:sz w:val="24"/>
                <w:szCs w:val="24"/>
              </w:rPr>
              <w:t>Dear Sir / Madam,</w:t>
            </w: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  <w:r w:rsidRPr="00941037">
              <w:rPr>
                <w:b/>
                <w:bCs/>
                <w:sz w:val="24"/>
                <w:szCs w:val="24"/>
              </w:rPr>
              <w:t xml:space="preserve">             </w:t>
            </w: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941037">
              <w:rPr>
                <w:b/>
                <w:bCs/>
                <w:sz w:val="24"/>
                <w:szCs w:val="24"/>
              </w:rPr>
              <w:t>I am enclosing</w:t>
            </w:r>
            <w:r>
              <w:rPr>
                <w:b/>
                <w:bCs/>
                <w:sz w:val="24"/>
                <w:szCs w:val="24"/>
              </w:rPr>
              <w:t xml:space="preserve"> my CV </w:t>
            </w:r>
            <w:r w:rsidRPr="00941037">
              <w:rPr>
                <w:b/>
                <w:bCs/>
                <w:sz w:val="24"/>
                <w:szCs w:val="24"/>
              </w:rPr>
              <w:t>presenti</w:t>
            </w:r>
            <w:r>
              <w:rPr>
                <w:b/>
                <w:bCs/>
                <w:sz w:val="24"/>
                <w:szCs w:val="24"/>
              </w:rPr>
              <w:t>ng my background and experience for your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review.</w:t>
            </w: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</w:p>
          <w:p w:rsidR="00F4097D" w:rsidRDefault="00F4097D" w:rsidP="00C547EC">
            <w:pPr>
              <w:rPr>
                <w:b/>
                <w:bCs/>
                <w:sz w:val="24"/>
                <w:szCs w:val="24"/>
              </w:rPr>
            </w:pPr>
            <w:r w:rsidRPr="00941037">
              <w:rPr>
                <w:b/>
                <w:bCs/>
                <w:sz w:val="24"/>
                <w:szCs w:val="24"/>
              </w:rPr>
              <w:t xml:space="preserve">            In review of your company’s </w:t>
            </w:r>
            <w:r>
              <w:rPr>
                <w:b/>
                <w:bCs/>
                <w:sz w:val="24"/>
                <w:szCs w:val="24"/>
              </w:rPr>
              <w:t>requirements being resourceful and organized with solid professional standards including ability to</w:t>
            </w:r>
            <w:r w:rsidRPr="00941037">
              <w:rPr>
                <w:b/>
                <w:bCs/>
                <w:sz w:val="24"/>
                <w:szCs w:val="24"/>
              </w:rPr>
              <w:t xml:space="preserve"> coll</w:t>
            </w:r>
            <w:r>
              <w:rPr>
                <w:b/>
                <w:bCs/>
                <w:sz w:val="24"/>
                <w:szCs w:val="24"/>
              </w:rPr>
              <w:t>aborate with diverse associates,</w:t>
            </w:r>
            <w:r w:rsidRPr="00941037">
              <w:rPr>
                <w:b/>
                <w:bCs/>
                <w:sz w:val="24"/>
                <w:szCs w:val="24"/>
              </w:rPr>
              <w:t xml:space="preserve"> I believe my skills are in line with your current needs. 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 a</w:t>
            </w:r>
            <w:r w:rsidRPr="00941037">
              <w:rPr>
                <w:b/>
                <w:bCs/>
                <w:sz w:val="24"/>
                <w:szCs w:val="24"/>
              </w:rPr>
              <w:t xml:space="preserve"> fast learner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41037">
              <w:rPr>
                <w:b/>
                <w:bCs/>
                <w:sz w:val="24"/>
                <w:szCs w:val="24"/>
              </w:rPr>
              <w:t xml:space="preserve"> I see challenges as opportunities to further enhance my knowledge and professional experience such as what position offers.</w:t>
            </w: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  <w:r w:rsidRPr="00941037">
              <w:rPr>
                <w:b/>
                <w:bCs/>
                <w:sz w:val="24"/>
                <w:szCs w:val="24"/>
              </w:rPr>
              <w:t xml:space="preserve">            I would be very much interested if you could call me in person for an interview and be given a chance to prove that I am worth of your employment. Hope to hear from you soon.</w:t>
            </w: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</w:p>
          <w:p w:rsidR="00F4097D" w:rsidRPr="00941037" w:rsidRDefault="005E3DDB" w:rsidP="00C547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Yours</w:t>
            </w:r>
            <w:r w:rsidR="00F4097D">
              <w:rPr>
                <w:b/>
                <w:bCs/>
                <w:sz w:val="24"/>
                <w:szCs w:val="24"/>
              </w:rPr>
              <w:t xml:space="preserve"> sincerely,</w:t>
            </w:r>
          </w:p>
          <w:p w:rsidR="00F4097D" w:rsidRPr="00941037" w:rsidRDefault="00F4097D" w:rsidP="00C547EC">
            <w:pPr>
              <w:rPr>
                <w:b/>
                <w:bCs/>
                <w:sz w:val="24"/>
                <w:szCs w:val="24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22"/>
                <w:szCs w:val="22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22"/>
                <w:szCs w:val="22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22"/>
                <w:szCs w:val="22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22"/>
                <w:szCs w:val="22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22"/>
                <w:szCs w:val="22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Pr="00941037" w:rsidRDefault="00F4097D" w:rsidP="00C547EC">
            <w:pPr>
              <w:spacing w:line="220" w:lineRule="atLeast"/>
              <w:ind w:right="132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Default="00F4097D" w:rsidP="00C547EC">
            <w:pPr>
              <w:tabs>
                <w:tab w:val="left" w:pos="2865"/>
                <w:tab w:val="center" w:pos="4367"/>
              </w:tabs>
              <w:spacing w:line="220" w:lineRule="atLeast"/>
              <w:ind w:right="132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  <w:tab/>
            </w:r>
          </w:p>
          <w:p w:rsidR="00F4097D" w:rsidRDefault="00F4097D" w:rsidP="00C547EC">
            <w:pPr>
              <w:tabs>
                <w:tab w:val="left" w:pos="2865"/>
                <w:tab w:val="center" w:pos="4367"/>
              </w:tabs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Default="00F4097D" w:rsidP="00C547EC">
            <w:pPr>
              <w:tabs>
                <w:tab w:val="left" w:pos="2865"/>
                <w:tab w:val="center" w:pos="4367"/>
              </w:tabs>
              <w:spacing w:line="220" w:lineRule="atLeast"/>
              <w:ind w:right="132"/>
              <w:jc w:val="center"/>
              <w:rPr>
                <w:rFonts w:ascii="Verdana" w:hAnsi="Verdana" w:cs="Verdana"/>
                <w:b/>
                <w:i/>
                <w:color w:val="000080"/>
                <w:sz w:val="16"/>
                <w:szCs w:val="16"/>
              </w:rPr>
            </w:pPr>
          </w:p>
          <w:p w:rsidR="00F4097D" w:rsidRDefault="00F4097D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F4097D" w:rsidRDefault="00F4097D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F4097D" w:rsidRDefault="00F4097D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F4097D" w:rsidRDefault="00F4097D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F4097D" w:rsidRDefault="00F4097D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01580F" w:rsidRDefault="0001580F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01580F" w:rsidRDefault="0001580F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01580F" w:rsidRDefault="0001580F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BB5F69" w:rsidRDefault="00BB5F69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F4097D" w:rsidRPr="0017538E" w:rsidRDefault="00F4097D" w:rsidP="00C547EC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17538E">
              <w:rPr>
                <w:b/>
                <w:color w:val="0000FF"/>
                <w:sz w:val="22"/>
                <w:szCs w:val="22"/>
                <w:u w:val="single"/>
              </w:rPr>
              <w:lastRenderedPageBreak/>
              <w:t>PERSONAL SUMMARY</w:t>
            </w:r>
          </w:p>
          <w:p w:rsidR="00F4097D" w:rsidRPr="003D2F25" w:rsidRDefault="00F4097D" w:rsidP="00C547EC">
            <w:pPr>
              <w:rPr>
                <w:rFonts w:ascii="Verdana" w:hAnsi="Verdana"/>
                <w:b/>
                <w:color w:val="0000FF"/>
                <w:u w:val="single"/>
              </w:rPr>
            </w:pPr>
          </w:p>
          <w:p w:rsidR="00F4097D" w:rsidRPr="00444516" w:rsidRDefault="00F4097D" w:rsidP="00C547EC">
            <w:r w:rsidRPr="00444516">
              <w:t>A hardworking, pro-active p</w:t>
            </w:r>
            <w:r w:rsidR="0009378B">
              <w:t>rocurement</w:t>
            </w:r>
            <w:r w:rsidR="00EA129D">
              <w:t xml:space="preserve"> officer</w:t>
            </w:r>
            <w:r w:rsidRPr="00444516">
              <w:t xml:space="preserve"> with an upbeat </w:t>
            </w:r>
            <w:r>
              <w:t xml:space="preserve">and </w:t>
            </w:r>
            <w:r w:rsidRPr="00444516">
              <w:t xml:space="preserve">positive attitude, who is looking for </w:t>
            </w:r>
            <w:r w:rsidR="00977F92" w:rsidRPr="00444516">
              <w:t>an</w:t>
            </w:r>
            <w:r w:rsidRPr="00444516">
              <w:t xml:space="preserve"> opportunity to make a big difference in a business </w:t>
            </w:r>
            <w:proofErr w:type="gramStart"/>
            <w:r w:rsidRPr="00444516">
              <w:t>that</w:t>
            </w:r>
            <w:proofErr w:type="gramEnd"/>
            <w:r w:rsidRPr="00444516">
              <w:t xml:space="preserve"> is moving forward. Possessing a track record of achievements and a proven ability to manage the vendor / supplier base to reduce lead time and cost where ever possible. Results driven and able to use initiative to develop effective solutions to supply chain problems, whilst having </w:t>
            </w:r>
            <w:r w:rsidR="00977F92" w:rsidRPr="00444516">
              <w:t>an</w:t>
            </w:r>
            <w:r w:rsidRPr="00444516">
              <w:t xml:space="preserve"> active and dynamic approach to work and getting things done efficiently.</w:t>
            </w:r>
          </w:p>
          <w:p w:rsidR="00F4097D" w:rsidRPr="00444516" w:rsidRDefault="00F4097D" w:rsidP="00C547EC">
            <w:pPr>
              <w:rPr>
                <w:b/>
                <w:bCs/>
                <w:color w:val="0000FF"/>
                <w:u w:val="single"/>
              </w:rPr>
            </w:pPr>
          </w:p>
          <w:p w:rsidR="00F4097D" w:rsidRPr="00E91801" w:rsidRDefault="00F4097D" w:rsidP="00C547EC">
            <w:pPr>
              <w:rPr>
                <w:color w:val="943634"/>
              </w:rPr>
            </w:pPr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>OBJECTIVE</w:t>
            </w:r>
            <w:r w:rsidRPr="00444516">
              <w:rPr>
                <w:color w:val="0000FF"/>
              </w:rPr>
              <w:br/>
            </w:r>
            <w:r>
              <w:rPr>
                <w:rFonts w:ascii="Verdana" w:hAnsi="Verdana"/>
              </w:rPr>
              <w:br/>
            </w:r>
            <w:r w:rsidRPr="009346A1">
              <w:t xml:space="preserve">Looking for a </w:t>
            </w:r>
            <w:r>
              <w:t xml:space="preserve">challenging and rewarding </w:t>
            </w:r>
            <w:r w:rsidRPr="009346A1">
              <w:t>position</w:t>
            </w:r>
            <w:r>
              <w:t xml:space="preserve"> as a p</w:t>
            </w:r>
            <w:r w:rsidR="0009378B">
              <w:t>rocurement</w:t>
            </w:r>
            <w:r w:rsidR="00EA129D">
              <w:t xml:space="preserve"> officer</w:t>
            </w:r>
            <w:r>
              <w:t xml:space="preserve"> </w:t>
            </w:r>
            <w:r w:rsidRPr="009346A1">
              <w:t>with an exciting and ambitious company that offers genuine room for progression</w:t>
            </w:r>
            <w:r>
              <w:t>.</w:t>
            </w:r>
          </w:p>
          <w:p w:rsidR="00F4097D" w:rsidRPr="0039223C" w:rsidRDefault="00F4097D" w:rsidP="00C547EC">
            <w:pPr>
              <w:pStyle w:val="Default"/>
              <w:rPr>
                <w:color w:val="943634"/>
                <w:u w:val="single"/>
              </w:rPr>
            </w:pPr>
            <w:r w:rsidRPr="0039223C">
              <w:rPr>
                <w:color w:val="943634"/>
                <w:u w:val="single"/>
              </w:rPr>
              <w:t xml:space="preserve"> </w:t>
            </w:r>
          </w:p>
          <w:p w:rsidR="00F4097D" w:rsidRPr="0039223C" w:rsidRDefault="00F4097D" w:rsidP="00C547EC">
            <w:pPr>
              <w:pStyle w:val="Default"/>
              <w:rPr>
                <w:b/>
                <w:color w:val="0000FF"/>
                <w:sz w:val="22"/>
                <w:szCs w:val="22"/>
                <w:u w:val="single"/>
              </w:rPr>
            </w:pPr>
            <w:r w:rsidRPr="0039223C">
              <w:rPr>
                <w:b/>
                <w:color w:val="0000FF"/>
                <w:sz w:val="22"/>
                <w:szCs w:val="22"/>
                <w:u w:val="single"/>
              </w:rPr>
              <w:t xml:space="preserve">AREAS OF EXPERTISE </w:t>
            </w:r>
          </w:p>
          <w:p w:rsidR="00F4097D" w:rsidRPr="0039223C" w:rsidRDefault="00F4097D" w:rsidP="00C547EC">
            <w:pPr>
              <w:pStyle w:val="Default"/>
              <w:rPr>
                <w:b/>
                <w:sz w:val="20"/>
                <w:szCs w:val="20"/>
              </w:rPr>
            </w:pPr>
          </w:p>
          <w:p w:rsidR="006A4721" w:rsidRDefault="006A4721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 xml:space="preserve">Negotiating </w:t>
            </w:r>
          </w:p>
          <w:p w:rsidR="006A4721" w:rsidRDefault="006A4721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Project management</w:t>
            </w:r>
          </w:p>
          <w:p w:rsidR="006A4721" w:rsidRDefault="006A4721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Supplier relationship management</w:t>
            </w:r>
          </w:p>
          <w:p w:rsidR="006A4721" w:rsidRDefault="006A4721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Contract management</w:t>
            </w:r>
          </w:p>
          <w:p w:rsidR="006A4721" w:rsidRDefault="006A4721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Supply chain</w:t>
            </w:r>
          </w:p>
          <w:p w:rsidR="006A4721" w:rsidRDefault="006A4721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Material Supply solutions</w:t>
            </w:r>
          </w:p>
          <w:p w:rsidR="006A4721" w:rsidRDefault="006A4721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Estimating</w:t>
            </w:r>
          </w:p>
          <w:p w:rsidR="006A4721" w:rsidRDefault="006A4721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Vendor</w:t>
            </w:r>
            <w:r w:rsidR="003D4FE7">
              <w:t xml:space="preserve"> </w:t>
            </w:r>
            <w:r>
              <w:t xml:space="preserve"> identification</w:t>
            </w:r>
          </w:p>
          <w:p w:rsidR="00B31083" w:rsidRDefault="00B31083" w:rsidP="006A4721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 xml:space="preserve">Logistics coordination </w:t>
            </w:r>
          </w:p>
          <w:p w:rsidR="006A4721" w:rsidRPr="000D3537" w:rsidRDefault="006A4721" w:rsidP="006A4721">
            <w:pPr>
              <w:spacing w:before="240"/>
            </w:pPr>
          </w:p>
          <w:p w:rsidR="005E542A" w:rsidRPr="005E542A" w:rsidRDefault="005E542A" w:rsidP="005E542A">
            <w:pPr>
              <w:spacing w:after="200" w:line="220" w:lineRule="atLeast"/>
              <w:ind w:left="630" w:right="14"/>
              <w:contextualSpacing/>
              <w:jc w:val="both"/>
              <w:rPr>
                <w:iCs/>
              </w:rPr>
            </w:pPr>
          </w:p>
          <w:p w:rsidR="00F4097D" w:rsidRPr="00F5096F" w:rsidRDefault="00F4097D" w:rsidP="00C547EC">
            <w:pPr>
              <w:spacing w:line="220" w:lineRule="atLeast"/>
              <w:ind w:right="14"/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SUMMARY OF ACHIEVEMENTS</w:t>
            </w:r>
          </w:p>
          <w:p w:rsidR="00F4097D" w:rsidRPr="003D2F25" w:rsidRDefault="00F4097D" w:rsidP="00C547EC">
            <w:pPr>
              <w:spacing w:line="220" w:lineRule="atLeast"/>
              <w:ind w:right="14"/>
              <w:jc w:val="both"/>
              <w:rPr>
                <w:rFonts w:ascii="Verdana" w:hAnsi="Verdana"/>
                <w:color w:val="0000FF"/>
                <w:sz w:val="16"/>
                <w:szCs w:val="16"/>
              </w:rPr>
            </w:pPr>
          </w:p>
          <w:p w:rsidR="00F4097D" w:rsidRPr="0017538E" w:rsidRDefault="00F4097D" w:rsidP="00F4097D">
            <w:pPr>
              <w:pStyle w:val="ListParagraph"/>
              <w:numPr>
                <w:ilvl w:val="0"/>
                <w:numId w:val="3"/>
              </w:numPr>
              <w:ind w:right="14"/>
              <w:contextualSpacing/>
              <w:jc w:val="both"/>
            </w:pPr>
            <w:r w:rsidRPr="0017538E">
              <w:t>Adept in developing and implementing excellent customer services, long term growth and cost reduction strategies while focusing on improvements that maximize pay-off and bottom-line results.</w:t>
            </w:r>
          </w:p>
          <w:p w:rsidR="00F4097D" w:rsidRPr="0017538E" w:rsidRDefault="00F4097D" w:rsidP="00C547EC">
            <w:pPr>
              <w:pStyle w:val="ListParagraph"/>
              <w:tabs>
                <w:tab w:val="left" w:pos="1800"/>
              </w:tabs>
              <w:ind w:right="14" w:firstLine="1080"/>
              <w:jc w:val="both"/>
              <w:rPr>
                <w:rFonts w:ascii="Cambria" w:hAnsi="Cambria"/>
              </w:rPr>
            </w:pPr>
          </w:p>
          <w:p w:rsidR="00F4097D" w:rsidRPr="0017538E" w:rsidRDefault="005E0925" w:rsidP="00F4097D">
            <w:pPr>
              <w:pStyle w:val="ListParagraph"/>
              <w:numPr>
                <w:ilvl w:val="0"/>
                <w:numId w:val="3"/>
              </w:numPr>
              <w:contextualSpacing/>
              <w:rPr>
                <w:rStyle w:val="apple-style-span"/>
              </w:rPr>
            </w:pPr>
            <w:r>
              <w:rPr>
                <w:rStyle w:val="apple-style-span"/>
              </w:rPr>
              <w:t>Seven</w:t>
            </w:r>
            <w:r w:rsidR="00776676">
              <w:rPr>
                <w:rStyle w:val="apple-style-span"/>
              </w:rPr>
              <w:t xml:space="preserve"> </w:t>
            </w:r>
            <w:r w:rsidR="00776676" w:rsidRPr="0017538E">
              <w:rPr>
                <w:rStyle w:val="apple-style-span"/>
              </w:rPr>
              <w:t>years</w:t>
            </w:r>
            <w:r w:rsidR="00567259">
              <w:rPr>
                <w:rStyle w:val="apple-style-span"/>
              </w:rPr>
              <w:t xml:space="preserve"> of</w:t>
            </w:r>
            <w:r w:rsidR="00F4097D" w:rsidRPr="0017538E">
              <w:rPr>
                <w:rStyle w:val="apple-style-span"/>
              </w:rPr>
              <w:t xml:space="preserve"> experience as a p</w:t>
            </w:r>
            <w:r w:rsidR="00B31083">
              <w:rPr>
                <w:rStyle w:val="apple-style-span"/>
              </w:rPr>
              <w:t>rocurement</w:t>
            </w:r>
            <w:r w:rsidR="00F4097D" w:rsidRPr="0017538E">
              <w:rPr>
                <w:rStyle w:val="apple-style-span"/>
              </w:rPr>
              <w:t xml:space="preserve"> </w:t>
            </w:r>
            <w:r w:rsidR="00EA129D">
              <w:rPr>
                <w:rStyle w:val="apple-style-span"/>
              </w:rPr>
              <w:t xml:space="preserve">officer </w:t>
            </w:r>
            <w:r>
              <w:rPr>
                <w:rStyle w:val="apple-style-span"/>
              </w:rPr>
              <w:t xml:space="preserve"> in automobiles and two</w:t>
            </w:r>
            <w:r w:rsidR="00776676">
              <w:rPr>
                <w:rStyle w:val="apple-style-span"/>
              </w:rPr>
              <w:t xml:space="preserve"> year in </w:t>
            </w:r>
            <w:r w:rsidR="00EA129D">
              <w:t>fabrication of exhibition stands and interior and exterior work</w:t>
            </w:r>
          </w:p>
          <w:p w:rsidR="00F4097D" w:rsidRPr="0039223C" w:rsidRDefault="00F4097D" w:rsidP="00C547EC">
            <w:pPr>
              <w:pStyle w:val="NoSpacing"/>
              <w:rPr>
                <w:sz w:val="20"/>
                <w:szCs w:val="20"/>
              </w:rPr>
            </w:pPr>
          </w:p>
          <w:p w:rsidR="00F4097D" w:rsidRDefault="00F4097D" w:rsidP="00F4097D">
            <w:pPr>
              <w:numPr>
                <w:ilvl w:val="0"/>
                <w:numId w:val="3"/>
              </w:numPr>
            </w:pPr>
            <w:r w:rsidRPr="0017538E">
              <w:t>Versat</w:t>
            </w:r>
            <w:r>
              <w:t>ile</w:t>
            </w:r>
            <w:r w:rsidRPr="0017538E">
              <w:t xml:space="preserve"> and specializ</w:t>
            </w:r>
            <w:r>
              <w:t>ed</w:t>
            </w:r>
            <w:r w:rsidRPr="0017538E">
              <w:t xml:space="preserve"> in sourcing and buying products from USA,</w:t>
            </w:r>
            <w:r w:rsidR="00751D06">
              <w:t xml:space="preserve"> </w:t>
            </w:r>
            <w:r w:rsidRPr="0017538E">
              <w:t>UK</w:t>
            </w:r>
            <w:r w:rsidR="00751D06">
              <w:t>, Taiwan, Thailand, China</w:t>
            </w:r>
            <w:r w:rsidRPr="0017538E">
              <w:t xml:space="preserve"> and other overseas markets requiring strong supplier relationships.</w:t>
            </w:r>
          </w:p>
          <w:p w:rsidR="00F4097D" w:rsidRPr="0017538E" w:rsidRDefault="00F4097D" w:rsidP="00C547EC"/>
          <w:p w:rsidR="00F4097D" w:rsidRPr="0017538E" w:rsidRDefault="00F4097D" w:rsidP="00F4097D">
            <w:pPr>
              <w:numPr>
                <w:ilvl w:val="0"/>
                <w:numId w:val="3"/>
              </w:numPr>
              <w:rPr>
                <w:rStyle w:val="apple-style-span"/>
              </w:rPr>
            </w:pPr>
            <w:r w:rsidRPr="0017538E">
              <w:rPr>
                <w:rStyle w:val="apple-style-span"/>
              </w:rPr>
              <w:t>Four years of experience in customs clearance, logistics and coo</w:t>
            </w:r>
            <w:r w:rsidR="00EA129D">
              <w:rPr>
                <w:rStyle w:val="apple-style-span"/>
              </w:rPr>
              <w:t>rdination   {e –</w:t>
            </w:r>
            <w:r w:rsidRPr="0017538E">
              <w:rPr>
                <w:rStyle w:val="apple-style-span"/>
              </w:rPr>
              <w:t>clearance</w:t>
            </w:r>
            <w:r w:rsidR="00EA129D">
              <w:rPr>
                <w:rStyle w:val="apple-style-span"/>
              </w:rPr>
              <w:t xml:space="preserve"> </w:t>
            </w:r>
            <w:proofErr w:type="spellStart"/>
            <w:r w:rsidR="00EA129D">
              <w:rPr>
                <w:rStyle w:val="apple-style-span"/>
              </w:rPr>
              <w:t>mirsal</w:t>
            </w:r>
            <w:proofErr w:type="spellEnd"/>
            <w:r w:rsidR="00EA129D">
              <w:rPr>
                <w:rStyle w:val="apple-style-span"/>
              </w:rPr>
              <w:t xml:space="preserve"> II</w:t>
            </w:r>
            <w:r w:rsidRPr="0017538E">
              <w:rPr>
                <w:rStyle w:val="apple-style-span"/>
              </w:rPr>
              <w:t>, port clearance, manual clearance}</w:t>
            </w:r>
          </w:p>
          <w:p w:rsidR="00F4097D" w:rsidRPr="0017538E" w:rsidRDefault="00F4097D" w:rsidP="00C547EC">
            <w:pPr>
              <w:ind w:left="810"/>
              <w:rPr>
                <w:rStyle w:val="apple-style-span"/>
              </w:rPr>
            </w:pPr>
          </w:p>
          <w:p w:rsidR="00F4097D" w:rsidRPr="0017538E" w:rsidRDefault="00F4097D" w:rsidP="00F4097D">
            <w:pPr>
              <w:numPr>
                <w:ilvl w:val="0"/>
                <w:numId w:val="3"/>
              </w:numPr>
            </w:pPr>
            <w:r w:rsidRPr="0017538E">
              <w:t>Trained and motivated others to provide a high level of customer service.</w:t>
            </w:r>
          </w:p>
          <w:p w:rsidR="00F4097D" w:rsidRPr="0017538E" w:rsidRDefault="00F4097D" w:rsidP="00C547EC"/>
          <w:p w:rsidR="00F4097D" w:rsidRPr="0017538E" w:rsidRDefault="00F4097D" w:rsidP="00F4097D">
            <w:pPr>
              <w:numPr>
                <w:ilvl w:val="0"/>
                <w:numId w:val="3"/>
              </w:numPr>
            </w:pPr>
            <w:r w:rsidRPr="0017538E">
              <w:t>Increased sales whilst managing all aspects of building retail / merchandising, sales administration etc.</w:t>
            </w:r>
          </w:p>
          <w:p w:rsidR="00F4097D" w:rsidRPr="0017538E" w:rsidRDefault="00F4097D" w:rsidP="00C547EC">
            <w:pPr>
              <w:ind w:left="720"/>
              <w:rPr>
                <w:rStyle w:val="apple-style-span"/>
              </w:rPr>
            </w:pPr>
            <w:r w:rsidRPr="0017538E">
              <w:t>.</w:t>
            </w:r>
          </w:p>
          <w:p w:rsidR="00F4097D" w:rsidRPr="0017538E" w:rsidRDefault="00F4097D" w:rsidP="00F4097D">
            <w:pPr>
              <w:pStyle w:val="ListParagraph"/>
              <w:numPr>
                <w:ilvl w:val="0"/>
                <w:numId w:val="3"/>
              </w:numPr>
              <w:contextualSpacing/>
              <w:jc w:val="both"/>
            </w:pPr>
            <w:r w:rsidRPr="0017538E">
              <w:t>Familiar with all aspects of the consumer electronics market with particular emphasis on buying, marketing and e-commerce.</w:t>
            </w:r>
          </w:p>
          <w:p w:rsidR="00F4097D" w:rsidRPr="0017538E" w:rsidRDefault="00F4097D" w:rsidP="00C547EC">
            <w:pPr>
              <w:pStyle w:val="ListParagraph"/>
              <w:ind w:left="810"/>
              <w:jc w:val="both"/>
            </w:pPr>
          </w:p>
          <w:p w:rsidR="00F4097D" w:rsidRDefault="00F4097D" w:rsidP="00F4097D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17538E">
              <w:t xml:space="preserve"> Possesses excellent interpersonal skills and the ability to communicate and negotiate concisely and articulately at all levels.</w:t>
            </w:r>
          </w:p>
          <w:p w:rsidR="00F4097D" w:rsidRDefault="00F4097D" w:rsidP="00C547EC">
            <w:pPr>
              <w:pStyle w:val="ListParagraph"/>
            </w:pPr>
          </w:p>
          <w:p w:rsidR="00F4097D" w:rsidRDefault="00F4097D" w:rsidP="00C547EC">
            <w:pPr>
              <w:pStyle w:val="ListParagraph"/>
              <w:spacing w:after="40"/>
              <w:ind w:left="0"/>
              <w:contextualSpacing/>
            </w:pPr>
          </w:p>
          <w:p w:rsidR="00F4097D" w:rsidRDefault="00F4097D" w:rsidP="00C547EC">
            <w:pPr>
              <w:pStyle w:val="ListParagraph"/>
              <w:spacing w:after="40"/>
              <w:ind w:left="0"/>
              <w:contextualSpacing/>
              <w:rPr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F4097D" w:rsidRPr="0017538E" w:rsidRDefault="00F4097D" w:rsidP="00C547EC">
            <w:pPr>
              <w:pStyle w:val="ListParagraph"/>
              <w:spacing w:after="40"/>
              <w:ind w:left="0"/>
              <w:contextualSpacing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EXPERIENCE</w:t>
            </w:r>
            <w:r w:rsidRPr="0017538E">
              <w:rPr>
                <w:color w:val="943634"/>
                <w:sz w:val="24"/>
                <w:szCs w:val="24"/>
              </w:rPr>
              <w:t xml:space="preserve">      </w:t>
            </w:r>
          </w:p>
          <w:p w:rsidR="00F4097D" w:rsidRPr="0065755E" w:rsidRDefault="00CF0B95" w:rsidP="00C547EC">
            <w:pPr>
              <w:spacing w:line="220" w:lineRule="atLeast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P</w:t>
            </w:r>
            <w:r w:rsidR="00977F92">
              <w:rPr>
                <w:b/>
                <w:bCs/>
                <w:color w:val="0000FF"/>
                <w:sz w:val="24"/>
                <w:szCs w:val="24"/>
                <w:u w:val="single"/>
              </w:rPr>
              <w:t>ROCUREMENT</w:t>
            </w:r>
            <w:r w:rsidR="00EA129D">
              <w:rPr>
                <w:b/>
                <w:bCs/>
                <w:color w:val="0000FF"/>
                <w:sz w:val="24"/>
                <w:szCs w:val="24"/>
                <w:u w:val="single"/>
              </w:rPr>
              <w:t xml:space="preserve"> OFFICER</w:t>
            </w:r>
          </w:p>
          <w:p w:rsidR="00F4097D" w:rsidRDefault="00F4097D" w:rsidP="00C547EC">
            <w:pPr>
              <w:spacing w:line="220" w:lineRule="atLeast"/>
              <w:rPr>
                <w:rFonts w:ascii="Verdana" w:hAnsi="Verdana"/>
                <w:b/>
                <w:bCs/>
                <w:color w:val="00206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290"/>
              <w:tblOverlap w:val="never"/>
              <w:tblW w:w="0" w:type="auto"/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6143"/>
              <w:gridCol w:w="2303"/>
            </w:tblGrid>
            <w:tr w:rsidR="00F4097D" w:rsidRPr="0017538E" w:rsidTr="005E542A">
              <w:trPr>
                <w:trHeight w:val="807"/>
              </w:trPr>
              <w:tc>
                <w:tcPr>
                  <w:tcW w:w="6143" w:type="dxa"/>
                  <w:shd w:val="clear" w:color="auto" w:fill="D9D9D9"/>
                </w:tcPr>
                <w:p w:rsidR="00F4097D" w:rsidRPr="0017538E" w:rsidRDefault="00F4097D" w:rsidP="00C547EC">
                  <w:pPr>
                    <w:spacing w:line="220" w:lineRule="atLeas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Khalid Bushaqer Group of Companies</w:t>
                  </w:r>
                  <w:r w:rsidRPr="0017538E">
                    <w:rPr>
                      <w:b/>
                      <w:bCs/>
                      <w:sz w:val="24"/>
                      <w:szCs w:val="24"/>
                    </w:rPr>
                    <w:t xml:space="preserve"> / Dirt Bike Center.</w:t>
                  </w:r>
                </w:p>
                <w:p w:rsidR="00F4097D" w:rsidRPr="0017538E" w:rsidRDefault="00F4097D" w:rsidP="00C547EC">
                  <w:pPr>
                    <w:spacing w:line="220" w:lineRule="atLeast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7538E">
                    <w:rPr>
                      <w:b/>
                      <w:bCs/>
                      <w:sz w:val="24"/>
                      <w:szCs w:val="24"/>
                    </w:rPr>
                    <w:t>Ras</w:t>
                  </w:r>
                  <w:proofErr w:type="spellEnd"/>
                  <w:r w:rsidRPr="0017538E">
                    <w:rPr>
                      <w:b/>
                      <w:b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17538E">
                    <w:rPr>
                      <w:b/>
                      <w:bCs/>
                      <w:sz w:val="24"/>
                      <w:szCs w:val="24"/>
                    </w:rPr>
                    <w:t>Khor</w:t>
                  </w:r>
                  <w:proofErr w:type="spellEnd"/>
                  <w:r w:rsidRPr="0017538E">
                    <w:rPr>
                      <w:b/>
                      <w:bCs/>
                      <w:sz w:val="24"/>
                      <w:szCs w:val="24"/>
                    </w:rPr>
                    <w:t xml:space="preserve">, Dubai, United Arab Emirates                                                        </w:t>
                  </w:r>
                </w:p>
                <w:p w:rsidR="00F4097D" w:rsidRPr="0017538E" w:rsidRDefault="00F4097D" w:rsidP="00C547EC">
                  <w:pPr>
                    <w:jc w:val="both"/>
                    <w:rPr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D9D9D9"/>
                </w:tcPr>
                <w:p w:rsidR="00F4097D" w:rsidRDefault="005E0925" w:rsidP="00C547EC">
                  <w:r>
                    <w:rPr>
                      <w:b/>
                      <w:sz w:val="24"/>
                      <w:szCs w:val="24"/>
                    </w:rPr>
                    <w:t>Aug 2006– Nov</w:t>
                  </w:r>
                  <w:r w:rsidR="00F4097D" w:rsidRPr="0017538E">
                    <w:rPr>
                      <w:b/>
                      <w:sz w:val="24"/>
                      <w:szCs w:val="24"/>
                    </w:rPr>
                    <w:t>2011</w:t>
                  </w:r>
                </w:p>
                <w:p w:rsidR="00F4097D" w:rsidRPr="00F4097D" w:rsidRDefault="00F4097D" w:rsidP="00C547E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4097D">
                    <w:rPr>
                      <w:b/>
                      <w:bCs/>
                      <w:sz w:val="24"/>
                      <w:szCs w:val="24"/>
                    </w:rPr>
                    <w:t>Sep 2013 - Till Date</w:t>
                  </w:r>
                </w:p>
              </w:tc>
            </w:tr>
          </w:tbl>
          <w:p w:rsidR="00F4097D" w:rsidRPr="00371E39" w:rsidRDefault="00F4097D" w:rsidP="00C547EC">
            <w:pPr>
              <w:spacing w:line="220" w:lineRule="atLeast"/>
              <w:rPr>
                <w:color w:val="0000FF"/>
                <w:sz w:val="24"/>
                <w:szCs w:val="24"/>
              </w:rPr>
            </w:pPr>
            <w:r w:rsidRPr="00F5096F">
              <w:rPr>
                <w:color w:val="0000FF"/>
                <w:sz w:val="24"/>
                <w:szCs w:val="24"/>
              </w:rPr>
              <w:t>Duties: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>Negotiation, controlling purchase orders and supplies for all production materials.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>Benchmarking performance of the Supply Chain.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 xml:space="preserve">Establishing terms, </w:t>
            </w:r>
            <w:r>
              <w:rPr>
                <w:rFonts w:cs="Calibri"/>
              </w:rPr>
              <w:t>b</w:t>
            </w:r>
            <w:r w:rsidRPr="0017538E">
              <w:rPr>
                <w:rFonts w:cs="Calibri"/>
              </w:rPr>
              <w:t>udgeting</w:t>
            </w:r>
            <w:r>
              <w:rPr>
                <w:rFonts w:cs="Calibri"/>
              </w:rPr>
              <w:t>,</w:t>
            </w:r>
            <w:r w:rsidRPr="0017538E">
              <w:rPr>
                <w:rFonts w:cs="Calibri"/>
              </w:rPr>
              <w:t xml:space="preserve"> pricing, quality requirements, delivery, and contracts. 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 xml:space="preserve">Administering the online purchasing systems. 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>Reviewing all contracts/agreements to achieve ‘best</w:t>
            </w:r>
            <w:r w:rsidR="00F030FE">
              <w:rPr>
                <w:rFonts w:cs="Calibri"/>
              </w:rPr>
              <w:t xml:space="preserve"> price/best quality’ purchase.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>Preparing &amp; processing requisitions, purchase orders &amp; invoices for purchases.</w:t>
            </w:r>
          </w:p>
          <w:p w:rsidR="00F4097D" w:rsidRDefault="008E41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Guiding </w:t>
            </w:r>
            <w:r w:rsidR="00F4097D" w:rsidRPr="0067226E">
              <w:rPr>
                <w:rFonts w:cs="Calibri"/>
              </w:rPr>
              <w:t>senior manag</w:t>
            </w:r>
            <w:r w:rsidR="00F4097D">
              <w:rPr>
                <w:rFonts w:cs="Calibri"/>
              </w:rPr>
              <w:t xml:space="preserve">ement on </w:t>
            </w:r>
            <w:r w:rsidR="00751D06">
              <w:rPr>
                <w:rFonts w:cs="Calibri"/>
              </w:rPr>
              <w:t>all purchasing</w:t>
            </w:r>
            <w:r w:rsidR="00F4097D">
              <w:rPr>
                <w:rFonts w:cs="Calibri"/>
              </w:rPr>
              <w:t xml:space="preserve"> issues</w:t>
            </w:r>
            <w:r w:rsidR="00F4097D" w:rsidRPr="0017538E">
              <w:rPr>
                <w:rFonts w:cs="Calibri"/>
              </w:rPr>
              <w:t xml:space="preserve"> to </w:t>
            </w:r>
            <w:r w:rsidR="00751D06" w:rsidRPr="0017538E">
              <w:rPr>
                <w:rFonts w:cs="Calibri"/>
              </w:rPr>
              <w:t xml:space="preserve">aid </w:t>
            </w:r>
            <w:r w:rsidR="00751D06">
              <w:rPr>
                <w:rFonts w:cs="Calibri"/>
              </w:rPr>
              <w:t>business</w:t>
            </w:r>
            <w:r w:rsidR="00F4097D" w:rsidRPr="0017538E">
              <w:rPr>
                <w:rFonts w:cs="Calibri"/>
              </w:rPr>
              <w:t xml:space="preserve"> planning &amp; development</w:t>
            </w:r>
            <w:r w:rsidR="00F4097D">
              <w:rPr>
                <w:rFonts w:cs="Calibri"/>
              </w:rPr>
              <w:t>.</w:t>
            </w:r>
          </w:p>
          <w:p w:rsidR="00F4097D" w:rsidRPr="0017538E" w:rsidRDefault="00751D06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67226E">
              <w:rPr>
                <w:rFonts w:cs="Calibri"/>
              </w:rPr>
              <w:t xml:space="preserve">Maintaining </w:t>
            </w:r>
            <w:r>
              <w:rPr>
                <w:rFonts w:cs="Calibri"/>
              </w:rPr>
              <w:t>records</w:t>
            </w:r>
            <w:r w:rsidR="00F4097D" w:rsidRPr="0067226E">
              <w:rPr>
                <w:rFonts w:cs="Calibri"/>
              </w:rPr>
              <w:t xml:space="preserve"> of supplier contracts, agreements, goods ordered received</w:t>
            </w:r>
            <w:r w:rsidR="00F4097D">
              <w:rPr>
                <w:rFonts w:cs="Calibri"/>
              </w:rPr>
              <w:t>.</w:t>
            </w:r>
          </w:p>
          <w:p w:rsidR="00F4097D" w:rsidRPr="000E5D72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Managing vendor </w:t>
            </w:r>
            <w:r w:rsidRPr="000E5D72">
              <w:rPr>
                <w:rFonts w:cs="Calibri"/>
              </w:rPr>
              <w:t xml:space="preserve">relationships and building effective supply chain partnerships.                                                   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>Supervised the activities of</w:t>
            </w:r>
            <w:r>
              <w:rPr>
                <w:rFonts w:cs="Calibri"/>
              </w:rPr>
              <w:t xml:space="preserve"> </w:t>
            </w:r>
            <w:r w:rsidRPr="0017538E">
              <w:rPr>
                <w:rFonts w:cs="Calibri"/>
              </w:rPr>
              <w:t>buyers warehousing environment.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>Controlled stock, minimized losses, damages and incomplete orders.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>.Day-to-day management of the t</w:t>
            </w:r>
            <w:r>
              <w:rPr>
                <w:rFonts w:cs="Calibri"/>
              </w:rPr>
              <w:t>ra</w:t>
            </w:r>
            <w:r w:rsidRPr="0017538E">
              <w:rPr>
                <w:rFonts w:cs="Calibri"/>
              </w:rPr>
              <w:t>ding outlet, general problem solving, profitability.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10"/>
              </w:numPr>
              <w:spacing w:before="240"/>
              <w:contextualSpacing/>
              <w:rPr>
                <w:rFonts w:cs="Calibri"/>
              </w:rPr>
            </w:pPr>
            <w:r w:rsidRPr="0017538E">
              <w:rPr>
                <w:rFonts w:cs="Calibri"/>
              </w:rPr>
              <w:t xml:space="preserve">Accountable for Key Accounts and actively involved in maintaining and coordinating a high level of customer care. </w:t>
            </w:r>
          </w:p>
          <w:p w:rsidR="00F4097D" w:rsidRDefault="00F4097D" w:rsidP="00C547EC">
            <w:pPr>
              <w:spacing w:before="240"/>
              <w:rPr>
                <w:rFonts w:ascii="Verdana" w:hAnsi="Verdana"/>
                <w:color w:val="000099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90"/>
              <w:tblOverlap w:val="never"/>
              <w:tblW w:w="8854" w:type="dxa"/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6325"/>
              <w:gridCol w:w="2529"/>
            </w:tblGrid>
            <w:tr w:rsidR="00F4097D" w:rsidRPr="00454AFE" w:rsidTr="005E542A">
              <w:trPr>
                <w:trHeight w:val="15"/>
              </w:trPr>
              <w:tc>
                <w:tcPr>
                  <w:tcW w:w="6325" w:type="dxa"/>
                  <w:shd w:val="clear" w:color="auto" w:fill="D9D9D9"/>
                </w:tcPr>
                <w:p w:rsidR="00F4097D" w:rsidRPr="0017538E" w:rsidRDefault="00F4097D" w:rsidP="00C547E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7538E">
                    <w:rPr>
                      <w:b/>
                      <w:bCs/>
                      <w:sz w:val="24"/>
                      <w:szCs w:val="24"/>
                    </w:rPr>
                    <w:t xml:space="preserve">PATSON MIDDLE EAST FZ LLC </w:t>
                  </w:r>
                </w:p>
                <w:p w:rsidR="00F4097D" w:rsidRPr="0017538E" w:rsidRDefault="00F4097D" w:rsidP="00C547E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7538E">
                    <w:rPr>
                      <w:b/>
                      <w:bCs/>
                      <w:sz w:val="24"/>
                      <w:szCs w:val="24"/>
                    </w:rPr>
                    <w:t>JEBAL ALI  UAE</w:t>
                  </w:r>
                </w:p>
                <w:p w:rsidR="00F4097D" w:rsidRPr="0017538E" w:rsidRDefault="00F4097D" w:rsidP="00C547EC">
                  <w:pPr>
                    <w:jc w:val="both"/>
                    <w:rPr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  <w:shd w:val="clear" w:color="auto" w:fill="D9D9D9"/>
                </w:tcPr>
                <w:p w:rsidR="00F4097D" w:rsidRPr="0017538E" w:rsidRDefault="00F4097D" w:rsidP="00C547E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Jan 2012– </w:t>
                  </w:r>
                  <w:r w:rsidR="005E0925">
                    <w:rPr>
                      <w:b/>
                      <w:bCs/>
                      <w:sz w:val="24"/>
                      <w:szCs w:val="24"/>
                    </w:rPr>
                    <w:t>Sep</w:t>
                  </w:r>
                  <w:r w:rsidRPr="00F4097D">
                    <w:rPr>
                      <w:b/>
                      <w:bCs/>
                      <w:sz w:val="24"/>
                      <w:szCs w:val="24"/>
                    </w:rPr>
                    <w:t xml:space="preserve"> 2013</w:t>
                  </w:r>
                </w:p>
              </w:tc>
            </w:tr>
          </w:tbl>
          <w:p w:rsidR="00F4097D" w:rsidRPr="00F5096F" w:rsidRDefault="00F4097D" w:rsidP="00C547EC">
            <w:pPr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>P</w:t>
            </w:r>
            <w:r w:rsidR="00977F92">
              <w:rPr>
                <w:b/>
                <w:bCs/>
                <w:color w:val="0000FF"/>
                <w:sz w:val="24"/>
                <w:szCs w:val="24"/>
                <w:u w:val="single"/>
              </w:rPr>
              <w:t xml:space="preserve">ROCUREMENT </w:t>
            </w:r>
            <w:r w:rsidR="00EA129D">
              <w:rPr>
                <w:b/>
                <w:bCs/>
                <w:color w:val="0000FF"/>
                <w:sz w:val="24"/>
                <w:szCs w:val="24"/>
                <w:u w:val="single"/>
              </w:rPr>
              <w:t>OFFICER</w:t>
            </w:r>
            <w:r>
              <w:rPr>
                <w:b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F4097D" w:rsidRDefault="00F4097D" w:rsidP="00C547EC">
            <w:pPr>
              <w:rPr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F4097D" w:rsidRPr="00642C53" w:rsidRDefault="00F4097D" w:rsidP="00C547EC">
            <w:pPr>
              <w:rPr>
                <w:color w:val="0000FF"/>
                <w:sz w:val="24"/>
                <w:szCs w:val="24"/>
                <w:vertAlign w:val="superscript"/>
              </w:rPr>
            </w:pPr>
            <w:r w:rsidRPr="00F5096F">
              <w:rPr>
                <w:color w:val="0000FF"/>
                <w:sz w:val="24"/>
                <w:szCs w:val="24"/>
              </w:rPr>
              <w:t>Duties:</w:t>
            </w:r>
          </w:p>
          <w:p w:rsidR="00F4097D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17538E">
              <w:t xml:space="preserve">Responsible for </w:t>
            </w:r>
            <w:r w:rsidR="00751D06" w:rsidRPr="0017538E">
              <w:t>organizing</w:t>
            </w:r>
            <w:r w:rsidRPr="0017538E">
              <w:t xml:space="preserve"> and maintaining a central facility for the purchase of all goods, services and contracts on a best price / best quality basis.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17538E">
              <w:t xml:space="preserve"> </w:t>
            </w:r>
            <w:r>
              <w:t>E</w:t>
            </w:r>
            <w:r w:rsidRPr="0017538E">
              <w:t>nsuring the smooth supply of material, consumables and equipment to the company.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17538E">
              <w:t>Helping clients design their living space, consulting with interio</w:t>
            </w:r>
            <w:r w:rsidR="00371E39">
              <w:t>r designers, working with clients</w:t>
            </w:r>
            <w:r w:rsidRPr="0017538E">
              <w:t xml:space="preserve"> and suppliers in selecting </w:t>
            </w:r>
            <w:r>
              <w:t>all interior</w:t>
            </w:r>
            <w:r w:rsidR="00371E39">
              <w:t xml:space="preserve"> and exterior</w:t>
            </w:r>
            <w:r>
              <w:t xml:space="preserve"> decors including </w:t>
            </w:r>
            <w:r w:rsidR="00371E39">
              <w:t xml:space="preserve">flooring, </w:t>
            </w:r>
            <w:r w:rsidRPr="0017538E">
              <w:t>el</w:t>
            </w:r>
            <w:r w:rsidR="00371E39">
              <w:t xml:space="preserve">ectrical, hardware, wood, </w:t>
            </w:r>
            <w:r w:rsidRPr="0017538E">
              <w:t>ceiling material, glass partitions etc.</w:t>
            </w:r>
          </w:p>
          <w:p w:rsidR="00F4097D" w:rsidRPr="0017538E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17538E">
              <w:t xml:space="preserve">Developing media ad campaigns, participating with team in developing design ideas, and   </w:t>
            </w:r>
            <w:r>
              <w:t xml:space="preserve">              </w:t>
            </w:r>
            <w:r w:rsidRPr="0017538E">
              <w:t>performing client sales and service.</w:t>
            </w:r>
          </w:p>
          <w:p w:rsidR="00F4097D" w:rsidRPr="00444516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17538E">
              <w:t>Responsible for direct client sales, organizing promotional events and merchandizing</w:t>
            </w:r>
            <w:r w:rsidRPr="00444516">
              <w:rPr>
                <w:rFonts w:ascii="Times" w:hAnsi="Times" w:cs="Times"/>
              </w:rPr>
              <w:t xml:space="preserve">.         </w:t>
            </w:r>
          </w:p>
          <w:p w:rsidR="00F4097D" w:rsidRPr="00444516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444516">
              <w:t>Conducted staff</w:t>
            </w:r>
            <w:r>
              <w:t xml:space="preserve"> </w:t>
            </w:r>
            <w:r w:rsidRPr="00444516">
              <w:t>training and evaluation.</w:t>
            </w:r>
          </w:p>
          <w:p w:rsidR="00F4097D" w:rsidRPr="00444516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444516">
              <w:t>Ensure that deadlines, budgets and objectives are achieved.</w:t>
            </w:r>
          </w:p>
          <w:p w:rsidR="00F4097D" w:rsidRPr="00444516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444516">
              <w:t>Saved the company</w:t>
            </w:r>
            <w:r>
              <w:t>’s</w:t>
            </w:r>
            <w:r w:rsidRPr="00444516">
              <w:t xml:space="preserve"> money by negotiating better deals with suppliers.</w:t>
            </w:r>
          </w:p>
          <w:p w:rsidR="00F4097D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444516">
              <w:t>Negotia</w:t>
            </w:r>
            <w:r>
              <w:t>ted pricing of annual purchases.</w:t>
            </w:r>
          </w:p>
          <w:p w:rsidR="00F4097D" w:rsidRPr="000E5D72" w:rsidRDefault="00F4097D" w:rsidP="00D84B36">
            <w:pPr>
              <w:pStyle w:val="ListParagraph"/>
              <w:numPr>
                <w:ilvl w:val="0"/>
                <w:numId w:val="9"/>
              </w:numPr>
              <w:spacing w:before="240"/>
              <w:contextualSpacing/>
            </w:pPr>
            <w:r w:rsidRPr="000E5D72">
              <w:rPr>
                <w:rFonts w:cs="Calibri"/>
              </w:rPr>
              <w:t>Maintaining supplier</w:t>
            </w:r>
            <w:r w:rsidR="00F030FE">
              <w:rPr>
                <w:rFonts w:cs="Calibri"/>
              </w:rPr>
              <w:t xml:space="preserve"> contracts, a</w:t>
            </w:r>
            <w:r>
              <w:rPr>
                <w:rFonts w:cs="Calibri"/>
              </w:rPr>
              <w:t>greements, goods quality assessment.</w:t>
            </w:r>
          </w:p>
          <w:p w:rsidR="00F4097D" w:rsidRDefault="00F4097D" w:rsidP="00C547EC"/>
          <w:p w:rsidR="00F4097D" w:rsidRDefault="00F4097D" w:rsidP="00C547EC"/>
          <w:p w:rsidR="00F4097D" w:rsidRDefault="00F4097D" w:rsidP="00C547EC">
            <w:pPr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</w:pPr>
          </w:p>
          <w:p w:rsidR="00F4097D" w:rsidRDefault="00F4097D" w:rsidP="00C547EC">
            <w:pPr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</w:pPr>
          </w:p>
          <w:p w:rsidR="00F4097D" w:rsidRDefault="00F4097D" w:rsidP="00C547EC">
            <w:pPr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</w:pPr>
          </w:p>
          <w:p w:rsidR="00F4097D" w:rsidRDefault="00F4097D" w:rsidP="00C547EC">
            <w:pPr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</w:pPr>
          </w:p>
          <w:p w:rsidR="006A4721" w:rsidRDefault="006A4721" w:rsidP="00C547EC">
            <w:pPr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</w:pPr>
          </w:p>
          <w:p w:rsidR="006A4721" w:rsidRDefault="006A4721" w:rsidP="00C547EC">
            <w:pPr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</w:pPr>
          </w:p>
          <w:p w:rsidR="006A4721" w:rsidRDefault="006A4721" w:rsidP="00C547EC">
            <w:pPr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</w:pPr>
          </w:p>
          <w:p w:rsidR="00F4097D" w:rsidRPr="00F5096F" w:rsidRDefault="00F4097D" w:rsidP="00C547EC">
            <w:pPr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</w:pPr>
            <w:r w:rsidRPr="00F5096F">
              <w:rPr>
                <w:rStyle w:val="apple-style-span"/>
                <w:b/>
                <w:color w:val="0000FF"/>
                <w:sz w:val="22"/>
                <w:szCs w:val="22"/>
                <w:u w:val="single"/>
              </w:rPr>
              <w:lastRenderedPageBreak/>
              <w:t xml:space="preserve">OTHER SKILLS </w:t>
            </w:r>
          </w:p>
          <w:p w:rsidR="00F4097D" w:rsidRPr="00444516" w:rsidRDefault="00F4097D" w:rsidP="00C547EC">
            <w:pPr>
              <w:rPr>
                <w:rStyle w:val="apple-style-span"/>
                <w:rFonts w:ascii="Verdana" w:hAnsi="Verdana"/>
                <w:b/>
                <w:sz w:val="22"/>
                <w:szCs w:val="22"/>
              </w:rPr>
            </w:pPr>
          </w:p>
          <w:p w:rsidR="00F4097D" w:rsidRPr="00A07EA9" w:rsidRDefault="00F4097D" w:rsidP="00D84B36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right="14"/>
              <w:contextualSpacing/>
              <w:jc w:val="both"/>
            </w:pPr>
            <w:r w:rsidRPr="00A07EA9">
              <w:rPr>
                <w:spacing w:val="-6"/>
              </w:rPr>
              <w:t>Credentials also include hand on skill knowledge on the latest windows applications including MS office</w:t>
            </w:r>
          </w:p>
          <w:p w:rsidR="00D84B36" w:rsidRDefault="00F4097D" w:rsidP="00D84B36">
            <w:pPr>
              <w:pStyle w:val="ListParagraph"/>
              <w:numPr>
                <w:ilvl w:val="1"/>
                <w:numId w:val="8"/>
              </w:numPr>
              <w:spacing w:after="200" w:line="360" w:lineRule="auto"/>
              <w:ind w:right="14"/>
              <w:contextualSpacing/>
              <w:jc w:val="both"/>
              <w:rPr>
                <w:spacing w:val="3"/>
              </w:rPr>
            </w:pPr>
            <w:r w:rsidRPr="00A07EA9">
              <w:rPr>
                <w:spacing w:val="-6"/>
              </w:rPr>
              <w:t>Word/Excel/PowerPoint</w:t>
            </w:r>
          </w:p>
          <w:p w:rsidR="00D84B36" w:rsidRDefault="00D84B36" w:rsidP="00D84B36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right="14"/>
              <w:contextualSpacing/>
              <w:jc w:val="both"/>
              <w:rPr>
                <w:spacing w:val="3"/>
              </w:rPr>
            </w:pPr>
            <w:r>
              <w:rPr>
                <w:spacing w:val="3"/>
              </w:rPr>
              <w:t>QuickBooks accounting Edition</w:t>
            </w:r>
            <w:r w:rsidR="00F4097D" w:rsidRPr="00A07EA9">
              <w:rPr>
                <w:spacing w:val="3"/>
              </w:rPr>
              <w:t xml:space="preserve"> </w:t>
            </w:r>
          </w:p>
          <w:p w:rsidR="00F4097D" w:rsidRPr="00A07EA9" w:rsidRDefault="0073535A" w:rsidP="00D84B36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right="14"/>
              <w:contextualSpacing/>
              <w:jc w:val="both"/>
            </w:pPr>
            <w:r>
              <w:rPr>
                <w:spacing w:val="3"/>
              </w:rPr>
              <w:t xml:space="preserve">ERP </w:t>
            </w:r>
            <w:r w:rsidR="00F4097D" w:rsidRPr="00A07EA9">
              <w:rPr>
                <w:spacing w:val="3"/>
              </w:rPr>
              <w:t>Tally</w:t>
            </w:r>
            <w:r w:rsidR="00F4097D">
              <w:rPr>
                <w:spacing w:val="3"/>
              </w:rPr>
              <w:t>, Peachtree</w:t>
            </w:r>
            <w:r w:rsidR="00F4097D" w:rsidRPr="00A07EA9">
              <w:rPr>
                <w:spacing w:val="3"/>
              </w:rPr>
              <w:t xml:space="preserve"> </w:t>
            </w:r>
            <w:r w:rsidR="00F4097D" w:rsidRPr="00A07EA9">
              <w:t>and Internet Access Outlook.</w:t>
            </w:r>
          </w:p>
          <w:p w:rsidR="00F4097D" w:rsidRDefault="00F4097D" w:rsidP="00D84B36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contextualSpacing/>
            </w:pPr>
            <w:r w:rsidRPr="00A07EA9">
              <w:t>Bilingual in English, Arabic, Tamil and Hindi languages.</w:t>
            </w:r>
          </w:p>
          <w:p w:rsidR="00D84B36" w:rsidRPr="00A07EA9" w:rsidRDefault="00D84B36" w:rsidP="00D84B36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/>
            </w:pPr>
            <w:r>
              <w:t xml:space="preserve">Fluent in spoken </w:t>
            </w:r>
            <w:proofErr w:type="gramStart"/>
            <w:r>
              <w:t xml:space="preserve">Arabic </w:t>
            </w:r>
            <w:r w:rsidR="00F030FE">
              <w:t>.</w:t>
            </w:r>
            <w:proofErr w:type="gramEnd"/>
          </w:p>
          <w:p w:rsidR="00F4097D" w:rsidRDefault="00F4097D" w:rsidP="00D84B36">
            <w:pPr>
              <w:numPr>
                <w:ilvl w:val="0"/>
                <w:numId w:val="8"/>
              </w:numPr>
              <w:spacing w:line="360" w:lineRule="auto"/>
            </w:pPr>
            <w:r w:rsidRPr="00A07EA9">
              <w:t>Specialized in customs clearance.</w:t>
            </w:r>
            <w:r w:rsidR="00A87AFB">
              <w:t xml:space="preserve"> </w:t>
            </w:r>
            <w:proofErr w:type="spellStart"/>
            <w:r w:rsidR="00A87AFB">
              <w:t>Mirsal</w:t>
            </w:r>
            <w:proofErr w:type="spellEnd"/>
            <w:r w:rsidR="00A87AFB">
              <w:t xml:space="preserve"> II</w:t>
            </w:r>
            <w:r w:rsidR="00F030FE">
              <w:t>.</w:t>
            </w:r>
          </w:p>
          <w:p w:rsidR="00F4097D" w:rsidRPr="00A07EA9" w:rsidRDefault="00F4097D" w:rsidP="00D84B36">
            <w:pPr>
              <w:numPr>
                <w:ilvl w:val="0"/>
                <w:numId w:val="8"/>
              </w:numPr>
              <w:spacing w:line="360" w:lineRule="auto"/>
            </w:pPr>
            <w:r w:rsidRPr="00A07EA9">
              <w:t>Valid UAE Driving License.</w:t>
            </w:r>
          </w:p>
          <w:p w:rsidR="00F4097D" w:rsidRPr="00A07EA9" w:rsidRDefault="00F4097D" w:rsidP="00D84B36">
            <w:pPr>
              <w:spacing w:line="360" w:lineRule="auto"/>
            </w:pPr>
          </w:p>
          <w:p w:rsidR="00F4097D" w:rsidRPr="00F030FE" w:rsidRDefault="00F4097D" w:rsidP="00C547EC">
            <w:pPr>
              <w:rPr>
                <w:color w:val="0000FF"/>
              </w:rPr>
            </w:pPr>
          </w:p>
          <w:p w:rsidR="00BB5F69" w:rsidRDefault="00BB5F69" w:rsidP="00C547EC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6776B9" wp14:editId="69B2571D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F69" w:rsidRDefault="00BB5F69" w:rsidP="00BB5F69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BB5F6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1480458</w:t>
            </w:r>
            <w:bookmarkStart w:id="0" w:name="_GoBack"/>
            <w:bookmarkEnd w:id="0"/>
          </w:p>
          <w:p w:rsidR="00F4097D" w:rsidRPr="00F030FE" w:rsidRDefault="00F4097D" w:rsidP="00C547EC">
            <w:pPr>
              <w:rPr>
                <w:sz w:val="22"/>
                <w:szCs w:val="22"/>
              </w:rPr>
            </w:pPr>
            <w:r w:rsidRPr="00F030FE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F4097D" w:rsidRPr="00356289" w:rsidRDefault="00F4097D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4097D" w:rsidRDefault="00F4097D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07303" w:rsidRPr="00356289" w:rsidRDefault="00F07303" w:rsidP="00C547EC">
            <w:pPr>
              <w:rPr>
                <w:rFonts w:ascii="Verdana" w:hAnsi="Verdana"/>
                <w:sz w:val="16"/>
                <w:szCs w:val="16"/>
              </w:rPr>
            </w:pPr>
          </w:p>
          <w:p w:rsidR="00F4097D" w:rsidRPr="0016571D" w:rsidRDefault="0016571D" w:rsidP="0016571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F4097D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F4097D" w:rsidRPr="00AD142A" w:rsidTr="005E542A">
        <w:trPr>
          <w:trHeight w:val="123"/>
        </w:trPr>
        <w:tc>
          <w:tcPr>
            <w:tcW w:w="2610" w:type="dxa"/>
            <w:vMerge/>
          </w:tcPr>
          <w:p w:rsidR="00F4097D" w:rsidRDefault="00F4097D" w:rsidP="00C547EC">
            <w:pPr>
              <w:rPr>
                <w:noProof/>
              </w:rPr>
            </w:pPr>
          </w:p>
        </w:tc>
        <w:tc>
          <w:tcPr>
            <w:tcW w:w="9083" w:type="dxa"/>
            <w:tcBorders>
              <w:top w:val="single" w:sz="4" w:space="0" w:color="auto"/>
            </w:tcBorders>
          </w:tcPr>
          <w:p w:rsidR="00F4097D" w:rsidRPr="007B0449" w:rsidRDefault="00F4097D" w:rsidP="00C547E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A2872" w:rsidRDefault="00C27120" w:rsidP="0016571D">
      <w:pPr>
        <w:tabs>
          <w:tab w:val="left" w:pos="1830"/>
        </w:tabs>
      </w:pPr>
    </w:p>
    <w:sectPr w:rsidR="00CA2872" w:rsidSect="006F497D">
      <w:headerReference w:type="default" r:id="rId11"/>
      <w:pgSz w:w="11909" w:h="16834" w:code="9"/>
      <w:pgMar w:top="720" w:right="720" w:bottom="720" w:left="720" w:header="288" w:footer="720" w:gutter="0"/>
      <w:pgNumType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20" w:rsidRDefault="00C27120" w:rsidP="00F4097D">
      <w:r>
        <w:separator/>
      </w:r>
    </w:p>
  </w:endnote>
  <w:endnote w:type="continuationSeparator" w:id="0">
    <w:p w:rsidR="00C27120" w:rsidRDefault="00C27120" w:rsidP="00F4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20" w:rsidRDefault="00C27120" w:rsidP="00F4097D">
      <w:r>
        <w:separator/>
      </w:r>
    </w:p>
  </w:footnote>
  <w:footnote w:type="continuationSeparator" w:id="0">
    <w:p w:rsidR="00C27120" w:rsidRDefault="00C27120" w:rsidP="00F4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2" w:type="dxa"/>
      <w:tblInd w:w="1992" w:type="dxa"/>
      <w:tblLook w:val="01E0" w:firstRow="1" w:lastRow="1" w:firstColumn="1" w:lastColumn="1" w:noHBand="0" w:noVBand="0"/>
    </w:tblPr>
    <w:tblGrid>
      <w:gridCol w:w="5226"/>
      <w:gridCol w:w="3716"/>
    </w:tblGrid>
    <w:tr w:rsidR="00423F0F" w:rsidTr="003D7E5D">
      <w:trPr>
        <w:trHeight w:val="245"/>
      </w:trPr>
      <w:tc>
        <w:tcPr>
          <w:tcW w:w="5226" w:type="dxa"/>
          <w:vMerge w:val="restart"/>
          <w:tcBorders>
            <w:left w:val="single" w:sz="4" w:space="0" w:color="auto"/>
          </w:tcBorders>
        </w:tcPr>
        <w:p w:rsidR="00423F0F" w:rsidRPr="003D7E5D" w:rsidRDefault="00C27120" w:rsidP="001420A8">
          <w:pPr>
            <w:rPr>
              <w:rFonts w:ascii="Verdana" w:hAnsi="Verdana"/>
              <w:spacing w:val="20"/>
              <w:sz w:val="40"/>
              <w:szCs w:val="40"/>
            </w:rPr>
          </w:pPr>
        </w:p>
      </w:tc>
      <w:tc>
        <w:tcPr>
          <w:tcW w:w="3716" w:type="dxa"/>
        </w:tcPr>
        <w:p w:rsidR="00396C45" w:rsidRPr="00F4097D" w:rsidRDefault="00C27120" w:rsidP="001A6E0D">
          <w:pPr>
            <w:rPr>
              <w:rFonts w:ascii="Verdana" w:hAnsi="Verdana"/>
              <w:b/>
              <w:sz w:val="16"/>
              <w:szCs w:val="16"/>
            </w:rPr>
          </w:pPr>
        </w:p>
      </w:tc>
    </w:tr>
    <w:tr w:rsidR="00423F0F" w:rsidTr="003D7E5D">
      <w:trPr>
        <w:trHeight w:val="221"/>
      </w:trPr>
      <w:tc>
        <w:tcPr>
          <w:tcW w:w="5226" w:type="dxa"/>
          <w:vMerge/>
          <w:tcBorders>
            <w:left w:val="single" w:sz="4" w:space="0" w:color="auto"/>
          </w:tcBorders>
        </w:tcPr>
        <w:p w:rsidR="00423F0F" w:rsidRDefault="00C27120" w:rsidP="001420A8"/>
      </w:tc>
      <w:tc>
        <w:tcPr>
          <w:tcW w:w="3716" w:type="dxa"/>
        </w:tcPr>
        <w:p w:rsidR="00013D73" w:rsidRPr="00F4097D" w:rsidRDefault="00C27120" w:rsidP="0023703B">
          <w:pPr>
            <w:rPr>
              <w:rFonts w:ascii="Verdana" w:hAnsi="Verdana"/>
              <w:b/>
              <w:sz w:val="16"/>
              <w:szCs w:val="16"/>
            </w:rPr>
          </w:pPr>
        </w:p>
      </w:tc>
    </w:tr>
    <w:tr w:rsidR="00423F0F" w:rsidTr="003D7E5D">
      <w:trPr>
        <w:trHeight w:val="272"/>
      </w:trPr>
      <w:tc>
        <w:tcPr>
          <w:tcW w:w="5226" w:type="dxa"/>
          <w:vMerge/>
          <w:tcBorders>
            <w:left w:val="single" w:sz="4" w:space="0" w:color="auto"/>
            <w:bottom w:val="single" w:sz="4" w:space="0" w:color="auto"/>
          </w:tcBorders>
        </w:tcPr>
        <w:p w:rsidR="00423F0F" w:rsidRDefault="00C27120" w:rsidP="001420A8"/>
      </w:tc>
      <w:tc>
        <w:tcPr>
          <w:tcW w:w="3716" w:type="dxa"/>
          <w:tcBorders>
            <w:bottom w:val="single" w:sz="4" w:space="0" w:color="auto"/>
          </w:tcBorders>
        </w:tcPr>
        <w:p w:rsidR="00423F0F" w:rsidRPr="00F4097D" w:rsidRDefault="00C27120" w:rsidP="00262B6B">
          <w:pPr>
            <w:rPr>
              <w:rFonts w:ascii="Verdana" w:hAnsi="Verdana"/>
              <w:b/>
              <w:sz w:val="16"/>
              <w:szCs w:val="16"/>
            </w:rPr>
          </w:pPr>
        </w:p>
      </w:tc>
    </w:tr>
    <w:tr w:rsidR="00423F0F" w:rsidTr="003D7E5D">
      <w:trPr>
        <w:trHeight w:val="52"/>
      </w:trPr>
      <w:tc>
        <w:tcPr>
          <w:tcW w:w="8942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423F0F" w:rsidRPr="00454AFE" w:rsidRDefault="00C27120" w:rsidP="00454AFE">
          <w:pPr>
            <w:jc w:val="right"/>
            <w:rPr>
              <w:rFonts w:ascii="Verdana" w:hAnsi="Verdana"/>
              <w:sz w:val="17"/>
              <w:szCs w:val="17"/>
            </w:rPr>
          </w:pPr>
        </w:p>
      </w:tc>
    </w:tr>
  </w:tbl>
  <w:p w:rsidR="00423F0F" w:rsidRPr="005E7F7F" w:rsidRDefault="00C27120" w:rsidP="001A24BE">
    <w:pPr>
      <w:rPr>
        <w:b/>
      </w:rPr>
    </w:pPr>
    <w:r>
      <w:rPr>
        <w:noProof/>
      </w:rPr>
      <w:pict>
        <v:line id="_x0000_s2049" style="position:absolute;z-index:251660288;mso-position-horizontal-relative:text;mso-position-vertical-relative:text" from="79.8pt,2pt" to="79.8pt,11pt" strokeweight="2.25pt">
          <v:stroke dashstyle="1 1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D8AC"/>
      </v:shape>
    </w:pict>
  </w:numPicBullet>
  <w:abstractNum w:abstractNumId="0">
    <w:nsid w:val="0C9D128D"/>
    <w:multiLevelType w:val="hybridMultilevel"/>
    <w:tmpl w:val="D4F2FA44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FF722A7"/>
    <w:multiLevelType w:val="hybridMultilevel"/>
    <w:tmpl w:val="2FFAD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4089"/>
    <w:multiLevelType w:val="hybridMultilevel"/>
    <w:tmpl w:val="16AE4E4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24714C"/>
    <w:multiLevelType w:val="hybridMultilevel"/>
    <w:tmpl w:val="8E6678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18E"/>
    <w:multiLevelType w:val="hybridMultilevel"/>
    <w:tmpl w:val="1FAA1BA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B630CF2"/>
    <w:multiLevelType w:val="hybridMultilevel"/>
    <w:tmpl w:val="A094D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660E"/>
    <w:multiLevelType w:val="hybridMultilevel"/>
    <w:tmpl w:val="429A8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1BCD"/>
    <w:multiLevelType w:val="hybridMultilevel"/>
    <w:tmpl w:val="64C2C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805578"/>
    <w:multiLevelType w:val="hybridMultilevel"/>
    <w:tmpl w:val="304E6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7F53"/>
    <w:multiLevelType w:val="hybridMultilevel"/>
    <w:tmpl w:val="B6B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7D"/>
    <w:rsid w:val="0001580F"/>
    <w:rsid w:val="0009378B"/>
    <w:rsid w:val="000A5B46"/>
    <w:rsid w:val="000B0557"/>
    <w:rsid w:val="0016571D"/>
    <w:rsid w:val="00166282"/>
    <w:rsid w:val="001668B2"/>
    <w:rsid w:val="0019739C"/>
    <w:rsid w:val="001D4B76"/>
    <w:rsid w:val="00292E15"/>
    <w:rsid w:val="002D4611"/>
    <w:rsid w:val="003471E1"/>
    <w:rsid w:val="00371E39"/>
    <w:rsid w:val="003749F2"/>
    <w:rsid w:val="00384CC4"/>
    <w:rsid w:val="0038668E"/>
    <w:rsid w:val="003C4E17"/>
    <w:rsid w:val="003D226C"/>
    <w:rsid w:val="003D4FE7"/>
    <w:rsid w:val="003D7E5D"/>
    <w:rsid w:val="003F4445"/>
    <w:rsid w:val="003F74D7"/>
    <w:rsid w:val="00423F7A"/>
    <w:rsid w:val="004E584B"/>
    <w:rsid w:val="00567259"/>
    <w:rsid w:val="00586F38"/>
    <w:rsid w:val="0059248A"/>
    <w:rsid w:val="005E0925"/>
    <w:rsid w:val="005E3DDB"/>
    <w:rsid w:val="005E542A"/>
    <w:rsid w:val="00637867"/>
    <w:rsid w:val="0064250F"/>
    <w:rsid w:val="006A4721"/>
    <w:rsid w:val="006B1E77"/>
    <w:rsid w:val="006E5C26"/>
    <w:rsid w:val="00721E6F"/>
    <w:rsid w:val="0073535A"/>
    <w:rsid w:val="00751D06"/>
    <w:rsid w:val="00776676"/>
    <w:rsid w:val="007B2F6F"/>
    <w:rsid w:val="007D69B8"/>
    <w:rsid w:val="007E714D"/>
    <w:rsid w:val="007E7B92"/>
    <w:rsid w:val="008E417D"/>
    <w:rsid w:val="008F3F2B"/>
    <w:rsid w:val="00977F92"/>
    <w:rsid w:val="009D3ABC"/>
    <w:rsid w:val="00A27BF5"/>
    <w:rsid w:val="00A52093"/>
    <w:rsid w:val="00A87AFB"/>
    <w:rsid w:val="00B31083"/>
    <w:rsid w:val="00B45806"/>
    <w:rsid w:val="00BB5F69"/>
    <w:rsid w:val="00C12485"/>
    <w:rsid w:val="00C12C67"/>
    <w:rsid w:val="00C27120"/>
    <w:rsid w:val="00CF0B95"/>
    <w:rsid w:val="00D6317D"/>
    <w:rsid w:val="00D84B36"/>
    <w:rsid w:val="00E4597D"/>
    <w:rsid w:val="00E5055A"/>
    <w:rsid w:val="00E55FEF"/>
    <w:rsid w:val="00EA129D"/>
    <w:rsid w:val="00F030FE"/>
    <w:rsid w:val="00F07303"/>
    <w:rsid w:val="00F07DBA"/>
    <w:rsid w:val="00F26D37"/>
    <w:rsid w:val="00F4097D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7D"/>
  </w:style>
  <w:style w:type="paragraph" w:styleId="Heading1">
    <w:name w:val="heading 1"/>
    <w:basedOn w:val="Normal"/>
    <w:next w:val="Normal"/>
    <w:link w:val="Heading1Char"/>
    <w:qFormat/>
    <w:rsid w:val="00C12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485"/>
    <w:pPr>
      <w:keepNext/>
      <w:outlineLvl w:val="1"/>
    </w:pPr>
    <w:rPr>
      <w:rFonts w:ascii="Verdana" w:hAnsi="Verdana"/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C12485"/>
    <w:pPr>
      <w:keepNext/>
      <w:outlineLvl w:val="2"/>
    </w:pPr>
    <w:rPr>
      <w:rFonts w:ascii="Verdana" w:hAnsi="Verdana"/>
      <w:b/>
      <w:i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48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485"/>
    <w:rPr>
      <w:rFonts w:ascii="Verdana" w:hAnsi="Verdana"/>
      <w:b/>
      <w:sz w:val="19"/>
    </w:rPr>
  </w:style>
  <w:style w:type="character" w:customStyle="1" w:styleId="Heading3Char">
    <w:name w:val="Heading 3 Char"/>
    <w:basedOn w:val="DefaultParagraphFont"/>
    <w:link w:val="Heading3"/>
    <w:rsid w:val="00C12485"/>
    <w:rPr>
      <w:rFonts w:ascii="Verdana" w:hAnsi="Verdana"/>
      <w:b/>
      <w:i/>
      <w:sz w:val="19"/>
    </w:rPr>
  </w:style>
  <w:style w:type="paragraph" w:styleId="Title">
    <w:name w:val="Title"/>
    <w:basedOn w:val="Normal"/>
    <w:link w:val="TitleChar"/>
    <w:qFormat/>
    <w:rsid w:val="00C12485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485"/>
    <w:rPr>
      <w:rFonts w:ascii="Arial" w:hAnsi="Arial" w:cs="Arial"/>
      <w:b/>
      <w:bCs/>
      <w:sz w:val="32"/>
      <w:szCs w:val="32"/>
    </w:rPr>
  </w:style>
  <w:style w:type="character" w:styleId="Strong">
    <w:name w:val="Strong"/>
    <w:basedOn w:val="DefaultParagraphFont"/>
    <w:qFormat/>
    <w:rsid w:val="00C12485"/>
    <w:rPr>
      <w:b/>
      <w:bCs/>
    </w:rPr>
  </w:style>
  <w:style w:type="character" w:styleId="Emphasis">
    <w:name w:val="Emphasis"/>
    <w:basedOn w:val="DefaultParagraphFont"/>
    <w:qFormat/>
    <w:rsid w:val="00C12485"/>
    <w:rPr>
      <w:i/>
      <w:iCs/>
    </w:rPr>
  </w:style>
  <w:style w:type="paragraph" w:styleId="NoSpacing">
    <w:name w:val="No Spacing"/>
    <w:uiPriority w:val="1"/>
    <w:qFormat/>
    <w:rsid w:val="00C1248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12485"/>
    <w:pPr>
      <w:ind w:left="720"/>
    </w:pPr>
  </w:style>
  <w:style w:type="character" w:customStyle="1" w:styleId="apple-style-span">
    <w:name w:val="apple-style-span"/>
    <w:basedOn w:val="DefaultParagraphFont"/>
    <w:rsid w:val="00F4097D"/>
  </w:style>
  <w:style w:type="paragraph" w:customStyle="1" w:styleId="Default">
    <w:name w:val="Default"/>
    <w:rsid w:val="00F40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7D"/>
  </w:style>
  <w:style w:type="paragraph" w:styleId="Footer">
    <w:name w:val="footer"/>
    <w:basedOn w:val="Normal"/>
    <w:link w:val="FooterChar"/>
    <w:uiPriority w:val="99"/>
    <w:unhideWhenUsed/>
    <w:rsid w:val="00F4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E22E3B-E2C3-49A5-B5A8-47C62D8C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35</cp:revision>
  <cp:lastPrinted>2014-02-14T14:18:00Z</cp:lastPrinted>
  <dcterms:created xsi:type="dcterms:W3CDTF">2014-02-14T13:56:00Z</dcterms:created>
  <dcterms:modified xsi:type="dcterms:W3CDTF">2015-10-15T06:28:00Z</dcterms:modified>
</cp:coreProperties>
</file>