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67" w:rsidRPr="00A73469" w:rsidRDefault="00814967" w:rsidP="00814967">
      <w:pPr>
        <w:rPr>
          <w:rFonts w:ascii="Verdana" w:hAnsi="Verdana"/>
          <w:b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ab/>
      </w:r>
    </w:p>
    <w:p w:rsidR="00814967" w:rsidRPr="00A73469" w:rsidRDefault="00814967" w:rsidP="00814967">
      <w:pPr>
        <w:rPr>
          <w:rFonts w:ascii="Verdana" w:hAnsi="Verdana"/>
          <w:b/>
          <w:sz w:val="20"/>
          <w:szCs w:val="20"/>
        </w:rPr>
      </w:pPr>
    </w:p>
    <w:p w:rsidR="00814967" w:rsidRPr="00A73469" w:rsidRDefault="00814967" w:rsidP="00814967">
      <w:pPr>
        <w:pStyle w:val="Title"/>
        <w:pBdr>
          <w:bottom w:val="double" w:sz="4" w:space="1" w:color="auto"/>
        </w:pBdr>
        <w:rPr>
          <w:i w:val="0"/>
          <w:sz w:val="20"/>
          <w:szCs w:val="20"/>
        </w:rPr>
      </w:pPr>
      <w:r w:rsidRPr="00A73469">
        <w:rPr>
          <w:i w:val="0"/>
          <w:sz w:val="20"/>
          <w:szCs w:val="20"/>
        </w:rPr>
        <w:t>Curriculum Vitae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ab/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p w:rsidR="001C0FC4" w:rsidRPr="00A73469" w:rsidRDefault="001C0FC4" w:rsidP="00814967">
      <w:pPr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tabs>
          <w:tab w:val="left" w:pos="6225"/>
        </w:tabs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tabs>
          <w:tab w:val="left" w:pos="6225"/>
        </w:tabs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ab/>
      </w:r>
    </w:p>
    <w:p w:rsidR="00814967" w:rsidRPr="00A73469" w:rsidRDefault="00814967" w:rsidP="00814967">
      <w:pPr>
        <w:pStyle w:val="Heading9"/>
        <w:pBdr>
          <w:left w:val="single" w:sz="4" w:space="4" w:color="auto"/>
          <w:right w:val="single" w:sz="4" w:space="4" w:color="auto"/>
        </w:pBdr>
        <w:shd w:val="clear" w:color="auto" w:fill="F3F3F3"/>
        <w:rPr>
          <w:smallCaps/>
          <w:szCs w:val="20"/>
        </w:rPr>
      </w:pPr>
      <w:r w:rsidRPr="00A73469">
        <w:rPr>
          <w:smallCaps/>
          <w:szCs w:val="20"/>
        </w:rPr>
        <w:t>Career Objective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p w:rsidR="004C1C10" w:rsidRDefault="00814967" w:rsidP="00814967">
      <w:pPr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I had been around t</w:t>
      </w:r>
      <w:r w:rsidR="004C1C10">
        <w:rPr>
          <w:rFonts w:ascii="Verdana" w:hAnsi="Verdana"/>
          <w:sz w:val="20"/>
          <w:szCs w:val="20"/>
        </w:rPr>
        <w:t>he pharmaceutical industry more than</w:t>
      </w:r>
      <w:r w:rsidR="002F54D1" w:rsidRPr="00A73469">
        <w:rPr>
          <w:rFonts w:ascii="Verdana" w:hAnsi="Verdana"/>
          <w:sz w:val="20"/>
          <w:szCs w:val="20"/>
        </w:rPr>
        <w:t xml:space="preserve"> 2</w:t>
      </w:r>
      <w:r w:rsidRPr="00A73469">
        <w:rPr>
          <w:rFonts w:ascii="Verdana" w:hAnsi="Verdana"/>
          <w:sz w:val="20"/>
          <w:szCs w:val="20"/>
        </w:rPr>
        <w:t xml:space="preserve"> years. My inclination towards </w:t>
      </w: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  <w:proofErr w:type="gramStart"/>
      <w:r w:rsidRPr="00A73469">
        <w:rPr>
          <w:rFonts w:ascii="Verdana" w:hAnsi="Verdana"/>
          <w:sz w:val="20"/>
          <w:szCs w:val="20"/>
        </w:rPr>
        <w:t>sal</w:t>
      </w:r>
      <w:r w:rsidR="008B333C" w:rsidRPr="00A73469">
        <w:rPr>
          <w:rFonts w:ascii="Verdana" w:hAnsi="Verdana"/>
          <w:sz w:val="20"/>
          <w:szCs w:val="20"/>
        </w:rPr>
        <w:t>es</w:t>
      </w:r>
      <w:proofErr w:type="gramEnd"/>
      <w:r w:rsidR="008B333C" w:rsidRPr="00A73469">
        <w:rPr>
          <w:rFonts w:ascii="Verdana" w:hAnsi="Verdana"/>
          <w:sz w:val="20"/>
          <w:szCs w:val="20"/>
        </w:rPr>
        <w:t xml:space="preserve"> can be summed up for almost 2</w:t>
      </w:r>
      <w:r w:rsidRPr="00A73469">
        <w:rPr>
          <w:rFonts w:ascii="Verdana" w:hAnsi="Verdana"/>
          <w:sz w:val="20"/>
          <w:szCs w:val="20"/>
        </w:rPr>
        <w:t xml:space="preserve"> years starting from consumer sales, pharmaceutical sales and eventually Business Development. I am deeply adept towards the management of territory, customer relations and I firmly believe that my experience in </w:t>
      </w:r>
      <w:r w:rsidR="004C1C10">
        <w:rPr>
          <w:rFonts w:ascii="Verdana" w:hAnsi="Verdana"/>
          <w:sz w:val="20"/>
          <w:szCs w:val="20"/>
        </w:rPr>
        <w:t xml:space="preserve">Pharmaceutical </w:t>
      </w:r>
      <w:r w:rsidRPr="00A73469">
        <w:rPr>
          <w:rFonts w:ascii="Verdana" w:hAnsi="Verdana"/>
          <w:sz w:val="20"/>
          <w:szCs w:val="20"/>
        </w:rPr>
        <w:t>sales could be a great value for this company if given a chance. My years of experience have taught me to develop my decision-making process, my tolerance to stress, and most of all in meeting the expectations that was expected from me. I am a result-oriented person, objective, vision-guided individual which I believe is a vital factor needed for a successful Sales Executive.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Verdana" w:hAnsi="Verdana"/>
          <w:b/>
          <w:smallCaps/>
          <w:sz w:val="20"/>
          <w:szCs w:val="20"/>
        </w:rPr>
      </w:pPr>
      <w:r w:rsidRPr="00A73469">
        <w:rPr>
          <w:rFonts w:ascii="Verdana" w:hAnsi="Verdana"/>
          <w:b/>
          <w:smallCaps/>
          <w:sz w:val="20"/>
          <w:szCs w:val="20"/>
        </w:rPr>
        <w:t>Work Experience Summary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260"/>
        <w:gridCol w:w="1440"/>
        <w:gridCol w:w="2430"/>
      </w:tblGrid>
      <w:tr w:rsidR="00814967" w:rsidRPr="00A73469" w:rsidTr="00814967">
        <w:trPr>
          <w:trHeight w:val="259"/>
        </w:trPr>
        <w:tc>
          <w:tcPr>
            <w:tcW w:w="4230" w:type="dxa"/>
          </w:tcPr>
          <w:p w:rsidR="00814967" w:rsidRPr="00A73469" w:rsidRDefault="00814967" w:rsidP="005F1A48">
            <w:pPr>
              <w:pStyle w:val="BodyText"/>
              <w:rPr>
                <w:b/>
                <w:szCs w:val="20"/>
              </w:rPr>
            </w:pPr>
            <w:r w:rsidRPr="00A73469">
              <w:rPr>
                <w:b/>
                <w:szCs w:val="20"/>
              </w:rPr>
              <w:t>Company</w:t>
            </w:r>
          </w:p>
        </w:tc>
        <w:tc>
          <w:tcPr>
            <w:tcW w:w="1260" w:type="dxa"/>
          </w:tcPr>
          <w:p w:rsidR="00814967" w:rsidRPr="00A73469" w:rsidRDefault="00814967" w:rsidP="005F1A48">
            <w:pPr>
              <w:pStyle w:val="BodyText"/>
              <w:jc w:val="center"/>
              <w:rPr>
                <w:b/>
                <w:szCs w:val="20"/>
              </w:rPr>
            </w:pPr>
            <w:r w:rsidRPr="00A73469">
              <w:rPr>
                <w:b/>
                <w:szCs w:val="20"/>
              </w:rPr>
              <w:t>From</w:t>
            </w:r>
          </w:p>
        </w:tc>
        <w:tc>
          <w:tcPr>
            <w:tcW w:w="1440" w:type="dxa"/>
          </w:tcPr>
          <w:p w:rsidR="00814967" w:rsidRPr="00A73469" w:rsidRDefault="00814967" w:rsidP="005F1A48">
            <w:pPr>
              <w:pStyle w:val="BodyText"/>
              <w:jc w:val="center"/>
              <w:rPr>
                <w:b/>
                <w:szCs w:val="20"/>
              </w:rPr>
            </w:pPr>
            <w:r w:rsidRPr="00A73469">
              <w:rPr>
                <w:b/>
                <w:szCs w:val="20"/>
              </w:rPr>
              <w:t>To</w:t>
            </w:r>
          </w:p>
        </w:tc>
        <w:tc>
          <w:tcPr>
            <w:tcW w:w="2430" w:type="dxa"/>
          </w:tcPr>
          <w:p w:rsidR="00814967" w:rsidRPr="00A73469" w:rsidRDefault="00814967" w:rsidP="005F1A48">
            <w:pPr>
              <w:pStyle w:val="BodyText"/>
              <w:rPr>
                <w:b/>
                <w:szCs w:val="20"/>
              </w:rPr>
            </w:pPr>
            <w:r w:rsidRPr="00A73469">
              <w:rPr>
                <w:b/>
                <w:szCs w:val="20"/>
              </w:rPr>
              <w:t>Designation</w:t>
            </w:r>
          </w:p>
        </w:tc>
      </w:tr>
      <w:tr w:rsidR="00814967" w:rsidRPr="00A73469" w:rsidTr="00814967">
        <w:trPr>
          <w:trHeight w:val="717"/>
        </w:trPr>
        <w:tc>
          <w:tcPr>
            <w:tcW w:w="4230" w:type="dxa"/>
          </w:tcPr>
          <w:p w:rsidR="00814967" w:rsidRPr="00A73469" w:rsidRDefault="00814967" w:rsidP="005F1A48">
            <w:pPr>
              <w:pStyle w:val="BodyText"/>
              <w:rPr>
                <w:szCs w:val="20"/>
              </w:rPr>
            </w:pPr>
            <w:r w:rsidRPr="00A73469">
              <w:rPr>
                <w:szCs w:val="20"/>
              </w:rPr>
              <w:t>Vital Health Pharmaceuticals</w:t>
            </w:r>
          </w:p>
          <w:p w:rsidR="00814967" w:rsidRPr="00A73469" w:rsidRDefault="00814967" w:rsidP="005F1A48">
            <w:pPr>
              <w:pStyle w:val="BodyText"/>
              <w:rPr>
                <w:szCs w:val="20"/>
              </w:rPr>
            </w:pPr>
          </w:p>
        </w:tc>
        <w:tc>
          <w:tcPr>
            <w:tcW w:w="1260" w:type="dxa"/>
          </w:tcPr>
          <w:p w:rsidR="00814967" w:rsidRPr="00A73469" w:rsidRDefault="00814967" w:rsidP="005F1A48">
            <w:pPr>
              <w:pStyle w:val="BodyText"/>
              <w:jc w:val="center"/>
              <w:rPr>
                <w:szCs w:val="20"/>
              </w:rPr>
            </w:pPr>
            <w:r w:rsidRPr="00A73469">
              <w:rPr>
                <w:szCs w:val="20"/>
              </w:rPr>
              <w:t>Dec 2012</w:t>
            </w:r>
          </w:p>
        </w:tc>
        <w:tc>
          <w:tcPr>
            <w:tcW w:w="1440" w:type="dxa"/>
          </w:tcPr>
          <w:p w:rsidR="00814967" w:rsidRPr="00A73469" w:rsidRDefault="00814967" w:rsidP="005F1A48">
            <w:pPr>
              <w:pStyle w:val="BodyText"/>
              <w:rPr>
                <w:szCs w:val="20"/>
              </w:rPr>
            </w:pPr>
            <w:r w:rsidRPr="00A73469">
              <w:rPr>
                <w:szCs w:val="20"/>
              </w:rPr>
              <w:t>Present</w:t>
            </w:r>
          </w:p>
        </w:tc>
        <w:tc>
          <w:tcPr>
            <w:tcW w:w="2430" w:type="dxa"/>
          </w:tcPr>
          <w:p w:rsidR="00814967" w:rsidRPr="00A73469" w:rsidRDefault="00814967" w:rsidP="005F1A48">
            <w:pPr>
              <w:pStyle w:val="BodyText"/>
              <w:rPr>
                <w:szCs w:val="20"/>
              </w:rPr>
            </w:pPr>
            <w:r w:rsidRPr="00A73469">
              <w:rPr>
                <w:szCs w:val="20"/>
              </w:rPr>
              <w:t>Medical Representative</w:t>
            </w:r>
          </w:p>
          <w:p w:rsidR="00814967" w:rsidRPr="00A73469" w:rsidRDefault="00814967" w:rsidP="005F1A48">
            <w:pPr>
              <w:pStyle w:val="BodyText"/>
              <w:rPr>
                <w:b/>
                <w:szCs w:val="20"/>
              </w:rPr>
            </w:pPr>
          </w:p>
        </w:tc>
      </w:tr>
      <w:tr w:rsidR="00814967" w:rsidRPr="00A73469" w:rsidTr="00814967">
        <w:trPr>
          <w:trHeight w:val="259"/>
        </w:trPr>
        <w:tc>
          <w:tcPr>
            <w:tcW w:w="4230" w:type="dxa"/>
          </w:tcPr>
          <w:p w:rsidR="00814967" w:rsidRPr="00A73469" w:rsidRDefault="00814967" w:rsidP="005F1A48">
            <w:pPr>
              <w:pStyle w:val="BodyText"/>
              <w:rPr>
                <w:bCs w:val="0"/>
                <w:szCs w:val="20"/>
              </w:rPr>
            </w:pPr>
            <w:r w:rsidRPr="00A73469">
              <w:rPr>
                <w:bCs w:val="0"/>
                <w:szCs w:val="20"/>
              </w:rPr>
              <w:t>UAE Exchange Centre</w:t>
            </w:r>
          </w:p>
        </w:tc>
        <w:tc>
          <w:tcPr>
            <w:tcW w:w="1260" w:type="dxa"/>
          </w:tcPr>
          <w:p w:rsidR="00814967" w:rsidRPr="00A73469" w:rsidRDefault="00814967" w:rsidP="005F1A48">
            <w:pPr>
              <w:pStyle w:val="BodyText"/>
              <w:rPr>
                <w:bCs w:val="0"/>
                <w:szCs w:val="20"/>
              </w:rPr>
            </w:pPr>
            <w:r w:rsidRPr="00A73469">
              <w:rPr>
                <w:bCs w:val="0"/>
                <w:szCs w:val="20"/>
              </w:rPr>
              <w:t>Aug 2011</w:t>
            </w:r>
          </w:p>
        </w:tc>
        <w:tc>
          <w:tcPr>
            <w:tcW w:w="1440" w:type="dxa"/>
          </w:tcPr>
          <w:p w:rsidR="00814967" w:rsidRPr="00A73469" w:rsidRDefault="00814967" w:rsidP="005F1A48">
            <w:pPr>
              <w:pStyle w:val="BodyText"/>
              <w:rPr>
                <w:bCs w:val="0"/>
                <w:szCs w:val="20"/>
              </w:rPr>
            </w:pPr>
            <w:r w:rsidRPr="00A73469">
              <w:rPr>
                <w:bCs w:val="0"/>
                <w:szCs w:val="20"/>
              </w:rPr>
              <w:t>Nov 2012</w:t>
            </w:r>
          </w:p>
        </w:tc>
        <w:tc>
          <w:tcPr>
            <w:tcW w:w="2430" w:type="dxa"/>
          </w:tcPr>
          <w:p w:rsidR="00814967" w:rsidRPr="00A73469" w:rsidRDefault="00814967" w:rsidP="005F1A48">
            <w:pPr>
              <w:pStyle w:val="BodyText"/>
              <w:rPr>
                <w:bCs w:val="0"/>
                <w:szCs w:val="20"/>
              </w:rPr>
            </w:pPr>
            <w:r w:rsidRPr="00A73469">
              <w:rPr>
                <w:bCs w:val="0"/>
                <w:szCs w:val="20"/>
              </w:rPr>
              <w:t>Junior Officer</w:t>
            </w:r>
          </w:p>
        </w:tc>
      </w:tr>
    </w:tbl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jc w:val="both"/>
        <w:rPr>
          <w:rFonts w:ascii="Verdana" w:hAnsi="Verdana"/>
          <w:b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 xml:space="preserve">VITAL HEALTH PHARMACEUTICALS, UAE </w:t>
      </w:r>
      <w:r w:rsidRPr="00A73469">
        <w:rPr>
          <w:rFonts w:ascii="Verdana" w:hAnsi="Verdana"/>
          <w:b/>
          <w:sz w:val="20"/>
          <w:szCs w:val="20"/>
        </w:rPr>
        <w:tab/>
      </w:r>
      <w:r w:rsidRPr="00A73469">
        <w:rPr>
          <w:rFonts w:ascii="Verdana" w:hAnsi="Verdana"/>
          <w:b/>
          <w:sz w:val="20"/>
          <w:szCs w:val="20"/>
        </w:rPr>
        <w:tab/>
      </w:r>
      <w:r w:rsidRPr="00A73469">
        <w:rPr>
          <w:rFonts w:ascii="Verdana" w:hAnsi="Verdana"/>
          <w:b/>
          <w:sz w:val="20"/>
          <w:szCs w:val="20"/>
        </w:rPr>
        <w:tab/>
        <w:t>Dec 2012 - Present</w:t>
      </w: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jc w:val="both"/>
        <w:rPr>
          <w:rFonts w:ascii="Verdana" w:hAnsi="Verdana"/>
          <w:b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Roles &amp;Responsibilities:</w:t>
      </w: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</w:p>
    <w:p w:rsidR="00A73469" w:rsidRDefault="00A73469" w:rsidP="00A73469">
      <w:pPr>
        <w:numPr>
          <w:ilvl w:val="0"/>
          <w:numId w:val="4"/>
        </w:numPr>
        <w:shd w:val="clear" w:color="auto" w:fill="FFFFFF"/>
        <w:spacing w:line="255" w:lineRule="atLeast"/>
        <w:ind w:left="300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  <w:r w:rsidRPr="00A73469">
        <w:rPr>
          <w:rFonts w:ascii="Verdana" w:eastAsia="Times New Roman" w:hAnsi="Verdana" w:cs="Arial"/>
          <w:color w:val="333333"/>
          <w:sz w:val="20"/>
          <w:szCs w:val="20"/>
        </w:rPr>
        <w:t>Arrange appointments with   doctors, pharmacists and hospital medical teams, which may include   pre-arranged appointments or regular 'cold' calls and making presentation of   sample drugs to doctors and nurses.</w:t>
      </w:r>
    </w:p>
    <w:p w:rsidR="00A73469" w:rsidRPr="00A73469" w:rsidRDefault="00A73469" w:rsidP="00A73469">
      <w:pPr>
        <w:shd w:val="clear" w:color="auto" w:fill="FFFFFF"/>
        <w:spacing w:line="255" w:lineRule="atLeast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</w:p>
    <w:p w:rsidR="00A73469" w:rsidRPr="00A73469" w:rsidRDefault="00A73469" w:rsidP="00A73469">
      <w:pPr>
        <w:numPr>
          <w:ilvl w:val="0"/>
          <w:numId w:val="4"/>
        </w:numPr>
        <w:shd w:val="clear" w:color="auto" w:fill="FFFFFF"/>
        <w:spacing w:line="255" w:lineRule="atLeast"/>
        <w:ind w:left="300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  <w:r w:rsidRPr="00A73469">
        <w:rPr>
          <w:rFonts w:ascii="Verdana" w:eastAsia="Times New Roman" w:hAnsi="Verdana" w:cs="Arial"/>
          <w:color w:val="333333"/>
          <w:sz w:val="20"/>
          <w:szCs w:val="20"/>
        </w:rPr>
        <w:t>Ethically promote products to the   targeted health-care professionals and securing maximum prescription for the   brands / products.</w:t>
      </w:r>
    </w:p>
    <w:p w:rsidR="00A73469" w:rsidRPr="00A73469" w:rsidRDefault="00A73469" w:rsidP="00A73469">
      <w:pPr>
        <w:shd w:val="clear" w:color="auto" w:fill="FFFFFF"/>
        <w:spacing w:line="255" w:lineRule="atLeast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</w:p>
    <w:p w:rsidR="00A73469" w:rsidRPr="00A73469" w:rsidRDefault="00A73469" w:rsidP="00A73469">
      <w:pPr>
        <w:numPr>
          <w:ilvl w:val="0"/>
          <w:numId w:val="4"/>
        </w:numPr>
        <w:shd w:val="clear" w:color="auto" w:fill="FFFFFF"/>
        <w:spacing w:line="255" w:lineRule="atLeast"/>
        <w:ind w:left="300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  <w:r w:rsidRPr="00A73469">
        <w:rPr>
          <w:rFonts w:ascii="Verdana" w:eastAsia="Times New Roman" w:hAnsi="Verdana" w:cs="Arial"/>
          <w:color w:val="333333"/>
          <w:sz w:val="20"/>
          <w:szCs w:val="20"/>
        </w:rPr>
        <w:t>Build and maintain positive working relationship   with Sales Representatives, Marketing team, Finance, Logistics and Stores.</w:t>
      </w:r>
    </w:p>
    <w:p w:rsidR="00A73469" w:rsidRPr="00A73469" w:rsidRDefault="00A73469" w:rsidP="00A73469">
      <w:pPr>
        <w:shd w:val="clear" w:color="auto" w:fill="FFFFFF"/>
        <w:spacing w:line="255" w:lineRule="atLeast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</w:p>
    <w:p w:rsidR="00A73469" w:rsidRPr="00A73469" w:rsidRDefault="00A73469" w:rsidP="00A73469">
      <w:pPr>
        <w:numPr>
          <w:ilvl w:val="0"/>
          <w:numId w:val="4"/>
        </w:numPr>
        <w:shd w:val="clear" w:color="auto" w:fill="FFFFFF"/>
        <w:spacing w:line="255" w:lineRule="atLeast"/>
        <w:ind w:left="300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  <w:r w:rsidRPr="00A73469">
        <w:rPr>
          <w:rFonts w:ascii="Verdana" w:eastAsia="Times New Roman" w:hAnsi="Verdana" w:cs="Arial"/>
          <w:color w:val="333333"/>
          <w:sz w:val="20"/>
          <w:szCs w:val="20"/>
        </w:rPr>
        <w:t>Plan and organize personal promotional strategy by   maximizing the Return on Time Investment for the territory/segment by keeping   abreast of product applications, technical data presentations, market   conditions, competitor activities, advertising and promotional trends.   Participate actively in company meetings, trade shows and conventions.</w:t>
      </w:r>
    </w:p>
    <w:p w:rsidR="00A73469" w:rsidRPr="00A73469" w:rsidRDefault="00A73469" w:rsidP="00A73469">
      <w:pPr>
        <w:numPr>
          <w:ilvl w:val="0"/>
          <w:numId w:val="4"/>
        </w:numPr>
        <w:shd w:val="clear" w:color="auto" w:fill="FFFFFF"/>
        <w:spacing w:line="255" w:lineRule="atLeast"/>
        <w:ind w:left="300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  <w:r w:rsidRPr="00A73469">
        <w:rPr>
          <w:rFonts w:ascii="Verdana" w:eastAsia="Times New Roman" w:hAnsi="Verdana" w:cs="Arial"/>
          <w:color w:val="333333"/>
          <w:sz w:val="20"/>
          <w:szCs w:val="20"/>
        </w:rPr>
        <w:t>Maintain knowledge of   new developments in anticipating potential negative and positive impacts on the business and adapting strategies accordingly.</w:t>
      </w:r>
    </w:p>
    <w:p w:rsidR="00A73469" w:rsidRPr="00A73469" w:rsidRDefault="00A73469" w:rsidP="00A73469">
      <w:pPr>
        <w:shd w:val="clear" w:color="auto" w:fill="FFFFFF"/>
        <w:spacing w:line="255" w:lineRule="atLeast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</w:p>
    <w:p w:rsidR="00A73469" w:rsidRPr="00A73469" w:rsidRDefault="00A73469" w:rsidP="00A73469">
      <w:pPr>
        <w:numPr>
          <w:ilvl w:val="0"/>
          <w:numId w:val="4"/>
        </w:numPr>
        <w:shd w:val="clear" w:color="auto" w:fill="FFFFFF"/>
        <w:spacing w:line="255" w:lineRule="atLeast"/>
        <w:ind w:left="300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  <w:r w:rsidRPr="00A73469">
        <w:rPr>
          <w:rFonts w:ascii="Verdana" w:eastAsia="Times New Roman" w:hAnsi="Verdana" w:cs="Arial"/>
          <w:color w:val="333333"/>
          <w:sz w:val="20"/>
          <w:szCs w:val="20"/>
        </w:rPr>
        <w:t>Ensure excellent   knowledge of company’s products along with competitor’s products so as to   promote own brands more effectively. Demonstrate technical marketing skills and company product   knowledge   whenever and wherever required</w:t>
      </w:r>
      <w:r>
        <w:rPr>
          <w:rFonts w:ascii="Verdana" w:eastAsia="Times New Roman" w:hAnsi="Verdana" w:cs="Arial"/>
          <w:color w:val="333333"/>
          <w:sz w:val="20"/>
          <w:szCs w:val="20"/>
        </w:rPr>
        <w:t>.</w:t>
      </w:r>
    </w:p>
    <w:p w:rsidR="00A73469" w:rsidRPr="00A73469" w:rsidRDefault="00A73469" w:rsidP="00A73469">
      <w:pPr>
        <w:numPr>
          <w:ilvl w:val="0"/>
          <w:numId w:val="4"/>
        </w:numPr>
        <w:shd w:val="clear" w:color="auto" w:fill="FFFFFF"/>
        <w:spacing w:line="255" w:lineRule="atLeast"/>
        <w:ind w:left="300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  <w:r w:rsidRPr="00A73469">
        <w:rPr>
          <w:rFonts w:ascii="Verdana" w:eastAsia="Times New Roman" w:hAnsi="Verdana" w:cs="Arial"/>
          <w:color w:val="333333"/>
          <w:sz w:val="20"/>
          <w:szCs w:val="20"/>
        </w:rPr>
        <w:t>Plan work schedules along with weekly and monthly   timetables. Report on a daily basis regarding market visits and customer   feedback through the company's reporting system.</w:t>
      </w:r>
    </w:p>
    <w:p w:rsidR="00A73469" w:rsidRPr="00A73469" w:rsidRDefault="00A73469" w:rsidP="00A73469">
      <w:pPr>
        <w:shd w:val="clear" w:color="auto" w:fill="FFFFFF"/>
        <w:spacing w:line="255" w:lineRule="atLeast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</w:p>
    <w:p w:rsidR="00A73469" w:rsidRPr="00A73469" w:rsidRDefault="00A73469" w:rsidP="00A73469">
      <w:pPr>
        <w:numPr>
          <w:ilvl w:val="0"/>
          <w:numId w:val="4"/>
        </w:numPr>
        <w:shd w:val="clear" w:color="auto" w:fill="FFFFFF"/>
        <w:spacing w:line="255" w:lineRule="atLeast"/>
        <w:ind w:left="300"/>
        <w:textAlignment w:val="baseline"/>
        <w:rPr>
          <w:rFonts w:ascii="Verdana" w:eastAsia="Times New Roman" w:hAnsi="Verdana" w:cs="Arial"/>
          <w:color w:val="333333"/>
          <w:sz w:val="20"/>
          <w:szCs w:val="20"/>
        </w:rPr>
      </w:pPr>
      <w:r w:rsidRPr="00A73469">
        <w:rPr>
          <w:rFonts w:ascii="Verdana" w:eastAsia="Times New Roman" w:hAnsi="Verdana" w:cs="Arial"/>
          <w:color w:val="333333"/>
          <w:sz w:val="20"/>
          <w:szCs w:val="20"/>
        </w:rPr>
        <w:lastRenderedPageBreak/>
        <w:t>Contribute to the total effectiveness of the marketing   department, communicating openly, solving problems proactively, offering   creative ideas and working as a positive, engaged team member.</w:t>
      </w:r>
    </w:p>
    <w:p w:rsidR="00814967" w:rsidRPr="00A73469" w:rsidRDefault="00814967" w:rsidP="00814967">
      <w:pPr>
        <w:rPr>
          <w:rFonts w:ascii="Verdana" w:hAnsi="Verdana"/>
          <w:b/>
          <w:sz w:val="20"/>
          <w:szCs w:val="20"/>
        </w:rPr>
      </w:pPr>
    </w:p>
    <w:p w:rsidR="00814967" w:rsidRPr="00A73469" w:rsidRDefault="00814967" w:rsidP="00814967">
      <w:pPr>
        <w:jc w:val="both"/>
        <w:rPr>
          <w:rFonts w:ascii="Verdana" w:hAnsi="Verdana"/>
          <w:b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UAE EXCHANGE CENTRE, UAE</w:t>
      </w:r>
      <w:r w:rsidRPr="00A73469">
        <w:rPr>
          <w:rFonts w:ascii="Verdana" w:hAnsi="Verdana"/>
          <w:b/>
          <w:sz w:val="20"/>
          <w:szCs w:val="20"/>
        </w:rPr>
        <w:tab/>
      </w:r>
      <w:r w:rsidRPr="00A73469">
        <w:rPr>
          <w:rFonts w:ascii="Verdana" w:hAnsi="Verdana"/>
          <w:b/>
          <w:sz w:val="20"/>
          <w:szCs w:val="20"/>
        </w:rPr>
        <w:tab/>
      </w:r>
      <w:r w:rsidRPr="00A73469">
        <w:rPr>
          <w:rFonts w:ascii="Verdana" w:hAnsi="Verdana"/>
          <w:b/>
          <w:sz w:val="20"/>
          <w:szCs w:val="20"/>
        </w:rPr>
        <w:tab/>
      </w:r>
      <w:r w:rsidRPr="00A73469">
        <w:rPr>
          <w:rFonts w:ascii="Verdana" w:hAnsi="Verdana"/>
          <w:b/>
          <w:sz w:val="20"/>
          <w:szCs w:val="20"/>
        </w:rPr>
        <w:tab/>
      </w:r>
      <w:r w:rsidRPr="00A73469">
        <w:rPr>
          <w:rFonts w:ascii="Verdana" w:hAnsi="Verdana"/>
          <w:b/>
          <w:sz w:val="20"/>
          <w:szCs w:val="20"/>
        </w:rPr>
        <w:tab/>
        <w:t>Aug 2011 – Nov 2012</w:t>
      </w:r>
    </w:p>
    <w:p w:rsidR="00814967" w:rsidRPr="00A73469" w:rsidRDefault="00814967" w:rsidP="00814967">
      <w:pPr>
        <w:jc w:val="both"/>
        <w:rPr>
          <w:rFonts w:ascii="Verdana" w:hAnsi="Verdana"/>
          <w:b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Junior Officer (Retail Marketing Executive)</w:t>
      </w:r>
    </w:p>
    <w:p w:rsidR="00814967" w:rsidRPr="00A73469" w:rsidRDefault="00814967" w:rsidP="00814967">
      <w:pPr>
        <w:rPr>
          <w:rFonts w:ascii="Verdana" w:hAnsi="Verdana" w:cstheme="minorBidi"/>
          <w:sz w:val="20"/>
          <w:szCs w:val="20"/>
        </w:rPr>
      </w:pPr>
    </w:p>
    <w:p w:rsidR="00814967" w:rsidRPr="00A73469" w:rsidRDefault="00814967" w:rsidP="00814967">
      <w:pPr>
        <w:rPr>
          <w:rFonts w:ascii="Verdana" w:hAnsi="Verdana" w:cstheme="minorBidi"/>
          <w:sz w:val="20"/>
          <w:szCs w:val="20"/>
        </w:rPr>
      </w:pPr>
      <w:r w:rsidRPr="00A73469">
        <w:rPr>
          <w:rFonts w:ascii="Verdana" w:hAnsi="Verdana" w:cstheme="minorBidi"/>
          <w:b/>
          <w:sz w:val="20"/>
          <w:szCs w:val="20"/>
        </w:rPr>
        <w:t>Roles &amp; Responsibilities</w:t>
      </w:r>
      <w:r w:rsidRPr="00A73469">
        <w:rPr>
          <w:rFonts w:ascii="Verdana" w:hAnsi="Verdana" w:cstheme="minorBidi"/>
          <w:sz w:val="20"/>
          <w:szCs w:val="20"/>
        </w:rPr>
        <w:t>:</w:t>
      </w:r>
    </w:p>
    <w:p w:rsidR="00814967" w:rsidRPr="00A73469" w:rsidRDefault="00814967" w:rsidP="00814967">
      <w:pPr>
        <w:pStyle w:val="ListParagraph"/>
        <w:numPr>
          <w:ilvl w:val="0"/>
          <w:numId w:val="2"/>
        </w:numPr>
        <w:rPr>
          <w:rFonts w:ascii="Verdana" w:hAnsi="Verdana" w:cstheme="minorBidi"/>
          <w:sz w:val="20"/>
          <w:szCs w:val="20"/>
        </w:rPr>
      </w:pPr>
      <w:r w:rsidRPr="00A73469">
        <w:rPr>
          <w:rFonts w:ascii="Verdana" w:hAnsi="Verdana" w:cstheme="minorBidi"/>
          <w:sz w:val="20"/>
          <w:szCs w:val="20"/>
        </w:rPr>
        <w:t>Promoted organization services like Western Union and Xpress Money.</w:t>
      </w:r>
    </w:p>
    <w:p w:rsidR="00814967" w:rsidRPr="00A73469" w:rsidRDefault="00814967" w:rsidP="00814967">
      <w:pPr>
        <w:pStyle w:val="ListParagraph"/>
        <w:numPr>
          <w:ilvl w:val="0"/>
          <w:numId w:val="2"/>
        </w:numPr>
        <w:rPr>
          <w:rFonts w:ascii="Verdana" w:hAnsi="Verdana" w:cstheme="minorBidi"/>
          <w:sz w:val="20"/>
          <w:szCs w:val="20"/>
        </w:rPr>
      </w:pPr>
      <w:r w:rsidRPr="00A73469">
        <w:rPr>
          <w:rFonts w:ascii="Verdana" w:hAnsi="Verdana" w:cstheme="minorBidi"/>
          <w:sz w:val="20"/>
          <w:szCs w:val="20"/>
        </w:rPr>
        <w:t xml:space="preserve">Our products included National Bonds, </w:t>
      </w:r>
      <w:proofErr w:type="spellStart"/>
      <w:r w:rsidRPr="00A73469">
        <w:rPr>
          <w:rFonts w:ascii="Verdana" w:hAnsi="Verdana" w:cstheme="minorBidi"/>
          <w:sz w:val="20"/>
          <w:szCs w:val="20"/>
        </w:rPr>
        <w:t>Ezitop</w:t>
      </w:r>
      <w:proofErr w:type="spellEnd"/>
      <w:r w:rsidRPr="00A73469">
        <w:rPr>
          <w:rFonts w:ascii="Verdana" w:hAnsi="Verdana" w:cstheme="minorBidi"/>
          <w:sz w:val="20"/>
          <w:szCs w:val="20"/>
        </w:rPr>
        <w:t>, NR accounts, Gold Card, smart pay, Telex Transfer.</w:t>
      </w:r>
    </w:p>
    <w:p w:rsidR="00814967" w:rsidRPr="00A73469" w:rsidRDefault="00814967" w:rsidP="00814967">
      <w:pPr>
        <w:pStyle w:val="ListParagraph"/>
        <w:numPr>
          <w:ilvl w:val="0"/>
          <w:numId w:val="2"/>
        </w:numPr>
        <w:rPr>
          <w:rFonts w:ascii="Verdana" w:hAnsi="Verdana" w:cstheme="minorBidi"/>
          <w:sz w:val="20"/>
          <w:szCs w:val="20"/>
        </w:rPr>
      </w:pPr>
      <w:r w:rsidRPr="00A73469">
        <w:rPr>
          <w:rFonts w:ascii="Verdana" w:hAnsi="Verdana" w:cstheme="minorBidi"/>
          <w:sz w:val="20"/>
          <w:szCs w:val="20"/>
        </w:rPr>
        <w:t xml:space="preserve">To visit the different camps daily and educate the labors about our services and products and our promotions.  </w:t>
      </w:r>
    </w:p>
    <w:p w:rsidR="00814967" w:rsidRPr="00A73469" w:rsidRDefault="00814967" w:rsidP="00814967">
      <w:pPr>
        <w:pStyle w:val="ListParagraph"/>
        <w:numPr>
          <w:ilvl w:val="0"/>
          <w:numId w:val="2"/>
        </w:numPr>
        <w:rPr>
          <w:rFonts w:ascii="Verdana" w:hAnsi="Verdana" w:cstheme="minorBidi"/>
          <w:sz w:val="20"/>
          <w:szCs w:val="20"/>
        </w:rPr>
      </w:pPr>
      <w:r w:rsidRPr="00A73469">
        <w:rPr>
          <w:rFonts w:ascii="Verdana" w:hAnsi="Verdana" w:cstheme="minorBidi"/>
          <w:sz w:val="20"/>
          <w:szCs w:val="20"/>
        </w:rPr>
        <w:t>Site remittance on their salary dates for the convenience of the labors. We will go to the camps and do the transactions from the camps.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Verdana" w:hAnsi="Verdana"/>
          <w:b/>
          <w:smallCaps/>
          <w:sz w:val="20"/>
          <w:szCs w:val="20"/>
        </w:rPr>
      </w:pPr>
      <w:r w:rsidRPr="00A73469">
        <w:rPr>
          <w:rFonts w:ascii="Verdana" w:hAnsi="Verdana"/>
          <w:b/>
          <w:smallCaps/>
          <w:sz w:val="20"/>
          <w:szCs w:val="20"/>
        </w:rPr>
        <w:t>Educational Background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1.</w:t>
      </w:r>
      <w:r w:rsidRPr="00A73469">
        <w:rPr>
          <w:rFonts w:ascii="Verdana" w:hAnsi="Verdana"/>
          <w:sz w:val="20"/>
          <w:szCs w:val="20"/>
        </w:rPr>
        <w:tab/>
        <w:t>Bachelor of Pharmacy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proofErr w:type="spellStart"/>
      <w:r w:rsidRPr="00A73469">
        <w:rPr>
          <w:rFonts w:ascii="Verdana" w:hAnsi="Verdana"/>
          <w:sz w:val="20"/>
          <w:szCs w:val="20"/>
        </w:rPr>
        <w:t>Shadan</w:t>
      </w:r>
      <w:proofErr w:type="spellEnd"/>
      <w:r w:rsidRPr="00A73469">
        <w:rPr>
          <w:rFonts w:ascii="Verdana" w:hAnsi="Verdana"/>
          <w:sz w:val="20"/>
          <w:szCs w:val="20"/>
        </w:rPr>
        <w:t xml:space="preserve"> College of Pharmacy,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>Affiliated to (JNTU), Hyderabad – India</w:t>
      </w:r>
    </w:p>
    <w:p w:rsidR="00814967" w:rsidRPr="00A73469" w:rsidRDefault="00814967" w:rsidP="00814967">
      <w:pPr>
        <w:ind w:left="3600" w:firstLine="720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Registered Pharmacist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2.</w:t>
      </w:r>
      <w:r w:rsidRPr="00A73469">
        <w:rPr>
          <w:rFonts w:ascii="Verdana" w:hAnsi="Verdana"/>
          <w:sz w:val="20"/>
          <w:szCs w:val="20"/>
        </w:rPr>
        <w:tab/>
        <w:t>Higher Secondary Education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proofErr w:type="spellStart"/>
      <w:r w:rsidRPr="00A73469">
        <w:rPr>
          <w:rFonts w:ascii="Verdana" w:hAnsi="Verdana"/>
          <w:sz w:val="20"/>
          <w:szCs w:val="20"/>
        </w:rPr>
        <w:t>Ratna</w:t>
      </w:r>
      <w:proofErr w:type="spellEnd"/>
      <w:r w:rsidRPr="00A73469">
        <w:rPr>
          <w:rFonts w:ascii="Verdana" w:hAnsi="Verdana"/>
          <w:sz w:val="20"/>
          <w:szCs w:val="20"/>
        </w:rPr>
        <w:t xml:space="preserve"> Junior College,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ab/>
        <w:t xml:space="preserve">  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 xml:space="preserve">Board of Intermediate Education, 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 xml:space="preserve">                                                              Hyderabad – India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ind w:left="720" w:hanging="720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3.</w:t>
      </w:r>
      <w:r w:rsidRPr="00A73469">
        <w:rPr>
          <w:rFonts w:ascii="Verdana" w:hAnsi="Verdana"/>
          <w:sz w:val="20"/>
          <w:szCs w:val="20"/>
        </w:rPr>
        <w:tab/>
        <w:t>Secondary Education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proofErr w:type="spellStart"/>
      <w:r w:rsidRPr="00A73469">
        <w:rPr>
          <w:rFonts w:ascii="Verdana" w:hAnsi="Verdana"/>
          <w:sz w:val="20"/>
          <w:szCs w:val="20"/>
        </w:rPr>
        <w:t>St.Mary’s</w:t>
      </w:r>
      <w:proofErr w:type="spellEnd"/>
      <w:r w:rsidRPr="00A73469">
        <w:rPr>
          <w:rFonts w:ascii="Verdana" w:hAnsi="Verdana"/>
          <w:sz w:val="20"/>
          <w:szCs w:val="20"/>
        </w:rPr>
        <w:t xml:space="preserve"> High School, </w:t>
      </w:r>
      <w:proofErr w:type="spellStart"/>
      <w:r w:rsidRPr="00A73469">
        <w:rPr>
          <w:rFonts w:ascii="Verdana" w:hAnsi="Verdana"/>
          <w:sz w:val="20"/>
          <w:szCs w:val="20"/>
        </w:rPr>
        <w:t>Santosh</w:t>
      </w:r>
      <w:proofErr w:type="spellEnd"/>
      <w:r w:rsidRPr="00A73469">
        <w:rPr>
          <w:rFonts w:ascii="Verdana" w:hAnsi="Verdana"/>
          <w:sz w:val="20"/>
          <w:szCs w:val="20"/>
        </w:rPr>
        <w:t xml:space="preserve"> Nagar,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 xml:space="preserve">                                                              Hyderabad – India</w:t>
      </w:r>
    </w:p>
    <w:p w:rsidR="00814967" w:rsidRPr="00A73469" w:rsidRDefault="00814967" w:rsidP="00814967">
      <w:pPr>
        <w:rPr>
          <w:rFonts w:ascii="Verdana" w:hAnsi="Verdana"/>
          <w:b/>
          <w:sz w:val="20"/>
          <w:szCs w:val="20"/>
          <w:u w:val="single"/>
        </w:rPr>
      </w:pPr>
    </w:p>
    <w:p w:rsidR="00814967" w:rsidRPr="00A73469" w:rsidRDefault="00814967" w:rsidP="00814967">
      <w:pPr>
        <w:pStyle w:val="Heading9"/>
        <w:pBdr>
          <w:left w:val="single" w:sz="4" w:space="4" w:color="auto"/>
          <w:right w:val="single" w:sz="4" w:space="4" w:color="auto"/>
        </w:pBdr>
        <w:shd w:val="clear" w:color="auto" w:fill="F3F3F3"/>
        <w:rPr>
          <w:smallCaps/>
          <w:szCs w:val="20"/>
        </w:rPr>
      </w:pPr>
      <w:r w:rsidRPr="00A73469">
        <w:rPr>
          <w:smallCaps/>
          <w:szCs w:val="20"/>
        </w:rPr>
        <w:t>Computer Skills</w:t>
      </w:r>
    </w:p>
    <w:p w:rsidR="00814967" w:rsidRPr="00A73469" w:rsidRDefault="00814967" w:rsidP="00814967">
      <w:pPr>
        <w:ind w:firstLine="720"/>
        <w:rPr>
          <w:rFonts w:ascii="Verdana" w:hAnsi="Verdana"/>
          <w:b/>
          <w:sz w:val="20"/>
          <w:szCs w:val="20"/>
        </w:rPr>
      </w:pP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Operating System</w:t>
      </w:r>
      <w:r w:rsidRPr="00A73469">
        <w:rPr>
          <w:rFonts w:ascii="Verdana" w:hAnsi="Verdana"/>
          <w:sz w:val="20"/>
          <w:szCs w:val="20"/>
        </w:rPr>
        <w:tab/>
        <w:t>:</w:t>
      </w:r>
      <w:r w:rsidRPr="00A73469">
        <w:rPr>
          <w:rFonts w:ascii="Verdana" w:hAnsi="Verdana"/>
          <w:sz w:val="20"/>
          <w:szCs w:val="20"/>
        </w:rPr>
        <w:tab/>
        <w:t>Windows XP, MS Office</w:t>
      </w:r>
    </w:p>
    <w:p w:rsidR="00814967" w:rsidRPr="00A73469" w:rsidRDefault="00814967" w:rsidP="00814967">
      <w:pPr>
        <w:ind w:left="2880" w:hanging="2160"/>
        <w:rPr>
          <w:rFonts w:ascii="Verdana" w:hAnsi="Verdana"/>
          <w:b/>
          <w:sz w:val="20"/>
          <w:szCs w:val="20"/>
        </w:rPr>
      </w:pP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Office Packages</w:t>
      </w:r>
      <w:r w:rsidRPr="00A73469">
        <w:rPr>
          <w:rFonts w:ascii="Verdana" w:hAnsi="Verdana"/>
          <w:sz w:val="20"/>
          <w:szCs w:val="20"/>
        </w:rPr>
        <w:tab/>
        <w:t>:</w:t>
      </w:r>
      <w:r w:rsidRPr="00A73469">
        <w:rPr>
          <w:rFonts w:ascii="Verdana" w:hAnsi="Verdana"/>
          <w:sz w:val="20"/>
          <w:szCs w:val="20"/>
        </w:rPr>
        <w:tab/>
        <w:t>Fully competent with MS Word, MS-Excel, MS-Power point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ab/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Internet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>:</w:t>
      </w:r>
      <w:r w:rsidRPr="00A73469">
        <w:rPr>
          <w:rFonts w:ascii="Verdana" w:hAnsi="Verdana"/>
          <w:sz w:val="20"/>
          <w:szCs w:val="20"/>
        </w:rPr>
        <w:tab/>
        <w:t>Browsing Internet for latest trends in pharmaceutical Industry</w:t>
      </w:r>
    </w:p>
    <w:p w:rsidR="00814967" w:rsidRPr="00A73469" w:rsidRDefault="00814967" w:rsidP="00A73469">
      <w:pPr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pStyle w:val="Heading9"/>
        <w:pBdr>
          <w:left w:val="single" w:sz="4" w:space="4" w:color="auto"/>
          <w:right w:val="single" w:sz="4" w:space="4" w:color="auto"/>
        </w:pBdr>
        <w:shd w:val="clear" w:color="auto" w:fill="F3F3F3"/>
        <w:rPr>
          <w:smallCaps/>
          <w:szCs w:val="20"/>
        </w:rPr>
      </w:pPr>
      <w:r w:rsidRPr="00A73469">
        <w:rPr>
          <w:smallCaps/>
          <w:szCs w:val="20"/>
        </w:rPr>
        <w:t>Organizational Skills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Problem Solving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>-</w:t>
      </w:r>
      <w:r w:rsidRPr="00A73469">
        <w:rPr>
          <w:rFonts w:ascii="Verdana" w:hAnsi="Verdana"/>
          <w:sz w:val="20"/>
          <w:szCs w:val="20"/>
        </w:rPr>
        <w:tab/>
        <w:t>Able to gather and analyze a wide range of Complex</w:t>
      </w:r>
    </w:p>
    <w:p w:rsidR="00814967" w:rsidRPr="00A73469" w:rsidRDefault="00814967" w:rsidP="00814967">
      <w:pPr>
        <w:ind w:left="2880" w:firstLine="720"/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Infor</w:t>
      </w:r>
      <w:r w:rsidR="00C14201">
        <w:rPr>
          <w:rFonts w:ascii="Verdana" w:hAnsi="Verdana"/>
          <w:sz w:val="20"/>
          <w:szCs w:val="20"/>
        </w:rPr>
        <w:t xml:space="preserve">mation, using Logical Reasoning </w:t>
      </w:r>
      <w:r w:rsidRPr="00A73469">
        <w:rPr>
          <w:rFonts w:ascii="Verdana" w:hAnsi="Verdana"/>
          <w:sz w:val="20"/>
          <w:szCs w:val="20"/>
        </w:rPr>
        <w:t>&amp;</w:t>
      </w:r>
      <w:r w:rsidR="00C14201">
        <w:rPr>
          <w:rFonts w:ascii="Verdana" w:hAnsi="Verdana"/>
          <w:sz w:val="20"/>
          <w:szCs w:val="20"/>
        </w:rPr>
        <w:t xml:space="preserve"> </w:t>
      </w:r>
      <w:r w:rsidRPr="00A73469">
        <w:rPr>
          <w:rFonts w:ascii="Verdana" w:hAnsi="Verdana"/>
          <w:sz w:val="20"/>
          <w:szCs w:val="20"/>
        </w:rPr>
        <w:t xml:space="preserve">Innovative </w:t>
      </w:r>
    </w:p>
    <w:p w:rsidR="00814967" w:rsidRPr="00A73469" w:rsidRDefault="00814967" w:rsidP="00814967">
      <w:pPr>
        <w:ind w:left="2880" w:firstLine="720"/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Solution to Problems</w:t>
      </w:r>
    </w:p>
    <w:p w:rsidR="00814967" w:rsidRPr="00A73469" w:rsidRDefault="00814967" w:rsidP="00814967">
      <w:pPr>
        <w:pStyle w:val="ListParagraph"/>
        <w:ind w:left="0"/>
        <w:jc w:val="both"/>
        <w:rPr>
          <w:rFonts w:ascii="Verdana" w:hAnsi="Verdana"/>
          <w:b/>
          <w:sz w:val="20"/>
          <w:szCs w:val="20"/>
        </w:rPr>
      </w:pPr>
    </w:p>
    <w:p w:rsidR="00814967" w:rsidRPr="00A73469" w:rsidRDefault="00814967" w:rsidP="00814967">
      <w:pPr>
        <w:ind w:left="2160" w:hanging="2160"/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Leadership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>-</w:t>
      </w:r>
      <w:r w:rsidRPr="00A73469">
        <w:rPr>
          <w:rFonts w:ascii="Verdana" w:hAnsi="Verdana"/>
          <w:sz w:val="20"/>
          <w:szCs w:val="20"/>
        </w:rPr>
        <w:tab/>
        <w:t>Ability to develop and influence individuals and</w:t>
      </w:r>
    </w:p>
    <w:p w:rsidR="00814967" w:rsidRPr="00A73469" w:rsidRDefault="00814967" w:rsidP="00814967">
      <w:pPr>
        <w:ind w:left="2880" w:firstLine="720"/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Build an</w:t>
      </w:r>
      <w:r w:rsidR="00C14201">
        <w:rPr>
          <w:rFonts w:ascii="Verdana" w:hAnsi="Verdana"/>
          <w:sz w:val="20"/>
          <w:szCs w:val="20"/>
        </w:rPr>
        <w:t xml:space="preserve"> </w:t>
      </w:r>
      <w:r w:rsidRPr="00A73469">
        <w:rPr>
          <w:rFonts w:ascii="Verdana" w:hAnsi="Verdana"/>
          <w:sz w:val="20"/>
          <w:szCs w:val="20"/>
        </w:rPr>
        <w:t xml:space="preserve">effective team with a proactive and </w:t>
      </w:r>
    </w:p>
    <w:p w:rsidR="00814967" w:rsidRPr="00A73469" w:rsidRDefault="00814967" w:rsidP="00814967">
      <w:pPr>
        <w:ind w:left="2880" w:firstLine="720"/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Enthusiastic approach</w:t>
      </w: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Interpersonal Skills</w:t>
      </w:r>
      <w:r w:rsidRPr="00A73469">
        <w:rPr>
          <w:rFonts w:ascii="Verdana" w:hAnsi="Verdana"/>
          <w:sz w:val="20"/>
          <w:szCs w:val="20"/>
        </w:rPr>
        <w:tab/>
        <w:t>-</w:t>
      </w:r>
      <w:r w:rsidRPr="00A73469">
        <w:rPr>
          <w:rFonts w:ascii="Verdana" w:hAnsi="Verdana"/>
          <w:sz w:val="20"/>
          <w:szCs w:val="20"/>
        </w:rPr>
        <w:tab/>
        <w:t>Hard working, efficient, ability to deal with</w:t>
      </w:r>
      <w:r w:rsidR="00C14201">
        <w:rPr>
          <w:rFonts w:ascii="Verdana" w:hAnsi="Verdana"/>
          <w:sz w:val="20"/>
          <w:szCs w:val="20"/>
        </w:rPr>
        <w:t xml:space="preserve"> </w:t>
      </w:r>
      <w:r w:rsidRPr="00A73469">
        <w:rPr>
          <w:rFonts w:ascii="Verdana" w:hAnsi="Verdana"/>
          <w:sz w:val="20"/>
          <w:szCs w:val="20"/>
        </w:rPr>
        <w:t xml:space="preserve">Conflicts, </w:t>
      </w:r>
    </w:p>
    <w:p w:rsidR="00814967" w:rsidRPr="00A73469" w:rsidRDefault="00814967" w:rsidP="00814967">
      <w:pPr>
        <w:ind w:left="2880" w:firstLine="720"/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Reliable and responsible work ethic</w:t>
      </w: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Communication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>-</w:t>
      </w:r>
      <w:r w:rsidRPr="00A73469">
        <w:rPr>
          <w:rFonts w:ascii="Verdana" w:hAnsi="Verdana"/>
          <w:sz w:val="20"/>
          <w:szCs w:val="20"/>
        </w:rPr>
        <w:tab/>
        <w:t>Effective Presentation and interaction skills to</w:t>
      </w:r>
    </w:p>
    <w:p w:rsidR="00814967" w:rsidRPr="00A73469" w:rsidRDefault="00814967" w:rsidP="00A73469">
      <w:pPr>
        <w:ind w:left="2880" w:firstLine="720"/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Educate and captivate listeners</w:t>
      </w:r>
    </w:p>
    <w:p w:rsidR="00A73469" w:rsidRDefault="00A73469" w:rsidP="00814967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b/>
          <w:sz w:val="20"/>
          <w:szCs w:val="20"/>
        </w:rPr>
        <w:t>Empathy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>-</w:t>
      </w:r>
      <w:r w:rsidRPr="00A73469">
        <w:rPr>
          <w:rFonts w:ascii="Verdana" w:hAnsi="Verdana"/>
          <w:sz w:val="20"/>
          <w:szCs w:val="20"/>
        </w:rPr>
        <w:tab/>
        <w:t>Building a rapport with people, this encourages trust</w:t>
      </w:r>
    </w:p>
    <w:p w:rsidR="00814967" w:rsidRPr="00A73469" w:rsidRDefault="00C14201" w:rsidP="00A73469">
      <w:pPr>
        <w:ind w:left="2880" w:firstLine="720"/>
        <w:jc w:val="both"/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And</w:t>
      </w:r>
      <w:r w:rsidR="00814967" w:rsidRPr="00A73469">
        <w:rPr>
          <w:rFonts w:ascii="Verdana" w:hAnsi="Verdana"/>
          <w:sz w:val="20"/>
          <w:szCs w:val="20"/>
        </w:rPr>
        <w:t xml:space="preserve"> Confidence</w:t>
      </w:r>
    </w:p>
    <w:p w:rsidR="00814967" w:rsidRPr="00A73469" w:rsidRDefault="00814967" w:rsidP="00814967">
      <w:pPr>
        <w:ind w:left="720"/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A73469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pStyle w:val="Heading9"/>
        <w:pBdr>
          <w:left w:val="single" w:sz="4" w:space="4" w:color="auto"/>
          <w:right w:val="single" w:sz="4" w:space="4" w:color="auto"/>
        </w:pBdr>
        <w:shd w:val="clear" w:color="auto" w:fill="F3F3F3"/>
        <w:rPr>
          <w:smallCaps/>
          <w:szCs w:val="20"/>
        </w:rPr>
      </w:pPr>
      <w:r w:rsidRPr="00A73469">
        <w:rPr>
          <w:smallCaps/>
          <w:szCs w:val="20"/>
        </w:rPr>
        <w:lastRenderedPageBreak/>
        <w:t>Personal Profile</w:t>
      </w:r>
    </w:p>
    <w:p w:rsidR="00814967" w:rsidRPr="00A73469" w:rsidRDefault="00814967" w:rsidP="00814967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ind w:firstLine="720"/>
        <w:jc w:val="both"/>
        <w:rPr>
          <w:rFonts w:ascii="Verdana" w:hAnsi="Verdana"/>
          <w:b/>
          <w:sz w:val="20"/>
          <w:szCs w:val="20"/>
          <w:u w:val="single"/>
        </w:rPr>
      </w:pPr>
      <w:r w:rsidRPr="00A73469">
        <w:rPr>
          <w:rFonts w:ascii="Verdana" w:hAnsi="Verdana"/>
          <w:sz w:val="20"/>
          <w:szCs w:val="20"/>
        </w:rPr>
        <w:t xml:space="preserve">I am energetic, enthusiastic and zealous person, with a passion of learning and dealing with people.  Over a period of time I have developed a sense of responsibility towards my duties.  I am trained to task completion within a specific period of time at the same time keeping cool and relaxed with high personal integrity and able to relate to and create trust in all. Highly articulate, </w:t>
      </w:r>
      <w:r w:rsidR="00C14201" w:rsidRPr="00A73469">
        <w:rPr>
          <w:rFonts w:ascii="Verdana" w:hAnsi="Verdana"/>
          <w:sz w:val="20"/>
          <w:szCs w:val="20"/>
        </w:rPr>
        <w:t>confident</w:t>
      </w:r>
      <w:r w:rsidRPr="00A73469">
        <w:rPr>
          <w:rFonts w:ascii="Verdana" w:hAnsi="Verdana"/>
          <w:sz w:val="20"/>
          <w:szCs w:val="20"/>
        </w:rPr>
        <w:t xml:space="preserve"> and persuasive team builder, able to motivate and communicate to achieve exceptional performance</w:t>
      </w:r>
    </w:p>
    <w:p w:rsidR="00814967" w:rsidRPr="00A73469" w:rsidRDefault="00814967" w:rsidP="00426045">
      <w:pPr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ind w:left="720"/>
        <w:jc w:val="both"/>
        <w:rPr>
          <w:rFonts w:ascii="Verdana" w:hAnsi="Verdana"/>
          <w:sz w:val="20"/>
          <w:szCs w:val="20"/>
        </w:rPr>
      </w:pPr>
    </w:p>
    <w:p w:rsidR="00814967" w:rsidRPr="00A73469" w:rsidRDefault="00814967" w:rsidP="00814967">
      <w:pPr>
        <w:pStyle w:val="Heading9"/>
        <w:pBdr>
          <w:left w:val="single" w:sz="4" w:space="4" w:color="auto"/>
          <w:right w:val="single" w:sz="4" w:space="4" w:color="auto"/>
        </w:pBdr>
        <w:shd w:val="clear" w:color="auto" w:fill="F3F3F3"/>
        <w:rPr>
          <w:smallCaps/>
          <w:szCs w:val="20"/>
        </w:rPr>
      </w:pPr>
      <w:r w:rsidRPr="00A73469">
        <w:rPr>
          <w:smallCaps/>
          <w:szCs w:val="20"/>
        </w:rPr>
        <w:t>Personal Details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Date of Birth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>:</w:t>
      </w:r>
      <w:r w:rsidRPr="00A73469">
        <w:rPr>
          <w:rFonts w:ascii="Verdana" w:hAnsi="Verdana"/>
          <w:sz w:val="20"/>
          <w:szCs w:val="20"/>
        </w:rPr>
        <w:tab/>
        <w:t>15</w:t>
      </w:r>
      <w:r w:rsidRPr="00A73469">
        <w:rPr>
          <w:rFonts w:ascii="Verdana" w:hAnsi="Verdana"/>
          <w:sz w:val="20"/>
          <w:szCs w:val="20"/>
          <w:vertAlign w:val="superscript"/>
        </w:rPr>
        <w:t>th</w:t>
      </w:r>
      <w:r w:rsidRPr="00A73469">
        <w:rPr>
          <w:rFonts w:ascii="Verdana" w:hAnsi="Verdana"/>
          <w:sz w:val="20"/>
          <w:szCs w:val="20"/>
        </w:rPr>
        <w:t>June, 1986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Gender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>:</w:t>
      </w:r>
      <w:r w:rsidRPr="00A73469">
        <w:rPr>
          <w:rFonts w:ascii="Verdana" w:hAnsi="Verdana"/>
          <w:sz w:val="20"/>
          <w:szCs w:val="20"/>
        </w:rPr>
        <w:tab/>
        <w:t>Male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Marital Status</w:t>
      </w:r>
      <w:r w:rsidRPr="00A73469">
        <w:rPr>
          <w:rFonts w:ascii="Verdana" w:hAnsi="Verdana"/>
          <w:sz w:val="20"/>
          <w:szCs w:val="20"/>
        </w:rPr>
        <w:tab/>
      </w:r>
      <w:r w:rsidRPr="00A73469">
        <w:rPr>
          <w:rFonts w:ascii="Verdana" w:hAnsi="Verdana"/>
          <w:sz w:val="20"/>
          <w:szCs w:val="20"/>
        </w:rPr>
        <w:tab/>
        <w:t>:</w:t>
      </w:r>
      <w:r w:rsidRPr="00A73469">
        <w:rPr>
          <w:rFonts w:ascii="Verdana" w:hAnsi="Verdana"/>
          <w:sz w:val="20"/>
          <w:szCs w:val="20"/>
        </w:rPr>
        <w:tab/>
        <w:t>Married</w:t>
      </w:r>
    </w:p>
    <w:p w:rsidR="00814967" w:rsidRPr="00A73469" w:rsidRDefault="00814967" w:rsidP="00814967">
      <w:pPr>
        <w:rPr>
          <w:rFonts w:ascii="Verdana" w:hAnsi="Verdana"/>
          <w:sz w:val="20"/>
          <w:szCs w:val="20"/>
        </w:rPr>
      </w:pPr>
      <w:r w:rsidRPr="00A73469">
        <w:rPr>
          <w:rFonts w:ascii="Verdana" w:hAnsi="Verdana"/>
          <w:sz w:val="20"/>
          <w:szCs w:val="20"/>
        </w:rPr>
        <w:t>Languages known</w:t>
      </w:r>
      <w:r w:rsidRPr="00A73469">
        <w:rPr>
          <w:rFonts w:ascii="Verdana" w:hAnsi="Verdana"/>
          <w:sz w:val="20"/>
          <w:szCs w:val="20"/>
        </w:rPr>
        <w:tab/>
        <w:t>:</w:t>
      </w:r>
      <w:r w:rsidRPr="00A73469">
        <w:rPr>
          <w:rFonts w:ascii="Verdana" w:hAnsi="Verdana"/>
          <w:sz w:val="20"/>
          <w:szCs w:val="20"/>
        </w:rPr>
        <w:tab/>
        <w:t>English, Urdu, Hindi &amp; Telugu.</w:t>
      </w:r>
    </w:p>
    <w:p w:rsidR="00814967" w:rsidRPr="00A73469" w:rsidRDefault="00814967" w:rsidP="00814967">
      <w:pPr>
        <w:rPr>
          <w:rFonts w:ascii="Verdana" w:hAnsi="Verdana"/>
          <w:b/>
          <w:sz w:val="20"/>
          <w:szCs w:val="20"/>
          <w:u w:val="single"/>
        </w:rPr>
      </w:pPr>
    </w:p>
    <w:p w:rsidR="00F0362C" w:rsidRDefault="00485941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0F2DD9A" wp14:editId="6C1624F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41" w:rsidRDefault="00485941" w:rsidP="0048594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85941">
        <w:t xml:space="preserve"> </w:t>
      </w:r>
      <w:r w:rsidRPr="0048594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1484988</w:t>
      </w:r>
      <w:bookmarkStart w:id="0" w:name="_GoBack"/>
      <w:bookmarkEnd w:id="0"/>
    </w:p>
    <w:p w:rsidR="00485941" w:rsidRPr="00A73469" w:rsidRDefault="00485941">
      <w:pPr>
        <w:rPr>
          <w:rFonts w:ascii="Verdana" w:hAnsi="Verdana"/>
          <w:sz w:val="20"/>
          <w:szCs w:val="20"/>
        </w:rPr>
      </w:pPr>
    </w:p>
    <w:sectPr w:rsidR="00485941" w:rsidRPr="00A73469" w:rsidSect="00B56749">
      <w:pgSz w:w="11909" w:h="16834" w:code="9"/>
      <w:pgMar w:top="1008" w:right="100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892"/>
    <w:multiLevelType w:val="multilevel"/>
    <w:tmpl w:val="E1B0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1FC8"/>
    <w:multiLevelType w:val="hybridMultilevel"/>
    <w:tmpl w:val="CE46D0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3DE3"/>
    <w:multiLevelType w:val="hybridMultilevel"/>
    <w:tmpl w:val="E9642F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C28BE"/>
    <w:multiLevelType w:val="hybridMultilevel"/>
    <w:tmpl w:val="97BEC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4967"/>
    <w:rsid w:val="001C0FC4"/>
    <w:rsid w:val="002C6CC7"/>
    <w:rsid w:val="002F54D1"/>
    <w:rsid w:val="00326852"/>
    <w:rsid w:val="00426045"/>
    <w:rsid w:val="00485941"/>
    <w:rsid w:val="004C1C10"/>
    <w:rsid w:val="00653A80"/>
    <w:rsid w:val="00677BA5"/>
    <w:rsid w:val="00814967"/>
    <w:rsid w:val="008B333C"/>
    <w:rsid w:val="00902B39"/>
    <w:rsid w:val="00A73469"/>
    <w:rsid w:val="00B50D84"/>
    <w:rsid w:val="00B83F80"/>
    <w:rsid w:val="00C14201"/>
    <w:rsid w:val="00C571E5"/>
    <w:rsid w:val="00CF281A"/>
    <w:rsid w:val="00E13F5D"/>
    <w:rsid w:val="00F0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67"/>
    <w:pPr>
      <w:spacing w:after="0" w:line="240" w:lineRule="auto"/>
    </w:pPr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814967"/>
    <w:pPr>
      <w:keepNext/>
      <w:pBdr>
        <w:top w:val="single" w:sz="4" w:space="1" w:color="auto"/>
        <w:bottom w:val="single" w:sz="4" w:space="1" w:color="auto"/>
      </w:pBdr>
      <w:shd w:val="clear" w:color="auto" w:fill="CCCCCC"/>
      <w:outlineLvl w:val="8"/>
    </w:pPr>
    <w:rPr>
      <w:rFonts w:ascii="Verdana" w:eastAsia="Times New Roman" w:hAnsi="Verdana"/>
      <w:b/>
      <w:sz w:val="20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14967"/>
    <w:rPr>
      <w:rFonts w:ascii="Verdana" w:eastAsia="Times New Roman" w:hAnsi="Verdana" w:cs="Times New Roman"/>
      <w:b/>
      <w:sz w:val="20"/>
      <w:szCs w:val="24"/>
      <w:shd w:val="clear" w:color="auto" w:fill="CCCCCC"/>
      <w:lang w:bidi="he-IL"/>
    </w:rPr>
  </w:style>
  <w:style w:type="paragraph" w:styleId="ListParagraph">
    <w:name w:val="List Paragraph"/>
    <w:basedOn w:val="Normal"/>
    <w:uiPriority w:val="34"/>
    <w:qFormat/>
    <w:rsid w:val="00814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96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14967"/>
    <w:pPr>
      <w:jc w:val="center"/>
    </w:pPr>
    <w:rPr>
      <w:rFonts w:ascii="Verdana" w:eastAsia="Times New Roman" w:hAnsi="Verdana"/>
      <w:b/>
      <w:bCs/>
      <w:i/>
      <w:iCs/>
      <w:sz w:val="24"/>
      <w:szCs w:val="24"/>
      <w:lang w:bidi="he-IL"/>
    </w:rPr>
  </w:style>
  <w:style w:type="character" w:customStyle="1" w:styleId="TitleChar">
    <w:name w:val="Title Char"/>
    <w:basedOn w:val="DefaultParagraphFont"/>
    <w:link w:val="Title"/>
    <w:rsid w:val="00814967"/>
    <w:rPr>
      <w:rFonts w:ascii="Verdana" w:eastAsia="Times New Roman" w:hAnsi="Verdana" w:cs="Times New Roman"/>
      <w:b/>
      <w:bCs/>
      <w:i/>
      <w:iCs/>
      <w:sz w:val="24"/>
      <w:szCs w:val="24"/>
      <w:lang w:bidi="he-IL"/>
    </w:rPr>
  </w:style>
  <w:style w:type="paragraph" w:styleId="BodyText">
    <w:name w:val="Body Text"/>
    <w:basedOn w:val="Normal"/>
    <w:link w:val="BodyTextChar"/>
    <w:rsid w:val="00814967"/>
    <w:pPr>
      <w:pBdr>
        <w:top w:val="single" w:sz="4" w:space="1" w:color="auto"/>
      </w:pBdr>
    </w:pPr>
    <w:rPr>
      <w:rFonts w:ascii="Verdana" w:eastAsia="Times New Roman" w:hAnsi="Verdana"/>
      <w:bCs/>
      <w:sz w:val="20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rsid w:val="00814967"/>
    <w:rPr>
      <w:rFonts w:ascii="Verdana" w:eastAsia="Times New Roman" w:hAnsi="Verdana" w:cs="Times New Roman"/>
      <w:bCs/>
      <w:sz w:val="20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Jaffar</dc:creator>
  <cp:lastModifiedBy>Visitor_pc</cp:lastModifiedBy>
  <cp:revision>41</cp:revision>
  <dcterms:created xsi:type="dcterms:W3CDTF">2014-12-21T12:24:00Z</dcterms:created>
  <dcterms:modified xsi:type="dcterms:W3CDTF">2015-10-24T05:34:00Z</dcterms:modified>
</cp:coreProperties>
</file>