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8E" w:rsidRDefault="000C338E">
      <w:pPr>
        <w:rPr>
          <w:b/>
          <w:color w:val="auto"/>
          <w:sz w:val="22"/>
          <w:shd w:val="clear" w:color="auto" w:fill="BFBFBF" w:themeFill="background1" w:themeFillShade="BF"/>
        </w:rPr>
      </w:pPr>
      <w:r w:rsidRPr="000C338E">
        <w:rPr>
          <w:b/>
          <w:color w:val="auto"/>
          <w:sz w:val="22"/>
          <w:shd w:val="clear" w:color="auto" w:fill="BFBFBF" w:themeFill="background1" w:themeFillShade="BF"/>
        </w:rPr>
        <w:t>PERSONAL INFORMATION</w:t>
      </w:r>
    </w:p>
    <w:p w:rsidR="000C338E" w:rsidRDefault="000C338E"/>
    <w:tbl>
      <w:tblPr>
        <w:tblW w:w="10511" w:type="dxa"/>
        <w:tblInd w:w="-450" w:type="dxa"/>
        <w:tblLayout w:type="fixed"/>
        <w:tblCellMar>
          <w:left w:w="0" w:type="dxa"/>
          <w:right w:w="0" w:type="dxa"/>
        </w:tblCellMar>
        <w:tblLook w:val="0000" w:firstRow="0" w:lastRow="0" w:firstColumn="0" w:lastColumn="0" w:noHBand="0" w:noVBand="0"/>
      </w:tblPr>
      <w:tblGrid>
        <w:gridCol w:w="2970"/>
        <w:gridCol w:w="7541"/>
      </w:tblGrid>
      <w:tr w:rsidR="000B3F37" w:rsidRPr="00B90BF3" w:rsidTr="00C53BB7">
        <w:trPr>
          <w:cantSplit/>
          <w:trHeight w:val="340"/>
        </w:trPr>
        <w:tc>
          <w:tcPr>
            <w:tcW w:w="2970" w:type="dxa"/>
            <w:vMerge w:val="restart"/>
            <w:shd w:val="clear" w:color="auto" w:fill="auto"/>
          </w:tcPr>
          <w:p w:rsidR="000B3F37" w:rsidRPr="00B90BF3" w:rsidRDefault="000B3F37" w:rsidP="00500CE2">
            <w:pPr>
              <w:pStyle w:val="ECVLeftHeading"/>
              <w:rPr>
                <w:color w:val="auto"/>
              </w:rPr>
            </w:pPr>
            <w:r w:rsidRPr="00B90BF3">
              <w:rPr>
                <w:noProof/>
                <w:color w:val="auto"/>
                <w:lang w:val="en-US" w:eastAsia="en-US" w:bidi="ar-SA"/>
              </w:rPr>
              <w:drawing>
                <wp:inline distT="0" distB="0" distL="0" distR="0">
                  <wp:extent cx="971550" cy="1105293"/>
                  <wp:effectExtent l="19050" t="0" r="0" b="0"/>
                  <wp:docPr id="19" name="Picture 0" descr="Sho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 Pic.jpg"/>
                          <pic:cNvPicPr/>
                        </pic:nvPicPr>
                        <pic:blipFill>
                          <a:blip r:embed="rId6" cstate="print"/>
                          <a:stretch>
                            <a:fillRect/>
                          </a:stretch>
                        </pic:blipFill>
                        <pic:spPr>
                          <a:xfrm>
                            <a:off x="0" y="0"/>
                            <a:ext cx="975566" cy="1109861"/>
                          </a:xfrm>
                          <a:prstGeom prst="rect">
                            <a:avLst/>
                          </a:prstGeom>
                        </pic:spPr>
                      </pic:pic>
                    </a:graphicData>
                  </a:graphic>
                </wp:inline>
              </w:drawing>
            </w:r>
            <w:r w:rsidRPr="00B90BF3">
              <w:rPr>
                <w:color w:val="auto"/>
              </w:rPr>
              <w:t xml:space="preserve"> </w:t>
            </w:r>
          </w:p>
        </w:tc>
        <w:tc>
          <w:tcPr>
            <w:tcW w:w="7541" w:type="dxa"/>
            <w:shd w:val="clear" w:color="auto" w:fill="auto"/>
            <w:vAlign w:val="center"/>
          </w:tcPr>
          <w:p w:rsidR="000C338E" w:rsidRPr="000C338E" w:rsidRDefault="00D714CA" w:rsidP="00500CE2">
            <w:pPr>
              <w:rPr>
                <w:color w:val="auto"/>
                <w:sz w:val="28"/>
                <w:szCs w:val="20"/>
              </w:rPr>
            </w:pPr>
            <w:r>
              <w:rPr>
                <w:b/>
                <w:color w:val="auto"/>
                <w:sz w:val="24"/>
              </w:rPr>
              <w:t>Muhammad</w:t>
            </w:r>
          </w:p>
          <w:p w:rsidR="000B3F37" w:rsidRPr="00B90BF3" w:rsidRDefault="00D714CA" w:rsidP="00500CE2">
            <w:pPr>
              <w:rPr>
                <w:color w:val="auto"/>
                <w:sz w:val="20"/>
                <w:szCs w:val="20"/>
              </w:rPr>
            </w:pPr>
            <w:r>
              <w:rPr>
                <w:color w:val="auto"/>
                <w:sz w:val="20"/>
                <w:szCs w:val="20"/>
              </w:rPr>
              <w:t xml:space="preserve"> </w:t>
            </w:r>
          </w:p>
        </w:tc>
      </w:tr>
      <w:tr w:rsidR="000B3F37" w:rsidRPr="00B90BF3" w:rsidTr="00C53BB7">
        <w:trPr>
          <w:cantSplit/>
          <w:trHeight w:val="340"/>
        </w:trPr>
        <w:tc>
          <w:tcPr>
            <w:tcW w:w="2970" w:type="dxa"/>
            <w:vMerge/>
            <w:shd w:val="clear" w:color="auto" w:fill="auto"/>
          </w:tcPr>
          <w:p w:rsidR="000B3F37" w:rsidRPr="00B90BF3" w:rsidRDefault="000B3F37" w:rsidP="00500CE2">
            <w:pPr>
              <w:rPr>
                <w:color w:val="auto"/>
              </w:rPr>
            </w:pPr>
          </w:p>
        </w:tc>
        <w:tc>
          <w:tcPr>
            <w:tcW w:w="7541" w:type="dxa"/>
            <w:shd w:val="clear" w:color="auto" w:fill="auto"/>
            <w:vAlign w:val="center"/>
          </w:tcPr>
          <w:p w:rsidR="000B3F37" w:rsidRPr="00B90BF3" w:rsidRDefault="000B3F37" w:rsidP="00500CE2">
            <w:pPr>
              <w:tabs>
                <w:tab w:val="right" w:pos="8218"/>
              </w:tabs>
              <w:rPr>
                <w:color w:val="auto"/>
                <w:sz w:val="20"/>
                <w:szCs w:val="20"/>
              </w:rPr>
            </w:pPr>
            <w:r w:rsidRPr="00B90BF3">
              <w:rPr>
                <w:rStyle w:val="ECVContactDetails"/>
                <w:color w:val="auto"/>
                <w:sz w:val="20"/>
                <w:szCs w:val="20"/>
              </w:rPr>
              <w:t xml:space="preserve"> </w:t>
            </w:r>
            <w:r w:rsidRPr="00B90BF3">
              <w:rPr>
                <w:color w:val="auto"/>
                <w:sz w:val="20"/>
                <w:szCs w:val="20"/>
              </w:rPr>
              <w:t xml:space="preserve">   </w:t>
            </w:r>
          </w:p>
        </w:tc>
      </w:tr>
      <w:tr w:rsidR="000B3F37" w:rsidRPr="00B90BF3" w:rsidTr="00C53BB7">
        <w:trPr>
          <w:cantSplit/>
          <w:trHeight w:val="340"/>
        </w:trPr>
        <w:tc>
          <w:tcPr>
            <w:tcW w:w="2970" w:type="dxa"/>
            <w:vMerge/>
            <w:shd w:val="clear" w:color="auto" w:fill="auto"/>
          </w:tcPr>
          <w:p w:rsidR="000B3F37" w:rsidRPr="00B90BF3" w:rsidRDefault="000B3F37" w:rsidP="00500CE2">
            <w:pPr>
              <w:rPr>
                <w:color w:val="auto"/>
              </w:rPr>
            </w:pPr>
          </w:p>
        </w:tc>
        <w:tc>
          <w:tcPr>
            <w:tcW w:w="7541" w:type="dxa"/>
            <w:shd w:val="clear" w:color="auto" w:fill="auto"/>
            <w:vAlign w:val="center"/>
          </w:tcPr>
          <w:p w:rsidR="000B3F37" w:rsidRPr="00B90BF3" w:rsidRDefault="000B3F37" w:rsidP="00500CE2">
            <w:pPr>
              <w:rPr>
                <w:color w:val="auto"/>
                <w:sz w:val="20"/>
                <w:szCs w:val="20"/>
              </w:rPr>
            </w:pPr>
            <w:r w:rsidRPr="00B90BF3">
              <w:rPr>
                <w:noProof/>
                <w:color w:val="auto"/>
                <w:sz w:val="20"/>
                <w:szCs w:val="20"/>
                <w:lang w:val="en-US" w:eastAsia="en-US" w:bidi="ar-SA"/>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B90BF3">
              <w:rPr>
                <w:color w:val="auto"/>
                <w:sz w:val="20"/>
                <w:szCs w:val="20"/>
              </w:rPr>
              <w:t xml:space="preserve"> </w:t>
            </w:r>
            <w:hyperlink r:id="rId8" w:history="1">
              <w:r w:rsidR="00D714CA" w:rsidRPr="003E0024">
                <w:rPr>
                  <w:rStyle w:val="Hyperlink"/>
                  <w:sz w:val="20"/>
                  <w:szCs w:val="20"/>
                </w:rPr>
                <w:t>248751@gulfjobseekers.com</w:t>
              </w:r>
            </w:hyperlink>
            <w:r w:rsidR="00D714CA">
              <w:rPr>
                <w:rStyle w:val="ECVInternetLink"/>
                <w:color w:val="auto"/>
                <w:sz w:val="20"/>
                <w:szCs w:val="20"/>
              </w:rPr>
              <w:t xml:space="preserve"> </w:t>
            </w:r>
            <w:bookmarkStart w:id="0" w:name="_GoBack"/>
            <w:bookmarkEnd w:id="0"/>
          </w:p>
        </w:tc>
      </w:tr>
      <w:tr w:rsidR="000B3F37" w:rsidRPr="00B90BF3" w:rsidTr="00C53BB7">
        <w:trPr>
          <w:cantSplit/>
          <w:trHeight w:val="340"/>
        </w:trPr>
        <w:tc>
          <w:tcPr>
            <w:tcW w:w="2970" w:type="dxa"/>
            <w:vMerge/>
            <w:shd w:val="clear" w:color="auto" w:fill="auto"/>
          </w:tcPr>
          <w:p w:rsidR="000B3F37" w:rsidRPr="00B90BF3" w:rsidRDefault="000B3F37" w:rsidP="00500CE2">
            <w:pPr>
              <w:rPr>
                <w:color w:val="auto"/>
              </w:rPr>
            </w:pPr>
          </w:p>
        </w:tc>
        <w:tc>
          <w:tcPr>
            <w:tcW w:w="7541" w:type="dxa"/>
            <w:shd w:val="clear" w:color="auto" w:fill="auto"/>
            <w:vAlign w:val="center"/>
          </w:tcPr>
          <w:p w:rsidR="000B3F37" w:rsidRPr="00B90BF3" w:rsidRDefault="000B3F37" w:rsidP="000B3F37">
            <w:pPr>
              <w:pStyle w:val="ECVGenderRow"/>
              <w:spacing w:before="0"/>
              <w:rPr>
                <w:color w:val="auto"/>
                <w:sz w:val="20"/>
                <w:szCs w:val="20"/>
              </w:rPr>
            </w:pPr>
            <w:r w:rsidRPr="00B90BF3">
              <w:rPr>
                <w:b/>
                <w:color w:val="auto"/>
                <w:sz w:val="20"/>
                <w:szCs w:val="20"/>
              </w:rPr>
              <w:t>Gender:</w:t>
            </w:r>
            <w:r w:rsidRPr="00B90BF3">
              <w:rPr>
                <w:color w:val="auto"/>
                <w:sz w:val="20"/>
                <w:szCs w:val="20"/>
              </w:rPr>
              <w:t xml:space="preserve">  Male </w:t>
            </w:r>
            <w:r w:rsidRPr="00B90BF3">
              <w:rPr>
                <w:rStyle w:val="ECVHeadingContactDetails"/>
                <w:color w:val="auto"/>
                <w:sz w:val="20"/>
                <w:szCs w:val="20"/>
              </w:rPr>
              <w:t xml:space="preserve"> </w:t>
            </w:r>
            <w:r w:rsidRPr="00B90BF3">
              <w:rPr>
                <w:rStyle w:val="ECVHeadingContactDetails"/>
                <w:color w:val="auto"/>
                <w:sz w:val="20"/>
                <w:szCs w:val="20"/>
              </w:rPr>
              <w:tab/>
            </w:r>
            <w:r w:rsidRPr="00B90BF3">
              <w:rPr>
                <w:rStyle w:val="ECVHeadingContactDetails"/>
                <w:color w:val="auto"/>
                <w:sz w:val="20"/>
                <w:szCs w:val="20"/>
              </w:rPr>
              <w:tab/>
            </w:r>
            <w:r w:rsidRPr="00B90BF3">
              <w:rPr>
                <w:rStyle w:val="ECVHeadingContactDetails"/>
                <w:b/>
                <w:color w:val="auto"/>
                <w:sz w:val="20"/>
                <w:szCs w:val="20"/>
              </w:rPr>
              <w:t>Date of Birth:</w:t>
            </w:r>
            <w:r w:rsidRPr="00B90BF3">
              <w:rPr>
                <w:color w:val="auto"/>
                <w:sz w:val="20"/>
                <w:szCs w:val="20"/>
              </w:rPr>
              <w:t xml:space="preserve"> 10/05</w:t>
            </w:r>
            <w:r w:rsidRPr="00B90BF3">
              <w:rPr>
                <w:rStyle w:val="ECVContactDetails"/>
                <w:color w:val="auto"/>
                <w:sz w:val="20"/>
                <w:szCs w:val="20"/>
              </w:rPr>
              <w:t>/1971</w:t>
            </w:r>
            <w:r w:rsidRPr="00B90BF3">
              <w:rPr>
                <w:color w:val="auto"/>
                <w:sz w:val="20"/>
                <w:szCs w:val="20"/>
              </w:rPr>
              <w:t xml:space="preserve">        </w:t>
            </w:r>
            <w:r w:rsidRPr="00B90BF3">
              <w:rPr>
                <w:rStyle w:val="ECVHeadingContactDetails"/>
                <w:color w:val="auto"/>
                <w:sz w:val="20"/>
                <w:szCs w:val="20"/>
              </w:rPr>
              <w:t xml:space="preserve"> </w:t>
            </w:r>
            <w:r w:rsidRPr="00B90BF3">
              <w:rPr>
                <w:rStyle w:val="ECVHeadingContactDetails"/>
                <w:b/>
                <w:color w:val="auto"/>
                <w:sz w:val="20"/>
                <w:szCs w:val="20"/>
              </w:rPr>
              <w:t>Nationality:</w:t>
            </w:r>
            <w:r w:rsidRPr="00B90BF3">
              <w:rPr>
                <w:color w:val="auto"/>
                <w:sz w:val="20"/>
                <w:szCs w:val="20"/>
              </w:rPr>
              <w:t xml:space="preserve"> Pakistani </w:t>
            </w:r>
          </w:p>
        </w:tc>
      </w:tr>
      <w:tr w:rsidR="000B3F37" w:rsidRPr="00B90BF3" w:rsidTr="00C53BB7">
        <w:trPr>
          <w:cantSplit/>
          <w:trHeight w:val="415"/>
        </w:trPr>
        <w:tc>
          <w:tcPr>
            <w:tcW w:w="2970" w:type="dxa"/>
            <w:vMerge/>
            <w:shd w:val="clear" w:color="auto" w:fill="auto"/>
          </w:tcPr>
          <w:p w:rsidR="000B3F37" w:rsidRPr="00B90BF3" w:rsidRDefault="000B3F37" w:rsidP="00500CE2">
            <w:pPr>
              <w:rPr>
                <w:color w:val="auto"/>
              </w:rPr>
            </w:pPr>
          </w:p>
        </w:tc>
        <w:tc>
          <w:tcPr>
            <w:tcW w:w="7541" w:type="dxa"/>
            <w:shd w:val="clear" w:color="auto" w:fill="auto"/>
            <w:vAlign w:val="center"/>
          </w:tcPr>
          <w:p w:rsidR="000B3F37" w:rsidRPr="00B90BF3" w:rsidRDefault="000B3F37" w:rsidP="00500CE2">
            <w:pPr>
              <w:pStyle w:val="ECVGenderRow"/>
              <w:spacing w:before="0"/>
              <w:rPr>
                <w:b/>
                <w:color w:val="auto"/>
                <w:sz w:val="20"/>
                <w:szCs w:val="20"/>
              </w:rPr>
            </w:pPr>
          </w:p>
        </w:tc>
      </w:tr>
    </w:tbl>
    <w:p w:rsidR="00CB434F" w:rsidRPr="00B90BF3" w:rsidRDefault="00CB434F" w:rsidP="000B3F37">
      <w:pPr>
        <w:pStyle w:val="ECVLeftHeading"/>
        <w:rPr>
          <w:b/>
          <w:caps w:val="0"/>
          <w:color w:val="auto"/>
          <w:sz w:val="6"/>
          <w:szCs w:val="20"/>
        </w:rPr>
      </w:pPr>
    </w:p>
    <w:p w:rsidR="00CB434F" w:rsidRPr="00B90BF3" w:rsidRDefault="00CB434F" w:rsidP="00CB434F">
      <w:pPr>
        <w:pStyle w:val="ECVLeftHeading"/>
        <w:jc w:val="left"/>
        <w:rPr>
          <w:b/>
          <w:color w:val="auto"/>
          <w:sz w:val="20"/>
          <w:szCs w:val="20"/>
        </w:rPr>
      </w:pPr>
      <w:r w:rsidRPr="000C338E">
        <w:rPr>
          <w:b/>
          <w:caps w:val="0"/>
          <w:color w:val="auto"/>
          <w:sz w:val="22"/>
          <w:szCs w:val="20"/>
          <w:shd w:val="clear" w:color="auto" w:fill="BFBFBF" w:themeFill="background1" w:themeFillShade="BF"/>
        </w:rPr>
        <w:t>PROFESSIONAL SUMMARY</w:t>
      </w:r>
    </w:p>
    <w:p w:rsidR="00CB434F" w:rsidRPr="00B90BF3" w:rsidRDefault="00CB434F" w:rsidP="000B3F37">
      <w:pPr>
        <w:pStyle w:val="ECVBlueBox"/>
        <w:tabs>
          <w:tab w:val="left" w:pos="2835"/>
        </w:tabs>
        <w:jc w:val="left"/>
        <w:rPr>
          <w:rFonts w:cs="Arial"/>
          <w:color w:val="auto"/>
          <w:sz w:val="20"/>
          <w:szCs w:val="20"/>
        </w:rPr>
      </w:pPr>
      <w:r w:rsidRPr="00B90BF3">
        <w:rPr>
          <w:color w:val="auto"/>
          <w:spacing w:val="-6"/>
          <w:sz w:val="16"/>
          <w:szCs w:val="24"/>
        </w:rPr>
        <w:tab/>
      </w:r>
      <w:r w:rsidRPr="00B90BF3">
        <w:rPr>
          <w:rFonts w:cs="Arial"/>
          <w:color w:val="auto"/>
          <w:sz w:val="20"/>
          <w:szCs w:val="20"/>
        </w:rPr>
        <w:t xml:space="preserve"> </w:t>
      </w:r>
    </w:p>
    <w:p w:rsidR="00CB434F" w:rsidRPr="00B90BF3" w:rsidRDefault="00CB434F" w:rsidP="000B3F37">
      <w:pPr>
        <w:suppressLineNumbers/>
        <w:jc w:val="both"/>
        <w:rPr>
          <w:rFonts w:cs="Arial"/>
          <w:noProof/>
          <w:color w:val="auto"/>
          <w:sz w:val="20"/>
          <w:szCs w:val="20"/>
          <w:lang w:val="en-US" w:eastAsia="en-US" w:bidi="ar-SA"/>
        </w:rPr>
      </w:pPr>
      <w:r w:rsidRPr="00B90BF3">
        <w:rPr>
          <w:rFonts w:eastAsia="Arial" w:cs="Arial"/>
          <w:color w:val="auto"/>
          <w:sz w:val="20"/>
        </w:rPr>
        <w:t>Experienced IT professional, having 18 years experience of which last 10 years</w:t>
      </w:r>
      <w:r w:rsidR="005D1165" w:rsidRPr="00B90BF3">
        <w:rPr>
          <w:rFonts w:eastAsia="Arial" w:cs="Arial"/>
          <w:color w:val="auto"/>
          <w:sz w:val="20"/>
        </w:rPr>
        <w:t>,</w:t>
      </w:r>
      <w:r w:rsidRPr="00B90BF3">
        <w:rPr>
          <w:rFonts w:eastAsia="Arial" w:cs="Arial"/>
          <w:color w:val="auto"/>
          <w:sz w:val="20"/>
        </w:rPr>
        <w:t xml:space="preserve"> have been leading the IT department of a large industrial project.  Designed, planned and developed IT strategies and managed full aspect of the IT operations.  Additionally took charge of and functioned as Manager HR and Admin.  Have had a progressive career reflecting strong leadership skills coupled with “hands-on” IS/ networking, Maintain focus on achieving bottom-line results while formulating and implementing advanced technology and business solutions to meet a diversity of needs. </w:t>
      </w:r>
      <w:proofErr w:type="gramStart"/>
      <w:r w:rsidRPr="00B90BF3">
        <w:rPr>
          <w:rFonts w:eastAsia="Arial" w:cs="Arial"/>
          <w:color w:val="auto"/>
          <w:sz w:val="20"/>
        </w:rPr>
        <w:t>Record of delivering simultaneous, mission-critical assignments on time and within budget.</w:t>
      </w:r>
      <w:proofErr w:type="gramEnd"/>
      <w:r w:rsidRPr="00B90BF3">
        <w:rPr>
          <w:rFonts w:cs="Arial"/>
          <w:noProof/>
          <w:color w:val="auto"/>
          <w:sz w:val="20"/>
          <w:szCs w:val="20"/>
          <w:lang w:val="en-US" w:eastAsia="en-US" w:bidi="ar-SA"/>
        </w:rPr>
        <w:t xml:space="preserve"> </w:t>
      </w:r>
    </w:p>
    <w:p w:rsidR="00CB434F" w:rsidRPr="00B90BF3" w:rsidRDefault="00CB434F" w:rsidP="000B3F37">
      <w:pPr>
        <w:suppressLineNumbers/>
        <w:jc w:val="both"/>
        <w:rPr>
          <w:rFonts w:cs="Arial"/>
          <w:noProof/>
          <w:color w:val="auto"/>
          <w:sz w:val="20"/>
          <w:szCs w:val="20"/>
          <w:lang w:val="en-US" w:eastAsia="en-US" w:bidi="ar-SA"/>
        </w:rPr>
      </w:pPr>
    </w:p>
    <w:p w:rsidR="00CB434F" w:rsidRPr="00B90BF3" w:rsidRDefault="00CB434F" w:rsidP="000B3F37">
      <w:pPr>
        <w:suppressLineNumbers/>
        <w:jc w:val="both"/>
        <w:rPr>
          <w:b/>
          <w:color w:val="auto"/>
          <w:sz w:val="20"/>
          <w:szCs w:val="20"/>
        </w:rPr>
      </w:pPr>
      <w:r w:rsidRPr="000C338E">
        <w:rPr>
          <w:b/>
          <w:color w:val="auto"/>
          <w:sz w:val="22"/>
          <w:szCs w:val="20"/>
          <w:shd w:val="clear" w:color="auto" w:fill="BFBFBF" w:themeFill="background1" w:themeFillShade="BF"/>
        </w:rPr>
        <w:t>WORK EXPERIENCE</w:t>
      </w:r>
    </w:p>
    <w:p w:rsidR="00CB434F" w:rsidRPr="00B90BF3" w:rsidRDefault="00CB434F" w:rsidP="000B3F37">
      <w:pPr>
        <w:suppressLineNumbers/>
        <w:jc w:val="both"/>
        <w:rPr>
          <w:b/>
          <w:color w:val="auto"/>
          <w:sz w:val="20"/>
          <w:szCs w:val="20"/>
        </w:rPr>
      </w:pPr>
    </w:p>
    <w:p w:rsidR="00CB434F" w:rsidRPr="00B90BF3" w:rsidRDefault="00CB434F" w:rsidP="00A631C3">
      <w:pPr>
        <w:suppressLineNumbers/>
        <w:tabs>
          <w:tab w:val="left" w:pos="2340"/>
        </w:tabs>
        <w:jc w:val="both"/>
        <w:rPr>
          <w:b/>
          <w:color w:val="auto"/>
          <w:sz w:val="20"/>
          <w:szCs w:val="20"/>
        </w:rPr>
      </w:pPr>
      <w:r w:rsidRPr="00B90BF3">
        <w:rPr>
          <w:color w:val="auto"/>
          <w:sz w:val="20"/>
          <w:szCs w:val="20"/>
        </w:rPr>
        <w:t xml:space="preserve">Oct. 2006 – Present         </w:t>
      </w:r>
      <w:r w:rsidRPr="00B90BF3">
        <w:rPr>
          <w:b/>
          <w:color w:val="auto"/>
          <w:sz w:val="20"/>
          <w:szCs w:val="20"/>
        </w:rPr>
        <w:t>Associate Manager IT</w:t>
      </w:r>
    </w:p>
    <w:p w:rsidR="00CB434F" w:rsidRPr="00B90BF3" w:rsidRDefault="00CB434F" w:rsidP="000B3F37">
      <w:pPr>
        <w:suppressLineNumbers/>
        <w:jc w:val="both"/>
        <w:rPr>
          <w:color w:val="auto"/>
          <w:sz w:val="20"/>
          <w:szCs w:val="20"/>
        </w:rPr>
      </w:pPr>
      <w:r w:rsidRPr="00B90BF3">
        <w:rPr>
          <w:rFonts w:cs="Arial"/>
          <w:noProof/>
          <w:color w:val="auto"/>
          <w:sz w:val="20"/>
          <w:szCs w:val="20"/>
          <w:lang w:val="en-US" w:eastAsia="en-US" w:bidi="ar-SA"/>
        </w:rPr>
        <w:t xml:space="preserve">                                      </w:t>
      </w:r>
      <w:r w:rsidRPr="00B90BF3">
        <w:rPr>
          <w:color w:val="auto"/>
          <w:sz w:val="20"/>
          <w:szCs w:val="20"/>
        </w:rPr>
        <w:t>Pakistan Textile City Limited (</w:t>
      </w:r>
      <w:hyperlink r:id="rId9" w:history="1">
        <w:r w:rsidRPr="00B90BF3">
          <w:rPr>
            <w:rStyle w:val="Hyperlink"/>
            <w:color w:val="auto"/>
            <w:sz w:val="20"/>
            <w:szCs w:val="20"/>
          </w:rPr>
          <w:t>www.textilecity.com.pk</w:t>
        </w:r>
      </w:hyperlink>
      <w:r w:rsidRPr="00B90BF3">
        <w:rPr>
          <w:color w:val="auto"/>
          <w:sz w:val="20"/>
          <w:szCs w:val="20"/>
        </w:rPr>
        <w:t>)</w:t>
      </w:r>
    </w:p>
    <w:p w:rsidR="00CB434F" w:rsidRPr="00B90BF3" w:rsidRDefault="00CB434F" w:rsidP="000B3F37">
      <w:pPr>
        <w:suppressLineNumbers/>
        <w:jc w:val="both"/>
        <w:rPr>
          <w:color w:val="auto"/>
          <w:sz w:val="10"/>
          <w:szCs w:val="20"/>
        </w:rPr>
      </w:pP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Responsible for strategic planning and execution and operational control of full aspects of IT operations.</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Network management and administration including: Uninterrupted connection support to critical core servers, Routine server maintenance including security updates and service packs on SQL, File, Print and Web servers, outsource mail server mailbox monitoring and management and anti-virus, security investigation and updating, Monitoring network routers, switches, firewalls,  remote site connectivity, internet, wireless access and security, Detecting, reporting, and mitigating physical security compromises of any system; configuring and monitoring system backups, performing periodic restorations, Manages Windows 2003 domain with Active Directory and Group Policy, Enterprise hardware, printer and software management.</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 xml:space="preserve">Responsible for managing, and coordinating enterprise resource planning (ERP) </w:t>
      </w:r>
      <w:proofErr w:type="spellStart"/>
      <w:r w:rsidRPr="00B90BF3">
        <w:rPr>
          <w:color w:val="auto"/>
          <w:sz w:val="20"/>
          <w:szCs w:val="20"/>
        </w:rPr>
        <w:t>Sidat</w:t>
      </w:r>
      <w:proofErr w:type="spellEnd"/>
      <w:r w:rsidRPr="00B90BF3">
        <w:rPr>
          <w:color w:val="auto"/>
          <w:sz w:val="20"/>
          <w:szCs w:val="20"/>
        </w:rPr>
        <w:t xml:space="preserve"> Financial software.</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Complete inventory audit and updated software licenses to comply with software piracy laws (Microsoft, Symantec, etc.).</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Designed and maintains comprehensive asset management database.</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Developed and implemented new backup and disaster recovery plans to protect against company data loss.</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Facilitates the development of and works with stakeholders to define design requirements for the application and systems, and other technology implementations.</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Manages financial aspects of the IT Department, including purchasing and budgeting, selection of IT vendors and assigned projects.</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Maintains regular written and in-person communications with the organization’s executives, department directors and end users regarding pertinent IT activities.</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Evaluate the organization's technology use and needs and recommend improvements, such as hardware and software upgrades.</w:t>
      </w:r>
    </w:p>
    <w:p w:rsidR="00CB434F" w:rsidRPr="00B90BF3" w:rsidRDefault="00CB434F" w:rsidP="000B3F37">
      <w:pPr>
        <w:widowControl/>
        <w:suppressAutoHyphens w:val="0"/>
        <w:ind w:left="548"/>
        <w:jc w:val="both"/>
        <w:rPr>
          <w:color w:val="auto"/>
          <w:szCs w:val="20"/>
        </w:rPr>
      </w:pPr>
    </w:p>
    <w:p w:rsidR="00CB434F" w:rsidRPr="00B90BF3" w:rsidRDefault="00CB434F" w:rsidP="000B3F37">
      <w:pPr>
        <w:suppressLineNumbers/>
        <w:jc w:val="both"/>
        <w:rPr>
          <w:b/>
          <w:color w:val="auto"/>
          <w:sz w:val="18"/>
          <w:szCs w:val="20"/>
        </w:rPr>
      </w:pPr>
      <w:r w:rsidRPr="00B90BF3">
        <w:rPr>
          <w:b/>
          <w:color w:val="auto"/>
          <w:sz w:val="18"/>
          <w:szCs w:val="20"/>
        </w:rPr>
        <w:t>ADDITIONAL DUTIES – Managing HR &amp; Administration</w:t>
      </w:r>
    </w:p>
    <w:p w:rsidR="00CB434F" w:rsidRPr="00B90BF3" w:rsidRDefault="00CB434F" w:rsidP="000B3F37">
      <w:pPr>
        <w:suppressLineNumbers/>
        <w:jc w:val="both"/>
        <w:rPr>
          <w:b/>
          <w:color w:val="auto"/>
          <w:sz w:val="12"/>
          <w:szCs w:val="20"/>
        </w:rPr>
      </w:pP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Plan, manage and control general administration of the office</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Purchasing of Office Supplies &amp; office equipment</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Admin stock control and management</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 xml:space="preserve">Maintenance of office premises/equipment </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Maintenance of company vehicles</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Travel arrangements of Company Employees</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Plan and administer security of premises and equipment and any other security related issues</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Implementation of HR policies in line with the vision of the company</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Human Resource management</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Recruitment processing</w:t>
      </w:r>
    </w:p>
    <w:p w:rsidR="00CB434F" w:rsidRPr="00B90BF3" w:rsidRDefault="00CB434F" w:rsidP="00CB434F">
      <w:pPr>
        <w:widowControl/>
        <w:numPr>
          <w:ilvl w:val="0"/>
          <w:numId w:val="1"/>
        </w:numPr>
        <w:tabs>
          <w:tab w:val="clear" w:pos="720"/>
          <w:tab w:val="num" w:pos="360"/>
        </w:tabs>
        <w:suppressAutoHyphens w:val="0"/>
        <w:spacing w:before="100" w:beforeAutospacing="1" w:after="100" w:afterAutospacing="1"/>
        <w:ind w:left="360"/>
        <w:jc w:val="both"/>
        <w:rPr>
          <w:color w:val="auto"/>
          <w:sz w:val="20"/>
          <w:szCs w:val="20"/>
        </w:rPr>
      </w:pPr>
      <w:r w:rsidRPr="00B90BF3">
        <w:rPr>
          <w:color w:val="auto"/>
          <w:sz w:val="20"/>
          <w:szCs w:val="20"/>
        </w:rPr>
        <w:t>Counselling and Conflict management - coach, mentor,  guide staff</w:t>
      </w:r>
    </w:p>
    <w:p w:rsidR="00CB434F" w:rsidRPr="00B90BF3" w:rsidRDefault="00CB434F" w:rsidP="00CB434F">
      <w:pPr>
        <w:widowControl/>
        <w:numPr>
          <w:ilvl w:val="0"/>
          <w:numId w:val="1"/>
        </w:numPr>
        <w:tabs>
          <w:tab w:val="clear" w:pos="720"/>
          <w:tab w:val="num" w:pos="360"/>
        </w:tabs>
        <w:suppressAutoHyphens w:val="0"/>
        <w:ind w:left="360"/>
        <w:jc w:val="both"/>
        <w:rPr>
          <w:color w:val="auto"/>
          <w:sz w:val="20"/>
          <w:szCs w:val="20"/>
        </w:rPr>
      </w:pPr>
      <w:r w:rsidRPr="00B90BF3">
        <w:rPr>
          <w:color w:val="auto"/>
          <w:sz w:val="20"/>
          <w:szCs w:val="20"/>
        </w:rPr>
        <w:t>Ensure adherence to rules regarding working hours and office discipline, receiving reports of absenteeism and misconduct, and initiating corrective action where required</w:t>
      </w:r>
    </w:p>
    <w:p w:rsidR="00CB434F" w:rsidRPr="00B90BF3" w:rsidRDefault="00CB434F">
      <w:pPr>
        <w:widowControl/>
        <w:suppressAutoHyphens w:val="0"/>
        <w:rPr>
          <w:b/>
          <w:color w:val="auto"/>
          <w:sz w:val="12"/>
          <w:szCs w:val="20"/>
        </w:rPr>
      </w:pPr>
    </w:p>
    <w:p w:rsidR="00CB434F" w:rsidRPr="00B90BF3" w:rsidRDefault="00CB434F" w:rsidP="003B59F0">
      <w:pPr>
        <w:spacing w:after="120" w:line="276" w:lineRule="auto"/>
        <w:ind w:left="90" w:hanging="46"/>
        <w:rPr>
          <w:b/>
          <w:color w:val="auto"/>
          <w:sz w:val="20"/>
          <w:szCs w:val="20"/>
        </w:rPr>
      </w:pPr>
      <w:r w:rsidRPr="00B90BF3">
        <w:rPr>
          <w:b/>
          <w:color w:val="auto"/>
          <w:sz w:val="20"/>
          <w:szCs w:val="20"/>
        </w:rPr>
        <w:t>Key Projects &amp; Achievements:</w:t>
      </w:r>
    </w:p>
    <w:p w:rsidR="00CB434F" w:rsidRPr="00B90BF3" w:rsidRDefault="00CB434F" w:rsidP="003B59F0">
      <w:pPr>
        <w:widowControl/>
        <w:numPr>
          <w:ilvl w:val="2"/>
          <w:numId w:val="2"/>
        </w:numPr>
        <w:suppressAutoHyphens w:val="0"/>
        <w:ind w:left="360"/>
        <w:jc w:val="both"/>
        <w:rPr>
          <w:color w:val="auto"/>
          <w:sz w:val="20"/>
          <w:szCs w:val="20"/>
        </w:rPr>
      </w:pPr>
      <w:r w:rsidRPr="00B90BF3">
        <w:rPr>
          <w:color w:val="auto"/>
          <w:sz w:val="20"/>
          <w:szCs w:val="20"/>
        </w:rPr>
        <w:t>Technical lead on Head Office and corporate office relocation project. Includes analysis, design, consolidation and re-deployment of all business hardware and technologies, as well as consultation and coordination with multiple third-party vendors.</w:t>
      </w:r>
    </w:p>
    <w:p w:rsidR="00CB434F" w:rsidRPr="00B90BF3" w:rsidRDefault="00CB434F" w:rsidP="003B59F0">
      <w:pPr>
        <w:widowControl/>
        <w:numPr>
          <w:ilvl w:val="2"/>
          <w:numId w:val="2"/>
        </w:numPr>
        <w:suppressAutoHyphens w:val="0"/>
        <w:ind w:left="360"/>
        <w:jc w:val="both"/>
        <w:rPr>
          <w:color w:val="auto"/>
          <w:sz w:val="12"/>
          <w:szCs w:val="20"/>
        </w:rPr>
      </w:pPr>
      <w:r w:rsidRPr="00B90BF3">
        <w:rPr>
          <w:color w:val="auto"/>
          <w:sz w:val="20"/>
          <w:szCs w:val="20"/>
        </w:rPr>
        <w:lastRenderedPageBreak/>
        <w:t>Technical lead on redesigning of corporate web, relocation of web domain and mail server to enhance security measures for hassle free availability of web services.</w:t>
      </w:r>
    </w:p>
    <w:p w:rsidR="00CB434F" w:rsidRPr="00B90BF3" w:rsidRDefault="00CB434F" w:rsidP="003B59F0">
      <w:pPr>
        <w:widowControl/>
        <w:suppressAutoHyphens w:val="0"/>
        <w:ind w:left="90"/>
        <w:jc w:val="both"/>
        <w:rPr>
          <w:color w:val="auto"/>
          <w:sz w:val="24"/>
          <w:szCs w:val="20"/>
        </w:rPr>
      </w:pPr>
    </w:p>
    <w:p w:rsidR="00CB434F" w:rsidRPr="00B90BF3" w:rsidRDefault="00CB434F" w:rsidP="003B59F0">
      <w:pPr>
        <w:suppressLineNumbers/>
        <w:tabs>
          <w:tab w:val="left" w:pos="2340"/>
        </w:tabs>
        <w:ind w:left="90" w:hanging="360"/>
        <w:jc w:val="both"/>
        <w:rPr>
          <w:b/>
          <w:color w:val="auto"/>
          <w:sz w:val="20"/>
          <w:szCs w:val="20"/>
        </w:rPr>
      </w:pPr>
      <w:r w:rsidRPr="00B90BF3">
        <w:rPr>
          <w:b/>
          <w:color w:val="auto"/>
          <w:sz w:val="20"/>
          <w:szCs w:val="20"/>
        </w:rPr>
        <w:t>Oct 1997 – Sep 2006    Data Processing Assistant</w:t>
      </w:r>
    </w:p>
    <w:p w:rsidR="00CB434F" w:rsidRPr="00B90BF3" w:rsidRDefault="00CB434F" w:rsidP="003B59F0">
      <w:pPr>
        <w:suppressLineNumbers/>
        <w:tabs>
          <w:tab w:val="left" w:pos="2340"/>
        </w:tabs>
        <w:ind w:left="90" w:hanging="360"/>
        <w:jc w:val="both"/>
        <w:rPr>
          <w:color w:val="auto"/>
          <w:sz w:val="20"/>
          <w:szCs w:val="20"/>
        </w:rPr>
      </w:pPr>
      <w:r w:rsidRPr="00B90BF3">
        <w:rPr>
          <w:b/>
          <w:color w:val="auto"/>
          <w:sz w:val="20"/>
          <w:szCs w:val="20"/>
        </w:rPr>
        <w:t xml:space="preserve">                                   </w:t>
      </w:r>
      <w:r w:rsidRPr="00B90BF3">
        <w:rPr>
          <w:color w:val="auto"/>
          <w:sz w:val="20"/>
          <w:szCs w:val="20"/>
        </w:rPr>
        <w:t>IESE - National University of Sciences &amp; Technology (</w:t>
      </w:r>
      <w:hyperlink r:id="rId10" w:history="1">
        <w:r w:rsidRPr="00B90BF3">
          <w:rPr>
            <w:rStyle w:val="Hyperlink"/>
            <w:color w:val="auto"/>
            <w:sz w:val="20"/>
            <w:szCs w:val="20"/>
          </w:rPr>
          <w:t>www.nust.edu.pk</w:t>
        </w:r>
      </w:hyperlink>
      <w:r w:rsidRPr="00B90BF3">
        <w:rPr>
          <w:color w:val="auto"/>
          <w:sz w:val="20"/>
          <w:szCs w:val="20"/>
        </w:rPr>
        <w:t>)</w:t>
      </w:r>
    </w:p>
    <w:p w:rsidR="00CB434F" w:rsidRPr="00B90BF3" w:rsidRDefault="00CB434F" w:rsidP="003B59F0">
      <w:pPr>
        <w:suppressLineNumbers/>
        <w:ind w:left="90" w:hanging="360"/>
        <w:jc w:val="both"/>
        <w:rPr>
          <w:color w:val="auto"/>
          <w:sz w:val="6"/>
        </w:rPr>
      </w:pPr>
    </w:p>
    <w:p w:rsidR="00CB434F" w:rsidRPr="00B90BF3" w:rsidRDefault="00CB434F" w:rsidP="003B59F0">
      <w:pPr>
        <w:pStyle w:val="Default"/>
        <w:numPr>
          <w:ilvl w:val="0"/>
          <w:numId w:val="3"/>
        </w:numPr>
        <w:ind w:left="360"/>
        <w:jc w:val="both"/>
        <w:rPr>
          <w:rFonts w:ascii="Arial" w:eastAsia="SimSun" w:hAnsi="Arial" w:cs="Mangal"/>
          <w:color w:val="auto"/>
          <w:spacing w:val="-6"/>
          <w:kern w:val="1"/>
          <w:sz w:val="20"/>
          <w:lang w:val="en-GB" w:eastAsia="zh-CN" w:bidi="hi-IN"/>
        </w:rPr>
      </w:pPr>
      <w:r w:rsidRPr="00B90BF3">
        <w:rPr>
          <w:rFonts w:ascii="Arial" w:eastAsia="SimSun" w:hAnsi="Arial" w:cs="Mangal"/>
          <w:color w:val="auto"/>
          <w:spacing w:val="-6"/>
          <w:kern w:val="1"/>
          <w:sz w:val="20"/>
          <w:lang w:val="en-GB" w:eastAsia="zh-CN" w:bidi="hi-IN"/>
        </w:rPr>
        <w:t xml:space="preserve">Introduced Internet/Intranet/Web services, corporate-wide email. Set up and managed a TCP/IP environment, installed and managed Windows NT network. </w:t>
      </w:r>
    </w:p>
    <w:p w:rsidR="00CB434F" w:rsidRPr="00B90BF3" w:rsidRDefault="00CB434F" w:rsidP="003B59F0">
      <w:pPr>
        <w:pStyle w:val="ListParagraph"/>
        <w:numPr>
          <w:ilvl w:val="0"/>
          <w:numId w:val="3"/>
        </w:numPr>
        <w:tabs>
          <w:tab w:val="left" w:pos="2457"/>
        </w:tabs>
        <w:ind w:left="360"/>
        <w:jc w:val="both"/>
        <w:rPr>
          <w:rFonts w:ascii="Arial" w:eastAsia="SimSun" w:hAnsi="Arial" w:cs="Mangal"/>
          <w:spacing w:val="-6"/>
          <w:kern w:val="1"/>
          <w:sz w:val="20"/>
          <w:lang w:val="en-GB" w:eastAsia="zh-CN" w:bidi="hi-IN"/>
        </w:rPr>
      </w:pPr>
      <w:r w:rsidRPr="00B90BF3">
        <w:rPr>
          <w:rFonts w:ascii="Arial" w:eastAsia="SimSun" w:hAnsi="Arial" w:cs="Mangal"/>
          <w:spacing w:val="-6"/>
          <w:kern w:val="1"/>
          <w:sz w:val="20"/>
          <w:lang w:val="en-GB" w:eastAsia="zh-CN" w:bidi="hi-IN"/>
        </w:rPr>
        <w:t xml:space="preserve">Administering MS Windows (NT4 / 2000 / XP) based Network Environment i.e. software handling, trouble shooting, managing user accounts, installation of new software/hardware etc, </w:t>
      </w:r>
    </w:p>
    <w:p w:rsidR="00CB434F" w:rsidRPr="00B90BF3" w:rsidRDefault="00CB434F" w:rsidP="003B59F0">
      <w:pPr>
        <w:pStyle w:val="ListParagraph"/>
        <w:numPr>
          <w:ilvl w:val="0"/>
          <w:numId w:val="3"/>
        </w:numPr>
        <w:tabs>
          <w:tab w:val="left" w:pos="2457"/>
        </w:tabs>
        <w:ind w:left="360"/>
        <w:jc w:val="both"/>
        <w:rPr>
          <w:rFonts w:ascii="Arial" w:eastAsia="SimSun" w:hAnsi="Arial" w:cs="Mangal"/>
          <w:spacing w:val="-6"/>
          <w:kern w:val="1"/>
          <w:sz w:val="20"/>
          <w:lang w:val="en-GB" w:eastAsia="zh-CN" w:bidi="hi-IN"/>
        </w:rPr>
      </w:pPr>
      <w:r w:rsidRPr="00B90BF3">
        <w:rPr>
          <w:rFonts w:ascii="Arial" w:eastAsia="SimSun" w:hAnsi="Arial" w:cs="Mangal"/>
          <w:spacing w:val="-6"/>
          <w:kern w:val="1"/>
          <w:sz w:val="20"/>
          <w:lang w:val="en-GB" w:eastAsia="zh-CN" w:bidi="hi-IN"/>
        </w:rPr>
        <w:t xml:space="preserve">Manageability of internet/e-mail through Proxy Server (Wingate/MS ISA Server),  </w:t>
      </w:r>
    </w:p>
    <w:p w:rsidR="00CB434F" w:rsidRPr="00B90BF3" w:rsidRDefault="00CB434F" w:rsidP="003B59F0">
      <w:pPr>
        <w:pStyle w:val="ListParagraph"/>
        <w:numPr>
          <w:ilvl w:val="0"/>
          <w:numId w:val="3"/>
        </w:numPr>
        <w:tabs>
          <w:tab w:val="left" w:pos="2457"/>
        </w:tabs>
        <w:ind w:left="360"/>
        <w:jc w:val="both"/>
        <w:rPr>
          <w:rFonts w:ascii="Arial" w:eastAsia="SimSun" w:hAnsi="Arial" w:cs="Mangal"/>
          <w:spacing w:val="-6"/>
          <w:kern w:val="1"/>
          <w:sz w:val="20"/>
          <w:lang w:val="en-GB" w:eastAsia="zh-CN" w:bidi="hi-IN"/>
        </w:rPr>
      </w:pPr>
      <w:r w:rsidRPr="00B90BF3">
        <w:rPr>
          <w:rFonts w:ascii="Arial" w:eastAsia="SimSun" w:hAnsi="Arial" w:cs="Mangal"/>
          <w:spacing w:val="-6"/>
          <w:kern w:val="1"/>
          <w:sz w:val="20"/>
          <w:lang w:val="en-GB" w:eastAsia="zh-CN" w:bidi="hi-IN"/>
        </w:rPr>
        <w:t xml:space="preserve">Designing/composing of Technical Diagrams/ Certificates using Corel Draw, MS Visio, Smart Draw and other designing software etc. </w:t>
      </w:r>
    </w:p>
    <w:p w:rsidR="00CB434F" w:rsidRPr="00B90BF3" w:rsidRDefault="00CB434F" w:rsidP="003B59F0">
      <w:pPr>
        <w:pStyle w:val="ListParagraph"/>
        <w:numPr>
          <w:ilvl w:val="0"/>
          <w:numId w:val="3"/>
        </w:numPr>
        <w:tabs>
          <w:tab w:val="left" w:pos="2457"/>
        </w:tabs>
        <w:ind w:left="360"/>
        <w:jc w:val="both"/>
        <w:rPr>
          <w:rFonts w:ascii="Arial" w:eastAsia="SimSun" w:hAnsi="Arial" w:cs="Mangal"/>
          <w:spacing w:val="-6"/>
          <w:kern w:val="1"/>
          <w:sz w:val="20"/>
          <w:lang w:val="en-GB" w:eastAsia="zh-CN" w:bidi="hi-IN"/>
        </w:rPr>
      </w:pPr>
      <w:r w:rsidRPr="00B90BF3">
        <w:rPr>
          <w:rFonts w:ascii="Arial" w:eastAsia="SimSun" w:hAnsi="Arial" w:cs="Mangal"/>
          <w:sz w:val="20"/>
        </w:rPr>
        <w:t>Support services in purchasing of IT equipment, installation and other administrative support tasks</w:t>
      </w:r>
    </w:p>
    <w:p w:rsidR="00CB434F" w:rsidRPr="00B90BF3" w:rsidRDefault="00CB434F" w:rsidP="003B59F0">
      <w:pPr>
        <w:pStyle w:val="ListParagraph"/>
        <w:tabs>
          <w:tab w:val="left" w:pos="2457"/>
        </w:tabs>
        <w:ind w:left="90"/>
        <w:jc w:val="both"/>
        <w:rPr>
          <w:rFonts w:ascii="Arial" w:eastAsia="SimSun" w:hAnsi="Arial" w:cs="Mangal"/>
          <w:sz w:val="26"/>
        </w:rPr>
      </w:pPr>
    </w:p>
    <w:p w:rsidR="00CB434F" w:rsidRPr="00B90BF3" w:rsidRDefault="00CB434F" w:rsidP="003B59F0">
      <w:pPr>
        <w:pStyle w:val="ListParagraph"/>
        <w:tabs>
          <w:tab w:val="left" w:pos="2457"/>
        </w:tabs>
        <w:ind w:left="90" w:hanging="90"/>
        <w:jc w:val="both"/>
        <w:rPr>
          <w:rFonts w:ascii="Arial" w:eastAsia="SimSun" w:hAnsi="Arial" w:cs="Mangal"/>
          <w:b/>
          <w:spacing w:val="-6"/>
          <w:kern w:val="1"/>
          <w:sz w:val="20"/>
          <w:u w:val="single"/>
          <w:lang w:val="en-GB" w:eastAsia="zh-CN" w:bidi="hi-IN"/>
        </w:rPr>
      </w:pPr>
      <w:r w:rsidRPr="000C338E">
        <w:rPr>
          <w:rFonts w:ascii="Arial" w:hAnsi="Arial" w:cs="Arial"/>
          <w:b/>
          <w:sz w:val="22"/>
          <w:shd w:val="clear" w:color="auto" w:fill="BFBFBF" w:themeFill="background1" w:themeFillShade="BF"/>
        </w:rPr>
        <w:t>EDUCATION AND TRAINING</w:t>
      </w:r>
      <w:r w:rsidRPr="00B90BF3">
        <w:rPr>
          <w:rFonts w:ascii="Arial" w:eastAsia="SimSun" w:hAnsi="Arial" w:cs="Mangal"/>
          <w:b/>
          <w:sz w:val="20"/>
        </w:rPr>
        <w:t xml:space="preserve"> </w:t>
      </w:r>
    </w:p>
    <w:p w:rsidR="00CB434F" w:rsidRPr="00B90BF3" w:rsidRDefault="00CB434F" w:rsidP="003B59F0">
      <w:pPr>
        <w:pStyle w:val="ECVBlueBox"/>
        <w:tabs>
          <w:tab w:val="left" w:pos="2834"/>
        </w:tabs>
        <w:ind w:left="90"/>
        <w:jc w:val="left"/>
        <w:rPr>
          <w:color w:val="auto"/>
        </w:rPr>
      </w:pPr>
    </w:p>
    <w:p w:rsidR="00CB434F" w:rsidRPr="00B90BF3" w:rsidRDefault="00CB434F" w:rsidP="003B59F0">
      <w:pPr>
        <w:pStyle w:val="ECVRightHeading"/>
        <w:tabs>
          <w:tab w:val="left" w:pos="1260"/>
        </w:tabs>
        <w:spacing w:before="0" w:line="260" w:lineRule="atLeast"/>
        <w:ind w:left="90" w:hanging="90"/>
        <w:jc w:val="left"/>
        <w:rPr>
          <w:rFonts w:cs="Arial"/>
          <w:color w:val="auto"/>
          <w:sz w:val="20"/>
          <w:szCs w:val="20"/>
        </w:rPr>
      </w:pPr>
      <w:r w:rsidRPr="00B90BF3">
        <w:rPr>
          <w:rFonts w:cs="Arial"/>
          <w:color w:val="auto"/>
          <w:sz w:val="20"/>
          <w:szCs w:val="20"/>
        </w:rPr>
        <w:t>2009 – 2011</w:t>
      </w:r>
      <w:r w:rsidRPr="00B90BF3">
        <w:rPr>
          <w:rFonts w:cs="Arial"/>
          <w:color w:val="auto"/>
          <w:sz w:val="20"/>
          <w:szCs w:val="20"/>
        </w:rPr>
        <w:tab/>
      </w:r>
      <w:r w:rsidRPr="00B90BF3">
        <w:rPr>
          <w:rFonts w:cs="Arial"/>
          <w:b/>
          <w:color w:val="auto"/>
          <w:sz w:val="20"/>
          <w:szCs w:val="20"/>
        </w:rPr>
        <w:t>Master of Business Administrator (MBA)</w:t>
      </w:r>
      <w:r w:rsidRPr="00B90BF3">
        <w:rPr>
          <w:rFonts w:cs="Arial"/>
          <w:b/>
          <w:color w:val="auto"/>
          <w:sz w:val="20"/>
          <w:szCs w:val="20"/>
        </w:rPr>
        <w:tab/>
      </w:r>
      <w:r w:rsidRPr="00B90BF3">
        <w:rPr>
          <w:rFonts w:cs="Arial"/>
          <w:b/>
          <w:color w:val="auto"/>
          <w:sz w:val="20"/>
          <w:szCs w:val="20"/>
        </w:rPr>
        <w:tab/>
      </w:r>
      <w:r w:rsidR="004D67B9" w:rsidRPr="00B90BF3">
        <w:rPr>
          <w:rFonts w:cs="Arial"/>
          <w:b/>
          <w:color w:val="auto"/>
          <w:sz w:val="20"/>
          <w:szCs w:val="20"/>
        </w:rPr>
        <w:tab/>
      </w:r>
      <w:r w:rsidRPr="00B90BF3">
        <w:rPr>
          <w:rFonts w:cs="Arial"/>
          <w:bCs/>
          <w:color w:val="auto"/>
          <w:sz w:val="20"/>
          <w:szCs w:val="20"/>
        </w:rPr>
        <w:t>CGPA 3.77/4.0</w:t>
      </w:r>
    </w:p>
    <w:p w:rsidR="00CB434F" w:rsidRPr="00B90BF3" w:rsidRDefault="00CB434F" w:rsidP="003B59F0">
      <w:pPr>
        <w:pStyle w:val="ECVOrganisationDetails"/>
        <w:tabs>
          <w:tab w:val="left" w:pos="1260"/>
          <w:tab w:val="left" w:pos="2160"/>
        </w:tabs>
        <w:spacing w:before="0" w:after="0" w:line="260" w:lineRule="atLeast"/>
        <w:ind w:left="90" w:hanging="90"/>
        <w:rPr>
          <w:rFonts w:cs="Arial"/>
          <w:color w:val="auto"/>
          <w:sz w:val="20"/>
          <w:szCs w:val="20"/>
        </w:rPr>
      </w:pPr>
      <w:r w:rsidRPr="00B90BF3">
        <w:rPr>
          <w:rFonts w:eastAsia="SimSun" w:cs="Arial"/>
          <w:color w:val="auto"/>
          <w:sz w:val="20"/>
          <w:szCs w:val="20"/>
        </w:rPr>
        <w:tab/>
      </w:r>
      <w:r w:rsidRPr="00B90BF3">
        <w:rPr>
          <w:rFonts w:eastAsia="SimSun" w:cs="Arial"/>
          <w:color w:val="auto"/>
          <w:sz w:val="20"/>
          <w:szCs w:val="20"/>
        </w:rPr>
        <w:tab/>
        <w:t>KHADIM ALI SHAH BUKHARI INSTITUTE OF TECHNOLOGY (KASBIT), Karachi, Pakistan</w:t>
      </w:r>
    </w:p>
    <w:p w:rsidR="00CB434F" w:rsidRPr="00B90BF3" w:rsidRDefault="00CB434F" w:rsidP="003B59F0">
      <w:pPr>
        <w:pStyle w:val="ECVSectionBullet"/>
        <w:numPr>
          <w:ilvl w:val="0"/>
          <w:numId w:val="7"/>
        </w:numPr>
        <w:tabs>
          <w:tab w:val="left" w:pos="2430"/>
        </w:tabs>
        <w:spacing w:line="260" w:lineRule="atLeast"/>
        <w:ind w:left="1440" w:hanging="180"/>
        <w:rPr>
          <w:rFonts w:cs="Arial"/>
          <w:color w:val="auto"/>
          <w:sz w:val="20"/>
          <w:szCs w:val="20"/>
        </w:rPr>
      </w:pPr>
      <w:r w:rsidRPr="00B90BF3">
        <w:rPr>
          <w:rFonts w:cs="Arial"/>
          <w:color w:val="auto"/>
          <w:sz w:val="20"/>
          <w:szCs w:val="20"/>
        </w:rPr>
        <w:t>Management Information System</w:t>
      </w:r>
    </w:p>
    <w:p w:rsidR="00CB434F" w:rsidRPr="00B90BF3" w:rsidRDefault="00CB434F" w:rsidP="003B59F0">
      <w:pPr>
        <w:pStyle w:val="ECVRightHeading"/>
        <w:tabs>
          <w:tab w:val="left" w:pos="2834"/>
          <w:tab w:val="left" w:pos="9071"/>
        </w:tabs>
        <w:spacing w:before="0" w:line="240" w:lineRule="auto"/>
        <w:ind w:left="90" w:hanging="90"/>
        <w:jc w:val="left"/>
        <w:rPr>
          <w:rFonts w:cs="Arial"/>
          <w:bCs/>
          <w:color w:val="auto"/>
          <w:sz w:val="10"/>
          <w:szCs w:val="20"/>
        </w:rPr>
      </w:pPr>
      <w:r w:rsidRPr="00B90BF3">
        <w:rPr>
          <w:rFonts w:cs="Arial"/>
          <w:color w:val="auto"/>
          <w:sz w:val="10"/>
          <w:szCs w:val="20"/>
        </w:rPr>
        <w:tab/>
      </w:r>
      <w:r w:rsidRPr="00B90BF3">
        <w:rPr>
          <w:rFonts w:cs="Arial"/>
          <w:color w:val="auto"/>
          <w:sz w:val="10"/>
          <w:szCs w:val="20"/>
        </w:rPr>
        <w:tab/>
      </w:r>
    </w:p>
    <w:p w:rsidR="00CB434F" w:rsidRPr="00B90BF3" w:rsidRDefault="00CB434F" w:rsidP="003B59F0">
      <w:pPr>
        <w:pStyle w:val="ECVRightHeading"/>
        <w:tabs>
          <w:tab w:val="left" w:pos="1260"/>
        </w:tabs>
        <w:spacing w:before="0" w:line="260" w:lineRule="atLeast"/>
        <w:ind w:left="90" w:hanging="90"/>
        <w:jc w:val="left"/>
        <w:rPr>
          <w:rFonts w:cs="Arial"/>
          <w:color w:val="auto"/>
          <w:sz w:val="20"/>
          <w:szCs w:val="20"/>
        </w:rPr>
      </w:pPr>
      <w:r w:rsidRPr="00B90BF3">
        <w:rPr>
          <w:rFonts w:cs="Arial"/>
          <w:color w:val="auto"/>
          <w:sz w:val="20"/>
          <w:szCs w:val="20"/>
        </w:rPr>
        <w:t>2003 – 2005</w:t>
      </w:r>
      <w:r w:rsidRPr="00B90BF3">
        <w:rPr>
          <w:rFonts w:cs="Arial"/>
          <w:color w:val="auto"/>
          <w:sz w:val="20"/>
          <w:szCs w:val="20"/>
        </w:rPr>
        <w:tab/>
      </w:r>
      <w:r w:rsidRPr="00B90BF3">
        <w:rPr>
          <w:rFonts w:cs="Arial"/>
          <w:b/>
          <w:color w:val="auto"/>
          <w:sz w:val="20"/>
          <w:szCs w:val="20"/>
        </w:rPr>
        <w:t>Master of Computer Science (MCS)</w:t>
      </w:r>
      <w:r w:rsidRPr="00B90BF3">
        <w:rPr>
          <w:rFonts w:cs="Arial"/>
          <w:b/>
          <w:color w:val="auto"/>
          <w:sz w:val="20"/>
          <w:szCs w:val="20"/>
        </w:rPr>
        <w:tab/>
      </w:r>
      <w:r w:rsidRPr="00B90BF3">
        <w:rPr>
          <w:rFonts w:cs="Arial"/>
          <w:b/>
          <w:color w:val="auto"/>
          <w:sz w:val="20"/>
          <w:szCs w:val="20"/>
        </w:rPr>
        <w:tab/>
      </w:r>
      <w:r w:rsidR="001329BB" w:rsidRPr="00B90BF3">
        <w:rPr>
          <w:rFonts w:cs="Arial"/>
          <w:b/>
          <w:color w:val="auto"/>
          <w:sz w:val="20"/>
          <w:szCs w:val="20"/>
        </w:rPr>
        <w:tab/>
      </w:r>
      <w:r w:rsidRPr="00B90BF3">
        <w:rPr>
          <w:rFonts w:cs="Arial"/>
          <w:bCs/>
          <w:color w:val="auto"/>
          <w:sz w:val="20"/>
          <w:szCs w:val="20"/>
        </w:rPr>
        <w:t>CGPA 3.07/4.0</w:t>
      </w:r>
    </w:p>
    <w:p w:rsidR="00CB434F" w:rsidRPr="00B90BF3" w:rsidRDefault="00CB434F" w:rsidP="003B59F0">
      <w:pPr>
        <w:pStyle w:val="ECVOrganisationDetails"/>
        <w:tabs>
          <w:tab w:val="left" w:pos="1260"/>
        </w:tabs>
        <w:spacing w:before="0" w:after="0" w:line="260" w:lineRule="atLeast"/>
        <w:ind w:left="90" w:hanging="90"/>
        <w:rPr>
          <w:rFonts w:cs="Arial"/>
          <w:color w:val="auto"/>
          <w:sz w:val="20"/>
          <w:szCs w:val="20"/>
        </w:rPr>
      </w:pPr>
      <w:r w:rsidRPr="00B90BF3">
        <w:rPr>
          <w:rFonts w:eastAsia="SimSun" w:cs="Arial"/>
          <w:color w:val="auto"/>
          <w:sz w:val="20"/>
          <w:szCs w:val="20"/>
        </w:rPr>
        <w:tab/>
      </w:r>
      <w:r w:rsidR="004D67B9" w:rsidRPr="00B90BF3">
        <w:rPr>
          <w:rFonts w:eastAsia="SimSun" w:cs="Arial"/>
          <w:color w:val="auto"/>
          <w:sz w:val="20"/>
          <w:szCs w:val="20"/>
        </w:rPr>
        <w:tab/>
      </w:r>
      <w:r w:rsidRPr="00B90BF3">
        <w:rPr>
          <w:rFonts w:eastAsia="SimSun" w:cs="Arial"/>
          <w:color w:val="auto"/>
          <w:sz w:val="20"/>
          <w:szCs w:val="20"/>
        </w:rPr>
        <w:t>AL-KHAIR UNIVERSITY, AJK, Islamabad, Pakistan</w:t>
      </w:r>
    </w:p>
    <w:p w:rsidR="00CB434F" w:rsidRPr="00B90BF3" w:rsidRDefault="00CB434F" w:rsidP="004D67B9">
      <w:pPr>
        <w:pStyle w:val="ECVSectionBullet"/>
        <w:numPr>
          <w:ilvl w:val="2"/>
          <w:numId w:val="4"/>
        </w:numPr>
        <w:tabs>
          <w:tab w:val="left" w:pos="1530"/>
          <w:tab w:val="left" w:pos="2430"/>
        </w:tabs>
        <w:spacing w:line="260" w:lineRule="atLeast"/>
        <w:ind w:left="1440" w:hanging="180"/>
        <w:rPr>
          <w:rFonts w:cs="Arial"/>
          <w:color w:val="auto"/>
          <w:sz w:val="20"/>
          <w:szCs w:val="20"/>
        </w:rPr>
      </w:pPr>
      <w:r w:rsidRPr="00B90BF3">
        <w:rPr>
          <w:rFonts w:cs="Arial"/>
          <w:color w:val="auto"/>
          <w:sz w:val="20"/>
          <w:szCs w:val="20"/>
        </w:rPr>
        <w:t>Computer Science</w:t>
      </w:r>
    </w:p>
    <w:p w:rsidR="00CB434F" w:rsidRPr="00B90BF3" w:rsidRDefault="00CB434F" w:rsidP="003B59F0">
      <w:pPr>
        <w:pStyle w:val="ECVRightHeading"/>
        <w:tabs>
          <w:tab w:val="left" w:pos="2834"/>
          <w:tab w:val="left" w:pos="9071"/>
        </w:tabs>
        <w:spacing w:before="0" w:line="240" w:lineRule="auto"/>
        <w:ind w:left="90" w:hanging="90"/>
        <w:jc w:val="left"/>
        <w:rPr>
          <w:rFonts w:cs="Arial"/>
          <w:bCs/>
          <w:color w:val="auto"/>
          <w:sz w:val="10"/>
          <w:szCs w:val="20"/>
        </w:rPr>
      </w:pPr>
      <w:r w:rsidRPr="00B90BF3">
        <w:rPr>
          <w:rFonts w:cs="Arial"/>
          <w:color w:val="auto"/>
          <w:sz w:val="10"/>
          <w:szCs w:val="20"/>
        </w:rPr>
        <w:tab/>
      </w:r>
      <w:r w:rsidRPr="00B90BF3">
        <w:rPr>
          <w:rFonts w:cs="Arial"/>
          <w:color w:val="auto"/>
          <w:sz w:val="10"/>
          <w:szCs w:val="20"/>
        </w:rPr>
        <w:tab/>
      </w:r>
    </w:p>
    <w:p w:rsidR="00CB434F" w:rsidRPr="00B90BF3" w:rsidRDefault="00CB434F" w:rsidP="003B59F0">
      <w:pPr>
        <w:pStyle w:val="ECVRightHeading"/>
        <w:tabs>
          <w:tab w:val="left" w:pos="1260"/>
        </w:tabs>
        <w:spacing w:before="0" w:line="260" w:lineRule="atLeast"/>
        <w:ind w:left="90" w:hanging="90"/>
        <w:jc w:val="left"/>
        <w:rPr>
          <w:rFonts w:cs="Arial"/>
          <w:color w:val="auto"/>
          <w:sz w:val="20"/>
          <w:szCs w:val="20"/>
        </w:rPr>
      </w:pPr>
      <w:r w:rsidRPr="00B90BF3">
        <w:rPr>
          <w:rFonts w:cs="Arial"/>
          <w:color w:val="auto"/>
          <w:sz w:val="20"/>
          <w:szCs w:val="20"/>
        </w:rPr>
        <w:t>2001 – 2003</w:t>
      </w:r>
      <w:r w:rsidRPr="00B90BF3">
        <w:rPr>
          <w:rFonts w:cs="Arial"/>
          <w:color w:val="auto"/>
          <w:sz w:val="20"/>
          <w:szCs w:val="20"/>
        </w:rPr>
        <w:tab/>
      </w:r>
      <w:r w:rsidRPr="00B90BF3">
        <w:rPr>
          <w:rFonts w:cs="Arial"/>
          <w:b/>
          <w:color w:val="auto"/>
          <w:sz w:val="20"/>
          <w:szCs w:val="20"/>
        </w:rPr>
        <w:t>Bachelors of Computer Science (BCS)</w:t>
      </w:r>
      <w:r w:rsidRPr="00B90BF3">
        <w:rPr>
          <w:rFonts w:cs="Arial"/>
          <w:color w:val="auto"/>
          <w:sz w:val="20"/>
          <w:szCs w:val="20"/>
        </w:rPr>
        <w:tab/>
      </w:r>
      <w:r w:rsidRPr="00B90BF3">
        <w:rPr>
          <w:rFonts w:cs="Arial"/>
          <w:color w:val="auto"/>
          <w:sz w:val="20"/>
          <w:szCs w:val="20"/>
        </w:rPr>
        <w:tab/>
      </w:r>
      <w:r w:rsidR="001329BB" w:rsidRPr="00B90BF3">
        <w:rPr>
          <w:rFonts w:cs="Arial"/>
          <w:color w:val="auto"/>
          <w:sz w:val="20"/>
          <w:szCs w:val="20"/>
        </w:rPr>
        <w:tab/>
      </w:r>
      <w:r w:rsidRPr="00B90BF3">
        <w:rPr>
          <w:rFonts w:cs="Arial"/>
          <w:bCs/>
          <w:color w:val="auto"/>
          <w:sz w:val="20"/>
          <w:szCs w:val="20"/>
        </w:rPr>
        <w:t>CGPA 3.4/4.0</w:t>
      </w:r>
    </w:p>
    <w:p w:rsidR="00CB434F" w:rsidRPr="00B90BF3" w:rsidRDefault="00CB434F" w:rsidP="003B59F0">
      <w:pPr>
        <w:pStyle w:val="ECVOrganisationDetails"/>
        <w:tabs>
          <w:tab w:val="left" w:pos="1260"/>
        </w:tabs>
        <w:spacing w:before="0" w:after="0" w:line="260" w:lineRule="atLeast"/>
        <w:ind w:left="90" w:hanging="90"/>
        <w:rPr>
          <w:rFonts w:cs="Arial"/>
          <w:color w:val="auto"/>
          <w:sz w:val="20"/>
          <w:szCs w:val="20"/>
        </w:rPr>
      </w:pPr>
      <w:r w:rsidRPr="00B90BF3">
        <w:rPr>
          <w:rFonts w:eastAsia="SimSun" w:cs="Arial"/>
          <w:color w:val="auto"/>
          <w:sz w:val="20"/>
          <w:szCs w:val="20"/>
        </w:rPr>
        <w:tab/>
      </w:r>
      <w:r w:rsidR="004D67B9" w:rsidRPr="00B90BF3">
        <w:rPr>
          <w:rFonts w:eastAsia="SimSun" w:cs="Arial"/>
          <w:color w:val="auto"/>
          <w:sz w:val="20"/>
          <w:szCs w:val="20"/>
        </w:rPr>
        <w:tab/>
      </w:r>
      <w:r w:rsidRPr="00B90BF3">
        <w:rPr>
          <w:rFonts w:eastAsia="SimSun" w:cs="Arial"/>
          <w:color w:val="auto"/>
          <w:sz w:val="20"/>
          <w:szCs w:val="20"/>
        </w:rPr>
        <w:t>AL-KHAIR UNIVERSITY, AJK, Islamabad, Pakistan</w:t>
      </w:r>
    </w:p>
    <w:p w:rsidR="00CB434F" w:rsidRPr="00B90BF3" w:rsidRDefault="00CB434F" w:rsidP="004D67B9">
      <w:pPr>
        <w:pStyle w:val="ECVSectionBullet"/>
        <w:numPr>
          <w:ilvl w:val="0"/>
          <w:numId w:val="6"/>
        </w:numPr>
        <w:spacing w:line="260" w:lineRule="atLeast"/>
        <w:ind w:left="1440" w:hanging="180"/>
        <w:rPr>
          <w:rFonts w:cs="Arial"/>
          <w:color w:val="auto"/>
          <w:sz w:val="20"/>
          <w:szCs w:val="20"/>
        </w:rPr>
      </w:pPr>
      <w:r w:rsidRPr="00B90BF3">
        <w:rPr>
          <w:rFonts w:cs="Arial"/>
          <w:color w:val="auto"/>
          <w:sz w:val="20"/>
          <w:szCs w:val="20"/>
        </w:rPr>
        <w:t>Computer Science</w:t>
      </w:r>
    </w:p>
    <w:p w:rsidR="00CB434F" w:rsidRPr="00B90BF3" w:rsidRDefault="00CB434F" w:rsidP="003B59F0">
      <w:pPr>
        <w:pStyle w:val="ECVRightHeading"/>
        <w:tabs>
          <w:tab w:val="left" w:pos="2834"/>
          <w:tab w:val="left" w:pos="9071"/>
        </w:tabs>
        <w:spacing w:before="0" w:line="240" w:lineRule="auto"/>
        <w:ind w:left="90" w:hanging="90"/>
        <w:jc w:val="left"/>
        <w:rPr>
          <w:rFonts w:cs="Arial"/>
          <w:bCs/>
          <w:color w:val="auto"/>
          <w:sz w:val="10"/>
          <w:szCs w:val="20"/>
        </w:rPr>
      </w:pPr>
      <w:r w:rsidRPr="00B90BF3">
        <w:rPr>
          <w:rFonts w:cs="Arial"/>
          <w:color w:val="auto"/>
          <w:sz w:val="10"/>
          <w:szCs w:val="20"/>
        </w:rPr>
        <w:tab/>
      </w:r>
      <w:r w:rsidRPr="00B90BF3">
        <w:rPr>
          <w:rFonts w:cs="Arial"/>
          <w:color w:val="auto"/>
          <w:sz w:val="10"/>
          <w:szCs w:val="20"/>
        </w:rPr>
        <w:tab/>
      </w:r>
    </w:p>
    <w:p w:rsidR="00CB434F" w:rsidRPr="00B90BF3" w:rsidRDefault="00CB434F" w:rsidP="003B59F0">
      <w:pPr>
        <w:pStyle w:val="ECVRightHeading"/>
        <w:tabs>
          <w:tab w:val="left" w:pos="1260"/>
        </w:tabs>
        <w:spacing w:before="0" w:line="260" w:lineRule="atLeast"/>
        <w:ind w:left="90" w:hanging="90"/>
        <w:jc w:val="left"/>
        <w:rPr>
          <w:rFonts w:cs="Arial"/>
          <w:color w:val="auto"/>
          <w:sz w:val="20"/>
          <w:szCs w:val="20"/>
        </w:rPr>
      </w:pPr>
      <w:r w:rsidRPr="00B90BF3">
        <w:rPr>
          <w:rFonts w:cs="Arial"/>
          <w:color w:val="auto"/>
          <w:sz w:val="20"/>
          <w:szCs w:val="20"/>
        </w:rPr>
        <w:t>1993 – 1994</w:t>
      </w:r>
      <w:r w:rsidRPr="00B90BF3">
        <w:rPr>
          <w:rFonts w:cs="Arial"/>
          <w:color w:val="auto"/>
          <w:sz w:val="20"/>
          <w:szCs w:val="20"/>
        </w:rPr>
        <w:tab/>
      </w:r>
      <w:r w:rsidRPr="00B90BF3">
        <w:rPr>
          <w:rFonts w:cs="Arial"/>
          <w:b/>
          <w:color w:val="auto"/>
          <w:sz w:val="20"/>
          <w:szCs w:val="20"/>
        </w:rPr>
        <w:t>Diploma in Computer Science</w:t>
      </w:r>
      <w:r w:rsidRPr="00B90BF3">
        <w:rPr>
          <w:rFonts w:cs="Arial"/>
          <w:b/>
          <w:color w:val="auto"/>
          <w:sz w:val="20"/>
          <w:szCs w:val="20"/>
        </w:rPr>
        <w:tab/>
      </w:r>
      <w:r w:rsidRPr="00B90BF3">
        <w:rPr>
          <w:rFonts w:cs="Arial"/>
          <w:b/>
          <w:color w:val="auto"/>
          <w:sz w:val="20"/>
          <w:szCs w:val="20"/>
        </w:rPr>
        <w:tab/>
      </w:r>
      <w:r w:rsidRPr="00B90BF3">
        <w:rPr>
          <w:rFonts w:cs="Arial"/>
          <w:b/>
          <w:color w:val="auto"/>
          <w:sz w:val="20"/>
          <w:szCs w:val="20"/>
        </w:rPr>
        <w:tab/>
      </w:r>
      <w:r w:rsidR="001329BB" w:rsidRPr="00B90BF3">
        <w:rPr>
          <w:rFonts w:cs="Arial"/>
          <w:b/>
          <w:color w:val="auto"/>
          <w:sz w:val="20"/>
          <w:szCs w:val="20"/>
        </w:rPr>
        <w:tab/>
      </w:r>
      <w:r w:rsidRPr="00B90BF3">
        <w:rPr>
          <w:rFonts w:cs="Arial"/>
          <w:bCs/>
          <w:color w:val="auto"/>
          <w:sz w:val="20"/>
          <w:szCs w:val="20"/>
        </w:rPr>
        <w:t>1898/3000</w:t>
      </w:r>
    </w:p>
    <w:p w:rsidR="00CB434F" w:rsidRPr="00B90BF3" w:rsidRDefault="00CB434F" w:rsidP="003B59F0">
      <w:pPr>
        <w:pStyle w:val="ECVOrganisationDetails"/>
        <w:tabs>
          <w:tab w:val="left" w:pos="1260"/>
        </w:tabs>
        <w:spacing w:before="0" w:after="0" w:line="260" w:lineRule="atLeast"/>
        <w:ind w:left="90" w:hanging="90"/>
        <w:rPr>
          <w:rFonts w:cs="Arial"/>
          <w:color w:val="auto"/>
          <w:sz w:val="20"/>
          <w:szCs w:val="20"/>
        </w:rPr>
      </w:pPr>
      <w:r w:rsidRPr="00B90BF3">
        <w:rPr>
          <w:rFonts w:eastAsia="SimSun" w:cs="Arial"/>
          <w:color w:val="auto"/>
          <w:sz w:val="20"/>
          <w:szCs w:val="20"/>
        </w:rPr>
        <w:tab/>
      </w:r>
      <w:r w:rsidR="004D67B9" w:rsidRPr="00B90BF3">
        <w:rPr>
          <w:rFonts w:eastAsia="SimSun" w:cs="Arial"/>
          <w:color w:val="auto"/>
          <w:sz w:val="20"/>
          <w:szCs w:val="20"/>
        </w:rPr>
        <w:tab/>
      </w:r>
      <w:r w:rsidRPr="00B90BF3">
        <w:rPr>
          <w:rFonts w:eastAsia="SimSun" w:cs="Arial"/>
          <w:color w:val="auto"/>
          <w:sz w:val="20"/>
          <w:szCs w:val="20"/>
        </w:rPr>
        <w:t>PETROMAN TRAINING INSTITUTE, Karachi, Pakistan</w:t>
      </w:r>
    </w:p>
    <w:p w:rsidR="00CB434F" w:rsidRPr="00B90BF3" w:rsidRDefault="00CB434F" w:rsidP="004D67B9">
      <w:pPr>
        <w:pStyle w:val="ECVSectionBullet"/>
        <w:numPr>
          <w:ilvl w:val="0"/>
          <w:numId w:val="6"/>
        </w:numPr>
        <w:tabs>
          <w:tab w:val="left" w:pos="2430"/>
        </w:tabs>
        <w:spacing w:line="260" w:lineRule="atLeast"/>
        <w:ind w:left="1440" w:hanging="180"/>
        <w:rPr>
          <w:rFonts w:cs="Arial"/>
          <w:color w:val="auto"/>
          <w:sz w:val="20"/>
          <w:szCs w:val="20"/>
        </w:rPr>
      </w:pPr>
      <w:r w:rsidRPr="00B90BF3">
        <w:rPr>
          <w:rFonts w:cs="Arial"/>
          <w:color w:val="auto"/>
          <w:sz w:val="20"/>
          <w:szCs w:val="20"/>
        </w:rPr>
        <w:t>Computer Science</w:t>
      </w:r>
    </w:p>
    <w:p w:rsidR="00CB434F" w:rsidRPr="00B90BF3" w:rsidRDefault="00CB434F" w:rsidP="003B59F0">
      <w:pPr>
        <w:pStyle w:val="ECVRightHeading"/>
        <w:tabs>
          <w:tab w:val="left" w:pos="2834"/>
          <w:tab w:val="left" w:pos="9071"/>
        </w:tabs>
        <w:spacing w:before="0" w:line="240" w:lineRule="auto"/>
        <w:ind w:left="90" w:hanging="90"/>
        <w:jc w:val="left"/>
        <w:rPr>
          <w:rFonts w:cs="Arial"/>
          <w:bCs/>
          <w:color w:val="auto"/>
          <w:sz w:val="10"/>
          <w:szCs w:val="20"/>
        </w:rPr>
      </w:pPr>
      <w:r w:rsidRPr="00B90BF3">
        <w:rPr>
          <w:rFonts w:cs="Arial"/>
          <w:color w:val="auto"/>
          <w:sz w:val="10"/>
          <w:szCs w:val="20"/>
        </w:rPr>
        <w:tab/>
      </w:r>
      <w:r w:rsidRPr="00B90BF3">
        <w:rPr>
          <w:rFonts w:cs="Arial"/>
          <w:color w:val="auto"/>
          <w:sz w:val="10"/>
          <w:szCs w:val="20"/>
        </w:rPr>
        <w:tab/>
      </w:r>
    </w:p>
    <w:p w:rsidR="00CB434F" w:rsidRPr="00B90BF3" w:rsidRDefault="00CB434F" w:rsidP="003B59F0">
      <w:pPr>
        <w:widowControl/>
        <w:tabs>
          <w:tab w:val="left" w:pos="1260"/>
        </w:tabs>
        <w:suppressAutoHyphens w:val="0"/>
        <w:spacing w:line="260" w:lineRule="atLeast"/>
        <w:ind w:left="90" w:hanging="90"/>
        <w:rPr>
          <w:rFonts w:cs="Arial"/>
          <w:b/>
          <w:color w:val="auto"/>
          <w:sz w:val="20"/>
          <w:szCs w:val="20"/>
        </w:rPr>
      </w:pPr>
      <w:r w:rsidRPr="00B90BF3">
        <w:rPr>
          <w:rFonts w:cs="Arial"/>
          <w:color w:val="auto"/>
          <w:sz w:val="20"/>
          <w:szCs w:val="20"/>
        </w:rPr>
        <w:t>2007</w:t>
      </w:r>
      <w:r w:rsidRPr="00B90BF3">
        <w:rPr>
          <w:rFonts w:cs="Arial"/>
          <w:b/>
          <w:color w:val="auto"/>
          <w:sz w:val="20"/>
          <w:szCs w:val="20"/>
        </w:rPr>
        <w:tab/>
        <w:t>Technical Trainings</w:t>
      </w:r>
      <w:r w:rsidRPr="00B90BF3">
        <w:rPr>
          <w:rFonts w:cs="Arial"/>
          <w:b/>
          <w:color w:val="auto"/>
          <w:sz w:val="20"/>
          <w:szCs w:val="20"/>
        </w:rPr>
        <w:tab/>
      </w:r>
    </w:p>
    <w:p w:rsidR="00CB434F" w:rsidRPr="00B90BF3" w:rsidRDefault="00CB434F" w:rsidP="004D67B9">
      <w:pPr>
        <w:widowControl/>
        <w:numPr>
          <w:ilvl w:val="0"/>
          <w:numId w:val="5"/>
        </w:numPr>
        <w:tabs>
          <w:tab w:val="clear" w:pos="720"/>
          <w:tab w:val="num" w:pos="2430"/>
        </w:tabs>
        <w:suppressAutoHyphens w:val="0"/>
        <w:spacing w:line="260" w:lineRule="atLeast"/>
        <w:ind w:left="1440" w:hanging="180"/>
        <w:rPr>
          <w:rFonts w:cs="Arial"/>
          <w:color w:val="auto"/>
          <w:sz w:val="20"/>
          <w:szCs w:val="20"/>
        </w:rPr>
      </w:pPr>
      <w:r w:rsidRPr="00B90BF3">
        <w:rPr>
          <w:rFonts w:cs="Arial"/>
          <w:color w:val="auto"/>
          <w:sz w:val="20"/>
          <w:szCs w:val="20"/>
        </w:rPr>
        <w:t xml:space="preserve">MCSE </w:t>
      </w:r>
    </w:p>
    <w:p w:rsidR="00CB434F" w:rsidRPr="00B90BF3" w:rsidRDefault="00CB434F" w:rsidP="004D67B9">
      <w:pPr>
        <w:widowControl/>
        <w:numPr>
          <w:ilvl w:val="0"/>
          <w:numId w:val="5"/>
        </w:numPr>
        <w:tabs>
          <w:tab w:val="clear" w:pos="720"/>
          <w:tab w:val="num" w:pos="2430"/>
        </w:tabs>
        <w:suppressAutoHyphens w:val="0"/>
        <w:spacing w:line="260" w:lineRule="atLeast"/>
        <w:ind w:left="1440" w:hanging="180"/>
        <w:rPr>
          <w:rFonts w:cs="Arial"/>
          <w:color w:val="auto"/>
          <w:sz w:val="20"/>
          <w:szCs w:val="20"/>
        </w:rPr>
      </w:pPr>
      <w:r w:rsidRPr="00B90BF3">
        <w:rPr>
          <w:rFonts w:cs="Arial"/>
          <w:color w:val="auto"/>
          <w:sz w:val="20"/>
          <w:szCs w:val="20"/>
        </w:rPr>
        <w:t>CCNA</w:t>
      </w:r>
    </w:p>
    <w:p w:rsidR="00CB434F" w:rsidRPr="00B90BF3" w:rsidRDefault="00CB434F" w:rsidP="003B59F0">
      <w:pPr>
        <w:pStyle w:val="ECVOrganisationDetails"/>
        <w:tabs>
          <w:tab w:val="left" w:pos="1260"/>
        </w:tabs>
        <w:spacing w:before="0" w:after="0" w:line="260" w:lineRule="atLeast"/>
        <w:ind w:left="90" w:hanging="90"/>
        <w:rPr>
          <w:rFonts w:cs="Arial"/>
          <w:color w:val="auto"/>
          <w:sz w:val="20"/>
          <w:szCs w:val="20"/>
        </w:rPr>
      </w:pPr>
      <w:r w:rsidRPr="00B90BF3">
        <w:rPr>
          <w:rFonts w:eastAsia="SimSun" w:cs="Arial"/>
          <w:color w:val="auto"/>
          <w:sz w:val="20"/>
          <w:szCs w:val="20"/>
        </w:rPr>
        <w:tab/>
      </w:r>
      <w:r w:rsidRPr="00B90BF3">
        <w:rPr>
          <w:rFonts w:eastAsia="SimSun" w:cs="Arial"/>
          <w:color w:val="auto"/>
          <w:sz w:val="20"/>
          <w:szCs w:val="20"/>
        </w:rPr>
        <w:tab/>
      </w:r>
      <w:r w:rsidRPr="00B90BF3">
        <w:rPr>
          <w:rFonts w:eastAsia="SimSun" w:cs="Arial"/>
          <w:color w:val="auto"/>
          <w:sz w:val="20"/>
          <w:szCs w:val="20"/>
        </w:rPr>
        <w:tab/>
        <w:t>Computer Training &amp; Testing Centre (CTTC), Karachi, Pakistan</w:t>
      </w:r>
    </w:p>
    <w:p w:rsidR="00AF1612" w:rsidRPr="00B90BF3" w:rsidRDefault="00AF1612" w:rsidP="003B59F0">
      <w:pPr>
        <w:pStyle w:val="ECVBlueBox"/>
        <w:tabs>
          <w:tab w:val="left" w:pos="2835"/>
        </w:tabs>
        <w:ind w:left="90"/>
        <w:jc w:val="left"/>
        <w:rPr>
          <w:rFonts w:cs="Arial"/>
          <w:b/>
          <w:color w:val="auto"/>
          <w:sz w:val="20"/>
          <w:szCs w:val="20"/>
        </w:rPr>
      </w:pPr>
    </w:p>
    <w:p w:rsidR="00AF1612" w:rsidRPr="00B90BF3" w:rsidRDefault="00AF1612" w:rsidP="003B59F0">
      <w:pPr>
        <w:pStyle w:val="ECVBlueBox"/>
        <w:tabs>
          <w:tab w:val="left" w:pos="2835"/>
        </w:tabs>
        <w:ind w:left="90"/>
        <w:jc w:val="left"/>
        <w:rPr>
          <w:rFonts w:cs="Arial"/>
          <w:color w:val="auto"/>
          <w:sz w:val="20"/>
          <w:szCs w:val="20"/>
        </w:rPr>
      </w:pPr>
      <w:r w:rsidRPr="000C338E">
        <w:rPr>
          <w:rFonts w:cs="Arial"/>
          <w:b/>
          <w:color w:val="auto"/>
          <w:sz w:val="22"/>
          <w:szCs w:val="20"/>
          <w:shd w:val="clear" w:color="auto" w:fill="BFBFBF" w:themeFill="background1" w:themeFillShade="BF"/>
        </w:rPr>
        <w:t>PERSONAL SKILLS</w:t>
      </w:r>
      <w:r w:rsidRPr="00B90BF3">
        <w:rPr>
          <w:rFonts w:cs="Arial"/>
          <w:b/>
          <w:caps/>
          <w:color w:val="auto"/>
          <w:spacing w:val="-6"/>
          <w:sz w:val="20"/>
          <w:szCs w:val="20"/>
        </w:rPr>
        <w:tab/>
      </w:r>
      <w:r w:rsidRPr="00B90BF3">
        <w:rPr>
          <w:rFonts w:cs="Arial"/>
          <w:color w:val="auto"/>
          <w:sz w:val="20"/>
          <w:szCs w:val="20"/>
        </w:rPr>
        <w:t xml:space="preserve"> </w:t>
      </w:r>
    </w:p>
    <w:p w:rsidR="00AF1612" w:rsidRPr="00B90BF3" w:rsidRDefault="00AF1612" w:rsidP="003B59F0">
      <w:pPr>
        <w:ind w:left="90"/>
        <w:rPr>
          <w:color w:val="auto"/>
        </w:rPr>
      </w:pPr>
    </w:p>
    <w:tbl>
      <w:tblPr>
        <w:tblpPr w:bottomFromText="173" w:vertAnchor="text" w:horzAnchor="margin" w:tblpY="1"/>
        <w:tblOverlap w:val="never"/>
        <w:tblW w:w="9305" w:type="dxa"/>
        <w:tblLayout w:type="fixed"/>
        <w:tblCellMar>
          <w:left w:w="0" w:type="dxa"/>
          <w:right w:w="0" w:type="dxa"/>
        </w:tblCellMar>
        <w:tblLook w:val="0000" w:firstRow="0" w:lastRow="0" w:firstColumn="0" w:lastColumn="0" w:noHBand="0" w:noVBand="0"/>
      </w:tblPr>
      <w:tblGrid>
        <w:gridCol w:w="1350"/>
        <w:gridCol w:w="1544"/>
        <w:gridCol w:w="1498"/>
        <w:gridCol w:w="1908"/>
        <w:gridCol w:w="1800"/>
        <w:gridCol w:w="1205"/>
      </w:tblGrid>
      <w:tr w:rsidR="00AF1612" w:rsidRPr="00B90BF3" w:rsidTr="00271838">
        <w:trPr>
          <w:trHeight w:val="202"/>
        </w:trPr>
        <w:tc>
          <w:tcPr>
            <w:tcW w:w="1350" w:type="dxa"/>
            <w:vMerge w:val="restart"/>
            <w:shd w:val="clear" w:color="auto" w:fill="auto"/>
          </w:tcPr>
          <w:p w:rsidR="00AF1612" w:rsidRPr="00B90BF3" w:rsidRDefault="00AF1612" w:rsidP="00271838">
            <w:pPr>
              <w:pStyle w:val="ECVLeftDetails"/>
              <w:ind w:left="90" w:right="90"/>
              <w:jc w:val="left"/>
              <w:rPr>
                <w:rFonts w:cs="Arial"/>
                <w:b/>
                <w:caps/>
                <w:color w:val="auto"/>
                <w:sz w:val="20"/>
                <w:szCs w:val="20"/>
              </w:rPr>
            </w:pPr>
            <w:r w:rsidRPr="00B90BF3">
              <w:rPr>
                <w:rFonts w:cs="Arial"/>
                <w:b/>
                <w:color w:val="auto"/>
                <w:sz w:val="20"/>
                <w:szCs w:val="20"/>
              </w:rPr>
              <w:t>Language(s)</w:t>
            </w:r>
          </w:p>
        </w:tc>
        <w:tc>
          <w:tcPr>
            <w:tcW w:w="3042" w:type="dxa"/>
            <w:gridSpan w:val="2"/>
            <w:tcBorders>
              <w:top w:val="single" w:sz="8" w:space="0" w:color="C0C0C0"/>
              <w:bottom w:val="single" w:sz="8" w:space="0" w:color="C0C0C0"/>
            </w:tcBorders>
            <w:shd w:val="clear" w:color="auto" w:fill="auto"/>
            <w:vAlign w:val="center"/>
          </w:tcPr>
          <w:p w:rsidR="00AF1612" w:rsidRPr="00B90BF3" w:rsidRDefault="00AF1612" w:rsidP="00271838">
            <w:pPr>
              <w:pStyle w:val="ECVLanguageHeading"/>
              <w:ind w:left="90"/>
              <w:rPr>
                <w:rFonts w:cs="Arial"/>
                <w:color w:val="auto"/>
                <w:sz w:val="20"/>
                <w:szCs w:val="20"/>
              </w:rPr>
            </w:pPr>
            <w:r w:rsidRPr="00B90BF3">
              <w:rPr>
                <w:rFonts w:cs="Arial"/>
                <w:color w:val="auto"/>
                <w:sz w:val="20"/>
                <w:szCs w:val="20"/>
              </w:rPr>
              <w:t xml:space="preserve">UNDERSTANDING </w:t>
            </w:r>
          </w:p>
        </w:tc>
        <w:tc>
          <w:tcPr>
            <w:tcW w:w="3708" w:type="dxa"/>
            <w:gridSpan w:val="2"/>
            <w:tcBorders>
              <w:top w:val="single" w:sz="8" w:space="0" w:color="C0C0C0"/>
              <w:left w:val="single" w:sz="8" w:space="0" w:color="C0C0C0"/>
              <w:bottom w:val="single" w:sz="8" w:space="0" w:color="C0C0C0"/>
            </w:tcBorders>
            <w:shd w:val="clear" w:color="auto" w:fill="auto"/>
            <w:vAlign w:val="center"/>
          </w:tcPr>
          <w:p w:rsidR="00AF1612" w:rsidRPr="00B90BF3" w:rsidRDefault="00AF1612" w:rsidP="00271838">
            <w:pPr>
              <w:pStyle w:val="ECVLanguageHeading"/>
              <w:ind w:left="90"/>
              <w:rPr>
                <w:rFonts w:cs="Arial"/>
                <w:color w:val="auto"/>
                <w:sz w:val="20"/>
                <w:szCs w:val="20"/>
              </w:rPr>
            </w:pPr>
            <w:r w:rsidRPr="00B90BF3">
              <w:rPr>
                <w:rFonts w:cs="Arial"/>
                <w:color w:val="auto"/>
                <w:sz w:val="20"/>
                <w:szCs w:val="20"/>
              </w:rPr>
              <w:t xml:space="preserve">SPEAKING </w:t>
            </w:r>
          </w:p>
        </w:tc>
        <w:tc>
          <w:tcPr>
            <w:tcW w:w="1205" w:type="dxa"/>
            <w:tcBorders>
              <w:top w:val="single" w:sz="8" w:space="0" w:color="C0C0C0"/>
              <w:left w:val="single" w:sz="8" w:space="0" w:color="C0C0C0"/>
              <w:bottom w:val="single" w:sz="8" w:space="0" w:color="C0C0C0"/>
            </w:tcBorders>
            <w:shd w:val="clear" w:color="auto" w:fill="auto"/>
            <w:vAlign w:val="center"/>
          </w:tcPr>
          <w:p w:rsidR="00AF1612" w:rsidRPr="00B90BF3" w:rsidRDefault="00AF1612" w:rsidP="00271838">
            <w:pPr>
              <w:pStyle w:val="ECVLanguageHeading"/>
              <w:ind w:left="90"/>
              <w:rPr>
                <w:rFonts w:cs="Arial"/>
                <w:color w:val="auto"/>
                <w:sz w:val="20"/>
                <w:szCs w:val="20"/>
              </w:rPr>
            </w:pPr>
            <w:r w:rsidRPr="00B90BF3">
              <w:rPr>
                <w:rFonts w:cs="Arial"/>
                <w:color w:val="auto"/>
                <w:sz w:val="20"/>
                <w:szCs w:val="20"/>
              </w:rPr>
              <w:t xml:space="preserve">WRITING </w:t>
            </w:r>
          </w:p>
        </w:tc>
      </w:tr>
      <w:tr w:rsidR="00AF1612" w:rsidRPr="00B90BF3" w:rsidTr="00271838">
        <w:trPr>
          <w:trHeight w:val="310"/>
        </w:trPr>
        <w:tc>
          <w:tcPr>
            <w:tcW w:w="1350" w:type="dxa"/>
            <w:vMerge/>
            <w:shd w:val="clear" w:color="auto" w:fill="auto"/>
          </w:tcPr>
          <w:p w:rsidR="00AF1612" w:rsidRPr="00B90BF3" w:rsidRDefault="00AF1612" w:rsidP="00271838">
            <w:pPr>
              <w:ind w:left="90"/>
              <w:rPr>
                <w:rFonts w:cs="Arial"/>
                <w:color w:val="auto"/>
                <w:sz w:val="20"/>
                <w:szCs w:val="20"/>
              </w:rPr>
            </w:pPr>
          </w:p>
        </w:tc>
        <w:tc>
          <w:tcPr>
            <w:tcW w:w="1544" w:type="dxa"/>
            <w:tcBorders>
              <w:bottom w:val="single" w:sz="8" w:space="0" w:color="C0C0C0"/>
            </w:tcBorders>
            <w:shd w:val="clear" w:color="auto" w:fill="auto"/>
            <w:vAlign w:val="center"/>
          </w:tcPr>
          <w:p w:rsidR="00AF1612" w:rsidRPr="00B90BF3" w:rsidRDefault="00AF1612" w:rsidP="00271838">
            <w:pPr>
              <w:pStyle w:val="ECVLanguageSubHeading"/>
              <w:ind w:left="90"/>
              <w:rPr>
                <w:rFonts w:cs="Arial"/>
                <w:color w:val="auto"/>
                <w:sz w:val="20"/>
                <w:szCs w:val="20"/>
              </w:rPr>
            </w:pPr>
            <w:r w:rsidRPr="00B90BF3">
              <w:rPr>
                <w:rFonts w:cs="Arial"/>
                <w:color w:val="auto"/>
                <w:sz w:val="20"/>
                <w:szCs w:val="20"/>
              </w:rPr>
              <w:t xml:space="preserve">Listening </w:t>
            </w:r>
          </w:p>
        </w:tc>
        <w:tc>
          <w:tcPr>
            <w:tcW w:w="1498" w:type="dxa"/>
            <w:tcBorders>
              <w:left w:val="single" w:sz="8" w:space="0" w:color="C0C0C0"/>
              <w:bottom w:val="single" w:sz="8" w:space="0" w:color="C0C0C0"/>
            </w:tcBorders>
            <w:shd w:val="clear" w:color="auto" w:fill="auto"/>
            <w:vAlign w:val="center"/>
          </w:tcPr>
          <w:p w:rsidR="00AF1612" w:rsidRPr="00B90BF3" w:rsidRDefault="00AF1612" w:rsidP="00271838">
            <w:pPr>
              <w:pStyle w:val="ECVLanguageSubHeading"/>
              <w:ind w:left="90"/>
              <w:rPr>
                <w:rFonts w:cs="Arial"/>
                <w:color w:val="auto"/>
                <w:sz w:val="20"/>
                <w:szCs w:val="20"/>
              </w:rPr>
            </w:pPr>
            <w:r w:rsidRPr="00B90BF3">
              <w:rPr>
                <w:rFonts w:cs="Arial"/>
                <w:color w:val="auto"/>
                <w:sz w:val="20"/>
                <w:szCs w:val="20"/>
              </w:rPr>
              <w:t xml:space="preserve">Reading </w:t>
            </w:r>
          </w:p>
        </w:tc>
        <w:tc>
          <w:tcPr>
            <w:tcW w:w="1908" w:type="dxa"/>
            <w:tcBorders>
              <w:left w:val="single" w:sz="8" w:space="0" w:color="C0C0C0"/>
              <w:bottom w:val="single" w:sz="8" w:space="0" w:color="C0C0C0"/>
            </w:tcBorders>
            <w:shd w:val="clear" w:color="auto" w:fill="auto"/>
            <w:vAlign w:val="center"/>
          </w:tcPr>
          <w:p w:rsidR="00AF1612" w:rsidRPr="00B90BF3" w:rsidRDefault="00AF1612" w:rsidP="00271838">
            <w:pPr>
              <w:pStyle w:val="ECVLanguageSubHeading"/>
              <w:ind w:left="90"/>
              <w:rPr>
                <w:rFonts w:cs="Arial"/>
                <w:color w:val="auto"/>
                <w:sz w:val="20"/>
                <w:szCs w:val="20"/>
              </w:rPr>
            </w:pPr>
            <w:r w:rsidRPr="00B90BF3">
              <w:rPr>
                <w:rFonts w:cs="Arial"/>
                <w:color w:val="auto"/>
                <w:sz w:val="20"/>
                <w:szCs w:val="20"/>
              </w:rPr>
              <w:t xml:space="preserve">Spoken interaction </w:t>
            </w:r>
          </w:p>
        </w:tc>
        <w:tc>
          <w:tcPr>
            <w:tcW w:w="1800" w:type="dxa"/>
            <w:tcBorders>
              <w:left w:val="single" w:sz="8" w:space="0" w:color="C0C0C0"/>
              <w:bottom w:val="single" w:sz="8" w:space="0" w:color="C0C0C0"/>
            </w:tcBorders>
            <w:shd w:val="clear" w:color="auto" w:fill="auto"/>
            <w:vAlign w:val="center"/>
          </w:tcPr>
          <w:p w:rsidR="00AF1612" w:rsidRPr="00B90BF3" w:rsidRDefault="00AF1612" w:rsidP="00271838">
            <w:pPr>
              <w:pStyle w:val="ECVLanguageSubHeading"/>
              <w:ind w:left="90"/>
              <w:rPr>
                <w:rFonts w:cs="Arial"/>
                <w:color w:val="auto"/>
                <w:sz w:val="20"/>
                <w:szCs w:val="20"/>
              </w:rPr>
            </w:pPr>
            <w:r w:rsidRPr="00B90BF3">
              <w:rPr>
                <w:rFonts w:cs="Arial"/>
                <w:color w:val="auto"/>
                <w:sz w:val="20"/>
                <w:szCs w:val="20"/>
              </w:rPr>
              <w:t xml:space="preserve">Spoken production </w:t>
            </w:r>
          </w:p>
        </w:tc>
        <w:tc>
          <w:tcPr>
            <w:tcW w:w="1205" w:type="dxa"/>
            <w:tcBorders>
              <w:left w:val="single" w:sz="8" w:space="0" w:color="C0C0C0"/>
              <w:bottom w:val="single" w:sz="8" w:space="0" w:color="C0C0C0"/>
            </w:tcBorders>
            <w:shd w:val="clear" w:color="auto" w:fill="auto"/>
            <w:vAlign w:val="center"/>
          </w:tcPr>
          <w:p w:rsidR="00AF1612" w:rsidRPr="00B90BF3" w:rsidRDefault="00AF1612" w:rsidP="00271838">
            <w:pPr>
              <w:pStyle w:val="ECVRightColumn"/>
              <w:ind w:left="90"/>
              <w:rPr>
                <w:rFonts w:cs="Arial"/>
                <w:color w:val="auto"/>
                <w:sz w:val="20"/>
                <w:szCs w:val="20"/>
              </w:rPr>
            </w:pPr>
          </w:p>
        </w:tc>
      </w:tr>
      <w:tr w:rsidR="00AF1612" w:rsidRPr="00B90BF3" w:rsidTr="00271838">
        <w:trPr>
          <w:trHeight w:val="283"/>
        </w:trPr>
        <w:tc>
          <w:tcPr>
            <w:tcW w:w="1350" w:type="dxa"/>
            <w:shd w:val="clear" w:color="auto" w:fill="auto"/>
            <w:vAlign w:val="center"/>
          </w:tcPr>
          <w:p w:rsidR="00AF1612" w:rsidRPr="00B90BF3" w:rsidRDefault="00AF1612" w:rsidP="00271838">
            <w:pPr>
              <w:pStyle w:val="ECVLanguageName"/>
              <w:ind w:left="90"/>
              <w:rPr>
                <w:rFonts w:cs="Arial"/>
                <w:color w:val="auto"/>
                <w:sz w:val="20"/>
                <w:szCs w:val="20"/>
              </w:rPr>
            </w:pPr>
            <w:r w:rsidRPr="00B90BF3">
              <w:rPr>
                <w:rFonts w:cs="Arial"/>
                <w:color w:val="auto"/>
                <w:sz w:val="20"/>
                <w:szCs w:val="20"/>
              </w:rPr>
              <w:t>Urdu</w:t>
            </w:r>
          </w:p>
        </w:tc>
        <w:tc>
          <w:tcPr>
            <w:tcW w:w="1544"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Excellent</w:t>
            </w:r>
          </w:p>
        </w:tc>
        <w:tc>
          <w:tcPr>
            <w:tcW w:w="1498"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Excellent</w:t>
            </w:r>
          </w:p>
        </w:tc>
        <w:tc>
          <w:tcPr>
            <w:tcW w:w="1908"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Excellent</w:t>
            </w:r>
          </w:p>
        </w:tc>
        <w:tc>
          <w:tcPr>
            <w:tcW w:w="1800"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Excellent</w:t>
            </w:r>
          </w:p>
        </w:tc>
        <w:tc>
          <w:tcPr>
            <w:tcW w:w="1205"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olor w:val="auto"/>
                <w:sz w:val="20"/>
                <w:szCs w:val="20"/>
              </w:rPr>
            </w:pPr>
            <w:r w:rsidRPr="00B90BF3">
              <w:rPr>
                <w:rFonts w:cs="Arial"/>
                <w:caps w:val="0"/>
                <w:color w:val="auto"/>
                <w:sz w:val="20"/>
                <w:szCs w:val="20"/>
              </w:rPr>
              <w:t>Excellent</w:t>
            </w:r>
          </w:p>
        </w:tc>
      </w:tr>
      <w:tr w:rsidR="00AF1612" w:rsidRPr="00B90BF3" w:rsidTr="00271838">
        <w:trPr>
          <w:trHeight w:val="80"/>
        </w:trPr>
        <w:tc>
          <w:tcPr>
            <w:tcW w:w="1350" w:type="dxa"/>
            <w:shd w:val="clear" w:color="auto" w:fill="auto"/>
          </w:tcPr>
          <w:p w:rsidR="00AF1612" w:rsidRPr="00B90BF3" w:rsidRDefault="00AF1612" w:rsidP="00271838">
            <w:pPr>
              <w:ind w:left="90"/>
              <w:rPr>
                <w:rFonts w:cs="Arial"/>
                <w:color w:val="auto"/>
                <w:sz w:val="8"/>
                <w:szCs w:val="20"/>
              </w:rPr>
            </w:pPr>
          </w:p>
        </w:tc>
        <w:tc>
          <w:tcPr>
            <w:tcW w:w="7955" w:type="dxa"/>
            <w:gridSpan w:val="5"/>
            <w:tcBorders>
              <w:bottom w:val="single" w:sz="8" w:space="0" w:color="C0C0C0"/>
            </w:tcBorders>
            <w:shd w:val="clear" w:color="auto" w:fill="ECECEC"/>
            <w:vAlign w:val="center"/>
          </w:tcPr>
          <w:p w:rsidR="00AF1612" w:rsidRPr="00B90BF3" w:rsidRDefault="00AF1612" w:rsidP="00271838">
            <w:pPr>
              <w:pStyle w:val="ECVLanguageCertificate"/>
              <w:ind w:left="90"/>
              <w:rPr>
                <w:rFonts w:cs="Arial"/>
                <w:color w:val="auto"/>
                <w:sz w:val="8"/>
                <w:szCs w:val="20"/>
              </w:rPr>
            </w:pPr>
          </w:p>
        </w:tc>
      </w:tr>
      <w:tr w:rsidR="00AF1612" w:rsidRPr="00B90BF3" w:rsidTr="00271838">
        <w:trPr>
          <w:trHeight w:val="283"/>
        </w:trPr>
        <w:tc>
          <w:tcPr>
            <w:tcW w:w="1350" w:type="dxa"/>
            <w:shd w:val="clear" w:color="auto" w:fill="auto"/>
            <w:vAlign w:val="center"/>
          </w:tcPr>
          <w:p w:rsidR="00AF1612" w:rsidRPr="00B90BF3" w:rsidRDefault="00AF1612" w:rsidP="00271838">
            <w:pPr>
              <w:pStyle w:val="ECVLanguageName"/>
              <w:ind w:left="90"/>
              <w:rPr>
                <w:rFonts w:cs="Arial"/>
                <w:color w:val="auto"/>
                <w:sz w:val="20"/>
                <w:szCs w:val="20"/>
              </w:rPr>
            </w:pPr>
            <w:r w:rsidRPr="00B90BF3">
              <w:rPr>
                <w:rFonts w:cs="Arial"/>
                <w:color w:val="auto"/>
                <w:sz w:val="20"/>
                <w:szCs w:val="20"/>
              </w:rPr>
              <w:t>English</w:t>
            </w:r>
          </w:p>
        </w:tc>
        <w:tc>
          <w:tcPr>
            <w:tcW w:w="1544"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Very Good</w:t>
            </w:r>
          </w:p>
        </w:tc>
        <w:tc>
          <w:tcPr>
            <w:tcW w:w="1498"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Excellent</w:t>
            </w:r>
          </w:p>
        </w:tc>
        <w:tc>
          <w:tcPr>
            <w:tcW w:w="1908"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Very Good</w:t>
            </w:r>
          </w:p>
        </w:tc>
        <w:tc>
          <w:tcPr>
            <w:tcW w:w="1800"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aps w:val="0"/>
                <w:color w:val="auto"/>
                <w:sz w:val="20"/>
                <w:szCs w:val="20"/>
              </w:rPr>
            </w:pPr>
            <w:r w:rsidRPr="00B90BF3">
              <w:rPr>
                <w:rFonts w:cs="Arial"/>
                <w:caps w:val="0"/>
                <w:color w:val="auto"/>
                <w:sz w:val="20"/>
                <w:szCs w:val="20"/>
              </w:rPr>
              <w:t>Very Good</w:t>
            </w:r>
          </w:p>
        </w:tc>
        <w:tc>
          <w:tcPr>
            <w:tcW w:w="1205" w:type="dxa"/>
            <w:tcBorders>
              <w:bottom w:val="single" w:sz="4" w:space="0" w:color="C0C0C0"/>
            </w:tcBorders>
            <w:shd w:val="clear" w:color="auto" w:fill="auto"/>
            <w:vAlign w:val="center"/>
          </w:tcPr>
          <w:p w:rsidR="00AF1612" w:rsidRPr="00B90BF3" w:rsidRDefault="00AF1612" w:rsidP="00271838">
            <w:pPr>
              <w:pStyle w:val="ECVLanguageLevel"/>
              <w:ind w:left="90"/>
              <w:rPr>
                <w:rFonts w:cs="Arial"/>
                <w:color w:val="auto"/>
                <w:sz w:val="20"/>
                <w:szCs w:val="20"/>
              </w:rPr>
            </w:pPr>
            <w:r w:rsidRPr="00B90BF3">
              <w:rPr>
                <w:rFonts w:cs="Arial"/>
                <w:caps w:val="0"/>
                <w:color w:val="auto"/>
                <w:sz w:val="20"/>
                <w:szCs w:val="20"/>
              </w:rPr>
              <w:t>Excellent</w:t>
            </w:r>
          </w:p>
        </w:tc>
      </w:tr>
    </w:tbl>
    <w:p w:rsidR="00AF1612" w:rsidRPr="00B90BF3" w:rsidRDefault="00AF1612" w:rsidP="003B59F0">
      <w:pPr>
        <w:ind w:left="90"/>
        <w:rPr>
          <w:color w:val="auto"/>
          <w:sz w:val="2"/>
        </w:rPr>
      </w:pPr>
    </w:p>
    <w:p w:rsidR="003B59F0" w:rsidRPr="00B90BF3" w:rsidRDefault="003B59F0" w:rsidP="003B59F0">
      <w:pPr>
        <w:pStyle w:val="Default"/>
        <w:tabs>
          <w:tab w:val="left" w:pos="2834"/>
        </w:tabs>
        <w:spacing w:line="260" w:lineRule="atLeast"/>
        <w:ind w:left="90"/>
        <w:rPr>
          <w:rFonts w:ascii="Arial" w:eastAsia="SimSun" w:hAnsi="Arial" w:cs="Arial"/>
          <w:b/>
          <w:color w:val="auto"/>
          <w:spacing w:val="-6"/>
          <w:kern w:val="1"/>
          <w:sz w:val="20"/>
          <w:szCs w:val="20"/>
          <w:lang w:val="en-GB" w:eastAsia="zh-CN" w:bidi="hi-IN"/>
        </w:rPr>
      </w:pPr>
      <w:r w:rsidRPr="00B90BF3">
        <w:rPr>
          <w:rFonts w:ascii="Arial" w:hAnsi="Arial" w:cs="Arial"/>
          <w:b/>
          <w:color w:val="auto"/>
          <w:sz w:val="20"/>
          <w:szCs w:val="20"/>
        </w:rPr>
        <w:t>Job-related skills</w:t>
      </w:r>
      <w:r w:rsidRPr="00B90BF3">
        <w:rPr>
          <w:rFonts w:ascii="Arial" w:eastAsia="SimSun" w:hAnsi="Arial" w:cs="Arial"/>
          <w:b/>
          <w:color w:val="auto"/>
          <w:spacing w:val="-6"/>
          <w:kern w:val="1"/>
          <w:sz w:val="20"/>
          <w:szCs w:val="20"/>
          <w:lang w:val="en-GB" w:eastAsia="zh-CN" w:bidi="hi-IN"/>
        </w:rPr>
        <w:tab/>
      </w:r>
    </w:p>
    <w:p w:rsidR="003B59F0" w:rsidRPr="00B90BF3" w:rsidRDefault="003B59F0" w:rsidP="003B59F0">
      <w:pPr>
        <w:pStyle w:val="Default"/>
        <w:tabs>
          <w:tab w:val="left" w:pos="2834"/>
        </w:tabs>
        <w:spacing w:line="260" w:lineRule="atLeast"/>
        <w:ind w:left="90"/>
        <w:rPr>
          <w:rFonts w:ascii="Arial" w:eastAsia="SimSun" w:hAnsi="Arial" w:cs="Arial"/>
          <w:color w:val="auto"/>
          <w:spacing w:val="-6"/>
          <w:kern w:val="1"/>
          <w:sz w:val="20"/>
          <w:szCs w:val="20"/>
          <w:lang w:val="en-GB" w:eastAsia="zh-CN" w:bidi="hi-IN"/>
        </w:rPr>
      </w:pPr>
    </w:p>
    <w:p w:rsidR="003B59F0" w:rsidRPr="00B90BF3" w:rsidRDefault="003B59F0" w:rsidP="003B59F0">
      <w:pPr>
        <w:pStyle w:val="Default"/>
        <w:tabs>
          <w:tab w:val="left" w:pos="2834"/>
        </w:tabs>
        <w:spacing w:line="260" w:lineRule="atLeast"/>
        <w:ind w:left="90"/>
        <w:rPr>
          <w:rFonts w:ascii="Arial" w:hAnsi="Arial" w:cs="Arial"/>
          <w:color w:val="auto"/>
          <w:sz w:val="20"/>
          <w:szCs w:val="20"/>
        </w:rPr>
      </w:pPr>
      <w:r w:rsidRPr="00B90BF3">
        <w:rPr>
          <w:rFonts w:ascii="Arial" w:eastAsia="SimSun" w:hAnsi="Arial" w:cs="Arial"/>
          <w:color w:val="auto"/>
          <w:spacing w:val="-6"/>
          <w:kern w:val="1"/>
          <w:sz w:val="20"/>
          <w:szCs w:val="20"/>
          <w:lang w:val="en-GB" w:eastAsia="zh-CN" w:bidi="hi-IN"/>
        </w:rPr>
        <w:t xml:space="preserve">IT Strategic </w:t>
      </w:r>
      <w:r w:rsidR="00271838" w:rsidRPr="00B90BF3">
        <w:rPr>
          <w:rFonts w:ascii="Arial" w:eastAsia="SimSun" w:hAnsi="Arial" w:cs="Arial"/>
          <w:color w:val="auto"/>
          <w:spacing w:val="-6"/>
          <w:kern w:val="1"/>
          <w:sz w:val="20"/>
          <w:szCs w:val="20"/>
          <w:lang w:val="en-GB" w:eastAsia="zh-CN" w:bidi="hi-IN"/>
        </w:rPr>
        <w:t>Planning, Computer</w:t>
      </w:r>
      <w:r w:rsidRPr="00B90BF3">
        <w:rPr>
          <w:rFonts w:ascii="Arial" w:eastAsia="SimSun" w:hAnsi="Arial" w:cs="Arial"/>
          <w:color w:val="auto"/>
          <w:spacing w:val="-6"/>
          <w:kern w:val="1"/>
          <w:sz w:val="20"/>
          <w:szCs w:val="20"/>
          <w:lang w:val="en-GB" w:eastAsia="zh-CN" w:bidi="hi-IN"/>
        </w:rPr>
        <w:t xml:space="preserve"> Networks Management, ERP </w:t>
      </w:r>
      <w:r w:rsidR="00271838" w:rsidRPr="00B90BF3">
        <w:rPr>
          <w:rFonts w:ascii="Arial" w:eastAsia="SimSun" w:hAnsi="Arial" w:cs="Arial"/>
          <w:color w:val="auto"/>
          <w:spacing w:val="-6"/>
          <w:kern w:val="1"/>
          <w:sz w:val="20"/>
          <w:szCs w:val="20"/>
          <w:lang w:val="en-GB" w:eastAsia="zh-CN" w:bidi="hi-IN"/>
        </w:rPr>
        <w:t>Management,</w:t>
      </w:r>
      <w:r w:rsidRPr="00B90BF3">
        <w:rPr>
          <w:rFonts w:ascii="Arial" w:eastAsia="SimSun" w:hAnsi="Arial" w:cs="Arial"/>
          <w:color w:val="auto"/>
          <w:spacing w:val="-6"/>
          <w:kern w:val="1"/>
          <w:sz w:val="20"/>
          <w:szCs w:val="20"/>
          <w:lang w:val="en-GB" w:eastAsia="zh-CN" w:bidi="hi-IN"/>
        </w:rPr>
        <w:t xml:space="preserve"> Business Solutions, </w:t>
      </w:r>
      <w:r w:rsidRPr="00B90BF3">
        <w:rPr>
          <w:rFonts w:ascii="Arial" w:hAnsi="Arial" w:cs="Arial"/>
          <w:color w:val="auto"/>
          <w:sz w:val="20"/>
          <w:szCs w:val="20"/>
        </w:rPr>
        <w:t>Contract Negotiations</w:t>
      </w:r>
      <w:r w:rsidR="00271838" w:rsidRPr="00B90BF3">
        <w:rPr>
          <w:rFonts w:ascii="Arial" w:hAnsi="Arial" w:cs="Arial"/>
          <w:color w:val="auto"/>
          <w:sz w:val="20"/>
          <w:szCs w:val="20"/>
        </w:rPr>
        <w:t>, Vendor</w:t>
      </w:r>
      <w:r w:rsidRPr="00B90BF3">
        <w:rPr>
          <w:rFonts w:ascii="Arial" w:hAnsi="Arial" w:cs="Arial"/>
          <w:color w:val="auto"/>
          <w:sz w:val="20"/>
          <w:szCs w:val="20"/>
        </w:rPr>
        <w:t xml:space="preserve"> Relations, Administration, Human Resource Management</w:t>
      </w:r>
    </w:p>
    <w:p w:rsidR="003B59F0" w:rsidRPr="00B90BF3" w:rsidRDefault="003B59F0" w:rsidP="003B59F0">
      <w:pPr>
        <w:pStyle w:val="ECVSubSectionHeading"/>
        <w:ind w:left="90"/>
        <w:rPr>
          <w:rFonts w:cs="Arial"/>
          <w:b/>
          <w:color w:val="auto"/>
          <w:sz w:val="20"/>
          <w:szCs w:val="20"/>
        </w:rPr>
      </w:pPr>
    </w:p>
    <w:p w:rsidR="00AF1612" w:rsidRPr="00B90BF3" w:rsidRDefault="00AF1612" w:rsidP="003B59F0">
      <w:pPr>
        <w:pStyle w:val="ECVSubSectionHeading"/>
        <w:ind w:left="90"/>
        <w:rPr>
          <w:rFonts w:cs="Arial"/>
          <w:b/>
          <w:color w:val="auto"/>
          <w:sz w:val="20"/>
          <w:szCs w:val="20"/>
        </w:rPr>
      </w:pPr>
      <w:r w:rsidRPr="00B90BF3">
        <w:rPr>
          <w:rFonts w:cs="Arial"/>
          <w:b/>
          <w:color w:val="auto"/>
          <w:sz w:val="20"/>
          <w:szCs w:val="20"/>
        </w:rPr>
        <w:t>Computer skills</w:t>
      </w:r>
      <w:r w:rsidRPr="00B90BF3">
        <w:rPr>
          <w:rFonts w:cs="Arial"/>
          <w:b/>
          <w:color w:val="auto"/>
          <w:sz w:val="20"/>
          <w:szCs w:val="20"/>
        </w:rPr>
        <w:tab/>
      </w:r>
    </w:p>
    <w:p w:rsidR="00AF1612" w:rsidRPr="00B90BF3" w:rsidRDefault="00AF1612" w:rsidP="003B59F0">
      <w:pPr>
        <w:pStyle w:val="ECVSubSectionHeading"/>
        <w:ind w:left="90"/>
        <w:rPr>
          <w:rFonts w:cs="Arial"/>
          <w:b/>
          <w:color w:val="auto"/>
          <w:sz w:val="20"/>
          <w:szCs w:val="20"/>
        </w:rPr>
      </w:pPr>
    </w:p>
    <w:p w:rsidR="00AF1612" w:rsidRPr="00B90BF3" w:rsidRDefault="00AF1612" w:rsidP="003B59F0">
      <w:pPr>
        <w:pStyle w:val="ECVSubSectionHeading"/>
        <w:ind w:left="90"/>
        <w:rPr>
          <w:rFonts w:cs="Arial"/>
          <w:color w:val="auto"/>
          <w:sz w:val="20"/>
          <w:szCs w:val="20"/>
        </w:rPr>
      </w:pPr>
      <w:r w:rsidRPr="00B90BF3">
        <w:rPr>
          <w:rFonts w:cs="Arial"/>
          <w:color w:val="auto"/>
          <w:sz w:val="20"/>
          <w:szCs w:val="20"/>
        </w:rPr>
        <w:t>1. Operating Systems</w:t>
      </w:r>
    </w:p>
    <w:p w:rsidR="00AF1612" w:rsidRPr="00B90BF3" w:rsidRDefault="00AF1612" w:rsidP="003B59F0">
      <w:pPr>
        <w:pStyle w:val="NormalWeb"/>
        <w:shd w:val="clear" w:color="auto" w:fill="FFFFFF"/>
        <w:spacing w:before="0" w:beforeAutospacing="0" w:after="0" w:afterAutospacing="0"/>
        <w:ind w:left="90"/>
        <w:rPr>
          <w:rFonts w:ascii="Arial" w:eastAsia="SimSun" w:hAnsi="Arial" w:cs="Arial"/>
          <w:spacing w:val="-6"/>
          <w:kern w:val="1"/>
          <w:sz w:val="10"/>
          <w:szCs w:val="20"/>
          <w:lang w:val="en-GB" w:eastAsia="zh-CN" w:bidi="hi-IN"/>
        </w:rPr>
      </w:pPr>
    </w:p>
    <w:p w:rsidR="00AF1612" w:rsidRPr="00B90BF3" w:rsidRDefault="00AF1612" w:rsidP="003B59F0">
      <w:pPr>
        <w:pStyle w:val="NormalWeb"/>
        <w:shd w:val="clear" w:color="auto" w:fill="FFFFFF"/>
        <w:spacing w:before="0" w:beforeAutospacing="0" w:after="0" w:afterAutospacing="0"/>
        <w:ind w:left="90"/>
        <w:jc w:val="both"/>
        <w:rPr>
          <w:rFonts w:ascii="Arial" w:eastAsia="SimSun" w:hAnsi="Arial" w:cs="Arial"/>
          <w:spacing w:val="-6"/>
          <w:kern w:val="1"/>
          <w:sz w:val="20"/>
          <w:szCs w:val="20"/>
          <w:lang w:val="en-GB" w:eastAsia="zh-CN" w:bidi="hi-IN"/>
        </w:rPr>
      </w:pPr>
      <w:r w:rsidRPr="00B90BF3">
        <w:rPr>
          <w:rFonts w:ascii="Arial" w:eastAsia="SimSun" w:hAnsi="Arial" w:cs="Arial"/>
          <w:spacing w:val="-6"/>
          <w:kern w:val="1"/>
          <w:sz w:val="20"/>
          <w:szCs w:val="20"/>
          <w:lang w:val="en-GB" w:eastAsia="zh-CN" w:bidi="hi-IN"/>
        </w:rPr>
        <w:t>Windows NT, Windows XP, Windows ME, Windows 2000, Windows 7, Windows Server 2003 &amp; 2008, ISA Server 2000 &amp; 2004, etc.</w:t>
      </w:r>
    </w:p>
    <w:p w:rsidR="00AF1612" w:rsidRPr="00B90BF3" w:rsidRDefault="00AF1612" w:rsidP="003B59F0">
      <w:pPr>
        <w:shd w:val="clear" w:color="auto" w:fill="FFFFFF"/>
        <w:ind w:left="90"/>
        <w:jc w:val="both"/>
        <w:rPr>
          <w:rFonts w:cs="Arial"/>
          <w:color w:val="auto"/>
          <w:sz w:val="20"/>
          <w:szCs w:val="20"/>
        </w:rPr>
      </w:pPr>
    </w:p>
    <w:p w:rsidR="00AF1612" w:rsidRPr="00B90BF3" w:rsidRDefault="00AF1612" w:rsidP="003B59F0">
      <w:pPr>
        <w:pStyle w:val="ECVSubSectionHeading"/>
        <w:ind w:left="90"/>
        <w:jc w:val="both"/>
        <w:rPr>
          <w:rFonts w:cs="Arial"/>
          <w:color w:val="auto"/>
          <w:sz w:val="20"/>
          <w:szCs w:val="20"/>
        </w:rPr>
      </w:pPr>
      <w:r w:rsidRPr="00B90BF3">
        <w:rPr>
          <w:rFonts w:cs="Arial"/>
          <w:color w:val="auto"/>
          <w:sz w:val="20"/>
          <w:szCs w:val="20"/>
        </w:rPr>
        <w:t>2. Software</w:t>
      </w:r>
    </w:p>
    <w:p w:rsidR="00AF1612" w:rsidRPr="00B90BF3" w:rsidRDefault="00AF1612" w:rsidP="00AF1612">
      <w:pPr>
        <w:pStyle w:val="NormalWeb"/>
        <w:shd w:val="clear" w:color="auto" w:fill="FFFFFF"/>
        <w:spacing w:before="0" w:beforeAutospacing="0" w:after="0" w:afterAutospacing="0"/>
        <w:ind w:left="540"/>
        <w:jc w:val="both"/>
        <w:rPr>
          <w:rFonts w:ascii="Arial" w:eastAsia="SimSun" w:hAnsi="Arial" w:cs="Arial"/>
          <w:spacing w:val="-6"/>
          <w:kern w:val="1"/>
          <w:sz w:val="10"/>
          <w:szCs w:val="20"/>
          <w:lang w:val="en-GB" w:eastAsia="zh-CN" w:bidi="hi-IN"/>
        </w:rPr>
      </w:pPr>
    </w:p>
    <w:p w:rsidR="00AF1612" w:rsidRPr="00B90BF3" w:rsidRDefault="00AF1612" w:rsidP="00AF1612">
      <w:pPr>
        <w:pStyle w:val="NormalWeb"/>
        <w:shd w:val="clear" w:color="auto" w:fill="FFFFFF"/>
        <w:spacing w:before="0" w:beforeAutospacing="0" w:after="0" w:afterAutospacing="0"/>
        <w:jc w:val="both"/>
        <w:rPr>
          <w:rFonts w:ascii="Arial" w:eastAsia="SimSun" w:hAnsi="Arial" w:cs="Arial"/>
          <w:spacing w:val="-6"/>
          <w:kern w:val="1"/>
          <w:sz w:val="20"/>
          <w:szCs w:val="20"/>
          <w:lang w:val="en-GB" w:eastAsia="zh-CN" w:bidi="hi-IN"/>
        </w:rPr>
      </w:pPr>
      <w:r w:rsidRPr="00B90BF3">
        <w:rPr>
          <w:rFonts w:ascii="Arial" w:eastAsia="SimSun" w:hAnsi="Arial" w:cs="Arial"/>
          <w:spacing w:val="-6"/>
          <w:kern w:val="1"/>
          <w:sz w:val="20"/>
          <w:szCs w:val="20"/>
          <w:lang w:val="en-GB" w:eastAsia="zh-CN" w:bidi="hi-IN"/>
        </w:rPr>
        <w:t>Microsoft Office, Microsoft Office XP, MS FrontPage, MS Project, MS Visio, Corel Draw, SQL Server, Symantec &amp; AVG Antivirus, etc.</w:t>
      </w:r>
    </w:p>
    <w:p w:rsidR="00AF1612" w:rsidRPr="00B90BF3" w:rsidRDefault="00AF1612" w:rsidP="00AF1612">
      <w:pPr>
        <w:shd w:val="clear" w:color="auto" w:fill="FFFFFF"/>
        <w:jc w:val="both"/>
        <w:rPr>
          <w:rFonts w:cs="Arial"/>
          <w:color w:val="auto"/>
          <w:sz w:val="20"/>
          <w:szCs w:val="20"/>
        </w:rPr>
      </w:pPr>
    </w:p>
    <w:p w:rsidR="00AF1612" w:rsidRPr="00B90BF3" w:rsidRDefault="00AF1612" w:rsidP="00AF1612">
      <w:pPr>
        <w:pStyle w:val="ECVSubSectionHeading"/>
        <w:jc w:val="both"/>
        <w:rPr>
          <w:rFonts w:cs="Arial"/>
          <w:color w:val="auto"/>
          <w:sz w:val="20"/>
          <w:szCs w:val="20"/>
        </w:rPr>
      </w:pPr>
      <w:r w:rsidRPr="00B90BF3">
        <w:rPr>
          <w:rFonts w:cs="Arial"/>
          <w:color w:val="auto"/>
          <w:sz w:val="20"/>
          <w:szCs w:val="20"/>
        </w:rPr>
        <w:t>3. Hardware</w:t>
      </w:r>
    </w:p>
    <w:p w:rsidR="00AF1612" w:rsidRPr="00B90BF3" w:rsidRDefault="00AF1612" w:rsidP="00AF1612">
      <w:pPr>
        <w:pStyle w:val="NormalWeb"/>
        <w:shd w:val="clear" w:color="auto" w:fill="FFFFFF"/>
        <w:spacing w:before="0" w:beforeAutospacing="0" w:after="0" w:afterAutospacing="0"/>
        <w:ind w:left="540"/>
        <w:jc w:val="both"/>
        <w:rPr>
          <w:rFonts w:ascii="Arial" w:eastAsia="SimSun" w:hAnsi="Arial" w:cs="Arial"/>
          <w:spacing w:val="-6"/>
          <w:kern w:val="1"/>
          <w:sz w:val="10"/>
          <w:szCs w:val="20"/>
          <w:lang w:val="en-GB" w:eastAsia="zh-CN" w:bidi="hi-IN"/>
        </w:rPr>
      </w:pPr>
    </w:p>
    <w:p w:rsidR="00AF1612" w:rsidRPr="00B90BF3" w:rsidRDefault="00AF1612" w:rsidP="00AF1612">
      <w:pPr>
        <w:pStyle w:val="NormalWeb"/>
        <w:shd w:val="clear" w:color="auto" w:fill="FFFFFF"/>
        <w:tabs>
          <w:tab w:val="left" w:pos="2834"/>
        </w:tabs>
        <w:spacing w:before="0" w:beforeAutospacing="0" w:after="0" w:afterAutospacing="0"/>
        <w:rPr>
          <w:rFonts w:ascii="Arial" w:eastAsia="SimSun" w:hAnsi="Arial" w:cs="Arial"/>
          <w:spacing w:val="-6"/>
          <w:kern w:val="1"/>
          <w:sz w:val="20"/>
          <w:szCs w:val="20"/>
          <w:lang w:val="en-GB" w:eastAsia="zh-CN" w:bidi="hi-IN"/>
        </w:rPr>
      </w:pPr>
      <w:r w:rsidRPr="00B90BF3">
        <w:rPr>
          <w:rFonts w:ascii="Arial" w:eastAsia="SimSun" w:hAnsi="Arial" w:cs="Arial"/>
          <w:spacing w:val="-6"/>
          <w:kern w:val="1"/>
          <w:sz w:val="20"/>
          <w:szCs w:val="20"/>
          <w:lang w:val="en-GB" w:eastAsia="zh-CN" w:bidi="hi-IN"/>
        </w:rPr>
        <w:t xml:space="preserve">Dell Server, Compaq, IBM PC-XT, Dell, D-Link LAN &amp; Wireless Switches, 3 Com Switches, Intel Network Adapters,  TCP/IP,  Raid / Mirror, HP Printers (3550, 1320, 1536 </w:t>
      </w:r>
      <w:proofErr w:type="spellStart"/>
      <w:r w:rsidRPr="00B90BF3">
        <w:rPr>
          <w:rFonts w:ascii="Arial" w:eastAsia="SimSun" w:hAnsi="Arial" w:cs="Arial"/>
          <w:spacing w:val="-6"/>
          <w:kern w:val="1"/>
          <w:sz w:val="20"/>
          <w:szCs w:val="20"/>
          <w:lang w:val="en-GB" w:eastAsia="zh-CN" w:bidi="hi-IN"/>
        </w:rPr>
        <w:t>fnf</w:t>
      </w:r>
      <w:proofErr w:type="spellEnd"/>
      <w:r w:rsidRPr="00B90BF3">
        <w:rPr>
          <w:rFonts w:ascii="Arial" w:eastAsia="SimSun" w:hAnsi="Arial" w:cs="Arial"/>
          <w:spacing w:val="-6"/>
          <w:kern w:val="1"/>
          <w:sz w:val="20"/>
          <w:szCs w:val="20"/>
          <w:lang w:val="en-GB" w:eastAsia="zh-CN" w:bidi="hi-IN"/>
        </w:rPr>
        <w:t xml:space="preserve"> MFP, P1005, 1102), Ricoh Digital Machine, Samsung PABX, HP Scanners, Epson EB-X10 &amp; 3M Multimedia Projector, Online UPS Management, etc.</w:t>
      </w:r>
    </w:p>
    <w:p w:rsidR="00CB434F" w:rsidRPr="00B90BF3" w:rsidRDefault="00CB434F" w:rsidP="00AF1612">
      <w:pPr>
        <w:suppressLineNumbers/>
        <w:jc w:val="both"/>
        <w:rPr>
          <w:rFonts w:eastAsia="Arial" w:cs="Arial"/>
          <w:b/>
          <w:color w:val="auto"/>
          <w:sz w:val="20"/>
        </w:rPr>
      </w:pPr>
    </w:p>
    <w:sectPr w:rsidR="00CB434F" w:rsidRPr="00B90BF3" w:rsidSect="003B59F0">
      <w:type w:val="continuous"/>
      <w:pgSz w:w="11909" w:h="16834" w:code="9"/>
      <w:pgMar w:top="634" w:right="835" w:bottom="446" w:left="1440" w:header="720" w:footer="720" w:gutter="0"/>
      <w:paperSrc w:first="7" w:other="7"/>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21CB1013"/>
    <w:multiLevelType w:val="multilevel"/>
    <w:tmpl w:val="9392C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267A4"/>
    <w:multiLevelType w:val="multilevel"/>
    <w:tmpl w:val="9392CE78"/>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29E31428"/>
    <w:multiLevelType w:val="hybridMultilevel"/>
    <w:tmpl w:val="CE3E9D76"/>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4">
    <w:nsid w:val="2C5917ED"/>
    <w:multiLevelType w:val="hybridMultilevel"/>
    <w:tmpl w:val="452E56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14B4941"/>
    <w:multiLevelType w:val="multilevel"/>
    <w:tmpl w:val="1E0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A6CFD"/>
    <w:multiLevelType w:val="multilevel"/>
    <w:tmpl w:val="9FDE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94FAC"/>
    <w:multiLevelType w:val="multilevel"/>
    <w:tmpl w:val="9392C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B3F37"/>
    <w:rsid w:val="000A5A6D"/>
    <w:rsid w:val="000B010D"/>
    <w:rsid w:val="000B3F37"/>
    <w:rsid w:val="000C338E"/>
    <w:rsid w:val="001329BB"/>
    <w:rsid w:val="001C3F5E"/>
    <w:rsid w:val="001E3F62"/>
    <w:rsid w:val="00271838"/>
    <w:rsid w:val="003B59F0"/>
    <w:rsid w:val="00486C07"/>
    <w:rsid w:val="004D67B9"/>
    <w:rsid w:val="00541ED4"/>
    <w:rsid w:val="0056270D"/>
    <w:rsid w:val="005C47D5"/>
    <w:rsid w:val="005D1165"/>
    <w:rsid w:val="005D645D"/>
    <w:rsid w:val="00634069"/>
    <w:rsid w:val="00767E96"/>
    <w:rsid w:val="007F51DB"/>
    <w:rsid w:val="00833FC2"/>
    <w:rsid w:val="008A6725"/>
    <w:rsid w:val="009355EF"/>
    <w:rsid w:val="00A04F6D"/>
    <w:rsid w:val="00A631C3"/>
    <w:rsid w:val="00A77645"/>
    <w:rsid w:val="00AD09DA"/>
    <w:rsid w:val="00AF1612"/>
    <w:rsid w:val="00B57D6F"/>
    <w:rsid w:val="00B907FA"/>
    <w:rsid w:val="00B90BF3"/>
    <w:rsid w:val="00C53BB7"/>
    <w:rsid w:val="00CB434F"/>
    <w:rsid w:val="00D714CA"/>
    <w:rsid w:val="00EB77B3"/>
    <w:rsid w:val="00F3360D"/>
    <w:rsid w:val="00F500D3"/>
    <w:rsid w:val="00FE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37"/>
    <w:pPr>
      <w:widowControl w:val="0"/>
      <w:suppressAutoHyphens/>
    </w:pPr>
    <w:rPr>
      <w:rFonts w:eastAsia="SimSun" w:cs="Mangal"/>
      <w:color w:val="3F3A38"/>
      <w:spacing w:val="-6"/>
      <w:kern w:val="1"/>
      <w:sz w:val="16"/>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0B3F37"/>
    <w:rPr>
      <w:rFonts w:ascii="Arial" w:hAnsi="Arial"/>
      <w:color w:val="1593CB"/>
      <w:sz w:val="18"/>
      <w:szCs w:val="18"/>
      <w:shd w:val="clear" w:color="auto" w:fill="auto"/>
    </w:rPr>
  </w:style>
  <w:style w:type="character" w:customStyle="1" w:styleId="ECVContactDetails">
    <w:name w:val="_ECV_ContactDetails"/>
    <w:rsid w:val="000B3F37"/>
    <w:rPr>
      <w:rFonts w:ascii="Arial" w:hAnsi="Arial"/>
      <w:color w:val="3F3A38"/>
      <w:sz w:val="18"/>
      <w:szCs w:val="18"/>
      <w:shd w:val="clear" w:color="auto" w:fill="auto"/>
    </w:rPr>
  </w:style>
  <w:style w:type="character" w:customStyle="1" w:styleId="ECVInternetLink">
    <w:name w:val="_ECV_InternetLink"/>
    <w:rsid w:val="000B3F37"/>
    <w:rPr>
      <w:rFonts w:ascii="Arial" w:hAnsi="Arial"/>
      <w:color w:val="3F3A38"/>
      <w:sz w:val="18"/>
      <w:u w:val="single"/>
      <w:shd w:val="clear" w:color="auto" w:fill="auto"/>
      <w:lang w:val="en-GB"/>
    </w:rPr>
  </w:style>
  <w:style w:type="paragraph" w:customStyle="1" w:styleId="ECVLeftHeading">
    <w:name w:val="_ECV_LeftHeading"/>
    <w:basedOn w:val="Normal"/>
    <w:rsid w:val="000B3F37"/>
    <w:pPr>
      <w:suppressLineNumbers/>
      <w:ind w:right="283"/>
      <w:jc w:val="right"/>
    </w:pPr>
    <w:rPr>
      <w:caps/>
      <w:color w:val="0E4194"/>
      <w:sz w:val="18"/>
    </w:rPr>
  </w:style>
  <w:style w:type="paragraph" w:customStyle="1" w:styleId="ECVNameField">
    <w:name w:val="_ECV_NameField"/>
    <w:basedOn w:val="Normal"/>
    <w:rsid w:val="000B3F37"/>
    <w:pPr>
      <w:suppressLineNumbers/>
      <w:spacing w:line="100" w:lineRule="atLeast"/>
    </w:pPr>
    <w:rPr>
      <w:sz w:val="26"/>
      <w:szCs w:val="18"/>
    </w:rPr>
  </w:style>
  <w:style w:type="paragraph" w:customStyle="1" w:styleId="ECVText">
    <w:name w:val="_ECV_Text"/>
    <w:basedOn w:val="BodyText"/>
    <w:rsid w:val="000B3F37"/>
  </w:style>
  <w:style w:type="paragraph" w:customStyle="1" w:styleId="ECVPersonalInfoHeading">
    <w:name w:val="_ECV_PersonalInfoHeading"/>
    <w:basedOn w:val="ECVLeftHeading"/>
    <w:rsid w:val="000B3F37"/>
    <w:pPr>
      <w:spacing w:before="57"/>
    </w:pPr>
  </w:style>
  <w:style w:type="paragraph" w:customStyle="1" w:styleId="ECVGenderRow">
    <w:name w:val="_ECV_GenderRow"/>
    <w:basedOn w:val="Normal"/>
    <w:rsid w:val="000B3F37"/>
    <w:pPr>
      <w:spacing w:before="85"/>
    </w:pPr>
    <w:rPr>
      <w:color w:val="1593CB"/>
    </w:rPr>
  </w:style>
  <w:style w:type="paragraph" w:customStyle="1" w:styleId="ECVBlueBox">
    <w:name w:val="_ECV_BlueBox"/>
    <w:basedOn w:val="Normal"/>
    <w:rsid w:val="000B3F37"/>
    <w:pPr>
      <w:suppressLineNumbers/>
      <w:jc w:val="right"/>
      <w:textAlignment w:val="bottom"/>
    </w:pPr>
    <w:rPr>
      <w:color w:val="402C24"/>
      <w:spacing w:val="0"/>
      <w:sz w:val="8"/>
      <w:szCs w:val="10"/>
    </w:rPr>
  </w:style>
  <w:style w:type="paragraph" w:styleId="BodyText">
    <w:name w:val="Body Text"/>
    <w:basedOn w:val="Normal"/>
    <w:link w:val="BodyTextChar"/>
    <w:uiPriority w:val="99"/>
    <w:semiHidden/>
    <w:unhideWhenUsed/>
    <w:rsid w:val="000B3F37"/>
    <w:pPr>
      <w:spacing w:after="120"/>
    </w:pPr>
  </w:style>
  <w:style w:type="character" w:customStyle="1" w:styleId="BodyTextChar">
    <w:name w:val="Body Text Char"/>
    <w:basedOn w:val="DefaultParagraphFont"/>
    <w:link w:val="BodyText"/>
    <w:uiPriority w:val="99"/>
    <w:semiHidden/>
    <w:rsid w:val="000B3F37"/>
    <w:rPr>
      <w:rFonts w:eastAsia="SimSun" w:cs="Mangal"/>
      <w:color w:val="3F3A38"/>
      <w:spacing w:val="-6"/>
      <w:kern w:val="1"/>
      <w:sz w:val="16"/>
      <w:szCs w:val="24"/>
      <w:lang w:val="en-GB" w:eastAsia="zh-CN" w:bidi="hi-IN"/>
    </w:rPr>
  </w:style>
  <w:style w:type="paragraph" w:styleId="BalloonText">
    <w:name w:val="Balloon Text"/>
    <w:basedOn w:val="Normal"/>
    <w:link w:val="BalloonTextChar"/>
    <w:uiPriority w:val="99"/>
    <w:semiHidden/>
    <w:unhideWhenUsed/>
    <w:rsid w:val="000B3F37"/>
    <w:rPr>
      <w:rFonts w:ascii="Tahoma" w:hAnsi="Tahoma"/>
      <w:szCs w:val="14"/>
    </w:rPr>
  </w:style>
  <w:style w:type="character" w:customStyle="1" w:styleId="BalloonTextChar">
    <w:name w:val="Balloon Text Char"/>
    <w:basedOn w:val="DefaultParagraphFont"/>
    <w:link w:val="BalloonText"/>
    <w:uiPriority w:val="99"/>
    <w:semiHidden/>
    <w:rsid w:val="000B3F37"/>
    <w:rPr>
      <w:rFonts w:ascii="Tahoma" w:eastAsia="SimSun" w:hAnsi="Tahoma" w:cs="Mangal"/>
      <w:color w:val="3F3A38"/>
      <w:spacing w:val="-6"/>
      <w:kern w:val="1"/>
      <w:sz w:val="16"/>
      <w:szCs w:val="14"/>
      <w:lang w:val="en-GB" w:eastAsia="zh-CN" w:bidi="hi-IN"/>
    </w:rPr>
  </w:style>
  <w:style w:type="character" w:styleId="Hyperlink">
    <w:name w:val="Hyperlink"/>
    <w:basedOn w:val="DefaultParagraphFont"/>
    <w:uiPriority w:val="99"/>
    <w:unhideWhenUsed/>
    <w:rsid w:val="000B3F37"/>
    <w:rPr>
      <w:color w:val="0000FF" w:themeColor="hyperlink"/>
      <w:u w:val="single"/>
    </w:rPr>
  </w:style>
  <w:style w:type="paragraph" w:customStyle="1" w:styleId="ECVOrganisationDetails">
    <w:name w:val="_ECV_OrganisationDetails"/>
    <w:basedOn w:val="Normal"/>
    <w:rsid w:val="00B57D6F"/>
    <w:pPr>
      <w:suppressLineNumbers/>
      <w:autoSpaceDE w:val="0"/>
      <w:spacing w:before="57" w:after="85" w:line="100" w:lineRule="atLeast"/>
    </w:pPr>
    <w:rPr>
      <w:rFonts w:eastAsia="ArialMT" w:cs="ArialMT"/>
      <w:sz w:val="18"/>
      <w:szCs w:val="18"/>
    </w:rPr>
  </w:style>
  <w:style w:type="paragraph" w:customStyle="1" w:styleId="Default">
    <w:name w:val="Default"/>
    <w:rsid w:val="00B57D6F"/>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B57D6F"/>
    <w:pPr>
      <w:widowControl/>
      <w:suppressAutoHyphens w:val="0"/>
      <w:ind w:left="720"/>
      <w:contextualSpacing/>
    </w:pPr>
    <w:rPr>
      <w:rFonts w:ascii="Times New Roman" w:eastAsia="Times New Roman" w:hAnsi="Times New Roman" w:cs="Times New Roman"/>
      <w:color w:val="auto"/>
      <w:spacing w:val="0"/>
      <w:kern w:val="0"/>
      <w:sz w:val="24"/>
      <w:lang w:val="en-US" w:eastAsia="en-US" w:bidi="ar-SA"/>
    </w:rPr>
  </w:style>
  <w:style w:type="paragraph" w:customStyle="1" w:styleId="ECVSubSectionHeading">
    <w:name w:val="_ECV_SubSectionHeading"/>
    <w:basedOn w:val="Normal"/>
    <w:rsid w:val="000A5A6D"/>
    <w:pPr>
      <w:suppressLineNumbers/>
      <w:spacing w:line="100" w:lineRule="atLeast"/>
    </w:pPr>
    <w:rPr>
      <w:color w:val="0E4194"/>
      <w:sz w:val="22"/>
    </w:rPr>
  </w:style>
  <w:style w:type="paragraph" w:customStyle="1" w:styleId="ECVRightHeading">
    <w:name w:val="_ECV_RightHeading"/>
    <w:basedOn w:val="ECVNameField"/>
    <w:rsid w:val="000A5A6D"/>
    <w:pPr>
      <w:spacing w:before="62"/>
      <w:jc w:val="right"/>
    </w:pPr>
    <w:rPr>
      <w:color w:val="1593CB"/>
      <w:sz w:val="15"/>
    </w:rPr>
  </w:style>
  <w:style w:type="paragraph" w:customStyle="1" w:styleId="ECVDate">
    <w:name w:val="_ECV_Date"/>
    <w:basedOn w:val="ECVLeftHeading"/>
    <w:rsid w:val="007F51DB"/>
    <w:pPr>
      <w:spacing w:before="28" w:line="100" w:lineRule="atLeast"/>
      <w:textAlignment w:val="top"/>
    </w:pPr>
    <w:rPr>
      <w:caps w:val="0"/>
    </w:rPr>
  </w:style>
  <w:style w:type="paragraph" w:customStyle="1" w:styleId="ECVSectionBullet">
    <w:name w:val="_ECV_SectionBullet"/>
    <w:basedOn w:val="Normal"/>
    <w:rsid w:val="007F51DB"/>
    <w:pPr>
      <w:suppressLineNumbers/>
      <w:autoSpaceDE w:val="0"/>
      <w:spacing w:line="100" w:lineRule="atLeast"/>
    </w:pPr>
    <w:rPr>
      <w:sz w:val="18"/>
    </w:rPr>
  </w:style>
  <w:style w:type="paragraph" w:customStyle="1" w:styleId="ECVRightColumn">
    <w:name w:val="_ECV_RightColumn"/>
    <w:basedOn w:val="Normal"/>
    <w:rsid w:val="00AF1612"/>
    <w:pPr>
      <w:suppressLineNumbers/>
      <w:spacing w:before="62"/>
    </w:pPr>
    <w:rPr>
      <w:color w:val="404040"/>
    </w:rPr>
  </w:style>
  <w:style w:type="paragraph" w:customStyle="1" w:styleId="ECVSectionDetails">
    <w:name w:val="_ECV_SectionDetails"/>
    <w:basedOn w:val="Normal"/>
    <w:rsid w:val="00AF1612"/>
    <w:pPr>
      <w:suppressLineNumbers/>
      <w:autoSpaceDE w:val="0"/>
      <w:spacing w:before="28" w:line="100" w:lineRule="atLeast"/>
    </w:pPr>
    <w:rPr>
      <w:sz w:val="18"/>
    </w:rPr>
  </w:style>
  <w:style w:type="paragraph" w:customStyle="1" w:styleId="ECVLeftDetails">
    <w:name w:val="_ECV_LeftDetails"/>
    <w:basedOn w:val="ECVLeftHeading"/>
    <w:rsid w:val="00AF1612"/>
    <w:pPr>
      <w:spacing w:before="23"/>
    </w:pPr>
    <w:rPr>
      <w:caps w:val="0"/>
    </w:rPr>
  </w:style>
  <w:style w:type="paragraph" w:customStyle="1" w:styleId="ECVLanguageHeading">
    <w:name w:val="_ECV_LanguageHeading"/>
    <w:basedOn w:val="ECVRightColumn"/>
    <w:rsid w:val="00AF1612"/>
    <w:pPr>
      <w:spacing w:before="0"/>
      <w:jc w:val="center"/>
    </w:pPr>
    <w:rPr>
      <w:caps/>
      <w:color w:val="0E4194"/>
      <w:sz w:val="14"/>
    </w:rPr>
  </w:style>
  <w:style w:type="paragraph" w:customStyle="1" w:styleId="ECVLanguageSubHeading">
    <w:name w:val="_ECV_LanguageSubHeading"/>
    <w:basedOn w:val="ECVLanguageHeading"/>
    <w:rsid w:val="00AF1612"/>
    <w:pPr>
      <w:spacing w:line="100" w:lineRule="atLeast"/>
    </w:pPr>
    <w:rPr>
      <w:caps w:val="0"/>
      <w:sz w:val="16"/>
    </w:rPr>
  </w:style>
  <w:style w:type="paragraph" w:customStyle="1" w:styleId="ECVLanguageLevel">
    <w:name w:val="_ECV_LanguageLevel"/>
    <w:basedOn w:val="ECVSectionDetails"/>
    <w:rsid w:val="00AF1612"/>
    <w:pPr>
      <w:jc w:val="center"/>
      <w:textAlignment w:val="center"/>
    </w:pPr>
    <w:rPr>
      <w:caps/>
    </w:rPr>
  </w:style>
  <w:style w:type="paragraph" w:customStyle="1" w:styleId="ECVLanguageCertificate">
    <w:name w:val="_ECV_LanguageCertificate"/>
    <w:basedOn w:val="ECVRightColumn"/>
    <w:rsid w:val="00AF1612"/>
    <w:pPr>
      <w:spacing w:before="0" w:line="100" w:lineRule="atLeast"/>
      <w:ind w:right="283"/>
      <w:jc w:val="center"/>
    </w:pPr>
    <w:rPr>
      <w:color w:val="3F3A38"/>
    </w:rPr>
  </w:style>
  <w:style w:type="paragraph" w:customStyle="1" w:styleId="ECVLanguageName">
    <w:name w:val="_ECV_LanguageName"/>
    <w:basedOn w:val="ECVLanguageCertificate"/>
    <w:rsid w:val="00AF1612"/>
    <w:pPr>
      <w:jc w:val="right"/>
    </w:pPr>
    <w:rPr>
      <w:sz w:val="18"/>
    </w:rPr>
  </w:style>
  <w:style w:type="paragraph" w:styleId="NormalWeb">
    <w:name w:val="Normal (Web)"/>
    <w:basedOn w:val="Normal"/>
    <w:uiPriority w:val="99"/>
    <w:unhideWhenUsed/>
    <w:rsid w:val="00AF1612"/>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8751@gulfjobseekers.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st.edu.pk" TargetMode="External"/><Relationship Id="rId4" Type="http://schemas.openxmlformats.org/officeDocument/2006/relationships/settings" Target="settings.xml"/><Relationship Id="rId9" Type="http://schemas.openxmlformats.org/officeDocument/2006/relationships/hyperlink" Target="http://www.textilecity.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c:creator>
  <cp:lastModifiedBy>348382427</cp:lastModifiedBy>
  <cp:revision>4</cp:revision>
  <dcterms:created xsi:type="dcterms:W3CDTF">2016-06-01T12:51:00Z</dcterms:created>
  <dcterms:modified xsi:type="dcterms:W3CDTF">2017-04-11T12:06:00Z</dcterms:modified>
</cp:coreProperties>
</file>