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9" w:rsidRDefault="009129B9" w:rsidP="009129B9">
      <w:pPr>
        <w:spacing w:after="0"/>
        <w:rPr>
          <w:rFonts w:ascii="Times New Roman" w:hAnsi="Times New Roman"/>
          <w:b/>
          <w:sz w:val="36"/>
          <w:szCs w:val="24"/>
        </w:rPr>
      </w:pPr>
    </w:p>
    <w:p w:rsidR="009129B9" w:rsidRDefault="009129B9" w:rsidP="009129B9">
      <w:pPr>
        <w:spacing w:after="0"/>
        <w:rPr>
          <w:rFonts w:ascii="Times New Roman" w:hAnsi="Times New Roman"/>
          <w:b/>
          <w:sz w:val="36"/>
          <w:szCs w:val="32"/>
        </w:rPr>
      </w:pP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hd w:val="clear" w:color="auto" w:fill="DBE5F1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>BJECTIVES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Cs/>
          <w:szCs w:val="20"/>
        </w:rPr>
        <w:t>To have an opportunity and privilege of being a part in the company’s growth through the knowledge and skill I may contribute.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hd w:val="clear" w:color="auto" w:fill="DBE5F1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2"/>
          <w:szCs w:val="32"/>
        </w:rPr>
        <w:t>H</w:t>
      </w:r>
      <w:r>
        <w:rPr>
          <w:rFonts w:ascii="Times New Roman" w:hAnsi="Times New Roman"/>
          <w:b/>
          <w:sz w:val="32"/>
          <w:szCs w:val="32"/>
        </w:rPr>
        <w:t xml:space="preserve">IGHLIGHTS </w:t>
      </w:r>
      <w:r>
        <w:rPr>
          <w:rFonts w:ascii="Times New Roman" w:hAnsi="Times New Roman"/>
          <w:b/>
          <w:sz w:val="4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F </w:t>
      </w:r>
      <w:r>
        <w:rPr>
          <w:rFonts w:ascii="Times New Roman" w:hAnsi="Times New Roman"/>
          <w:b/>
          <w:sz w:val="42"/>
          <w:szCs w:val="32"/>
        </w:rPr>
        <w:t>Q</w:t>
      </w:r>
      <w:r>
        <w:rPr>
          <w:rFonts w:ascii="Times New Roman" w:hAnsi="Times New Roman"/>
          <w:b/>
          <w:sz w:val="32"/>
          <w:szCs w:val="32"/>
        </w:rPr>
        <w:t xml:space="preserve">UALIFICATION </w:t>
      </w:r>
      <w:r>
        <w:rPr>
          <w:rFonts w:ascii="Times New Roman" w:hAnsi="Times New Roman"/>
          <w:b/>
          <w:sz w:val="4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KILLS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pacing w:after="0" w:line="240" w:lineRule="auto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Strength:</w:t>
      </w:r>
    </w:p>
    <w:p w:rsidR="009129B9" w:rsidRDefault="009129B9" w:rsidP="009129B9">
      <w:pPr>
        <w:spacing w:after="0" w:line="24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Taking Initiative; Administration; Self-Motivator; Quick Learner</w:t>
      </w:r>
    </w:p>
    <w:p w:rsidR="009129B9" w:rsidRDefault="009129B9" w:rsidP="009129B9">
      <w:pPr>
        <w:spacing w:after="0" w:line="240" w:lineRule="auto"/>
        <w:rPr>
          <w:rFonts w:ascii="Arial" w:hAnsi="Arial" w:cs="Arial"/>
          <w:iCs/>
          <w:szCs w:val="20"/>
        </w:rPr>
      </w:pPr>
    </w:p>
    <w:p w:rsidR="009129B9" w:rsidRDefault="009129B9" w:rsidP="009129B9">
      <w:pPr>
        <w:spacing w:after="0" w:line="240" w:lineRule="auto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Soft Skills:</w:t>
      </w:r>
    </w:p>
    <w:p w:rsidR="009129B9" w:rsidRDefault="009129B9" w:rsidP="009129B9">
      <w:pPr>
        <w:spacing w:after="0" w:line="24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Strong Interpersonal skills: can work under pressure w/ less supervision, flexible and easily adapt to change, Good Team Player, Optimistic, Charismatic; Good Communication skills; Commercial awareness; Sales skills; and Strong Organizational and time management skills</w:t>
      </w:r>
    </w:p>
    <w:p w:rsidR="009129B9" w:rsidRDefault="009129B9" w:rsidP="009129B9">
      <w:pPr>
        <w:spacing w:after="0" w:line="240" w:lineRule="auto"/>
        <w:rPr>
          <w:rFonts w:ascii="Arial" w:hAnsi="Arial" w:cs="Arial"/>
          <w:iCs/>
          <w:szCs w:val="20"/>
        </w:rPr>
      </w:pPr>
    </w:p>
    <w:p w:rsidR="009129B9" w:rsidRDefault="009129B9" w:rsidP="009129B9">
      <w:pPr>
        <w:spacing w:after="0" w:line="240" w:lineRule="auto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Technical Skills:</w:t>
      </w:r>
    </w:p>
    <w:p w:rsidR="009129B9" w:rsidRDefault="009129B9" w:rsidP="009129B9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iCs/>
          <w:szCs w:val="20"/>
        </w:rPr>
        <w:t xml:space="preserve">Computer Literate: </w:t>
      </w:r>
      <w:r>
        <w:rPr>
          <w:rFonts w:ascii="Arial" w:hAnsi="Arial" w:cs="Arial"/>
          <w:i/>
          <w:iCs/>
          <w:szCs w:val="20"/>
        </w:rPr>
        <w:t>MS Office, Internet;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Cs/>
          <w:szCs w:val="20"/>
        </w:rPr>
        <w:t>Clerical works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hd w:val="clear" w:color="auto" w:fill="DBE5F1"/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color w:val="000000"/>
          <w:sz w:val="42"/>
          <w:szCs w:val="28"/>
        </w:rPr>
        <w:t>W</w:t>
      </w:r>
      <w:r>
        <w:rPr>
          <w:rFonts w:ascii="Times New Roman" w:hAnsi="Times New Roman"/>
          <w:b/>
          <w:color w:val="000000"/>
          <w:sz w:val="30"/>
          <w:szCs w:val="28"/>
        </w:rPr>
        <w:t xml:space="preserve">ORKING </w:t>
      </w:r>
      <w:r>
        <w:rPr>
          <w:rFonts w:ascii="Times New Roman" w:hAnsi="Times New Roman"/>
          <w:b/>
          <w:color w:val="000000"/>
          <w:sz w:val="42"/>
          <w:szCs w:val="28"/>
        </w:rPr>
        <w:t>E</w:t>
      </w:r>
      <w:r>
        <w:rPr>
          <w:rFonts w:ascii="Times New Roman" w:hAnsi="Times New Roman"/>
          <w:b/>
          <w:color w:val="000000"/>
          <w:sz w:val="30"/>
          <w:szCs w:val="28"/>
        </w:rPr>
        <w:t>XPERIENCE</w:t>
      </w:r>
    </w:p>
    <w:p w:rsidR="009129B9" w:rsidRDefault="009129B9" w:rsidP="009129B9">
      <w:pPr>
        <w:pStyle w:val="ListParagraph"/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FUNWORLD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Philippines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>September 2014 - October 2015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- SALES COORDINATOR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</w:rPr>
        <w:t>responded quickly and efficiently to all in-coming sales enquiries, by telephone, fax and email.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 follow up all enquiries, preparing proposals where necessary and facilitating show rounds with potential clients to show them our facilities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 contracting bookings and raising invoices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coordinating all details for the client, including food and beverage, AV equipment, entertainment, themes </w:t>
      </w:r>
      <w:proofErr w:type="spellStart"/>
      <w:r>
        <w:rPr>
          <w:rFonts w:ascii="Arial" w:hAnsi="Arial" w:cs="Arial"/>
        </w:rPr>
        <w:t>etc</w:t>
      </w:r>
      <w:proofErr w:type="spellEnd"/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 responding to and coordinating all internal meeting requests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 recording the progress of all enquiries and translate into a monthly report, including source of business trends, enquiry conversion rates, future predicted sales and other reports as directed by the sales manage</w:t>
      </w:r>
    </w:p>
    <w:p w:rsidR="009129B9" w:rsidRDefault="009129B9" w:rsidP="009129B9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 liaising at all times with all team members and work as a team to reach targets set by the Sales Manager</w:t>
      </w:r>
    </w:p>
    <w:p w:rsidR="009129B9" w:rsidRDefault="009129B9" w:rsidP="009129B9">
      <w:pPr>
        <w:pStyle w:val="NoSpacing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</w:rPr>
        <w:t>- providing input and ideas into marketing initiatives and subsequently promote these initiatives and monitor responses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GX INTERNATIONAL INC.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Philippines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>November 17, 2011 – August 2014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- MEDICAL REPRESENTATIVE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promoted my products through detailing and emphasizing the features and benefits of the product to target doctors in my assigned area.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reached the target unit sales per month.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built good rapport with doctors to ensure prescription of my products,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monitored the availability and movements of my products to all drugstores covered in my territory.</w:t>
      </w:r>
    </w:p>
    <w:p w:rsidR="009129B9" w:rsidRDefault="009129B9" w:rsidP="009129B9">
      <w:pPr>
        <w:pStyle w:val="ListParagraph"/>
        <w:spacing w:after="0"/>
        <w:ind w:left="36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- worked strategically to increase the awareness and use of their company’s pharmaceutical and medical products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hd w:val="clear" w:color="auto" w:fill="DBE5F1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 xml:space="preserve">ERSONAL </w:t>
      </w:r>
      <w:r>
        <w:rPr>
          <w:rFonts w:ascii="Times New Roman" w:hAnsi="Times New Roman"/>
          <w:b/>
          <w:sz w:val="4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>ATA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Birth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June 22, 1988</w:t>
      </w:r>
    </w:p>
    <w:p w:rsidR="009129B9" w:rsidRDefault="009129B9" w:rsidP="009129B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5’4”</w:t>
      </w: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47 </w:t>
      </w:r>
      <w:proofErr w:type="spellStart"/>
      <w:r>
        <w:rPr>
          <w:rFonts w:ascii="Arial" w:hAnsi="Arial" w:cs="Arial"/>
          <w:sz w:val="24"/>
          <w:szCs w:val="24"/>
        </w:rPr>
        <w:t>kgs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Civil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Single</w:t>
      </w: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Roman Catholic</w:t>
      </w:r>
    </w:p>
    <w:p w:rsidR="009129B9" w:rsidRDefault="009129B9" w:rsidP="00912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Language Spoken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English, Tagalog, </w:t>
      </w:r>
      <w:proofErr w:type="spellStart"/>
      <w:r>
        <w:rPr>
          <w:rFonts w:ascii="Arial" w:hAnsi="Arial" w:cs="Arial"/>
          <w:sz w:val="24"/>
          <w:szCs w:val="24"/>
        </w:rPr>
        <w:t>Waray-waray</w:t>
      </w:r>
      <w:proofErr w:type="spellEnd"/>
      <w:r>
        <w:rPr>
          <w:rFonts w:ascii="Arial" w:hAnsi="Arial" w:cs="Arial"/>
          <w:sz w:val="24"/>
          <w:szCs w:val="24"/>
        </w:rPr>
        <w:t xml:space="preserve"> and Cebuano</w:t>
      </w:r>
    </w:p>
    <w:p w:rsidR="009129B9" w:rsidRDefault="009129B9" w:rsidP="009129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9129B9" w:rsidRDefault="009129B9" w:rsidP="009129B9">
      <w:pPr>
        <w:shd w:val="clear" w:color="auto" w:fill="DBE5F1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2"/>
          <w:szCs w:val="32"/>
        </w:rPr>
        <w:t>E</w:t>
      </w:r>
      <w:r>
        <w:rPr>
          <w:rFonts w:ascii="Times New Roman" w:hAnsi="Times New Roman"/>
          <w:b/>
          <w:sz w:val="32"/>
          <w:szCs w:val="32"/>
        </w:rPr>
        <w:t xml:space="preserve">DUCATIONAL </w:t>
      </w:r>
      <w:r>
        <w:rPr>
          <w:rFonts w:ascii="Times New Roman" w:hAnsi="Times New Roman"/>
          <w:b/>
          <w:sz w:val="4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>ACKGROUND</w:t>
      </w:r>
    </w:p>
    <w:p w:rsidR="009129B9" w:rsidRDefault="009129B9" w:rsidP="009129B9">
      <w:pPr>
        <w:spacing w:after="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Tertiary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BACHELOR OF SCIENCE IN NURSING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SOUTHWESTERN UNIVERSITY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Philippines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2005-2009</w:t>
      </w:r>
    </w:p>
    <w:p w:rsidR="009129B9" w:rsidRDefault="009129B9" w:rsidP="009129B9">
      <w:pPr>
        <w:spacing w:after="0"/>
        <w:ind w:left="2880"/>
        <w:rPr>
          <w:rFonts w:ascii="Arial" w:hAnsi="Arial" w:cs="Arial"/>
          <w:sz w:val="24"/>
          <w:szCs w:val="24"/>
        </w:rPr>
      </w:pP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Secondary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HOLY INFANT COLLEGE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Philippines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2001-2005</w:t>
      </w:r>
    </w:p>
    <w:p w:rsidR="009129B9" w:rsidRDefault="009129B9" w:rsidP="009129B9">
      <w:pPr>
        <w:pStyle w:val="ListParagraph"/>
        <w:spacing w:after="0"/>
        <w:ind w:left="4320"/>
        <w:rPr>
          <w:rFonts w:ascii="Arial" w:hAnsi="Arial" w:cs="Arial"/>
          <w:sz w:val="24"/>
          <w:szCs w:val="24"/>
        </w:rPr>
      </w:pP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Primary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HOLY INFANT COLLEGE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Philippines</w:t>
      </w:r>
    </w:p>
    <w:p w:rsidR="009129B9" w:rsidRDefault="009129B9" w:rsidP="009129B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1995 – 2001</w:t>
      </w:r>
    </w:p>
    <w:p w:rsidR="009129B9" w:rsidRDefault="009129B9" w:rsidP="009129B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9129B9" w:rsidRDefault="009129B9" w:rsidP="009129B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4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EMINARS / </w:t>
      </w:r>
      <w:r>
        <w:rPr>
          <w:rFonts w:ascii="Times New Roman" w:hAnsi="Times New Roman"/>
          <w:b/>
          <w:sz w:val="4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RAININGS </w:t>
      </w:r>
      <w:r>
        <w:rPr>
          <w:rFonts w:ascii="Times New Roman" w:hAnsi="Times New Roman"/>
          <w:b/>
          <w:sz w:val="4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TTENDED</w:t>
      </w:r>
    </w:p>
    <w:p w:rsidR="009129B9" w:rsidRDefault="009129B9" w:rsidP="009129B9">
      <w:pPr>
        <w:pStyle w:val="ListParagraph"/>
        <w:spacing w:after="0"/>
        <w:ind w:left="630"/>
        <w:rPr>
          <w:rFonts w:ascii="Times New Roman" w:hAnsi="Times New Roman"/>
          <w:sz w:val="24"/>
          <w:szCs w:val="24"/>
        </w:rPr>
      </w:pP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8"/>
          <w:szCs w:val="28"/>
        </w:rPr>
        <w:t>ADVANCE CARDIAC LIFE SUPPORT (ACLS)”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(Supplemental course to NCM 104-A: </w:t>
      </w:r>
      <w:proofErr w:type="spellStart"/>
      <w:r>
        <w:rPr>
          <w:rFonts w:ascii="Arial" w:hAnsi="Arial" w:cs="Arial"/>
          <w:i/>
          <w:szCs w:val="24"/>
        </w:rPr>
        <w:t>Rehabilative</w:t>
      </w:r>
      <w:proofErr w:type="spellEnd"/>
      <w:r>
        <w:rPr>
          <w:rFonts w:ascii="Arial" w:hAnsi="Arial" w:cs="Arial"/>
          <w:i/>
          <w:szCs w:val="24"/>
        </w:rPr>
        <w:t xml:space="preserve"> Nursing Care Management)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Philippines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16-18, 2008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“Innovating Leadership Through Influence and Example”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AVR 3</w:t>
      </w:r>
      <w:proofErr w:type="gramStart"/>
      <w:r>
        <w:rPr>
          <w:rFonts w:ascii="Arial" w:hAnsi="Arial" w:cs="Arial"/>
          <w:color w:val="000000"/>
          <w:szCs w:val="24"/>
        </w:rPr>
        <w:t>,MHAM</w:t>
      </w:r>
      <w:proofErr w:type="gramEnd"/>
      <w:r>
        <w:rPr>
          <w:rFonts w:ascii="Arial" w:hAnsi="Arial" w:cs="Arial"/>
          <w:color w:val="000000"/>
          <w:szCs w:val="24"/>
        </w:rPr>
        <w:t xml:space="preserve"> Building, Southwestern University, </w:t>
      </w:r>
      <w:r>
        <w:rPr>
          <w:rFonts w:ascii="Arial" w:hAnsi="Arial" w:cs="Arial"/>
          <w:szCs w:val="24"/>
        </w:rPr>
        <w:t>Philippines</w:t>
      </w:r>
    </w:p>
    <w:p w:rsidR="009129B9" w:rsidRDefault="009129B9" w:rsidP="009129B9">
      <w:pPr>
        <w:spacing w:after="0"/>
        <w:ind w:left="144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October 11, 2008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“Ethical  Issues in Research”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AVR-M3, Southwestern University, Philippines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February 9, 2008 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“Global Pandemic Avian </w:t>
      </w:r>
      <w:proofErr w:type="spellStart"/>
      <w:r>
        <w:rPr>
          <w:rFonts w:ascii="Arial" w:hAnsi="Arial" w:cs="Arial"/>
          <w:b/>
          <w:sz w:val="28"/>
          <w:szCs w:val="28"/>
        </w:rPr>
        <w:t>Influenza</w:t>
      </w:r>
      <w:proofErr w:type="gramStart"/>
      <w:r>
        <w:rPr>
          <w:rFonts w:ascii="Arial" w:hAnsi="Arial" w:cs="Arial"/>
          <w:b/>
          <w:sz w:val="28"/>
          <w:szCs w:val="28"/>
        </w:rPr>
        <w:t>,SARS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and HIV/AIDS be aware”.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Philippines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November 21, 2007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“Is the Global Environment for you?”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Held at the AVR 2, MHAM building 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Southwestern University, Philippines</w:t>
      </w:r>
    </w:p>
    <w:p w:rsidR="009129B9" w:rsidRDefault="009129B9" w:rsidP="009129B9">
      <w:pPr>
        <w:pStyle w:val="ListParagraph"/>
        <w:spacing w:after="0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September 9, 2007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“Gender Sensitivity training for Seafarers”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National Maritime Polytechnic, Philippines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October 13, 2010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“Prevention Of Alcohol and Drug Abuse in the Maritime Sector”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National Maritime Polytechnic, Philippines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October 01, 2010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“STD/HIV/AIDS Prevention in the Maritime Sector”(SHAPIMS)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National Maritime Polytechnic, Philippines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September 24, 2010</w:t>
      </w:r>
    </w:p>
    <w:p w:rsidR="009129B9" w:rsidRDefault="009129B9" w:rsidP="009129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“Basic Safety Training”</w:t>
      </w:r>
    </w:p>
    <w:p w:rsidR="009129B9" w:rsidRDefault="009129B9" w:rsidP="009129B9">
      <w:pPr>
        <w:pStyle w:val="ListParagraph"/>
        <w:spacing w:after="0"/>
        <w:ind w:left="0" w:firstLine="720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   Personal Survival Techniques</w:t>
      </w:r>
    </w:p>
    <w:p w:rsidR="009129B9" w:rsidRDefault="009129B9" w:rsidP="009129B9">
      <w:pPr>
        <w:pStyle w:val="ListParagraph"/>
        <w:spacing w:after="0"/>
        <w:ind w:left="0" w:firstLine="720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   Fire Prevention and Fire Fighting</w:t>
      </w:r>
    </w:p>
    <w:p w:rsidR="009129B9" w:rsidRDefault="009129B9" w:rsidP="009129B9">
      <w:pPr>
        <w:pStyle w:val="ListParagraph"/>
        <w:spacing w:after="0"/>
        <w:ind w:left="0" w:firstLine="720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   Elementary First Aid</w:t>
      </w:r>
    </w:p>
    <w:p w:rsidR="009129B9" w:rsidRDefault="009129B9" w:rsidP="009129B9">
      <w:pPr>
        <w:pStyle w:val="ListParagraph"/>
        <w:spacing w:after="0"/>
        <w:ind w:left="0" w:firstLine="720"/>
        <w:rPr>
          <w:rFonts w:ascii="Arial" w:hAnsi="Arial" w:cs="Arial"/>
          <w:i/>
          <w:color w:val="000000"/>
          <w:szCs w:val="24"/>
        </w:rPr>
      </w:pPr>
      <w:r>
        <w:rPr>
          <w:rFonts w:ascii="Arial" w:hAnsi="Arial" w:cs="Arial"/>
          <w:i/>
          <w:color w:val="000000"/>
          <w:szCs w:val="24"/>
        </w:rPr>
        <w:t xml:space="preserve">   Personal Safety and Social Responsibilities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National Maritime Polytechnic, </w:t>
      </w:r>
      <w:proofErr w:type="spellStart"/>
      <w:r>
        <w:rPr>
          <w:rFonts w:ascii="Arial" w:hAnsi="Arial" w:cs="Arial"/>
          <w:color w:val="000000"/>
          <w:szCs w:val="24"/>
        </w:rPr>
        <w:t>Tacloban</w:t>
      </w:r>
      <w:proofErr w:type="spellEnd"/>
      <w:r>
        <w:rPr>
          <w:rFonts w:ascii="Arial" w:hAnsi="Arial" w:cs="Arial"/>
          <w:color w:val="000000"/>
          <w:szCs w:val="24"/>
        </w:rPr>
        <w:t xml:space="preserve"> City, Leyte, Philippines</w:t>
      </w:r>
    </w:p>
    <w:p w:rsidR="009129B9" w:rsidRDefault="009129B9" w:rsidP="009129B9">
      <w:pPr>
        <w:pStyle w:val="ListParagraph"/>
        <w:spacing w:after="0"/>
        <w:ind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September 20-30, 2010</w:t>
      </w:r>
    </w:p>
    <w:p w:rsidR="009129B9" w:rsidRDefault="009129B9" w:rsidP="009129B9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247179" wp14:editId="6B10B9B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B9" w:rsidRDefault="009129B9" w:rsidP="009129B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29B9">
        <w:t xml:space="preserve"> </w:t>
      </w:r>
      <w:r w:rsidRPr="009129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1492722</w:t>
      </w:r>
      <w:bookmarkStart w:id="0" w:name="_GoBack"/>
      <w:bookmarkEnd w:id="0"/>
    </w:p>
    <w:p w:rsidR="009129B9" w:rsidRDefault="009129B9" w:rsidP="009129B9">
      <w:pPr>
        <w:pStyle w:val="ListParagraph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9129B9" w:rsidSect="009129B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027"/>
    <w:multiLevelType w:val="multilevel"/>
    <w:tmpl w:val="0A5B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9"/>
    <w:rsid w:val="001E70D8"/>
    <w:rsid w:val="009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B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29B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29B9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9129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B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29B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29B9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9129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2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Visitor_pc</dc:creator>
  <cp:lastModifiedBy>Visitor_pc</cp:lastModifiedBy>
  <cp:revision>1</cp:revision>
  <dcterms:created xsi:type="dcterms:W3CDTF">2015-11-05T05:41:00Z</dcterms:created>
  <dcterms:modified xsi:type="dcterms:W3CDTF">2015-11-05T05:43:00Z</dcterms:modified>
</cp:coreProperties>
</file>