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A9" w:rsidRDefault="009979A9" w:rsidP="009979A9">
      <w:pPr>
        <w:jc w:val="both"/>
        <w:rPr>
          <w:b/>
          <w:sz w:val="20"/>
          <w:szCs w:val="20"/>
          <w:u w:val="single"/>
        </w:rPr>
      </w:pPr>
    </w:p>
    <w:tbl>
      <w:tblPr>
        <w:tblW w:w="1062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60"/>
        <w:gridCol w:w="7560"/>
      </w:tblGrid>
      <w:tr w:rsidR="009979A9" w:rsidTr="009979A9">
        <w:trPr>
          <w:trHeight w:val="170"/>
        </w:trPr>
        <w:tc>
          <w:tcPr>
            <w:tcW w:w="10620" w:type="dxa"/>
            <w:gridSpan w:val="2"/>
            <w:tcBorders>
              <w:top w:val="single" w:sz="4" w:space="0" w:color="auto"/>
              <w:left w:val="single" w:sz="4" w:space="0" w:color="auto"/>
              <w:bottom w:val="single" w:sz="8" w:space="0" w:color="000000"/>
              <w:right w:val="single" w:sz="8" w:space="0" w:color="000000"/>
            </w:tcBorders>
            <w:shd w:val="pct10" w:color="auto" w:fill="FFFFFF"/>
          </w:tcPr>
          <w:p w:rsidR="009979A9" w:rsidRDefault="009979A9">
            <w:pPr>
              <w:pStyle w:val="Heading7"/>
              <w:rPr>
                <w:rFonts w:ascii="Verdana" w:hAnsi="Verdana" w:cs="Arial"/>
                <w:u w:val="single"/>
              </w:rPr>
            </w:pPr>
            <w:r>
              <w:rPr>
                <w:rFonts w:ascii="Verdana" w:hAnsi="Verdana" w:cs="Arial"/>
                <w:u w:val="single"/>
              </w:rPr>
              <w:t>CURRICULUM VITAE</w:t>
            </w:r>
          </w:p>
          <w:p w:rsidR="009979A9" w:rsidRDefault="009979A9">
            <w:pPr>
              <w:rPr>
                <w:sz w:val="20"/>
                <w:szCs w:val="20"/>
              </w:rPr>
            </w:pPr>
          </w:p>
        </w:tc>
      </w:tr>
      <w:tr w:rsidR="009979A9" w:rsidTr="009979A9">
        <w:trPr>
          <w:trHeight w:val="1177"/>
        </w:trPr>
        <w:tc>
          <w:tcPr>
            <w:tcW w:w="10620" w:type="dxa"/>
            <w:gridSpan w:val="2"/>
            <w:tcBorders>
              <w:top w:val="single" w:sz="8" w:space="0" w:color="000000"/>
              <w:left w:val="single" w:sz="4" w:space="0" w:color="auto"/>
              <w:bottom w:val="nil"/>
              <w:right w:val="single" w:sz="8" w:space="0" w:color="000000"/>
            </w:tcBorders>
            <w:shd w:val="pct10" w:color="auto" w:fill="FFFFFF"/>
            <w:hideMark/>
          </w:tcPr>
          <w:p w:rsidR="009979A9" w:rsidRDefault="009979A9">
            <w:pPr>
              <w:jc w:val="both"/>
              <w:rPr>
                <w:rStyle w:val="bdtext"/>
              </w:rPr>
            </w:pPr>
            <w:r>
              <w:rPr>
                <w:rFonts w:ascii="Verdana" w:hAnsi="Verdana" w:cs="Arial"/>
                <w:b/>
                <w:sz w:val="20"/>
                <w:szCs w:val="20"/>
              </w:rPr>
              <w:t xml:space="preserve"> </w:t>
            </w:r>
            <w:r w:rsidR="00453E0A">
              <w:rPr>
                <w:rStyle w:val="bdtext"/>
              </w:rPr>
              <w:t>Mohammed</w:t>
            </w:r>
          </w:p>
          <w:p w:rsidR="00453E0A" w:rsidRDefault="00453E0A">
            <w:pPr>
              <w:jc w:val="both"/>
              <w:rPr>
                <w:b/>
                <w:sz w:val="20"/>
                <w:szCs w:val="20"/>
              </w:rPr>
            </w:pPr>
            <w:hyperlink r:id="rId6" w:history="1">
              <w:r w:rsidRPr="00BC2112">
                <w:rPr>
                  <w:rStyle w:val="Hyperlink"/>
                </w:rPr>
                <w:t>Mohammed.252697@2freemail.com</w:t>
              </w:r>
            </w:hyperlink>
            <w:r>
              <w:rPr>
                <w:rStyle w:val="bdtext"/>
              </w:rPr>
              <w:t xml:space="preserve"> </w:t>
            </w:r>
            <w:bookmarkStart w:id="0" w:name="_GoBack"/>
            <w:bookmarkEnd w:id="0"/>
          </w:p>
        </w:tc>
      </w:tr>
      <w:tr w:rsidR="009979A9" w:rsidTr="009979A9">
        <w:trPr>
          <w:trHeight w:val="4021"/>
        </w:trPr>
        <w:tc>
          <w:tcPr>
            <w:tcW w:w="3060" w:type="dxa"/>
            <w:tcBorders>
              <w:top w:val="single" w:sz="4" w:space="0" w:color="auto"/>
              <w:left w:val="single" w:sz="4" w:space="0" w:color="auto"/>
              <w:bottom w:val="single" w:sz="4" w:space="0" w:color="auto"/>
              <w:right w:val="single" w:sz="8" w:space="0" w:color="000000"/>
            </w:tcBorders>
            <w:shd w:val="pct10" w:color="auto" w:fill="auto"/>
            <w:tcMar>
              <w:top w:w="0" w:type="dxa"/>
              <w:left w:w="170" w:type="dxa"/>
              <w:bottom w:w="0" w:type="dxa"/>
              <w:right w:w="170" w:type="dxa"/>
            </w:tcMar>
          </w:tcPr>
          <w:p w:rsidR="009979A9" w:rsidRDefault="009979A9">
            <w:pPr>
              <w:rPr>
                <w:b/>
                <w:bCs/>
                <w:sz w:val="20"/>
                <w:szCs w:val="20"/>
              </w:rPr>
            </w:pPr>
            <w:r>
              <w:rPr>
                <w:sz w:val="20"/>
                <w:szCs w:val="20"/>
              </w:rPr>
              <w:t xml:space="preserve">  </w:t>
            </w:r>
            <w:r>
              <w:rPr>
                <w:noProof/>
                <w:sz w:val="20"/>
                <w:szCs w:val="20"/>
              </w:rPr>
              <w:drawing>
                <wp:inline distT="0" distB="0" distL="0" distR="0">
                  <wp:extent cx="1447800" cy="1562100"/>
                  <wp:effectExtent l="0" t="0" r="0" b="0"/>
                  <wp:docPr id="1" name="Picture 1" descr="pp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562100"/>
                          </a:xfrm>
                          <a:prstGeom prst="rect">
                            <a:avLst/>
                          </a:prstGeom>
                          <a:noFill/>
                          <a:ln>
                            <a:noFill/>
                          </a:ln>
                        </pic:spPr>
                      </pic:pic>
                    </a:graphicData>
                  </a:graphic>
                </wp:inline>
              </w:drawing>
            </w:r>
          </w:p>
          <w:p w:rsidR="009979A9" w:rsidRDefault="009979A9">
            <w:pPr>
              <w:rPr>
                <w:rFonts w:ascii="Verdana" w:hAnsi="Verdana"/>
                <w:b/>
                <w:sz w:val="20"/>
                <w:szCs w:val="20"/>
              </w:rPr>
            </w:pPr>
            <w:r>
              <w:rPr>
                <w:rFonts w:ascii="Verdana" w:hAnsi="Verdana"/>
                <w:b/>
                <w:sz w:val="20"/>
                <w:szCs w:val="20"/>
              </w:rPr>
              <w:t>Personal Data</w:t>
            </w:r>
          </w:p>
          <w:p w:rsidR="009979A9" w:rsidRDefault="009979A9">
            <w:pPr>
              <w:rPr>
                <w:rFonts w:ascii="Verdana" w:hAnsi="Verdana"/>
                <w:b/>
                <w:sz w:val="20"/>
                <w:szCs w:val="20"/>
              </w:rPr>
            </w:pPr>
          </w:p>
          <w:p w:rsidR="009979A9" w:rsidRDefault="009979A9">
            <w:pPr>
              <w:rPr>
                <w:rFonts w:ascii="Verdana" w:hAnsi="Verdana"/>
                <w:sz w:val="16"/>
                <w:szCs w:val="16"/>
              </w:rPr>
            </w:pPr>
            <w:r>
              <w:rPr>
                <w:rFonts w:ascii="Verdana" w:hAnsi="Verdana"/>
                <w:sz w:val="16"/>
                <w:szCs w:val="16"/>
              </w:rPr>
              <w:t>Date of Birth        :15-May-1982</w:t>
            </w:r>
          </w:p>
          <w:p w:rsidR="009979A9" w:rsidRDefault="009979A9">
            <w:pPr>
              <w:rPr>
                <w:rFonts w:ascii="Verdana" w:hAnsi="Verdana"/>
                <w:sz w:val="20"/>
                <w:szCs w:val="20"/>
              </w:rPr>
            </w:pPr>
          </w:p>
          <w:p w:rsidR="009979A9" w:rsidRDefault="009979A9">
            <w:pPr>
              <w:rPr>
                <w:rFonts w:ascii="Verdana" w:hAnsi="Verdana"/>
                <w:sz w:val="20"/>
                <w:szCs w:val="20"/>
              </w:rPr>
            </w:pPr>
            <w:r>
              <w:rPr>
                <w:rFonts w:ascii="Verdana" w:hAnsi="Verdana"/>
                <w:sz w:val="20"/>
                <w:szCs w:val="20"/>
              </w:rPr>
              <w:t>Age                : 33</w:t>
            </w:r>
          </w:p>
          <w:p w:rsidR="009979A9" w:rsidRDefault="009979A9">
            <w:pPr>
              <w:rPr>
                <w:rFonts w:ascii="Verdana" w:hAnsi="Verdana"/>
                <w:sz w:val="20"/>
                <w:szCs w:val="20"/>
              </w:rPr>
            </w:pPr>
          </w:p>
          <w:p w:rsidR="009979A9" w:rsidRDefault="009979A9">
            <w:pPr>
              <w:rPr>
                <w:rFonts w:ascii="Verdana" w:hAnsi="Verdana"/>
                <w:sz w:val="20"/>
                <w:szCs w:val="20"/>
              </w:rPr>
            </w:pPr>
            <w:r>
              <w:rPr>
                <w:rFonts w:ascii="Verdana" w:hAnsi="Verdana"/>
                <w:sz w:val="20"/>
                <w:szCs w:val="20"/>
              </w:rPr>
              <w:t>Gender           : Male</w:t>
            </w:r>
          </w:p>
          <w:p w:rsidR="009979A9" w:rsidRDefault="009979A9">
            <w:pPr>
              <w:rPr>
                <w:rFonts w:ascii="Verdana" w:hAnsi="Verdana"/>
                <w:sz w:val="20"/>
                <w:szCs w:val="20"/>
              </w:rPr>
            </w:pPr>
          </w:p>
          <w:p w:rsidR="009979A9" w:rsidRDefault="009979A9">
            <w:pPr>
              <w:rPr>
                <w:rFonts w:ascii="Verdana" w:hAnsi="Verdana"/>
                <w:sz w:val="20"/>
                <w:szCs w:val="20"/>
              </w:rPr>
            </w:pPr>
            <w:r>
              <w:rPr>
                <w:rFonts w:ascii="Verdana" w:hAnsi="Verdana"/>
                <w:sz w:val="20"/>
                <w:szCs w:val="20"/>
              </w:rPr>
              <w:t>Nationality      : Indian</w:t>
            </w:r>
          </w:p>
          <w:p w:rsidR="009979A9" w:rsidRDefault="009979A9">
            <w:pPr>
              <w:rPr>
                <w:rFonts w:ascii="Verdana" w:hAnsi="Verdana"/>
                <w:sz w:val="20"/>
                <w:szCs w:val="20"/>
              </w:rPr>
            </w:pPr>
          </w:p>
          <w:p w:rsidR="009979A9" w:rsidRDefault="009979A9">
            <w:pPr>
              <w:rPr>
                <w:rFonts w:ascii="Verdana" w:hAnsi="Verdana"/>
                <w:sz w:val="20"/>
                <w:szCs w:val="20"/>
              </w:rPr>
            </w:pPr>
            <w:r>
              <w:rPr>
                <w:rFonts w:ascii="Verdana" w:hAnsi="Verdana"/>
                <w:sz w:val="20"/>
                <w:szCs w:val="20"/>
              </w:rPr>
              <w:t>Religion          : Islam</w:t>
            </w:r>
          </w:p>
          <w:p w:rsidR="009979A9" w:rsidRDefault="009979A9">
            <w:pPr>
              <w:rPr>
                <w:rFonts w:ascii="Verdana" w:hAnsi="Verdana"/>
                <w:sz w:val="20"/>
                <w:szCs w:val="20"/>
              </w:rPr>
            </w:pPr>
          </w:p>
          <w:p w:rsidR="009979A9" w:rsidRDefault="009979A9">
            <w:pPr>
              <w:rPr>
                <w:rFonts w:ascii="Verdana" w:hAnsi="Verdana"/>
                <w:sz w:val="20"/>
                <w:szCs w:val="20"/>
              </w:rPr>
            </w:pPr>
            <w:r>
              <w:rPr>
                <w:rFonts w:ascii="Verdana" w:hAnsi="Verdana"/>
                <w:sz w:val="20"/>
                <w:szCs w:val="20"/>
              </w:rPr>
              <w:t xml:space="preserve">Marital Status : Married </w:t>
            </w:r>
          </w:p>
          <w:p w:rsidR="009979A9" w:rsidRDefault="009979A9">
            <w:pPr>
              <w:rPr>
                <w:rFonts w:ascii="Verdana" w:hAnsi="Verdana"/>
                <w:sz w:val="20"/>
                <w:szCs w:val="20"/>
              </w:rPr>
            </w:pPr>
            <w:r>
              <w:rPr>
                <w:rFonts w:ascii="Verdana" w:hAnsi="Verdana"/>
                <w:sz w:val="20"/>
                <w:szCs w:val="20"/>
              </w:rPr>
              <w:t xml:space="preserve">                    </w:t>
            </w:r>
          </w:p>
          <w:p w:rsidR="009979A9" w:rsidRDefault="009979A9">
            <w:pPr>
              <w:rPr>
                <w:rFonts w:ascii="Verdana" w:hAnsi="Verdana"/>
                <w:sz w:val="20"/>
                <w:szCs w:val="20"/>
              </w:rPr>
            </w:pPr>
            <w:r>
              <w:rPr>
                <w:rFonts w:ascii="Verdana" w:hAnsi="Verdana"/>
                <w:sz w:val="20"/>
                <w:szCs w:val="20"/>
              </w:rPr>
              <w:t>Visa status      : Tourist Visa</w:t>
            </w:r>
          </w:p>
          <w:p w:rsidR="009979A9" w:rsidRDefault="009979A9">
            <w:pPr>
              <w:rPr>
                <w:rFonts w:ascii="Verdana" w:hAnsi="Verdana"/>
                <w:sz w:val="20"/>
                <w:szCs w:val="20"/>
              </w:rPr>
            </w:pPr>
          </w:p>
          <w:p w:rsidR="009979A9" w:rsidRDefault="009979A9">
            <w:pPr>
              <w:rPr>
                <w:rFonts w:ascii="Verdana" w:hAnsi="Verdana"/>
                <w:sz w:val="20"/>
                <w:szCs w:val="20"/>
              </w:rPr>
            </w:pPr>
            <w:r>
              <w:rPr>
                <w:rFonts w:ascii="Verdana" w:hAnsi="Verdana"/>
                <w:sz w:val="20"/>
                <w:szCs w:val="20"/>
              </w:rPr>
              <w:t>Expiry date   : 18</w:t>
            </w:r>
            <w:r>
              <w:rPr>
                <w:rFonts w:ascii="Verdana" w:hAnsi="Verdana"/>
                <w:sz w:val="20"/>
                <w:szCs w:val="20"/>
                <w:vertAlign w:val="superscript"/>
              </w:rPr>
              <w:t>th</w:t>
            </w:r>
            <w:r>
              <w:rPr>
                <w:rFonts w:ascii="Verdana" w:hAnsi="Verdana"/>
                <w:sz w:val="20"/>
                <w:szCs w:val="20"/>
              </w:rPr>
              <w:t xml:space="preserve"> Jan.16</w:t>
            </w:r>
          </w:p>
          <w:p w:rsidR="009979A9" w:rsidRDefault="009979A9">
            <w:pPr>
              <w:rPr>
                <w:rFonts w:ascii="Verdana" w:hAnsi="Verdana"/>
                <w:sz w:val="20"/>
                <w:szCs w:val="20"/>
              </w:rPr>
            </w:pPr>
          </w:p>
          <w:p w:rsidR="009979A9" w:rsidRDefault="009979A9">
            <w:pPr>
              <w:rPr>
                <w:rFonts w:ascii="Verdana" w:hAnsi="Verdana"/>
                <w:sz w:val="20"/>
                <w:szCs w:val="20"/>
              </w:rPr>
            </w:pPr>
            <w:r>
              <w:rPr>
                <w:rFonts w:ascii="Verdana" w:hAnsi="Verdana"/>
                <w:sz w:val="20"/>
                <w:szCs w:val="20"/>
              </w:rPr>
              <w:t>Languages Known</w:t>
            </w:r>
          </w:p>
          <w:p w:rsidR="009979A9" w:rsidRDefault="009979A9">
            <w:pPr>
              <w:rPr>
                <w:rFonts w:ascii="Verdana" w:hAnsi="Verdana"/>
                <w:sz w:val="20"/>
                <w:szCs w:val="20"/>
              </w:rPr>
            </w:pPr>
          </w:p>
          <w:p w:rsidR="009979A9" w:rsidRDefault="009979A9">
            <w:pPr>
              <w:numPr>
                <w:ilvl w:val="0"/>
                <w:numId w:val="1"/>
              </w:numPr>
              <w:rPr>
                <w:rFonts w:ascii="Verdana" w:hAnsi="Verdana"/>
                <w:sz w:val="20"/>
                <w:szCs w:val="20"/>
              </w:rPr>
            </w:pPr>
            <w:r>
              <w:rPr>
                <w:rFonts w:ascii="Verdana" w:hAnsi="Verdana"/>
                <w:sz w:val="20"/>
                <w:szCs w:val="20"/>
              </w:rPr>
              <w:t>English</w:t>
            </w:r>
          </w:p>
          <w:p w:rsidR="009979A9" w:rsidRDefault="009979A9">
            <w:pPr>
              <w:numPr>
                <w:ilvl w:val="0"/>
                <w:numId w:val="1"/>
              </w:numPr>
              <w:rPr>
                <w:rFonts w:ascii="Verdana" w:hAnsi="Verdana"/>
                <w:sz w:val="20"/>
                <w:szCs w:val="20"/>
              </w:rPr>
            </w:pPr>
            <w:r>
              <w:rPr>
                <w:rFonts w:ascii="Verdana" w:hAnsi="Verdana"/>
                <w:sz w:val="20"/>
                <w:szCs w:val="20"/>
              </w:rPr>
              <w:t>Urdu</w:t>
            </w:r>
          </w:p>
          <w:p w:rsidR="009979A9" w:rsidRDefault="009979A9">
            <w:pPr>
              <w:numPr>
                <w:ilvl w:val="0"/>
                <w:numId w:val="1"/>
              </w:numPr>
              <w:rPr>
                <w:rFonts w:ascii="Verdana" w:hAnsi="Verdana"/>
                <w:sz w:val="20"/>
                <w:szCs w:val="20"/>
              </w:rPr>
            </w:pPr>
            <w:r>
              <w:rPr>
                <w:rFonts w:ascii="Verdana" w:hAnsi="Verdana"/>
                <w:sz w:val="20"/>
                <w:szCs w:val="20"/>
              </w:rPr>
              <w:t>Hindi</w:t>
            </w:r>
          </w:p>
          <w:p w:rsidR="009979A9" w:rsidRDefault="009979A9">
            <w:pPr>
              <w:ind w:left="720"/>
              <w:rPr>
                <w:rFonts w:ascii="Verdana" w:hAnsi="Verdana"/>
                <w:sz w:val="20"/>
                <w:szCs w:val="20"/>
              </w:rPr>
            </w:pPr>
          </w:p>
          <w:p w:rsidR="009979A9" w:rsidRDefault="009979A9">
            <w:pPr>
              <w:rPr>
                <w:rFonts w:ascii="Verdana" w:hAnsi="Verdana"/>
                <w:sz w:val="20"/>
                <w:szCs w:val="20"/>
              </w:rPr>
            </w:pPr>
          </w:p>
          <w:p w:rsidR="009979A9" w:rsidRDefault="009979A9">
            <w:pPr>
              <w:rPr>
                <w:rFonts w:ascii="Verdana" w:hAnsi="Verdana"/>
                <w:sz w:val="20"/>
                <w:szCs w:val="20"/>
              </w:rPr>
            </w:pPr>
          </w:p>
          <w:p w:rsidR="009979A9" w:rsidRDefault="009979A9">
            <w:pPr>
              <w:rPr>
                <w:rFonts w:ascii="Verdana" w:hAnsi="Verdana"/>
                <w:sz w:val="20"/>
                <w:szCs w:val="20"/>
              </w:rPr>
            </w:pPr>
            <w:r>
              <w:rPr>
                <w:rFonts w:ascii="Verdana" w:hAnsi="Verdana"/>
                <w:sz w:val="20"/>
                <w:szCs w:val="20"/>
              </w:rPr>
              <w:t>Driving License :</w:t>
            </w:r>
          </w:p>
          <w:p w:rsidR="009979A9" w:rsidRDefault="009979A9">
            <w:pPr>
              <w:rPr>
                <w:rFonts w:ascii="Verdana" w:hAnsi="Verdana"/>
                <w:sz w:val="20"/>
                <w:szCs w:val="20"/>
              </w:rPr>
            </w:pPr>
            <w:r>
              <w:rPr>
                <w:rFonts w:ascii="Verdana" w:hAnsi="Verdana"/>
                <w:sz w:val="20"/>
                <w:szCs w:val="20"/>
              </w:rPr>
              <w:t>LMV,MCWG (India)</w:t>
            </w:r>
          </w:p>
        </w:tc>
        <w:tc>
          <w:tcPr>
            <w:tcW w:w="7560" w:type="dxa"/>
            <w:tcBorders>
              <w:top w:val="single" w:sz="8" w:space="0" w:color="000000"/>
              <w:left w:val="single" w:sz="8" w:space="0" w:color="000000"/>
              <w:bottom w:val="single" w:sz="8" w:space="0" w:color="000000"/>
              <w:right w:val="single" w:sz="8" w:space="0" w:color="000000"/>
            </w:tcBorders>
            <w:tcMar>
              <w:top w:w="0" w:type="dxa"/>
              <w:left w:w="170" w:type="dxa"/>
              <w:bottom w:w="0" w:type="dxa"/>
              <w:right w:w="170" w:type="dxa"/>
            </w:tcMar>
          </w:tcPr>
          <w:p w:rsidR="009979A9" w:rsidRDefault="009979A9">
            <w:pPr>
              <w:pStyle w:val="Tit"/>
              <w:shd w:val="clear" w:color="auto" w:fill="auto"/>
              <w:ind w:left="0" w:right="-170" w:firstLine="0"/>
              <w:jc w:val="both"/>
              <w:rPr>
                <w:rFonts w:ascii="Arial" w:hAnsi="Arial" w:cs="Arial"/>
                <w:sz w:val="20"/>
                <w:szCs w:val="20"/>
              </w:rPr>
            </w:pPr>
          </w:p>
          <w:p w:rsidR="009979A9" w:rsidRDefault="009979A9">
            <w:pPr>
              <w:pStyle w:val="Tit"/>
              <w:shd w:val="pct10" w:color="auto" w:fill="auto"/>
              <w:ind w:right="-170"/>
              <w:jc w:val="both"/>
              <w:rPr>
                <w:rFonts w:ascii="Verdana" w:hAnsi="Verdana" w:cs="Arial"/>
                <w:sz w:val="20"/>
                <w:szCs w:val="20"/>
              </w:rPr>
            </w:pPr>
            <w:r>
              <w:rPr>
                <w:rFonts w:ascii="Verdana" w:hAnsi="Verdana" w:cs="Arial"/>
                <w:sz w:val="20"/>
                <w:szCs w:val="20"/>
              </w:rPr>
              <w:t xml:space="preserve">CAREER OBJECTIVE </w:t>
            </w:r>
          </w:p>
          <w:p w:rsidR="009979A9" w:rsidRDefault="009979A9">
            <w:pPr>
              <w:autoSpaceDE w:val="0"/>
              <w:autoSpaceDN w:val="0"/>
              <w:adjustRightInd w:val="0"/>
              <w:spacing w:before="240" w:after="240" w:line="360" w:lineRule="auto"/>
              <w:jc w:val="both"/>
              <w:rPr>
                <w:rFonts w:ascii="Verdana" w:hAnsi="Verdana"/>
                <w:sz w:val="20"/>
                <w:szCs w:val="20"/>
              </w:rPr>
            </w:pPr>
            <w:r>
              <w:rPr>
                <w:rFonts w:ascii="Verdana" w:hAnsi="Verdana"/>
                <w:sz w:val="20"/>
                <w:szCs w:val="20"/>
              </w:rPr>
              <w:t xml:space="preserve">           Seeking a challenging environment that encourages continuous learning in accounts &amp; finance related jobs provides exposure to new ideas and stimulates personal and professional growth</w:t>
            </w:r>
            <w:r>
              <w:rPr>
                <w:rFonts w:ascii="Verdana" w:hAnsi="Verdana" w:cs="Arial"/>
                <w:sz w:val="20"/>
                <w:szCs w:val="20"/>
              </w:rPr>
              <w:t>. To do the tasks at hand in systematic manner and excel in executing the project with my analytical and problem solving skills, and work for the development of the company and aim to strive goals in life.</w:t>
            </w:r>
            <w:r>
              <w:rPr>
                <w:rFonts w:ascii="Verdana" w:hAnsi="Verdana"/>
                <w:sz w:val="20"/>
                <w:szCs w:val="20"/>
              </w:rPr>
              <w:t xml:space="preserve">   </w:t>
            </w:r>
          </w:p>
          <w:p w:rsidR="009979A9" w:rsidRDefault="009979A9">
            <w:pPr>
              <w:pStyle w:val="Tit"/>
              <w:shd w:val="pct10" w:color="auto" w:fill="auto"/>
              <w:ind w:left="0" w:right="-155" w:firstLine="0"/>
              <w:jc w:val="both"/>
              <w:rPr>
                <w:rFonts w:ascii="Verdana" w:hAnsi="Verdana" w:cs="Arial"/>
                <w:sz w:val="20"/>
                <w:szCs w:val="20"/>
              </w:rPr>
            </w:pPr>
            <w:r>
              <w:rPr>
                <w:rFonts w:ascii="Verdana" w:hAnsi="Verdana" w:cs="Arial"/>
                <w:sz w:val="20"/>
                <w:szCs w:val="20"/>
              </w:rPr>
              <w:t xml:space="preserve">ACADEMIC CREDENTIALS </w:t>
            </w:r>
          </w:p>
          <w:p w:rsidR="009979A9" w:rsidRDefault="009979A9">
            <w:pPr>
              <w:spacing w:after="120" w:line="276" w:lineRule="auto"/>
              <w:ind w:left="720"/>
              <w:jc w:val="both"/>
              <w:rPr>
                <w:rFonts w:ascii="Verdana" w:hAnsi="Verdana" w:cs="Arial"/>
                <w:sz w:val="20"/>
                <w:szCs w:val="20"/>
              </w:rPr>
            </w:pPr>
          </w:p>
          <w:p w:rsidR="009979A9" w:rsidRDefault="009979A9">
            <w:pPr>
              <w:numPr>
                <w:ilvl w:val="0"/>
                <w:numId w:val="2"/>
              </w:numPr>
              <w:spacing w:after="120" w:line="360" w:lineRule="auto"/>
              <w:jc w:val="both"/>
              <w:rPr>
                <w:rFonts w:ascii="Verdana" w:hAnsi="Verdana" w:cs="Arial"/>
                <w:sz w:val="20"/>
                <w:szCs w:val="20"/>
              </w:rPr>
            </w:pPr>
            <w:r>
              <w:rPr>
                <w:rFonts w:ascii="Verdana" w:hAnsi="Verdana" w:cs="Arial"/>
                <w:b/>
                <w:sz w:val="20"/>
                <w:szCs w:val="20"/>
              </w:rPr>
              <w:t>B.COM</w:t>
            </w:r>
            <w:r>
              <w:rPr>
                <w:rFonts w:ascii="Verdana" w:hAnsi="Verdana" w:cs="Arial"/>
                <w:sz w:val="20"/>
                <w:szCs w:val="20"/>
              </w:rPr>
              <w:t xml:space="preserve"> from Osmania University, Hyderabad - India. (2006)</w:t>
            </w:r>
          </w:p>
          <w:p w:rsidR="009979A9" w:rsidRDefault="009979A9">
            <w:pPr>
              <w:pStyle w:val="Tit"/>
              <w:shd w:val="pct10" w:color="auto" w:fill="auto"/>
              <w:ind w:left="0" w:right="-155" w:firstLine="0"/>
              <w:jc w:val="both"/>
              <w:rPr>
                <w:rFonts w:ascii="Verdana" w:hAnsi="Verdana" w:cs="Arial"/>
                <w:sz w:val="20"/>
                <w:szCs w:val="20"/>
              </w:rPr>
            </w:pPr>
            <w:r>
              <w:rPr>
                <w:rFonts w:ascii="Verdana" w:hAnsi="Verdana" w:cs="Arial"/>
                <w:sz w:val="20"/>
                <w:szCs w:val="20"/>
              </w:rPr>
              <w:t>PROFESSIONAL EXPERIENCE</w:t>
            </w:r>
          </w:p>
          <w:p w:rsidR="009979A9" w:rsidRDefault="009979A9">
            <w:pPr>
              <w:pStyle w:val="NormalWeb"/>
              <w:jc w:val="both"/>
              <w:rPr>
                <w:rFonts w:ascii="Verdana" w:hAnsi="Verdana"/>
                <w:b/>
                <w:bCs/>
                <w:sz w:val="20"/>
                <w:szCs w:val="20"/>
              </w:rPr>
            </w:pPr>
            <w:r>
              <w:rPr>
                <w:rFonts w:ascii="Verdana" w:hAnsi="Verdana"/>
                <w:b/>
                <w:bCs/>
                <w:sz w:val="20"/>
                <w:szCs w:val="20"/>
                <w:u w:val="single"/>
              </w:rPr>
              <w:t>EXPERIENCE:</w:t>
            </w:r>
            <w:r>
              <w:rPr>
                <w:rFonts w:ascii="Verdana" w:hAnsi="Verdana"/>
                <w:b/>
                <w:bCs/>
                <w:sz w:val="20"/>
                <w:szCs w:val="20"/>
              </w:rPr>
              <w:t xml:space="preserve"> </w:t>
            </w:r>
            <w:r>
              <w:rPr>
                <w:rFonts w:ascii="Verdana" w:hAnsi="Verdana"/>
                <w:bCs/>
                <w:sz w:val="20"/>
                <w:szCs w:val="20"/>
              </w:rPr>
              <w:t xml:space="preserve">          </w:t>
            </w:r>
          </w:p>
          <w:p w:rsidR="009979A9" w:rsidRDefault="009979A9">
            <w:pPr>
              <w:pStyle w:val="NormalWeb"/>
              <w:jc w:val="both"/>
              <w:rPr>
                <w:rFonts w:ascii="Verdana" w:hAnsi="Verdana"/>
                <w:b/>
                <w:bCs/>
                <w:sz w:val="20"/>
                <w:szCs w:val="20"/>
              </w:rPr>
            </w:pPr>
            <w:r>
              <w:rPr>
                <w:rFonts w:ascii="Verdana" w:hAnsi="Verdana"/>
                <w:b/>
                <w:bCs/>
                <w:sz w:val="20"/>
                <w:szCs w:val="20"/>
              </w:rPr>
              <w:t>Worked as a General Accountant in Micro Screen Trading LLC (Dubai UAE) from 5</w:t>
            </w:r>
            <w:r>
              <w:rPr>
                <w:rFonts w:ascii="Verdana" w:hAnsi="Verdana"/>
                <w:b/>
                <w:bCs/>
                <w:sz w:val="20"/>
                <w:szCs w:val="20"/>
                <w:vertAlign w:val="superscript"/>
              </w:rPr>
              <w:t>th</w:t>
            </w:r>
            <w:r>
              <w:rPr>
                <w:rFonts w:ascii="Verdana" w:hAnsi="Verdana"/>
                <w:b/>
                <w:bCs/>
                <w:sz w:val="20"/>
                <w:szCs w:val="20"/>
              </w:rPr>
              <w:t xml:space="preserve"> May 2013 to 4</w:t>
            </w:r>
            <w:r>
              <w:rPr>
                <w:rFonts w:ascii="Verdana" w:hAnsi="Verdana"/>
                <w:b/>
                <w:bCs/>
                <w:sz w:val="20"/>
                <w:szCs w:val="20"/>
                <w:vertAlign w:val="superscript"/>
              </w:rPr>
              <w:t>th</w:t>
            </w:r>
            <w:r>
              <w:rPr>
                <w:rFonts w:ascii="Verdana" w:hAnsi="Verdana"/>
                <w:b/>
                <w:bCs/>
                <w:sz w:val="20"/>
                <w:szCs w:val="20"/>
              </w:rPr>
              <w:t xml:space="preserve"> May 2015.</w:t>
            </w:r>
          </w:p>
          <w:p w:rsidR="009979A9" w:rsidRDefault="009979A9">
            <w:pPr>
              <w:pStyle w:val="NormalWeb"/>
              <w:jc w:val="both"/>
              <w:rPr>
                <w:rFonts w:ascii="Verdana" w:hAnsi="Verdana"/>
                <w:b/>
                <w:bCs/>
                <w:sz w:val="20"/>
                <w:szCs w:val="20"/>
              </w:rPr>
            </w:pPr>
            <w:r>
              <w:rPr>
                <w:rFonts w:ascii="Verdana" w:hAnsi="Verdana"/>
                <w:b/>
                <w:bCs/>
                <w:sz w:val="20"/>
                <w:szCs w:val="20"/>
                <w:u w:val="single"/>
              </w:rPr>
              <w:t>Job Responsibilities</w:t>
            </w:r>
          </w:p>
          <w:p w:rsidR="009979A9" w:rsidRDefault="009979A9">
            <w:pPr>
              <w:pStyle w:val="NormalWeb"/>
              <w:numPr>
                <w:ilvl w:val="0"/>
                <w:numId w:val="2"/>
              </w:numPr>
              <w:jc w:val="both"/>
              <w:rPr>
                <w:rFonts w:ascii="Verdana" w:hAnsi="Verdana"/>
                <w:bCs/>
                <w:sz w:val="22"/>
                <w:szCs w:val="22"/>
              </w:rPr>
            </w:pPr>
            <w:r>
              <w:rPr>
                <w:rFonts w:ascii="Verdana" w:hAnsi="Verdana"/>
                <w:bCs/>
                <w:sz w:val="22"/>
                <w:szCs w:val="22"/>
              </w:rPr>
              <w:t>Prepare journal entries.</w:t>
            </w:r>
          </w:p>
          <w:p w:rsidR="009979A9" w:rsidRDefault="009979A9">
            <w:pPr>
              <w:pStyle w:val="NormalWeb"/>
              <w:numPr>
                <w:ilvl w:val="0"/>
                <w:numId w:val="2"/>
              </w:numPr>
              <w:jc w:val="both"/>
              <w:rPr>
                <w:rFonts w:ascii="Verdana" w:hAnsi="Verdana"/>
                <w:b/>
                <w:bCs/>
                <w:sz w:val="22"/>
                <w:szCs w:val="22"/>
              </w:rPr>
            </w:pPr>
            <w:r>
              <w:rPr>
                <w:rFonts w:ascii="Verdana" w:hAnsi="Verdana"/>
                <w:bCs/>
                <w:sz w:val="22"/>
                <w:szCs w:val="22"/>
              </w:rPr>
              <w:t>Maintaining All Accounting in ERP Tally.</w:t>
            </w:r>
          </w:p>
          <w:p w:rsidR="009979A9" w:rsidRDefault="009979A9">
            <w:pPr>
              <w:pStyle w:val="NormalWeb"/>
              <w:numPr>
                <w:ilvl w:val="0"/>
                <w:numId w:val="2"/>
              </w:numPr>
              <w:jc w:val="both"/>
              <w:rPr>
                <w:rFonts w:ascii="Verdana" w:hAnsi="Verdana"/>
                <w:bCs/>
                <w:sz w:val="22"/>
                <w:szCs w:val="22"/>
              </w:rPr>
            </w:pPr>
            <w:r>
              <w:rPr>
                <w:rFonts w:ascii="Verdana" w:hAnsi="Verdana"/>
                <w:bCs/>
                <w:sz w:val="22"/>
                <w:szCs w:val="22"/>
              </w:rPr>
              <w:t>Prepare Sales Invoices  &amp; billing</w:t>
            </w:r>
          </w:p>
          <w:p w:rsidR="009979A9" w:rsidRDefault="009979A9">
            <w:pPr>
              <w:pStyle w:val="NormalWeb"/>
              <w:numPr>
                <w:ilvl w:val="0"/>
                <w:numId w:val="2"/>
              </w:numPr>
              <w:jc w:val="both"/>
              <w:rPr>
                <w:rFonts w:ascii="Verdana" w:hAnsi="Verdana"/>
                <w:bCs/>
                <w:sz w:val="22"/>
                <w:szCs w:val="22"/>
              </w:rPr>
            </w:pPr>
            <w:r>
              <w:rPr>
                <w:rFonts w:ascii="Verdana" w:hAnsi="Verdana"/>
                <w:bCs/>
                <w:sz w:val="22"/>
                <w:szCs w:val="22"/>
              </w:rPr>
              <w:t>Entries purchase invoice in tally</w:t>
            </w:r>
          </w:p>
          <w:p w:rsidR="009979A9" w:rsidRDefault="009979A9">
            <w:pPr>
              <w:pStyle w:val="NormalWeb"/>
              <w:numPr>
                <w:ilvl w:val="0"/>
                <w:numId w:val="2"/>
              </w:numPr>
              <w:jc w:val="both"/>
              <w:rPr>
                <w:rFonts w:ascii="Verdana" w:hAnsi="Verdana"/>
                <w:bCs/>
                <w:sz w:val="22"/>
                <w:szCs w:val="22"/>
              </w:rPr>
            </w:pPr>
            <w:r>
              <w:rPr>
                <w:rFonts w:ascii="Verdana" w:hAnsi="Verdana"/>
                <w:bCs/>
                <w:sz w:val="22"/>
                <w:szCs w:val="22"/>
              </w:rPr>
              <w:t>Assist with payroll administrations</w:t>
            </w:r>
          </w:p>
          <w:p w:rsidR="009979A9" w:rsidRDefault="009979A9">
            <w:pPr>
              <w:pStyle w:val="NormalWeb"/>
              <w:numPr>
                <w:ilvl w:val="0"/>
                <w:numId w:val="2"/>
              </w:numPr>
              <w:jc w:val="both"/>
              <w:rPr>
                <w:rFonts w:ascii="Verdana" w:hAnsi="Verdana"/>
                <w:bCs/>
                <w:sz w:val="22"/>
                <w:szCs w:val="22"/>
              </w:rPr>
            </w:pPr>
            <w:r>
              <w:rPr>
                <w:rFonts w:ascii="Verdana" w:hAnsi="Verdana" w:cs="Arial"/>
                <w:sz w:val="22"/>
                <w:szCs w:val="22"/>
              </w:rPr>
              <w:t>Meeting Day-to-Day Financial Commitments &amp; Timely Honoring for payments and receivables, and follow up with debtor for collections.</w:t>
            </w:r>
          </w:p>
          <w:p w:rsidR="009979A9" w:rsidRDefault="009979A9">
            <w:pPr>
              <w:pStyle w:val="NormalWeb"/>
              <w:numPr>
                <w:ilvl w:val="0"/>
                <w:numId w:val="2"/>
              </w:numPr>
              <w:jc w:val="both"/>
              <w:rPr>
                <w:rFonts w:ascii="Verdana" w:hAnsi="Verdana"/>
                <w:bCs/>
                <w:sz w:val="22"/>
                <w:szCs w:val="22"/>
              </w:rPr>
            </w:pPr>
            <w:r>
              <w:rPr>
                <w:rFonts w:ascii="Verdana" w:hAnsi="Verdana" w:cs="Arial"/>
                <w:sz w:val="22"/>
                <w:szCs w:val="22"/>
              </w:rPr>
              <w:t>Updating the Accounting Records (Billing, Receipts &amp; Payments)</w:t>
            </w:r>
          </w:p>
          <w:p w:rsidR="009979A9" w:rsidRDefault="009979A9">
            <w:pPr>
              <w:pStyle w:val="NormalWeb"/>
              <w:numPr>
                <w:ilvl w:val="0"/>
                <w:numId w:val="2"/>
              </w:numPr>
              <w:jc w:val="both"/>
              <w:rPr>
                <w:rFonts w:ascii="Verdana" w:hAnsi="Verdana"/>
                <w:bCs/>
                <w:sz w:val="22"/>
                <w:szCs w:val="22"/>
              </w:rPr>
            </w:pPr>
            <w:r>
              <w:rPr>
                <w:rFonts w:ascii="Verdana" w:hAnsi="Verdana" w:cs="Arial"/>
                <w:sz w:val="22"/>
                <w:szCs w:val="22"/>
              </w:rPr>
              <w:t>Bank Reconciliations and Debtors Reconciliations, etc.</w:t>
            </w:r>
          </w:p>
          <w:p w:rsidR="009979A9" w:rsidRDefault="009979A9">
            <w:pPr>
              <w:pStyle w:val="NormalWeb"/>
              <w:numPr>
                <w:ilvl w:val="0"/>
                <w:numId w:val="2"/>
              </w:numPr>
              <w:jc w:val="both"/>
              <w:rPr>
                <w:rFonts w:ascii="Verdana" w:hAnsi="Verdana"/>
                <w:bCs/>
                <w:sz w:val="22"/>
                <w:szCs w:val="22"/>
              </w:rPr>
            </w:pPr>
            <w:r>
              <w:rPr>
                <w:rFonts w:ascii="Verdana" w:hAnsi="Verdana"/>
                <w:bCs/>
                <w:sz w:val="22"/>
                <w:szCs w:val="22"/>
              </w:rPr>
              <w:t>Keep cash in safe place at a minimum level to ensure the payment by cash on time.</w:t>
            </w:r>
          </w:p>
          <w:p w:rsidR="009979A9" w:rsidRDefault="009979A9">
            <w:pPr>
              <w:pStyle w:val="NormalWeb"/>
              <w:numPr>
                <w:ilvl w:val="0"/>
                <w:numId w:val="2"/>
              </w:numPr>
              <w:jc w:val="both"/>
              <w:rPr>
                <w:rFonts w:ascii="Verdana" w:hAnsi="Verdana"/>
                <w:bCs/>
                <w:sz w:val="22"/>
                <w:szCs w:val="22"/>
              </w:rPr>
            </w:pPr>
            <w:r>
              <w:rPr>
                <w:rFonts w:ascii="Verdana" w:hAnsi="Verdana"/>
                <w:bCs/>
                <w:sz w:val="22"/>
                <w:szCs w:val="22"/>
              </w:rPr>
              <w:t xml:space="preserve">Pay all cash to be paid by cash </w:t>
            </w:r>
          </w:p>
          <w:p w:rsidR="009979A9" w:rsidRDefault="009979A9">
            <w:pPr>
              <w:pStyle w:val="NormalWeb"/>
              <w:numPr>
                <w:ilvl w:val="0"/>
                <w:numId w:val="2"/>
              </w:numPr>
              <w:jc w:val="both"/>
              <w:rPr>
                <w:rFonts w:ascii="Verdana" w:hAnsi="Verdana"/>
                <w:bCs/>
                <w:sz w:val="22"/>
                <w:szCs w:val="22"/>
              </w:rPr>
            </w:pPr>
            <w:r>
              <w:rPr>
                <w:rFonts w:ascii="Verdana" w:hAnsi="Verdana"/>
                <w:bCs/>
                <w:sz w:val="22"/>
                <w:szCs w:val="22"/>
              </w:rPr>
              <w:lastRenderedPageBreak/>
              <w:t xml:space="preserve">Collect cash from customers other if payment is by cash </w:t>
            </w:r>
          </w:p>
          <w:p w:rsidR="009979A9" w:rsidRDefault="009979A9">
            <w:pPr>
              <w:pStyle w:val="NormalWeb"/>
              <w:numPr>
                <w:ilvl w:val="0"/>
                <w:numId w:val="2"/>
              </w:numPr>
              <w:jc w:val="both"/>
              <w:rPr>
                <w:rFonts w:ascii="Verdana" w:hAnsi="Verdana"/>
                <w:bCs/>
                <w:sz w:val="22"/>
                <w:szCs w:val="22"/>
              </w:rPr>
            </w:pPr>
            <w:r>
              <w:rPr>
                <w:rFonts w:ascii="Verdana" w:hAnsi="Verdana"/>
                <w:bCs/>
                <w:sz w:val="22"/>
                <w:szCs w:val="22"/>
              </w:rPr>
              <w:t>Handle advance and follow up advance balance</w:t>
            </w:r>
          </w:p>
          <w:p w:rsidR="009979A9" w:rsidRDefault="009979A9">
            <w:pPr>
              <w:pStyle w:val="NormalWeb"/>
              <w:numPr>
                <w:ilvl w:val="0"/>
                <w:numId w:val="2"/>
              </w:numPr>
              <w:jc w:val="both"/>
              <w:rPr>
                <w:rFonts w:ascii="Verdana" w:hAnsi="Verdana"/>
                <w:bCs/>
                <w:sz w:val="22"/>
                <w:szCs w:val="22"/>
              </w:rPr>
            </w:pPr>
            <w:r>
              <w:rPr>
                <w:rFonts w:ascii="Verdana" w:hAnsi="Verdana"/>
                <w:bCs/>
                <w:sz w:val="22"/>
                <w:szCs w:val="22"/>
              </w:rPr>
              <w:t>Cash supply from the bank or from other sources</w:t>
            </w:r>
          </w:p>
          <w:p w:rsidR="009979A9" w:rsidRDefault="009979A9">
            <w:pPr>
              <w:pStyle w:val="NormalWeb"/>
              <w:numPr>
                <w:ilvl w:val="0"/>
                <w:numId w:val="2"/>
              </w:numPr>
              <w:jc w:val="both"/>
              <w:rPr>
                <w:rFonts w:ascii="Verdana" w:hAnsi="Verdana"/>
                <w:bCs/>
                <w:sz w:val="22"/>
                <w:szCs w:val="22"/>
              </w:rPr>
            </w:pPr>
            <w:r>
              <w:rPr>
                <w:rFonts w:ascii="Verdana" w:hAnsi="Verdana" w:cs="Arial"/>
                <w:sz w:val="22"/>
                <w:szCs w:val="22"/>
              </w:rPr>
              <w:t>Maintenance and updating of Fixed Assets Register. Review &amp; Follow-up for Solving audit queries.</w:t>
            </w:r>
          </w:p>
          <w:p w:rsidR="009979A9" w:rsidRDefault="009979A9">
            <w:pPr>
              <w:pStyle w:val="NormalWeb"/>
              <w:numPr>
                <w:ilvl w:val="0"/>
                <w:numId w:val="2"/>
              </w:numPr>
              <w:jc w:val="both"/>
              <w:rPr>
                <w:rFonts w:ascii="Verdana" w:hAnsi="Verdana"/>
                <w:bCs/>
                <w:sz w:val="22"/>
                <w:szCs w:val="22"/>
              </w:rPr>
            </w:pPr>
            <w:r>
              <w:rPr>
                <w:rFonts w:ascii="Verdana" w:hAnsi="Verdana"/>
                <w:bCs/>
                <w:sz w:val="22"/>
                <w:szCs w:val="22"/>
              </w:rPr>
              <w:t>Preparing final statement every day.</w:t>
            </w:r>
          </w:p>
          <w:p w:rsidR="009979A9" w:rsidRDefault="009979A9">
            <w:pPr>
              <w:pStyle w:val="NormalWeb"/>
              <w:ind w:left="720"/>
              <w:jc w:val="both"/>
              <w:rPr>
                <w:rFonts w:ascii="Verdana" w:hAnsi="Verdana"/>
                <w:bCs/>
                <w:sz w:val="20"/>
                <w:szCs w:val="20"/>
              </w:rPr>
            </w:pPr>
          </w:p>
          <w:p w:rsidR="009979A9" w:rsidRDefault="009979A9">
            <w:pPr>
              <w:pStyle w:val="NormalWeb"/>
              <w:ind w:left="720"/>
              <w:jc w:val="both"/>
              <w:rPr>
                <w:rFonts w:ascii="Verdana" w:hAnsi="Verdana"/>
                <w:bCs/>
                <w:sz w:val="20"/>
                <w:szCs w:val="20"/>
              </w:rPr>
            </w:pPr>
          </w:p>
          <w:p w:rsidR="009979A9" w:rsidRDefault="009979A9">
            <w:pPr>
              <w:pStyle w:val="NormalWeb"/>
              <w:jc w:val="both"/>
              <w:rPr>
                <w:rFonts w:ascii="Verdana" w:hAnsi="Verdana"/>
                <w:b/>
                <w:bCs/>
                <w:sz w:val="20"/>
                <w:szCs w:val="20"/>
              </w:rPr>
            </w:pPr>
            <w:r>
              <w:rPr>
                <w:rFonts w:ascii="Verdana" w:hAnsi="Verdana"/>
                <w:b/>
                <w:bCs/>
                <w:sz w:val="20"/>
                <w:szCs w:val="20"/>
              </w:rPr>
              <w:t>AXIS BANK</w:t>
            </w:r>
          </w:p>
          <w:p w:rsidR="009979A9" w:rsidRDefault="009979A9">
            <w:pPr>
              <w:pStyle w:val="NormalWeb"/>
              <w:jc w:val="both"/>
              <w:rPr>
                <w:rFonts w:ascii="Verdana" w:hAnsi="Verdana"/>
                <w:b/>
                <w:bCs/>
                <w:sz w:val="20"/>
                <w:szCs w:val="20"/>
              </w:rPr>
            </w:pPr>
            <w:r>
              <w:rPr>
                <w:rFonts w:ascii="Verdana" w:hAnsi="Verdana"/>
                <w:b/>
                <w:bCs/>
                <w:sz w:val="20"/>
                <w:szCs w:val="20"/>
              </w:rPr>
              <w:t xml:space="preserve">Hyderabad, India                                             Jan’2008-Feb’2013                           </w:t>
            </w:r>
          </w:p>
          <w:p w:rsidR="009979A9" w:rsidRDefault="009979A9">
            <w:pPr>
              <w:pStyle w:val="NormalWeb"/>
              <w:jc w:val="both"/>
              <w:rPr>
                <w:rFonts w:ascii="Verdana" w:hAnsi="Verdana"/>
                <w:b/>
                <w:bCs/>
                <w:sz w:val="20"/>
                <w:szCs w:val="20"/>
              </w:rPr>
            </w:pPr>
            <w:r>
              <w:rPr>
                <w:rFonts w:ascii="Verdana" w:hAnsi="Verdana"/>
                <w:b/>
                <w:bCs/>
                <w:sz w:val="20"/>
                <w:szCs w:val="20"/>
              </w:rPr>
              <w:t>Audit Assistant CUM CPA Executive.</w:t>
            </w:r>
          </w:p>
          <w:p w:rsidR="009979A9" w:rsidRDefault="009979A9">
            <w:pPr>
              <w:pStyle w:val="NormalWeb"/>
              <w:jc w:val="both"/>
              <w:rPr>
                <w:rFonts w:ascii="Verdana" w:hAnsi="Verdana"/>
                <w:b/>
                <w:bCs/>
                <w:sz w:val="20"/>
                <w:szCs w:val="20"/>
              </w:rPr>
            </w:pPr>
            <w:r>
              <w:rPr>
                <w:rFonts w:ascii="Verdana" w:hAnsi="Verdana"/>
                <w:b/>
                <w:bCs/>
                <w:sz w:val="20"/>
                <w:szCs w:val="20"/>
                <w:u w:val="single"/>
              </w:rPr>
              <w:t>Job Responsibilities</w:t>
            </w:r>
          </w:p>
          <w:p w:rsidR="009979A9" w:rsidRDefault="009979A9">
            <w:pPr>
              <w:pStyle w:val="NormalWeb"/>
              <w:spacing w:line="285" w:lineRule="atLeast"/>
              <w:rPr>
                <w:rFonts w:ascii="Verdana" w:hAnsi="Verdana" w:cs="Tahoma"/>
                <w:sz w:val="20"/>
                <w:szCs w:val="20"/>
              </w:rPr>
            </w:pPr>
            <w:r>
              <w:rPr>
                <w:rFonts w:ascii="Verdana" w:hAnsi="Verdana" w:cs="Tahoma"/>
                <w:sz w:val="20"/>
                <w:szCs w:val="20"/>
              </w:rPr>
              <w:t>The position reports directly to the Branch Head (ASC).</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Tahoma"/>
                <w:sz w:val="20"/>
                <w:szCs w:val="20"/>
              </w:rPr>
              <w:t>Maintaining Sale Manager Wise business disbursement.</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Tahoma"/>
                <w:sz w:val="20"/>
                <w:szCs w:val="20"/>
              </w:rPr>
              <w:t>Maintaining Branch wise Business disbursement.</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Tahoma"/>
                <w:sz w:val="20"/>
                <w:szCs w:val="20"/>
              </w:rPr>
              <w:t>Updating All products loan MIS.</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Tahoma"/>
                <w:sz w:val="20"/>
                <w:szCs w:val="20"/>
              </w:rPr>
              <w:t xml:space="preserve">Entering Day to Day Leads HL, LAP, AL, LAG &amp; PL in Tele smart. </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Tahoma"/>
                <w:sz w:val="20"/>
                <w:szCs w:val="20"/>
              </w:rPr>
              <w:t xml:space="preserve">Process, checking all product loan file, make login MIS.   </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Tahoma"/>
                <w:sz w:val="20"/>
                <w:szCs w:val="20"/>
              </w:rPr>
              <w:t xml:space="preserve">Show performance Assets Relationship Manager Reports. </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sz w:val="20"/>
                <w:szCs w:val="20"/>
              </w:rPr>
              <w:t xml:space="preserve">Follow up, all products executive daily.  </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Arial"/>
                <w:sz w:val="20"/>
                <w:szCs w:val="20"/>
              </w:rPr>
              <w:t>Distribute Separate products Leads to Sale Manager.</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Arial"/>
                <w:sz w:val="20"/>
                <w:szCs w:val="20"/>
              </w:rPr>
              <w:t>Preparation of monthly and yearly reports in excel and reporting to Finance Manager.</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Arial"/>
                <w:sz w:val="20"/>
                <w:szCs w:val="20"/>
              </w:rPr>
              <w:t>Auditing Branch disbursement checking &amp; employees business.</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Arial"/>
                <w:sz w:val="20"/>
                <w:szCs w:val="20"/>
              </w:rPr>
              <w:t>Update feedback from executive.</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cs="Arial"/>
                <w:sz w:val="20"/>
                <w:szCs w:val="20"/>
              </w:rPr>
              <w:t>Handling of Month end close.</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sz w:val="20"/>
                <w:szCs w:val="20"/>
              </w:rPr>
              <w:t xml:space="preserve">Monitoring all executive. </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sz w:val="20"/>
                <w:szCs w:val="20"/>
              </w:rPr>
              <w:t xml:space="preserve">Maintain accounts Products Sales. </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sz w:val="20"/>
                <w:szCs w:val="20"/>
              </w:rPr>
              <w:t xml:space="preserve">Investigate and resolve customer queries. </w:t>
            </w:r>
          </w:p>
          <w:p w:rsidR="009979A9" w:rsidRDefault="009979A9">
            <w:pPr>
              <w:numPr>
                <w:ilvl w:val="0"/>
                <w:numId w:val="3"/>
              </w:numPr>
              <w:spacing w:before="100" w:beforeAutospacing="1" w:after="100" w:afterAutospacing="1" w:line="285" w:lineRule="atLeast"/>
              <w:jc w:val="both"/>
              <w:rPr>
                <w:rFonts w:ascii="Verdana" w:hAnsi="Verdana" w:cs="Tahoma"/>
                <w:sz w:val="20"/>
                <w:szCs w:val="20"/>
              </w:rPr>
            </w:pPr>
            <w:r>
              <w:rPr>
                <w:rFonts w:ascii="Verdana" w:hAnsi="Verdana"/>
                <w:sz w:val="20"/>
                <w:szCs w:val="20"/>
              </w:rPr>
              <w:t>Process adjustments. .</w:t>
            </w:r>
          </w:p>
          <w:p w:rsidR="009979A9" w:rsidRDefault="009979A9">
            <w:pPr>
              <w:numPr>
                <w:ilvl w:val="0"/>
                <w:numId w:val="3"/>
              </w:numPr>
              <w:spacing w:before="100" w:beforeAutospacing="1" w:after="100" w:afterAutospacing="1" w:line="360" w:lineRule="auto"/>
              <w:jc w:val="both"/>
              <w:rPr>
                <w:rFonts w:ascii="Verdana" w:hAnsi="Verdana" w:cs="Arial"/>
                <w:sz w:val="20"/>
                <w:szCs w:val="20"/>
              </w:rPr>
            </w:pPr>
            <w:r>
              <w:rPr>
                <w:rFonts w:ascii="Verdana" w:hAnsi="Verdana"/>
                <w:sz w:val="20"/>
                <w:szCs w:val="20"/>
              </w:rPr>
              <w:t>Communicating with Staff via mail &amp; Telephone</w:t>
            </w:r>
          </w:p>
          <w:p w:rsidR="009979A9" w:rsidRDefault="009979A9">
            <w:pPr>
              <w:jc w:val="both"/>
              <w:rPr>
                <w:rFonts w:ascii="Verdana" w:hAnsi="Verdana"/>
                <w:b/>
                <w:bCs/>
                <w:sz w:val="20"/>
                <w:szCs w:val="20"/>
              </w:rPr>
            </w:pPr>
            <w:r>
              <w:rPr>
                <w:rFonts w:ascii="Verdana" w:hAnsi="Verdana"/>
                <w:b/>
                <w:bCs/>
                <w:sz w:val="20"/>
                <w:szCs w:val="20"/>
              </w:rPr>
              <w:t>Plus Travels International AirTicketing</w:t>
            </w:r>
            <w:r>
              <w:rPr>
                <w:rFonts w:ascii="Verdana" w:hAnsi="Verdana"/>
                <w:bCs/>
                <w:sz w:val="20"/>
                <w:szCs w:val="20"/>
              </w:rPr>
              <w:t>(Client)</w:t>
            </w:r>
          </w:p>
          <w:p w:rsidR="009979A9" w:rsidRDefault="009979A9">
            <w:pPr>
              <w:jc w:val="both"/>
              <w:rPr>
                <w:rFonts w:ascii="Verdana" w:hAnsi="Verdana" w:cs="Arial"/>
                <w:b/>
                <w:bCs/>
                <w:sz w:val="20"/>
                <w:szCs w:val="20"/>
              </w:rPr>
            </w:pPr>
            <w:r>
              <w:rPr>
                <w:rFonts w:ascii="Verdana" w:hAnsi="Verdana" w:cs="Arial"/>
                <w:b/>
                <w:bCs/>
                <w:sz w:val="20"/>
                <w:szCs w:val="20"/>
              </w:rPr>
              <w:t>Hyderabad</w:t>
            </w:r>
          </w:p>
          <w:p w:rsidR="009979A9" w:rsidRDefault="009979A9">
            <w:pPr>
              <w:jc w:val="both"/>
              <w:rPr>
                <w:rFonts w:ascii="Verdana" w:hAnsi="Verdana" w:cs="Arial"/>
                <w:b/>
                <w:bCs/>
                <w:sz w:val="20"/>
                <w:szCs w:val="20"/>
              </w:rPr>
            </w:pPr>
          </w:p>
          <w:p w:rsidR="009979A9" w:rsidRDefault="009979A9">
            <w:pPr>
              <w:jc w:val="both"/>
              <w:rPr>
                <w:rFonts w:ascii="Verdana" w:hAnsi="Verdana" w:cs="Arial"/>
                <w:sz w:val="20"/>
                <w:szCs w:val="20"/>
              </w:rPr>
            </w:pPr>
            <w:r>
              <w:rPr>
                <w:rFonts w:ascii="Verdana" w:hAnsi="Verdana" w:cs="Arial"/>
                <w:b/>
                <w:bCs/>
                <w:sz w:val="20"/>
                <w:szCs w:val="20"/>
              </w:rPr>
              <w:t xml:space="preserve">Accountant                                                           Jan‘06 </w:t>
            </w:r>
            <w:r>
              <w:rPr>
                <w:rFonts w:ascii="Verdana" w:hAnsi="Verdana" w:cs="Arial"/>
                <w:b/>
                <w:sz w:val="20"/>
                <w:szCs w:val="20"/>
              </w:rPr>
              <w:t xml:space="preserve"> –Dec</w:t>
            </w:r>
            <w:r>
              <w:rPr>
                <w:rFonts w:ascii="Verdana" w:hAnsi="Verdana" w:cs="Arial"/>
                <w:b/>
                <w:bCs/>
                <w:sz w:val="20"/>
                <w:szCs w:val="20"/>
              </w:rPr>
              <w:t>‘07</w:t>
            </w:r>
          </w:p>
          <w:p w:rsidR="009979A9" w:rsidRDefault="009979A9">
            <w:pPr>
              <w:pStyle w:val="NormalWeb"/>
              <w:jc w:val="both"/>
              <w:rPr>
                <w:rFonts w:ascii="Verdana" w:hAnsi="Verdana" w:cs="Arial"/>
                <w:b/>
                <w:sz w:val="20"/>
                <w:szCs w:val="20"/>
                <w:u w:val="single"/>
              </w:rPr>
            </w:pPr>
            <w:r>
              <w:rPr>
                <w:rFonts w:ascii="Verdana" w:hAnsi="Verdana" w:cs="Arial"/>
                <w:b/>
                <w:sz w:val="20"/>
                <w:szCs w:val="20"/>
                <w:u w:val="single"/>
              </w:rPr>
              <w:t>Job Responsibilities</w:t>
            </w:r>
          </w:p>
          <w:p w:rsidR="009979A9" w:rsidRDefault="009979A9">
            <w:pPr>
              <w:numPr>
                <w:ilvl w:val="0"/>
                <w:numId w:val="4"/>
              </w:numPr>
              <w:spacing w:line="360" w:lineRule="auto"/>
              <w:jc w:val="both"/>
              <w:rPr>
                <w:rFonts w:ascii="Verdana" w:hAnsi="Verdana" w:cs="Arial"/>
                <w:sz w:val="20"/>
                <w:szCs w:val="20"/>
              </w:rPr>
            </w:pPr>
            <w:r>
              <w:rPr>
                <w:rFonts w:ascii="Verdana" w:hAnsi="Verdana" w:cs="Arial"/>
                <w:sz w:val="20"/>
                <w:szCs w:val="20"/>
              </w:rPr>
              <w:lastRenderedPageBreak/>
              <w:t>Maintenance of Accounts of Plus Travels (Responsible for all accounting activities starting from maintenance of primary books of P &amp; L A/C, preparations of Balance Sheet).</w:t>
            </w:r>
          </w:p>
          <w:p w:rsidR="009979A9" w:rsidRDefault="009979A9">
            <w:pPr>
              <w:numPr>
                <w:ilvl w:val="0"/>
                <w:numId w:val="4"/>
              </w:numPr>
              <w:spacing w:line="360" w:lineRule="auto"/>
              <w:jc w:val="both"/>
              <w:rPr>
                <w:rFonts w:ascii="Verdana" w:hAnsi="Verdana" w:cs="Arial"/>
                <w:sz w:val="20"/>
                <w:szCs w:val="20"/>
              </w:rPr>
            </w:pPr>
            <w:r>
              <w:rPr>
                <w:rFonts w:ascii="Verdana" w:hAnsi="Verdana" w:cs="Arial"/>
                <w:sz w:val="20"/>
                <w:szCs w:val="20"/>
              </w:rPr>
              <w:t>Meeting Day-to-Day Financial Commitments &amp; Timely Honoring for payments and receivables, and follow up with debtor for collections.</w:t>
            </w:r>
          </w:p>
          <w:p w:rsidR="009979A9" w:rsidRDefault="009979A9">
            <w:pPr>
              <w:numPr>
                <w:ilvl w:val="0"/>
                <w:numId w:val="4"/>
              </w:numPr>
              <w:spacing w:line="360" w:lineRule="auto"/>
              <w:jc w:val="both"/>
              <w:rPr>
                <w:rFonts w:ascii="Verdana" w:hAnsi="Verdana" w:cs="Arial"/>
                <w:sz w:val="20"/>
                <w:szCs w:val="20"/>
              </w:rPr>
            </w:pPr>
            <w:r>
              <w:rPr>
                <w:rFonts w:ascii="Verdana" w:hAnsi="Verdana" w:cs="Arial"/>
                <w:sz w:val="20"/>
                <w:szCs w:val="20"/>
              </w:rPr>
              <w:t>Updating the Accounting Records (Billing, Receipts &amp; Payments)</w:t>
            </w:r>
          </w:p>
          <w:p w:rsidR="009979A9" w:rsidRDefault="009979A9">
            <w:pPr>
              <w:numPr>
                <w:ilvl w:val="0"/>
                <w:numId w:val="4"/>
              </w:numPr>
              <w:spacing w:line="360" w:lineRule="auto"/>
              <w:jc w:val="both"/>
              <w:rPr>
                <w:rFonts w:ascii="Verdana" w:hAnsi="Verdana" w:cs="Arial"/>
                <w:sz w:val="20"/>
                <w:szCs w:val="20"/>
              </w:rPr>
            </w:pPr>
            <w:r>
              <w:rPr>
                <w:rFonts w:ascii="Verdana" w:hAnsi="Verdana" w:cs="Arial"/>
                <w:sz w:val="20"/>
                <w:szCs w:val="20"/>
              </w:rPr>
              <w:t>Bank Reconciliations and Debtors Reconciliations, etc.</w:t>
            </w:r>
          </w:p>
          <w:p w:rsidR="009979A9" w:rsidRDefault="009979A9">
            <w:pPr>
              <w:numPr>
                <w:ilvl w:val="0"/>
                <w:numId w:val="4"/>
              </w:numPr>
              <w:spacing w:line="360" w:lineRule="auto"/>
              <w:jc w:val="both"/>
              <w:rPr>
                <w:rFonts w:ascii="Verdana" w:hAnsi="Verdana" w:cs="Arial"/>
                <w:sz w:val="20"/>
                <w:szCs w:val="20"/>
              </w:rPr>
            </w:pPr>
            <w:r>
              <w:rPr>
                <w:rFonts w:ascii="Verdana" w:hAnsi="Verdana" w:cs="Arial"/>
                <w:sz w:val="20"/>
                <w:szCs w:val="20"/>
              </w:rPr>
              <w:t>BSP (Suppliers) Statement reconciliations fortnightly.</w:t>
            </w:r>
          </w:p>
          <w:p w:rsidR="009979A9" w:rsidRDefault="009979A9">
            <w:pPr>
              <w:numPr>
                <w:ilvl w:val="0"/>
                <w:numId w:val="4"/>
              </w:numPr>
              <w:spacing w:line="360" w:lineRule="auto"/>
              <w:jc w:val="both"/>
              <w:rPr>
                <w:rFonts w:ascii="Verdana" w:hAnsi="Verdana" w:cs="Arial"/>
                <w:sz w:val="20"/>
                <w:szCs w:val="20"/>
              </w:rPr>
            </w:pPr>
            <w:r>
              <w:rPr>
                <w:rFonts w:ascii="Verdana" w:hAnsi="Verdana" w:cs="Arial"/>
                <w:sz w:val="20"/>
                <w:szCs w:val="20"/>
              </w:rPr>
              <w:t>Assisting External Auditors for smooth audit.</w:t>
            </w:r>
          </w:p>
          <w:p w:rsidR="009979A9" w:rsidRDefault="009979A9">
            <w:pPr>
              <w:numPr>
                <w:ilvl w:val="0"/>
                <w:numId w:val="4"/>
              </w:numPr>
              <w:spacing w:line="360" w:lineRule="auto"/>
              <w:jc w:val="both"/>
              <w:rPr>
                <w:rFonts w:ascii="Verdana" w:hAnsi="Verdana" w:cs="Arial"/>
                <w:sz w:val="20"/>
                <w:szCs w:val="20"/>
              </w:rPr>
            </w:pPr>
            <w:r>
              <w:rPr>
                <w:rFonts w:ascii="Verdana" w:hAnsi="Verdana" w:cs="Arial"/>
                <w:sz w:val="20"/>
                <w:szCs w:val="20"/>
              </w:rPr>
              <w:t>Maintenance and updating of Fixed Assets Register. Review &amp; Follow-up for Solving audit queries.</w:t>
            </w:r>
          </w:p>
          <w:p w:rsidR="009979A9" w:rsidRDefault="009979A9">
            <w:pPr>
              <w:numPr>
                <w:ilvl w:val="0"/>
                <w:numId w:val="4"/>
              </w:numPr>
              <w:spacing w:line="360" w:lineRule="auto"/>
              <w:jc w:val="both"/>
              <w:rPr>
                <w:rFonts w:ascii="Verdana" w:hAnsi="Verdana" w:cs="Arial"/>
                <w:sz w:val="20"/>
                <w:szCs w:val="20"/>
              </w:rPr>
            </w:pPr>
            <w:r>
              <w:rPr>
                <w:rFonts w:ascii="Verdana" w:hAnsi="Verdana"/>
                <w:sz w:val="20"/>
                <w:szCs w:val="20"/>
              </w:rPr>
              <w:t>Liaison with various government departments such as, Service Tax, Income tax Professional Tax etc, for assessment, and compliance of legal procedures.</w:t>
            </w:r>
          </w:p>
          <w:p w:rsidR="009979A9" w:rsidRDefault="009979A9">
            <w:pPr>
              <w:numPr>
                <w:ilvl w:val="0"/>
                <w:numId w:val="4"/>
              </w:numPr>
              <w:spacing w:line="360" w:lineRule="auto"/>
              <w:jc w:val="both"/>
              <w:rPr>
                <w:rFonts w:ascii="Verdana" w:hAnsi="Verdana" w:cs="Arial"/>
                <w:sz w:val="20"/>
                <w:szCs w:val="20"/>
              </w:rPr>
            </w:pPr>
            <w:r>
              <w:rPr>
                <w:rFonts w:ascii="Verdana" w:hAnsi="Verdana"/>
                <w:sz w:val="20"/>
                <w:szCs w:val="20"/>
              </w:rPr>
              <w:t>Liaison with banks and financial institutions.</w:t>
            </w:r>
          </w:p>
          <w:p w:rsidR="009979A9" w:rsidRDefault="009979A9">
            <w:pPr>
              <w:pStyle w:val="NormalWeb"/>
              <w:jc w:val="both"/>
              <w:rPr>
                <w:rFonts w:ascii="Verdana" w:hAnsi="Verdana"/>
                <w:b/>
                <w:bCs/>
                <w:sz w:val="20"/>
                <w:szCs w:val="20"/>
              </w:rPr>
            </w:pPr>
            <w:r>
              <w:rPr>
                <w:rFonts w:ascii="Verdana" w:hAnsi="Verdana"/>
                <w:b/>
                <w:bCs/>
                <w:sz w:val="20"/>
                <w:szCs w:val="20"/>
              </w:rPr>
              <w:t>Iqbal &amp; Associates Company</w:t>
            </w:r>
          </w:p>
          <w:p w:rsidR="009979A9" w:rsidRDefault="009979A9">
            <w:pPr>
              <w:pStyle w:val="NormalWeb"/>
              <w:jc w:val="both"/>
              <w:rPr>
                <w:rFonts w:ascii="Verdana" w:hAnsi="Verdana"/>
                <w:b/>
                <w:bCs/>
                <w:sz w:val="20"/>
                <w:szCs w:val="20"/>
              </w:rPr>
            </w:pPr>
            <w:r>
              <w:rPr>
                <w:rFonts w:ascii="Verdana" w:hAnsi="Verdana"/>
                <w:b/>
                <w:bCs/>
                <w:sz w:val="20"/>
                <w:szCs w:val="20"/>
              </w:rPr>
              <w:t>(Chartered Accountant)</w:t>
            </w:r>
          </w:p>
          <w:p w:rsidR="009979A9" w:rsidRDefault="009979A9">
            <w:pPr>
              <w:pStyle w:val="NormalWeb"/>
              <w:jc w:val="both"/>
              <w:rPr>
                <w:rFonts w:ascii="Verdana" w:hAnsi="Verdana"/>
                <w:b/>
                <w:bCs/>
                <w:sz w:val="20"/>
                <w:szCs w:val="20"/>
              </w:rPr>
            </w:pPr>
            <w:r>
              <w:rPr>
                <w:rFonts w:ascii="Verdana" w:hAnsi="Verdana" w:cs="Arial"/>
                <w:b/>
                <w:bCs/>
                <w:sz w:val="20"/>
                <w:szCs w:val="20"/>
              </w:rPr>
              <w:t xml:space="preserve">Hyderabad India                                           </w:t>
            </w:r>
          </w:p>
          <w:p w:rsidR="009979A9" w:rsidRDefault="009979A9">
            <w:pPr>
              <w:pStyle w:val="NormalWeb"/>
              <w:jc w:val="both"/>
              <w:rPr>
                <w:rFonts w:ascii="Verdana" w:hAnsi="Verdana" w:cs="Arial"/>
                <w:b/>
                <w:bCs/>
                <w:sz w:val="20"/>
                <w:szCs w:val="20"/>
              </w:rPr>
            </w:pPr>
            <w:r>
              <w:rPr>
                <w:rFonts w:ascii="Verdana" w:hAnsi="Verdana" w:cs="Arial"/>
                <w:b/>
                <w:bCs/>
                <w:sz w:val="20"/>
                <w:szCs w:val="20"/>
              </w:rPr>
              <w:t>AuditAssistant&amp;AccountAssistant                     April‘05 –Dec‘07</w:t>
            </w:r>
          </w:p>
          <w:p w:rsidR="009979A9" w:rsidRDefault="009979A9">
            <w:pPr>
              <w:pStyle w:val="NormalWeb"/>
              <w:jc w:val="both"/>
              <w:rPr>
                <w:rFonts w:ascii="Verdana" w:hAnsi="Verdana" w:cs="Arial"/>
                <w:b/>
                <w:sz w:val="20"/>
                <w:szCs w:val="20"/>
                <w:u w:val="single"/>
              </w:rPr>
            </w:pPr>
            <w:r>
              <w:rPr>
                <w:rFonts w:ascii="Verdana" w:hAnsi="Verdana" w:cs="Arial"/>
                <w:b/>
                <w:sz w:val="20"/>
                <w:szCs w:val="20"/>
                <w:u w:val="single"/>
              </w:rPr>
              <w:t>Job Responsibilities</w:t>
            </w:r>
          </w:p>
          <w:p w:rsidR="009979A9" w:rsidRDefault="009979A9">
            <w:pPr>
              <w:numPr>
                <w:ilvl w:val="0"/>
                <w:numId w:val="5"/>
              </w:numPr>
              <w:spacing w:line="360" w:lineRule="auto"/>
              <w:jc w:val="both"/>
              <w:rPr>
                <w:rFonts w:ascii="Verdana" w:hAnsi="Verdana" w:cs="Arial"/>
                <w:sz w:val="20"/>
                <w:szCs w:val="20"/>
              </w:rPr>
            </w:pPr>
            <w:r>
              <w:rPr>
                <w:rFonts w:ascii="Verdana" w:hAnsi="Verdana" w:cs="Arial"/>
                <w:sz w:val="20"/>
                <w:szCs w:val="20"/>
              </w:rPr>
              <w:t>Vouching of Bills.</w:t>
            </w:r>
          </w:p>
          <w:p w:rsidR="009979A9" w:rsidRDefault="009979A9">
            <w:pPr>
              <w:numPr>
                <w:ilvl w:val="0"/>
                <w:numId w:val="5"/>
              </w:numPr>
              <w:spacing w:line="360" w:lineRule="auto"/>
              <w:jc w:val="both"/>
              <w:rPr>
                <w:rFonts w:ascii="Verdana" w:hAnsi="Verdana" w:cs="Arial"/>
                <w:sz w:val="20"/>
                <w:szCs w:val="20"/>
              </w:rPr>
            </w:pPr>
            <w:r>
              <w:rPr>
                <w:rFonts w:ascii="Verdana" w:hAnsi="Verdana" w:cs="Arial"/>
                <w:sz w:val="20"/>
                <w:szCs w:val="20"/>
              </w:rPr>
              <w:t>Auditing of Sales Invoices &amp; Purchase Invoices &amp; Other bills.</w:t>
            </w:r>
          </w:p>
          <w:p w:rsidR="009979A9" w:rsidRDefault="009979A9">
            <w:pPr>
              <w:numPr>
                <w:ilvl w:val="0"/>
                <w:numId w:val="5"/>
              </w:numPr>
              <w:spacing w:line="360" w:lineRule="auto"/>
              <w:jc w:val="both"/>
              <w:rPr>
                <w:rFonts w:ascii="Verdana" w:hAnsi="Verdana" w:cs="Arial"/>
                <w:sz w:val="20"/>
                <w:szCs w:val="20"/>
              </w:rPr>
            </w:pPr>
            <w:r>
              <w:rPr>
                <w:rFonts w:ascii="Verdana" w:hAnsi="Verdana" w:cs="Arial"/>
                <w:sz w:val="20"/>
                <w:szCs w:val="20"/>
              </w:rPr>
              <w:t>Preparing monthly BRS.</w:t>
            </w:r>
          </w:p>
          <w:p w:rsidR="009979A9" w:rsidRDefault="009979A9">
            <w:pPr>
              <w:numPr>
                <w:ilvl w:val="0"/>
                <w:numId w:val="5"/>
              </w:numPr>
              <w:spacing w:line="360" w:lineRule="auto"/>
              <w:jc w:val="both"/>
              <w:rPr>
                <w:rFonts w:ascii="Verdana" w:hAnsi="Verdana" w:cs="Arial"/>
                <w:sz w:val="20"/>
                <w:szCs w:val="20"/>
              </w:rPr>
            </w:pPr>
            <w:r>
              <w:rPr>
                <w:rFonts w:ascii="Verdana" w:hAnsi="Verdana" w:cs="Arial"/>
                <w:sz w:val="20"/>
                <w:szCs w:val="20"/>
              </w:rPr>
              <w:t>Preparation Trading, Profit &amp; Loss Account &amp; Balance Sheet.</w:t>
            </w:r>
          </w:p>
          <w:p w:rsidR="009979A9" w:rsidRDefault="009979A9">
            <w:pPr>
              <w:numPr>
                <w:ilvl w:val="0"/>
                <w:numId w:val="5"/>
              </w:numPr>
              <w:spacing w:line="360" w:lineRule="auto"/>
              <w:jc w:val="both"/>
              <w:rPr>
                <w:rFonts w:ascii="Verdana" w:hAnsi="Verdana" w:cs="Arial"/>
                <w:sz w:val="20"/>
                <w:szCs w:val="20"/>
              </w:rPr>
            </w:pPr>
            <w:r>
              <w:rPr>
                <w:rFonts w:ascii="Verdana" w:hAnsi="Verdana" w:cs="Arial"/>
                <w:sz w:val="20"/>
                <w:szCs w:val="20"/>
              </w:rPr>
              <w:t>I have done various Bank Audit, Internal Audit of Companies.</w:t>
            </w:r>
          </w:p>
          <w:p w:rsidR="009979A9" w:rsidRDefault="009979A9">
            <w:pPr>
              <w:numPr>
                <w:ilvl w:val="0"/>
                <w:numId w:val="5"/>
              </w:numPr>
              <w:spacing w:line="360" w:lineRule="auto"/>
              <w:jc w:val="both"/>
              <w:rPr>
                <w:rFonts w:ascii="Verdana" w:hAnsi="Verdana" w:cs="Arial"/>
                <w:sz w:val="20"/>
                <w:szCs w:val="20"/>
              </w:rPr>
            </w:pPr>
            <w:r>
              <w:rPr>
                <w:rFonts w:ascii="Verdana" w:hAnsi="Verdana" w:cs="Arial"/>
                <w:sz w:val="20"/>
                <w:szCs w:val="20"/>
              </w:rPr>
              <w:t>Filling with the Sale Tax Department &amp; Income Tax Department.</w:t>
            </w:r>
          </w:p>
          <w:p w:rsidR="009979A9" w:rsidRDefault="009979A9">
            <w:pPr>
              <w:numPr>
                <w:ilvl w:val="0"/>
                <w:numId w:val="5"/>
              </w:numPr>
              <w:spacing w:line="360" w:lineRule="auto"/>
              <w:jc w:val="both"/>
              <w:rPr>
                <w:rFonts w:ascii="Verdana" w:hAnsi="Verdana" w:cs="Arial"/>
                <w:sz w:val="20"/>
                <w:szCs w:val="20"/>
              </w:rPr>
            </w:pPr>
            <w:r>
              <w:rPr>
                <w:rFonts w:ascii="Verdana" w:hAnsi="Verdana" w:cs="Arial"/>
                <w:sz w:val="20"/>
                <w:szCs w:val="20"/>
              </w:rPr>
              <w:t>Working hard &amp; Maintain Punctuality.</w:t>
            </w:r>
          </w:p>
          <w:p w:rsidR="009979A9" w:rsidRDefault="009979A9">
            <w:pPr>
              <w:numPr>
                <w:ilvl w:val="0"/>
                <w:numId w:val="5"/>
              </w:numPr>
              <w:spacing w:line="360" w:lineRule="auto"/>
              <w:jc w:val="both"/>
              <w:rPr>
                <w:rFonts w:ascii="Verdana" w:hAnsi="Verdana" w:cs="Arial"/>
                <w:sz w:val="20"/>
                <w:szCs w:val="20"/>
              </w:rPr>
            </w:pPr>
            <w:r>
              <w:rPr>
                <w:rFonts w:ascii="Verdana" w:hAnsi="Verdana" w:cs="Arial"/>
                <w:sz w:val="20"/>
                <w:szCs w:val="20"/>
              </w:rPr>
              <w:t>Reporting to the head of the Auditor.</w:t>
            </w:r>
          </w:p>
          <w:p w:rsidR="009979A9" w:rsidRDefault="009979A9">
            <w:pPr>
              <w:numPr>
                <w:ilvl w:val="0"/>
                <w:numId w:val="5"/>
              </w:numPr>
              <w:spacing w:line="360" w:lineRule="auto"/>
              <w:jc w:val="both"/>
              <w:rPr>
                <w:rFonts w:ascii="Verdana" w:hAnsi="Verdana" w:cs="Arial"/>
                <w:sz w:val="20"/>
                <w:szCs w:val="20"/>
              </w:rPr>
            </w:pPr>
            <w:r>
              <w:rPr>
                <w:rFonts w:ascii="Verdana" w:hAnsi="Verdana" w:cs="Arial"/>
                <w:sz w:val="20"/>
                <w:szCs w:val="20"/>
              </w:rPr>
              <w:t>Training junior staff.</w:t>
            </w:r>
          </w:p>
          <w:p w:rsidR="009979A9" w:rsidRDefault="009979A9">
            <w:pPr>
              <w:ind w:left="720"/>
              <w:jc w:val="both"/>
              <w:rPr>
                <w:rFonts w:ascii="Verdana" w:hAnsi="Verdana" w:cs="Arial"/>
                <w:sz w:val="20"/>
                <w:szCs w:val="20"/>
              </w:rPr>
            </w:pPr>
          </w:p>
          <w:p w:rsidR="009979A9" w:rsidRDefault="009979A9">
            <w:pPr>
              <w:pStyle w:val="Tit"/>
              <w:shd w:val="pct10" w:color="auto" w:fill="auto"/>
              <w:ind w:left="0" w:right="-155" w:firstLine="0"/>
              <w:jc w:val="both"/>
              <w:rPr>
                <w:rFonts w:ascii="Verdana" w:hAnsi="Verdana" w:cs="Arial"/>
                <w:sz w:val="20"/>
                <w:szCs w:val="20"/>
              </w:rPr>
            </w:pPr>
          </w:p>
          <w:p w:rsidR="009979A9" w:rsidRDefault="009979A9">
            <w:pPr>
              <w:pStyle w:val="Tit"/>
              <w:shd w:val="pct10" w:color="auto" w:fill="auto"/>
              <w:ind w:left="0" w:right="-155" w:firstLine="0"/>
              <w:jc w:val="both"/>
              <w:rPr>
                <w:rFonts w:ascii="Verdana" w:hAnsi="Verdana" w:cs="Arial"/>
                <w:sz w:val="20"/>
                <w:szCs w:val="20"/>
              </w:rPr>
            </w:pPr>
            <w:r>
              <w:rPr>
                <w:rFonts w:ascii="Verdana" w:hAnsi="Verdana" w:cs="Arial"/>
                <w:sz w:val="20"/>
                <w:szCs w:val="20"/>
              </w:rPr>
              <w:lastRenderedPageBreak/>
              <w:t>ERP PACKAGE</w:t>
            </w:r>
          </w:p>
          <w:p w:rsidR="009979A9" w:rsidRDefault="009979A9">
            <w:pPr>
              <w:numPr>
                <w:ilvl w:val="0"/>
                <w:numId w:val="6"/>
              </w:numPr>
              <w:spacing w:after="120" w:line="360" w:lineRule="auto"/>
              <w:ind w:left="370" w:hanging="350"/>
              <w:jc w:val="both"/>
              <w:rPr>
                <w:rFonts w:ascii="Verdana" w:hAnsi="Verdana" w:cs="Arial"/>
                <w:sz w:val="20"/>
                <w:szCs w:val="20"/>
              </w:rPr>
            </w:pPr>
            <w:r>
              <w:rPr>
                <w:rFonts w:ascii="Verdana" w:hAnsi="Verdana" w:cs="Arial"/>
                <w:sz w:val="20"/>
                <w:szCs w:val="20"/>
              </w:rPr>
              <w:t>: General Ledger, Accounts Payable, Accounts Receivable, Asset Management &amp; Controlling.</w:t>
            </w:r>
          </w:p>
          <w:p w:rsidR="009979A9" w:rsidRDefault="009979A9">
            <w:pPr>
              <w:pStyle w:val="Tit"/>
              <w:shd w:val="pct10" w:color="auto" w:fill="auto"/>
              <w:ind w:left="0" w:right="-155" w:firstLine="0"/>
              <w:jc w:val="both"/>
              <w:rPr>
                <w:rFonts w:ascii="Verdana" w:hAnsi="Verdana" w:cs="Arial"/>
                <w:smallCaps/>
                <w:sz w:val="20"/>
                <w:szCs w:val="20"/>
              </w:rPr>
            </w:pPr>
            <w:r>
              <w:rPr>
                <w:rFonts w:ascii="Verdana" w:hAnsi="Verdana" w:cs="Arial"/>
                <w:smallCaps/>
                <w:sz w:val="20"/>
                <w:szCs w:val="20"/>
              </w:rPr>
              <w:t>COMPUTER SKILLS</w:t>
            </w:r>
          </w:p>
          <w:p w:rsidR="009979A9" w:rsidRDefault="009979A9">
            <w:pPr>
              <w:numPr>
                <w:ilvl w:val="0"/>
                <w:numId w:val="7"/>
              </w:numPr>
              <w:spacing w:line="360" w:lineRule="auto"/>
              <w:jc w:val="both"/>
              <w:rPr>
                <w:rFonts w:ascii="Verdana" w:hAnsi="Verdana" w:cs="Arial"/>
                <w:sz w:val="20"/>
                <w:szCs w:val="20"/>
              </w:rPr>
            </w:pPr>
            <w:r>
              <w:rPr>
                <w:rFonts w:ascii="Verdana" w:hAnsi="Verdana" w:cs="Arial"/>
                <w:sz w:val="20"/>
                <w:szCs w:val="20"/>
              </w:rPr>
              <w:t>Diploma in Accounting Packages( Tally ERP 9.1, Focus, Wings,  Peachtree )</w:t>
            </w:r>
          </w:p>
          <w:p w:rsidR="009979A9" w:rsidRDefault="009979A9">
            <w:pPr>
              <w:numPr>
                <w:ilvl w:val="0"/>
                <w:numId w:val="7"/>
              </w:numPr>
              <w:spacing w:line="360" w:lineRule="auto"/>
              <w:jc w:val="both"/>
              <w:rPr>
                <w:rFonts w:ascii="Verdana" w:hAnsi="Verdana" w:cs="Arial"/>
                <w:sz w:val="20"/>
                <w:szCs w:val="20"/>
              </w:rPr>
            </w:pPr>
            <w:r>
              <w:rPr>
                <w:rFonts w:ascii="Verdana" w:hAnsi="Verdana" w:cs="Arial"/>
                <w:sz w:val="20"/>
                <w:szCs w:val="20"/>
              </w:rPr>
              <w:t>Diploma in Office Tools ( Ms Word, Excel and PowerPoint )</w:t>
            </w:r>
          </w:p>
          <w:p w:rsidR="009979A9" w:rsidRDefault="009979A9">
            <w:pPr>
              <w:numPr>
                <w:ilvl w:val="0"/>
                <w:numId w:val="7"/>
              </w:numPr>
              <w:spacing w:line="360" w:lineRule="auto"/>
              <w:jc w:val="both"/>
              <w:rPr>
                <w:rFonts w:ascii="Verdana" w:hAnsi="Verdana" w:cs="Arial"/>
                <w:sz w:val="20"/>
                <w:szCs w:val="20"/>
              </w:rPr>
            </w:pPr>
            <w:r>
              <w:rPr>
                <w:rFonts w:ascii="Verdana" w:hAnsi="Verdana" w:cs="Arial"/>
                <w:sz w:val="20"/>
                <w:szCs w:val="20"/>
              </w:rPr>
              <w:t>Browsing.</w:t>
            </w:r>
          </w:p>
        </w:tc>
      </w:tr>
    </w:tbl>
    <w:p w:rsidR="009979A9" w:rsidRDefault="009979A9" w:rsidP="009979A9">
      <w:pPr>
        <w:rPr>
          <w:sz w:val="20"/>
          <w:szCs w:val="20"/>
        </w:rPr>
      </w:pPr>
    </w:p>
    <w:p w:rsidR="009979A9" w:rsidRDefault="009979A9" w:rsidP="009979A9">
      <w:pPr>
        <w:pStyle w:val="BodyText"/>
        <w:rPr>
          <w:rFonts w:eastAsia="Arial Unicode MS"/>
          <w:i/>
          <w:sz w:val="22"/>
          <w:szCs w:val="22"/>
        </w:rPr>
      </w:pPr>
      <w:r>
        <w:rPr>
          <w:rFonts w:eastAsia="Arial Unicode MS"/>
          <w:i/>
          <w:sz w:val="22"/>
          <w:szCs w:val="22"/>
        </w:rPr>
        <w:t xml:space="preserve">I, the undersigned, certify that to the best of my knowledge and belief, this CV correctly describes my qualifications, my experience and me. I understand that any willful misstatement stated herein may lead to my disqualification or dismissal if employed. </w:t>
      </w:r>
    </w:p>
    <w:p w:rsidR="009979A9" w:rsidRDefault="009979A9" w:rsidP="009979A9">
      <w:pPr>
        <w:pStyle w:val="BodyText"/>
        <w:rPr>
          <w:rFonts w:eastAsia="Arial Unicode MS"/>
          <w:i/>
          <w:sz w:val="20"/>
          <w:szCs w:val="20"/>
        </w:rPr>
      </w:pPr>
    </w:p>
    <w:p w:rsidR="009979A9" w:rsidRDefault="009979A9" w:rsidP="009979A9">
      <w:pPr>
        <w:pStyle w:val="Heading7"/>
        <w:rPr>
          <w:rFonts w:eastAsia="Arial Unicode MS"/>
          <w:i/>
        </w:rPr>
      </w:pPr>
      <w:r>
        <w:rPr>
          <w:rFonts w:eastAsia="Arial Unicode MS"/>
          <w:i/>
        </w:rPr>
        <w:tab/>
      </w:r>
      <w:r>
        <w:rPr>
          <w:rFonts w:eastAsia="Arial Unicode MS"/>
          <w:i/>
        </w:rPr>
        <w:tab/>
      </w:r>
      <w:r>
        <w:rPr>
          <w:rFonts w:eastAsia="Arial Unicode MS"/>
          <w:i/>
        </w:rPr>
        <w:tab/>
      </w:r>
      <w:r>
        <w:rPr>
          <w:rFonts w:eastAsia="Arial Unicode MS"/>
          <w:i/>
        </w:rPr>
        <w:tab/>
      </w:r>
      <w:r>
        <w:rPr>
          <w:rFonts w:eastAsia="Arial Unicode MS"/>
          <w:i/>
        </w:rPr>
        <w:tab/>
      </w:r>
      <w:r>
        <w:rPr>
          <w:rFonts w:eastAsia="Arial Unicode MS"/>
          <w:i/>
        </w:rPr>
        <w:tab/>
      </w:r>
      <w:r>
        <w:rPr>
          <w:rFonts w:eastAsia="Arial Unicode MS"/>
          <w:i/>
        </w:rPr>
        <w:tab/>
      </w:r>
    </w:p>
    <w:p w:rsidR="009979A9" w:rsidRDefault="009979A9" w:rsidP="009979A9">
      <w:pPr>
        <w:pStyle w:val="BodyText"/>
        <w:rPr>
          <w:rFonts w:eastAsia="Arial Unicode MS"/>
          <w:i/>
          <w:sz w:val="20"/>
          <w:szCs w:val="20"/>
        </w:rPr>
      </w:pPr>
      <w:r>
        <w:rPr>
          <w:rFonts w:eastAsia="Arial Unicode MS"/>
          <w:i/>
          <w:sz w:val="20"/>
          <w:szCs w:val="20"/>
        </w:rPr>
        <w:tab/>
      </w:r>
      <w:r>
        <w:rPr>
          <w:rFonts w:eastAsia="Arial Unicode MS"/>
          <w:i/>
          <w:sz w:val="20"/>
          <w:szCs w:val="20"/>
        </w:rPr>
        <w:tab/>
      </w:r>
      <w:r>
        <w:rPr>
          <w:rFonts w:eastAsia="Arial Unicode MS"/>
          <w:i/>
          <w:sz w:val="20"/>
          <w:szCs w:val="20"/>
        </w:rPr>
        <w:tab/>
      </w:r>
      <w:r>
        <w:rPr>
          <w:rFonts w:eastAsia="Arial Unicode MS"/>
          <w:i/>
          <w:sz w:val="20"/>
          <w:szCs w:val="20"/>
        </w:rPr>
        <w:tab/>
      </w:r>
      <w:r>
        <w:rPr>
          <w:rFonts w:eastAsia="Arial Unicode MS"/>
          <w:i/>
          <w:sz w:val="20"/>
          <w:szCs w:val="20"/>
        </w:rPr>
        <w:tab/>
      </w:r>
      <w:r>
        <w:rPr>
          <w:rFonts w:eastAsia="Arial Unicode MS"/>
          <w:i/>
          <w:sz w:val="20"/>
          <w:szCs w:val="20"/>
        </w:rPr>
        <w:tab/>
      </w:r>
      <w:r>
        <w:rPr>
          <w:rFonts w:eastAsia="Arial Unicode MS"/>
          <w:i/>
          <w:sz w:val="20"/>
          <w:szCs w:val="20"/>
        </w:rPr>
        <w:tab/>
      </w:r>
    </w:p>
    <w:p w:rsidR="009979A9" w:rsidRDefault="009979A9" w:rsidP="009979A9">
      <w:pPr>
        <w:rPr>
          <w:sz w:val="20"/>
          <w:szCs w:val="20"/>
        </w:rPr>
      </w:pPr>
    </w:p>
    <w:p w:rsidR="009979A9" w:rsidRDefault="009979A9"/>
    <w:sectPr w:rsidR="0099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E47"/>
    <w:multiLevelType w:val="hybridMultilevel"/>
    <w:tmpl w:val="0008A5AC"/>
    <w:lvl w:ilvl="0" w:tplc="3B14DF2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664182"/>
    <w:multiLevelType w:val="hybridMultilevel"/>
    <w:tmpl w:val="C934733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E3071F0"/>
    <w:multiLevelType w:val="hybridMultilevel"/>
    <w:tmpl w:val="E88023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03618A7"/>
    <w:multiLevelType w:val="hybridMultilevel"/>
    <w:tmpl w:val="6594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C87C3C"/>
    <w:multiLevelType w:val="hybridMultilevel"/>
    <w:tmpl w:val="573E6D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83E587F"/>
    <w:multiLevelType w:val="hybridMultilevel"/>
    <w:tmpl w:val="8924D45A"/>
    <w:lvl w:ilvl="0" w:tplc="04090005">
      <w:start w:val="1"/>
      <w:numFmt w:val="bullet"/>
      <w:lvlText w:val=""/>
      <w:lvlJc w:val="left"/>
      <w:pPr>
        <w:ind w:left="611" w:hanging="360"/>
      </w:pPr>
      <w:rPr>
        <w:rFonts w:ascii="Wingdings" w:hAnsi="Wingdings" w:hint="default"/>
      </w:rPr>
    </w:lvl>
    <w:lvl w:ilvl="1" w:tplc="04090003">
      <w:start w:val="1"/>
      <w:numFmt w:val="bullet"/>
      <w:lvlText w:val="o"/>
      <w:lvlJc w:val="left"/>
      <w:pPr>
        <w:ind w:left="1331" w:hanging="360"/>
      </w:pPr>
      <w:rPr>
        <w:rFonts w:ascii="Courier New" w:hAnsi="Courier New" w:cs="Courier New" w:hint="default"/>
      </w:rPr>
    </w:lvl>
    <w:lvl w:ilvl="2" w:tplc="04090005">
      <w:start w:val="1"/>
      <w:numFmt w:val="bullet"/>
      <w:lvlText w:val=""/>
      <w:lvlJc w:val="left"/>
      <w:pPr>
        <w:ind w:left="2051" w:hanging="360"/>
      </w:pPr>
      <w:rPr>
        <w:rFonts w:ascii="Wingdings" w:hAnsi="Wingdings" w:hint="default"/>
      </w:rPr>
    </w:lvl>
    <w:lvl w:ilvl="3" w:tplc="04090001">
      <w:start w:val="1"/>
      <w:numFmt w:val="bullet"/>
      <w:lvlText w:val=""/>
      <w:lvlJc w:val="left"/>
      <w:pPr>
        <w:ind w:left="2771" w:hanging="360"/>
      </w:pPr>
      <w:rPr>
        <w:rFonts w:ascii="Symbol" w:hAnsi="Symbol" w:hint="default"/>
      </w:rPr>
    </w:lvl>
    <w:lvl w:ilvl="4" w:tplc="04090003">
      <w:start w:val="1"/>
      <w:numFmt w:val="bullet"/>
      <w:lvlText w:val="o"/>
      <w:lvlJc w:val="left"/>
      <w:pPr>
        <w:ind w:left="3491" w:hanging="360"/>
      </w:pPr>
      <w:rPr>
        <w:rFonts w:ascii="Courier New" w:hAnsi="Courier New" w:cs="Courier New" w:hint="default"/>
      </w:rPr>
    </w:lvl>
    <w:lvl w:ilvl="5" w:tplc="04090005">
      <w:start w:val="1"/>
      <w:numFmt w:val="bullet"/>
      <w:lvlText w:val=""/>
      <w:lvlJc w:val="left"/>
      <w:pPr>
        <w:ind w:left="4211" w:hanging="360"/>
      </w:pPr>
      <w:rPr>
        <w:rFonts w:ascii="Wingdings" w:hAnsi="Wingdings" w:hint="default"/>
      </w:rPr>
    </w:lvl>
    <w:lvl w:ilvl="6" w:tplc="04090001">
      <w:start w:val="1"/>
      <w:numFmt w:val="bullet"/>
      <w:lvlText w:val=""/>
      <w:lvlJc w:val="left"/>
      <w:pPr>
        <w:ind w:left="4931" w:hanging="360"/>
      </w:pPr>
      <w:rPr>
        <w:rFonts w:ascii="Symbol" w:hAnsi="Symbol" w:hint="default"/>
      </w:rPr>
    </w:lvl>
    <w:lvl w:ilvl="7" w:tplc="04090003">
      <w:start w:val="1"/>
      <w:numFmt w:val="bullet"/>
      <w:lvlText w:val="o"/>
      <w:lvlJc w:val="left"/>
      <w:pPr>
        <w:ind w:left="5651" w:hanging="360"/>
      </w:pPr>
      <w:rPr>
        <w:rFonts w:ascii="Courier New" w:hAnsi="Courier New" w:cs="Courier New" w:hint="default"/>
      </w:rPr>
    </w:lvl>
    <w:lvl w:ilvl="8" w:tplc="04090005">
      <w:start w:val="1"/>
      <w:numFmt w:val="bullet"/>
      <w:lvlText w:val=""/>
      <w:lvlJc w:val="left"/>
      <w:pPr>
        <w:ind w:left="6371" w:hanging="360"/>
      </w:pPr>
      <w:rPr>
        <w:rFonts w:ascii="Wingdings" w:hAnsi="Wingdings" w:hint="default"/>
      </w:rPr>
    </w:lvl>
  </w:abstractNum>
  <w:abstractNum w:abstractNumId="6">
    <w:nsid w:val="6A4F227A"/>
    <w:multiLevelType w:val="hybridMultilevel"/>
    <w:tmpl w:val="49CA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A9"/>
    <w:rsid w:val="00453E0A"/>
    <w:rsid w:val="0099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A9"/>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semiHidden/>
    <w:unhideWhenUsed/>
    <w:qFormat/>
    <w:rsid w:val="009979A9"/>
    <w:pPr>
      <w:keepNext/>
      <w:autoSpaceDE w:val="0"/>
      <w:autoSpaceDN w:val="0"/>
      <w:jc w:val="center"/>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rsid w:val="009979A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979A9"/>
    <w:pPr>
      <w:spacing w:before="100" w:beforeAutospacing="1" w:after="100" w:afterAutospacing="1"/>
    </w:pPr>
  </w:style>
  <w:style w:type="paragraph" w:styleId="BodyText">
    <w:name w:val="Body Text"/>
    <w:basedOn w:val="Normal"/>
    <w:link w:val="BodyTextChar"/>
    <w:uiPriority w:val="99"/>
    <w:semiHidden/>
    <w:unhideWhenUsed/>
    <w:rsid w:val="009979A9"/>
    <w:pPr>
      <w:spacing w:after="120"/>
    </w:pPr>
  </w:style>
  <w:style w:type="character" w:customStyle="1" w:styleId="BodyTextChar">
    <w:name w:val="Body Text Char"/>
    <w:basedOn w:val="DefaultParagraphFont"/>
    <w:link w:val="BodyText"/>
    <w:uiPriority w:val="99"/>
    <w:semiHidden/>
    <w:rsid w:val="009979A9"/>
    <w:rPr>
      <w:rFonts w:ascii="Times New Roman" w:eastAsia="Times New Roman" w:hAnsi="Times New Roman" w:cs="Times New Roman"/>
      <w:sz w:val="24"/>
      <w:szCs w:val="24"/>
    </w:rPr>
  </w:style>
  <w:style w:type="paragraph" w:customStyle="1" w:styleId="Tit">
    <w:name w:val="Tit"/>
    <w:basedOn w:val="Normal"/>
    <w:uiPriority w:val="99"/>
    <w:rsid w:val="009979A9"/>
    <w:pPr>
      <w:pBdr>
        <w:bottom w:val="single" w:sz="6" w:space="2" w:color="auto"/>
      </w:pBdr>
      <w:shd w:val="pct5" w:color="auto" w:fill="auto"/>
      <w:autoSpaceDE w:val="0"/>
      <w:autoSpaceDN w:val="0"/>
      <w:spacing w:after="120"/>
      <w:ind w:left="851" w:hanging="851"/>
    </w:pPr>
    <w:rPr>
      <w:b/>
      <w:bCs/>
    </w:rPr>
  </w:style>
  <w:style w:type="paragraph" w:styleId="BalloonText">
    <w:name w:val="Balloon Text"/>
    <w:basedOn w:val="Normal"/>
    <w:link w:val="BalloonTextChar"/>
    <w:uiPriority w:val="99"/>
    <w:semiHidden/>
    <w:unhideWhenUsed/>
    <w:rsid w:val="009979A9"/>
    <w:rPr>
      <w:rFonts w:ascii="Tahoma" w:hAnsi="Tahoma" w:cs="Tahoma"/>
      <w:sz w:val="16"/>
      <w:szCs w:val="16"/>
    </w:rPr>
  </w:style>
  <w:style w:type="character" w:customStyle="1" w:styleId="BalloonTextChar">
    <w:name w:val="Balloon Text Char"/>
    <w:basedOn w:val="DefaultParagraphFont"/>
    <w:link w:val="BalloonText"/>
    <w:uiPriority w:val="99"/>
    <w:semiHidden/>
    <w:rsid w:val="009979A9"/>
    <w:rPr>
      <w:rFonts w:ascii="Tahoma" w:eastAsia="Times New Roman" w:hAnsi="Tahoma" w:cs="Tahoma"/>
      <w:sz w:val="16"/>
      <w:szCs w:val="16"/>
    </w:rPr>
  </w:style>
  <w:style w:type="character" w:customStyle="1" w:styleId="bdtext">
    <w:name w:val="bdtext"/>
    <w:basedOn w:val="DefaultParagraphFont"/>
    <w:rsid w:val="00453E0A"/>
  </w:style>
  <w:style w:type="character" w:styleId="Hyperlink">
    <w:name w:val="Hyperlink"/>
    <w:basedOn w:val="DefaultParagraphFont"/>
    <w:uiPriority w:val="99"/>
    <w:unhideWhenUsed/>
    <w:rsid w:val="00453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A9"/>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semiHidden/>
    <w:unhideWhenUsed/>
    <w:qFormat/>
    <w:rsid w:val="009979A9"/>
    <w:pPr>
      <w:keepNext/>
      <w:autoSpaceDE w:val="0"/>
      <w:autoSpaceDN w:val="0"/>
      <w:jc w:val="center"/>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rsid w:val="009979A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979A9"/>
    <w:pPr>
      <w:spacing w:before="100" w:beforeAutospacing="1" w:after="100" w:afterAutospacing="1"/>
    </w:pPr>
  </w:style>
  <w:style w:type="paragraph" w:styleId="BodyText">
    <w:name w:val="Body Text"/>
    <w:basedOn w:val="Normal"/>
    <w:link w:val="BodyTextChar"/>
    <w:uiPriority w:val="99"/>
    <w:semiHidden/>
    <w:unhideWhenUsed/>
    <w:rsid w:val="009979A9"/>
    <w:pPr>
      <w:spacing w:after="120"/>
    </w:pPr>
  </w:style>
  <w:style w:type="character" w:customStyle="1" w:styleId="BodyTextChar">
    <w:name w:val="Body Text Char"/>
    <w:basedOn w:val="DefaultParagraphFont"/>
    <w:link w:val="BodyText"/>
    <w:uiPriority w:val="99"/>
    <w:semiHidden/>
    <w:rsid w:val="009979A9"/>
    <w:rPr>
      <w:rFonts w:ascii="Times New Roman" w:eastAsia="Times New Roman" w:hAnsi="Times New Roman" w:cs="Times New Roman"/>
      <w:sz w:val="24"/>
      <w:szCs w:val="24"/>
    </w:rPr>
  </w:style>
  <w:style w:type="paragraph" w:customStyle="1" w:styleId="Tit">
    <w:name w:val="Tit"/>
    <w:basedOn w:val="Normal"/>
    <w:uiPriority w:val="99"/>
    <w:rsid w:val="009979A9"/>
    <w:pPr>
      <w:pBdr>
        <w:bottom w:val="single" w:sz="6" w:space="2" w:color="auto"/>
      </w:pBdr>
      <w:shd w:val="pct5" w:color="auto" w:fill="auto"/>
      <w:autoSpaceDE w:val="0"/>
      <w:autoSpaceDN w:val="0"/>
      <w:spacing w:after="120"/>
      <w:ind w:left="851" w:hanging="851"/>
    </w:pPr>
    <w:rPr>
      <w:b/>
      <w:bCs/>
    </w:rPr>
  </w:style>
  <w:style w:type="paragraph" w:styleId="BalloonText">
    <w:name w:val="Balloon Text"/>
    <w:basedOn w:val="Normal"/>
    <w:link w:val="BalloonTextChar"/>
    <w:uiPriority w:val="99"/>
    <w:semiHidden/>
    <w:unhideWhenUsed/>
    <w:rsid w:val="009979A9"/>
    <w:rPr>
      <w:rFonts w:ascii="Tahoma" w:hAnsi="Tahoma" w:cs="Tahoma"/>
      <w:sz w:val="16"/>
      <w:szCs w:val="16"/>
    </w:rPr>
  </w:style>
  <w:style w:type="character" w:customStyle="1" w:styleId="BalloonTextChar">
    <w:name w:val="Balloon Text Char"/>
    <w:basedOn w:val="DefaultParagraphFont"/>
    <w:link w:val="BalloonText"/>
    <w:uiPriority w:val="99"/>
    <w:semiHidden/>
    <w:rsid w:val="009979A9"/>
    <w:rPr>
      <w:rFonts w:ascii="Tahoma" w:eastAsia="Times New Roman" w:hAnsi="Tahoma" w:cs="Tahoma"/>
      <w:sz w:val="16"/>
      <w:szCs w:val="16"/>
    </w:rPr>
  </w:style>
  <w:style w:type="character" w:customStyle="1" w:styleId="bdtext">
    <w:name w:val="bdtext"/>
    <w:basedOn w:val="DefaultParagraphFont"/>
    <w:rsid w:val="00453E0A"/>
  </w:style>
  <w:style w:type="character" w:styleId="Hyperlink">
    <w:name w:val="Hyperlink"/>
    <w:basedOn w:val="DefaultParagraphFont"/>
    <w:uiPriority w:val="99"/>
    <w:unhideWhenUsed/>
    <w:rsid w:val="00453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25269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2017-09-07T14:40:00Z</dcterms:created>
  <dcterms:modified xsi:type="dcterms:W3CDTF">2017-09-07T14:41:00Z</dcterms:modified>
</cp:coreProperties>
</file>