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D" w:rsidRPr="00BB562B" w:rsidRDefault="004C5B34" w:rsidP="008A763E">
      <w:pPr>
        <w:spacing w:after="0"/>
        <w:rPr>
          <w:rFonts w:ascii="Times New Roman" w:hAnsi="Times New Roman"/>
          <w:sz w:val="24"/>
          <w:szCs w:val="24"/>
        </w:rPr>
        <w:sectPr w:rsidR="00D07FBD" w:rsidRPr="00BB562B" w:rsidSect="00BB562B">
          <w:footerReference w:type="default" r:id="rId9"/>
          <w:type w:val="continuous"/>
          <w:pgSz w:w="11909" w:h="16834" w:code="9"/>
          <w:pgMar w:top="1440" w:right="720" w:bottom="1440" w:left="1440" w:header="720" w:footer="720" w:gutter="0"/>
          <w:cols w:num="2" w:space="153"/>
          <w:docGrid w:linePitch="360"/>
        </w:sect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0CEBB" wp14:editId="7F57CE32">
                <wp:simplePos x="0" y="0"/>
                <wp:positionH relativeFrom="column">
                  <wp:posOffset>26035</wp:posOffset>
                </wp:positionH>
                <wp:positionV relativeFrom="paragraph">
                  <wp:posOffset>64770</wp:posOffset>
                </wp:positionV>
                <wp:extent cx="4554220" cy="635"/>
                <wp:effectExtent l="0" t="19050" r="1778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42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.05pt;margin-top:5.1pt;width:358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" strokecolor="#632523" strokeweight="3pt">
                <v:shadow color="#622423 [1605]" opacity=".5" offset="1pt"/>
              </v:shape>
            </w:pict>
          </mc:Fallback>
        </mc:AlternateContent>
      </w:r>
    </w:p>
    <w:p w:rsidR="00CE4E82" w:rsidRPr="00BB562B" w:rsidRDefault="00E708DA" w:rsidP="0094005C">
      <w:pPr>
        <w:spacing w:after="0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BB562B">
        <w:rPr>
          <w:rFonts w:ascii="Times New Roman" w:hAnsi="Times New Roman"/>
          <w:b/>
          <w:color w:val="1F497D" w:themeColor="text2"/>
          <w:sz w:val="20"/>
          <w:szCs w:val="20"/>
        </w:rPr>
        <w:lastRenderedPageBreak/>
        <w:t xml:space="preserve">OBJECTIVE: </w:t>
      </w:r>
    </w:p>
    <w:p w:rsidR="00672E10" w:rsidRPr="00BB562B" w:rsidRDefault="00E708DA" w:rsidP="000D5DAB">
      <w:pPr>
        <w:spacing w:after="0"/>
        <w:ind w:firstLine="720"/>
        <w:jc w:val="both"/>
        <w:rPr>
          <w:rFonts w:ascii="Times New Roman" w:hAnsi="Times New Roman"/>
          <w:b/>
          <w:color w:val="632423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 xml:space="preserve">To share my knowledge </w:t>
      </w:r>
      <w:r w:rsidR="00C95EFC" w:rsidRPr="00BB562B">
        <w:rPr>
          <w:rFonts w:ascii="Times New Roman" w:hAnsi="Times New Roman"/>
          <w:sz w:val="24"/>
          <w:szCs w:val="24"/>
        </w:rPr>
        <w:t xml:space="preserve">and skills </w:t>
      </w:r>
      <w:r w:rsidRPr="00BB562B">
        <w:rPr>
          <w:rFonts w:ascii="Times New Roman" w:hAnsi="Times New Roman"/>
          <w:sz w:val="24"/>
          <w:szCs w:val="24"/>
        </w:rPr>
        <w:t>to the continuous success of the company and to excel on the field open which will be assign</w:t>
      </w:r>
      <w:r w:rsidR="00C95EFC" w:rsidRPr="00BB562B">
        <w:rPr>
          <w:rFonts w:ascii="Times New Roman" w:hAnsi="Times New Roman"/>
          <w:sz w:val="24"/>
          <w:szCs w:val="24"/>
        </w:rPr>
        <w:t>ed</w:t>
      </w:r>
      <w:r w:rsidRPr="00BB562B">
        <w:rPr>
          <w:rFonts w:ascii="Times New Roman" w:hAnsi="Times New Roman"/>
          <w:sz w:val="24"/>
          <w:szCs w:val="24"/>
        </w:rPr>
        <w:t xml:space="preserve"> to me, and to be able to make significant contribution to a company that will hone my abilities and personality, enrich my career growth</w:t>
      </w:r>
      <w:r w:rsidR="00D970A5" w:rsidRPr="00BB562B">
        <w:rPr>
          <w:rFonts w:ascii="Times New Roman" w:hAnsi="Times New Roman"/>
          <w:sz w:val="24"/>
          <w:szCs w:val="24"/>
        </w:rPr>
        <w:t xml:space="preserve"> and encourage me to work in the best of my capabilities.</w:t>
      </w:r>
    </w:p>
    <w:p w:rsidR="00CE4E82" w:rsidRPr="00BB562B" w:rsidRDefault="00CE4E82" w:rsidP="0094005C">
      <w:pPr>
        <w:spacing w:after="0"/>
        <w:jc w:val="both"/>
        <w:rPr>
          <w:rFonts w:ascii="Times New Roman" w:hAnsi="Times New Roman"/>
          <w:b/>
          <w:color w:val="632423"/>
          <w:sz w:val="20"/>
          <w:szCs w:val="20"/>
        </w:rPr>
      </w:pPr>
    </w:p>
    <w:p w:rsidR="008729B0" w:rsidRPr="00BB562B" w:rsidRDefault="007E07B3" w:rsidP="00D15BC6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BB562B">
        <w:rPr>
          <w:rFonts w:ascii="Times New Roman" w:hAnsi="Times New Roman"/>
          <w:b/>
          <w:color w:val="1F497D" w:themeColor="text2"/>
          <w:sz w:val="20"/>
          <w:szCs w:val="20"/>
        </w:rPr>
        <w:t>SKILLS:</w:t>
      </w:r>
    </w:p>
    <w:p w:rsidR="0082349C" w:rsidRPr="00BB562B" w:rsidRDefault="0086618B" w:rsidP="00AA055A">
      <w:pPr>
        <w:pStyle w:val="ListParagraph"/>
        <w:numPr>
          <w:ilvl w:val="0"/>
          <w:numId w:val="10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>MS Word, Excel, PowerP</w:t>
      </w:r>
      <w:r w:rsidR="003A70E8" w:rsidRPr="00BB562B">
        <w:rPr>
          <w:rFonts w:ascii="Times New Roman" w:hAnsi="Times New Roman"/>
          <w:sz w:val="24"/>
          <w:szCs w:val="24"/>
        </w:rPr>
        <w:t>oint</w:t>
      </w:r>
      <w:r w:rsidR="00A005F2" w:rsidRPr="00BB562B">
        <w:rPr>
          <w:rFonts w:ascii="Times New Roman" w:hAnsi="Times New Roman"/>
          <w:sz w:val="24"/>
          <w:szCs w:val="24"/>
        </w:rPr>
        <w:t xml:space="preserve">, </w:t>
      </w:r>
      <w:r w:rsidR="00773116" w:rsidRPr="00BB562B">
        <w:rPr>
          <w:rFonts w:ascii="Times New Roman" w:hAnsi="Times New Roman"/>
          <w:sz w:val="24"/>
          <w:szCs w:val="24"/>
        </w:rPr>
        <w:t xml:space="preserve">Outlook, </w:t>
      </w:r>
      <w:r w:rsidR="00A005F2" w:rsidRPr="00BB562B">
        <w:rPr>
          <w:rFonts w:ascii="Times New Roman" w:hAnsi="Times New Roman"/>
          <w:sz w:val="24"/>
          <w:szCs w:val="24"/>
        </w:rPr>
        <w:t>SAP (sales),</w:t>
      </w:r>
      <w:r w:rsidR="00773116" w:rsidRPr="00BB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983" w:rsidRPr="00BB562B">
        <w:rPr>
          <w:rFonts w:ascii="Times New Roman" w:hAnsi="Times New Roman"/>
          <w:sz w:val="24"/>
          <w:szCs w:val="24"/>
        </w:rPr>
        <w:t>ATiMS</w:t>
      </w:r>
      <w:proofErr w:type="spellEnd"/>
      <w:r w:rsidR="00773116" w:rsidRPr="00BB562B">
        <w:rPr>
          <w:rFonts w:ascii="Times New Roman" w:hAnsi="Times New Roman"/>
          <w:sz w:val="24"/>
          <w:szCs w:val="24"/>
        </w:rPr>
        <w:t xml:space="preserve"> (Attendance and Time Man</w:t>
      </w:r>
      <w:r w:rsidR="00A9249B" w:rsidRPr="00BB562B">
        <w:rPr>
          <w:rFonts w:ascii="Times New Roman" w:hAnsi="Times New Roman"/>
          <w:sz w:val="24"/>
          <w:szCs w:val="24"/>
        </w:rPr>
        <w:t>a</w:t>
      </w:r>
      <w:r w:rsidR="00773116" w:rsidRPr="00BB562B">
        <w:rPr>
          <w:rFonts w:ascii="Times New Roman" w:hAnsi="Times New Roman"/>
          <w:sz w:val="24"/>
          <w:szCs w:val="24"/>
        </w:rPr>
        <w:t>gement System</w:t>
      </w:r>
      <w:r w:rsidR="00123983" w:rsidRPr="00BB562B">
        <w:rPr>
          <w:rFonts w:ascii="Times New Roman" w:hAnsi="Times New Roman"/>
          <w:sz w:val="24"/>
          <w:szCs w:val="24"/>
        </w:rPr>
        <w:t>,</w:t>
      </w:r>
      <w:r w:rsidR="00A005F2" w:rsidRPr="00BB562B">
        <w:rPr>
          <w:rFonts w:ascii="Times New Roman" w:hAnsi="Times New Roman"/>
          <w:sz w:val="24"/>
          <w:szCs w:val="24"/>
        </w:rPr>
        <w:t xml:space="preserve"> Lotus Notes</w:t>
      </w:r>
      <w:r w:rsidR="00773116" w:rsidRPr="00BB562B">
        <w:rPr>
          <w:rFonts w:ascii="Times New Roman" w:hAnsi="Times New Roman"/>
          <w:sz w:val="24"/>
          <w:szCs w:val="24"/>
        </w:rPr>
        <w:t>, Internet</w:t>
      </w:r>
    </w:p>
    <w:p w:rsidR="00773116" w:rsidRDefault="00773116" w:rsidP="00AA055A">
      <w:pPr>
        <w:pStyle w:val="ListParagraph"/>
        <w:numPr>
          <w:ilvl w:val="0"/>
          <w:numId w:val="10"/>
        </w:numPr>
        <w:spacing w:after="0"/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>Fluent in writing, reading and speaking English and Tagalog</w:t>
      </w:r>
    </w:p>
    <w:p w:rsidR="004C5B34" w:rsidRDefault="004C5B34" w:rsidP="004C5B34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4C5B34" w:rsidRPr="004C5B34" w:rsidTr="00F029DF">
        <w:tc>
          <w:tcPr>
            <w:tcW w:w="9245" w:type="dxa"/>
            <w:gridSpan w:val="2"/>
          </w:tcPr>
          <w:p w:rsidR="004C5B34" w:rsidRPr="004C5B34" w:rsidRDefault="004C5B34" w:rsidP="00F029DF">
            <w:pPr>
              <w:spacing w:after="0"/>
              <w:jc w:val="both"/>
              <w:rPr>
                <w:rFonts w:ascii="Times New Roman" w:hAnsi="Times New Roman"/>
                <w:b/>
                <w:color w:val="1F497D" w:themeColor="text2"/>
              </w:rPr>
            </w:pPr>
            <w:r w:rsidRPr="004C5B34">
              <w:rPr>
                <w:rFonts w:ascii="Times New Roman" w:hAnsi="Times New Roman"/>
                <w:b/>
                <w:color w:val="1F497D" w:themeColor="text2"/>
              </w:rPr>
              <w:t>WORK EXPERIENCE Overview:</w:t>
            </w:r>
          </w:p>
        </w:tc>
      </w:tr>
      <w:tr w:rsidR="004C5B34" w:rsidRPr="004C5B34" w:rsidTr="00F029DF">
        <w:tc>
          <w:tcPr>
            <w:tcW w:w="4622" w:type="dxa"/>
          </w:tcPr>
          <w:p w:rsidR="004C5B34" w:rsidRDefault="00967FFA" w:rsidP="004C5B34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KEPCO Engineering &amp; Construction Co.</w:t>
            </w:r>
          </w:p>
          <w:p w:rsidR="007F3C7C" w:rsidRPr="007F3C7C" w:rsidRDefault="007F3C7C" w:rsidP="007F3C7C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F3C7C">
              <w:rPr>
                <w:rFonts w:ascii="Times New Roman" w:hAnsi="Times New Roman"/>
                <w:bCs/>
              </w:rPr>
              <w:t>Bara</w:t>
            </w:r>
            <w:r>
              <w:rPr>
                <w:rFonts w:ascii="Times New Roman" w:hAnsi="Times New Roman"/>
                <w:bCs/>
              </w:rPr>
              <w:t>kah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Nuclear Power Plant Project</w:t>
            </w:r>
          </w:p>
          <w:p w:rsidR="004C5B34" w:rsidRPr="004C5B34" w:rsidRDefault="00104B71" w:rsidP="00967FFA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Administrator</w:t>
            </w:r>
          </w:p>
          <w:p w:rsidR="004C5B34" w:rsidRPr="004C5B34" w:rsidRDefault="004C5B34" w:rsidP="004C5B34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 UAE</w:t>
            </w:r>
          </w:p>
          <w:p w:rsidR="004C5B34" w:rsidRPr="004C5B34" w:rsidRDefault="004C5B34" w:rsidP="00967FFA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 </w:t>
            </w:r>
            <w:r w:rsidR="00967FFA">
              <w:rPr>
                <w:rFonts w:ascii="Times New Roman" w:hAnsi="Times New Roman"/>
              </w:rPr>
              <w:t>January 20, 2013</w:t>
            </w:r>
            <w:r w:rsidRPr="004C5B34">
              <w:rPr>
                <w:rFonts w:ascii="Times New Roman" w:hAnsi="Times New Roman"/>
              </w:rPr>
              <w:t xml:space="preserve"> – </w:t>
            </w:r>
            <w:r w:rsidR="00967FFA">
              <w:rPr>
                <w:rFonts w:ascii="Times New Roman" w:hAnsi="Times New Roman"/>
              </w:rPr>
              <w:t>present</w:t>
            </w:r>
          </w:p>
        </w:tc>
        <w:tc>
          <w:tcPr>
            <w:tcW w:w="4623" w:type="dxa"/>
          </w:tcPr>
          <w:p w:rsidR="00967FFA" w:rsidRPr="004C5B34" w:rsidRDefault="00967FFA" w:rsidP="00967FFA">
            <w:pPr>
              <w:pStyle w:val="ListParagraph"/>
              <w:numPr>
                <w:ilvl w:val="0"/>
                <w:numId w:val="12"/>
              </w:numPr>
              <w:spacing w:after="0"/>
              <w:ind w:left="418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 xml:space="preserve">Home Development Mutual Fund – 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360" w:hanging="180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</w:rPr>
              <w:t xml:space="preserve">   Regional Office VI Loans &amp; Accounting Div</w:t>
            </w:r>
            <w:r w:rsidRPr="004C5B34">
              <w:rPr>
                <w:rFonts w:ascii="Times New Roman" w:hAnsi="Times New Roman"/>
                <w:b/>
              </w:rPr>
              <w:t>.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360" w:hanging="180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 xml:space="preserve">   Trainee – On the Job 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360" w:hanging="18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 </w:t>
            </w:r>
          </w:p>
          <w:p w:rsidR="004C5B34" w:rsidRPr="004C5B34" w:rsidRDefault="00967FFA" w:rsidP="00967FFA">
            <w:pPr>
              <w:spacing w:after="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4C5B34">
              <w:rPr>
                <w:rFonts w:ascii="Times New Roman" w:hAnsi="Times New Roman"/>
              </w:rPr>
              <w:t xml:space="preserve"> November 3, 2010 – January 10, 2011</w:t>
            </w:r>
          </w:p>
        </w:tc>
      </w:tr>
      <w:tr w:rsidR="00967FFA" w:rsidRPr="004C5B34" w:rsidTr="00F029DF">
        <w:tc>
          <w:tcPr>
            <w:tcW w:w="4622" w:type="dxa"/>
          </w:tcPr>
          <w:p w:rsidR="00967FFA" w:rsidRPr="004C5B34" w:rsidRDefault="00967FFA" w:rsidP="00967FFA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>Al Arabia Press and Media LLC (&amp; I- Media LLC)</w:t>
            </w:r>
          </w:p>
          <w:p w:rsidR="00967FFA" w:rsidRPr="004C5B34" w:rsidRDefault="00967FFA" w:rsidP="002257F1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 xml:space="preserve">   HR Assistant</w:t>
            </w:r>
          </w:p>
          <w:p w:rsidR="00967FFA" w:rsidRPr="004C5B34" w:rsidRDefault="00967FFA" w:rsidP="002257F1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 Abu Dhabi, UAE</w:t>
            </w:r>
          </w:p>
          <w:p w:rsidR="00967FFA" w:rsidRPr="004C5B34" w:rsidRDefault="00967FFA" w:rsidP="002257F1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 April 22, 2012 – November 29, 2012</w:t>
            </w:r>
          </w:p>
        </w:tc>
        <w:tc>
          <w:tcPr>
            <w:tcW w:w="4623" w:type="dxa"/>
          </w:tcPr>
          <w:p w:rsidR="00967FFA" w:rsidRPr="004C5B34" w:rsidRDefault="00967FFA" w:rsidP="00967FFA">
            <w:pPr>
              <w:pStyle w:val="ListParagraph"/>
              <w:numPr>
                <w:ilvl w:val="0"/>
                <w:numId w:val="12"/>
              </w:numPr>
              <w:spacing w:after="0"/>
              <w:ind w:left="41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C5B34">
              <w:rPr>
                <w:rFonts w:ascii="Times New Roman" w:hAnsi="Times New Roman"/>
                <w:b/>
              </w:rPr>
              <w:t>Pudadera</w:t>
            </w:r>
            <w:proofErr w:type="spellEnd"/>
            <w:r w:rsidRPr="004C5B34">
              <w:rPr>
                <w:rFonts w:ascii="Times New Roman" w:hAnsi="Times New Roman"/>
                <w:b/>
              </w:rPr>
              <w:t xml:space="preserve"> Accounting And Associates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418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>Accounting Staff – Part Time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418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>Philippines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418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>June 4, 2009 – October 31, 2010</w:t>
            </w:r>
          </w:p>
          <w:p w:rsidR="00967FFA" w:rsidRPr="004C5B34" w:rsidRDefault="00967FFA" w:rsidP="00967FFA">
            <w:pPr>
              <w:spacing w:after="0"/>
              <w:ind w:left="418"/>
              <w:jc w:val="both"/>
              <w:rPr>
                <w:rFonts w:ascii="Times New Roman" w:hAnsi="Times New Roman"/>
              </w:rPr>
            </w:pPr>
          </w:p>
        </w:tc>
      </w:tr>
      <w:tr w:rsidR="00967FFA" w:rsidRPr="004C5B34" w:rsidTr="00F029DF">
        <w:tc>
          <w:tcPr>
            <w:tcW w:w="4622" w:type="dxa"/>
          </w:tcPr>
          <w:p w:rsidR="00967FFA" w:rsidRPr="004C5B34" w:rsidRDefault="00967FFA" w:rsidP="00967FFA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>Shopping Center Management Corporation</w:t>
            </w:r>
          </w:p>
          <w:p w:rsidR="00967FFA" w:rsidRPr="004C5B34" w:rsidRDefault="00967FFA" w:rsidP="002257F1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 xml:space="preserve">   Accounting Assistant </w:t>
            </w:r>
          </w:p>
          <w:p w:rsidR="00967FFA" w:rsidRPr="004C5B34" w:rsidRDefault="00967FFA" w:rsidP="002257F1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 Philippines</w:t>
            </w:r>
          </w:p>
          <w:p w:rsidR="00967FFA" w:rsidRPr="004C5B34" w:rsidRDefault="00967FFA" w:rsidP="002257F1">
            <w:pPr>
              <w:pStyle w:val="ListParagraph"/>
              <w:spacing w:after="0"/>
              <w:ind w:left="180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 xml:space="preserve">   June 6 – November 26, 2011 </w:t>
            </w:r>
          </w:p>
        </w:tc>
        <w:tc>
          <w:tcPr>
            <w:tcW w:w="4623" w:type="dxa"/>
          </w:tcPr>
          <w:p w:rsidR="00967FFA" w:rsidRPr="004C5B34" w:rsidRDefault="00967FFA" w:rsidP="00967FFA">
            <w:pPr>
              <w:pStyle w:val="ListParagraph"/>
              <w:numPr>
                <w:ilvl w:val="0"/>
                <w:numId w:val="12"/>
              </w:numPr>
              <w:spacing w:after="0"/>
              <w:ind w:left="41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C5B34">
              <w:rPr>
                <w:rFonts w:ascii="Times New Roman" w:hAnsi="Times New Roman"/>
                <w:b/>
              </w:rPr>
              <w:t>Ebrada’s</w:t>
            </w:r>
            <w:proofErr w:type="spellEnd"/>
            <w:r w:rsidRPr="004C5B34">
              <w:rPr>
                <w:rFonts w:ascii="Times New Roman" w:hAnsi="Times New Roman"/>
                <w:b/>
              </w:rPr>
              <w:t xml:space="preserve"> Enterprise</w:t>
            </w:r>
          </w:p>
          <w:p w:rsidR="00967FFA" w:rsidRPr="004C5B34" w:rsidRDefault="00967FFA" w:rsidP="00967FFA">
            <w:pPr>
              <w:spacing w:after="0"/>
              <w:ind w:left="418"/>
              <w:jc w:val="both"/>
              <w:rPr>
                <w:rFonts w:ascii="Times New Roman" w:hAnsi="Times New Roman"/>
                <w:b/>
              </w:rPr>
            </w:pPr>
            <w:r w:rsidRPr="004C5B34">
              <w:rPr>
                <w:rFonts w:ascii="Times New Roman" w:hAnsi="Times New Roman"/>
                <w:b/>
              </w:rPr>
              <w:t>Secretary (Part time)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418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>Philippines</w:t>
            </w:r>
          </w:p>
          <w:p w:rsidR="00967FFA" w:rsidRPr="004C5B34" w:rsidRDefault="00967FFA" w:rsidP="00967FFA">
            <w:pPr>
              <w:pStyle w:val="ListParagraph"/>
              <w:spacing w:after="0"/>
              <w:ind w:left="418"/>
              <w:jc w:val="both"/>
              <w:rPr>
                <w:rFonts w:ascii="Times New Roman" w:hAnsi="Times New Roman"/>
              </w:rPr>
            </w:pPr>
            <w:r w:rsidRPr="004C5B34">
              <w:rPr>
                <w:rFonts w:ascii="Times New Roman" w:hAnsi="Times New Roman"/>
              </w:rPr>
              <w:t>June 1, 2007 – April 28, 2009</w:t>
            </w:r>
          </w:p>
          <w:p w:rsidR="00967FFA" w:rsidRPr="004C5B34" w:rsidRDefault="00967FFA" w:rsidP="00967FFA">
            <w:pPr>
              <w:spacing w:after="0"/>
              <w:ind w:left="418"/>
              <w:jc w:val="both"/>
              <w:rPr>
                <w:rFonts w:ascii="Times New Roman" w:hAnsi="Times New Roman"/>
              </w:rPr>
            </w:pPr>
          </w:p>
        </w:tc>
      </w:tr>
    </w:tbl>
    <w:p w:rsidR="001A526E" w:rsidRPr="00BB562B" w:rsidRDefault="001A526E" w:rsidP="0094005C">
      <w:pPr>
        <w:spacing w:after="0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2988"/>
        <w:gridCol w:w="6707"/>
      </w:tblGrid>
      <w:tr w:rsidR="001A526E" w:rsidRPr="00BB562B" w:rsidTr="00BB562B"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</w:tcPr>
          <w:p w:rsidR="001A526E" w:rsidRPr="00BB562B" w:rsidRDefault="00BB562B" w:rsidP="00BB562B">
            <w:pPr>
              <w:spacing w:after="0"/>
              <w:ind w:right="-378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WORK </w:t>
            </w:r>
            <w:r w:rsidR="001A526E" w:rsidRPr="00BB562B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EXPERIENCE DETAILS:</w:t>
            </w:r>
          </w:p>
        </w:tc>
        <w:tc>
          <w:tcPr>
            <w:tcW w:w="6707" w:type="dxa"/>
            <w:tcBorders>
              <w:left w:val="nil"/>
              <w:bottom w:val="single" w:sz="4" w:space="0" w:color="auto"/>
              <w:right w:val="nil"/>
            </w:tcBorders>
          </w:tcPr>
          <w:p w:rsidR="001A526E" w:rsidRPr="00BB562B" w:rsidRDefault="001A526E" w:rsidP="001A526E">
            <w:pPr>
              <w:pStyle w:val="ListParagraph"/>
              <w:spacing w:after="0"/>
              <w:ind w:firstLine="720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Job Description:</w:t>
            </w:r>
          </w:p>
          <w:p w:rsidR="001A526E" w:rsidRPr="00BB562B" w:rsidRDefault="001A526E" w:rsidP="0094005C">
            <w:pPr>
              <w:spacing w:after="0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F3C7C" w:rsidRPr="00BB562B" w:rsidTr="00BB562B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7F3C7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C7C" w:rsidRPr="00BB562B" w:rsidRDefault="007F3C7C" w:rsidP="007F3C7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62B">
              <w:rPr>
                <w:rFonts w:ascii="Times New Roman" w:hAnsi="Times New Roman"/>
                <w:b/>
                <w:sz w:val="24"/>
                <w:szCs w:val="24"/>
              </w:rPr>
              <w:t>Company:</w:t>
            </w:r>
          </w:p>
          <w:p w:rsidR="007F3C7C" w:rsidRDefault="007F3C7C" w:rsidP="007F3C7C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KEPC</w:t>
            </w:r>
            <w:r w:rsidR="00843076">
              <w:rPr>
                <w:rFonts w:ascii="Times New Roman" w:hAnsi="Times New Roman"/>
                <w:b/>
              </w:rPr>
              <w:t xml:space="preserve">O Engineering &amp; Construction Co., </w:t>
            </w:r>
            <w:proofErr w:type="spellStart"/>
            <w:r w:rsidR="00843076">
              <w:rPr>
                <w:rFonts w:ascii="Times New Roman" w:hAnsi="Times New Roman"/>
                <w:b/>
              </w:rPr>
              <w:t>Inc</w:t>
            </w:r>
            <w:proofErr w:type="spellEnd"/>
          </w:p>
          <w:p w:rsidR="007F3C7C" w:rsidRPr="007F3C7C" w:rsidRDefault="007F3C7C" w:rsidP="007F3C7C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F3C7C">
              <w:rPr>
                <w:rFonts w:ascii="Times New Roman" w:hAnsi="Times New Roman"/>
                <w:bCs/>
              </w:rPr>
              <w:t>Bara</w:t>
            </w:r>
            <w:r>
              <w:rPr>
                <w:rFonts w:ascii="Times New Roman" w:hAnsi="Times New Roman"/>
                <w:bCs/>
              </w:rPr>
              <w:t>kah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Nuclear Power Plant Project</w:t>
            </w:r>
          </w:p>
          <w:p w:rsidR="007F3C7C" w:rsidRPr="00BB562B" w:rsidRDefault="007F3C7C" w:rsidP="007F3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:rsidR="007F3C7C" w:rsidRPr="00BB562B" w:rsidRDefault="00104B71" w:rsidP="007F3C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Administator</w:t>
            </w:r>
            <w:proofErr w:type="spellEnd"/>
          </w:p>
          <w:p w:rsidR="007F3C7C" w:rsidRPr="00BB562B" w:rsidRDefault="007F3C7C" w:rsidP="007F3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Location:</w:t>
            </w:r>
          </w:p>
          <w:p w:rsidR="007F3C7C" w:rsidRPr="00BB562B" w:rsidRDefault="007F3C7C" w:rsidP="007F3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Ruwais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562B">
              <w:rPr>
                <w:rFonts w:ascii="Times New Roman" w:hAnsi="Times New Roman"/>
                <w:sz w:val="24"/>
                <w:szCs w:val="24"/>
              </w:rPr>
              <w:t>Abu Dhabi, UAE</w:t>
            </w:r>
          </w:p>
          <w:p w:rsidR="007F3C7C" w:rsidRPr="00BB562B" w:rsidRDefault="007F3C7C" w:rsidP="007F3C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Service:</w:t>
            </w:r>
          </w:p>
          <w:p w:rsidR="007F3C7C" w:rsidRPr="00BB562B" w:rsidRDefault="007F3C7C" w:rsidP="001A526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January 20, 2013</w:t>
            </w:r>
            <w:r w:rsidRPr="004C5B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present</w:t>
            </w:r>
            <w:r w:rsidRPr="00BB5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0829F4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C7C" w:rsidRDefault="007F3C7C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Daily Report of Manpower Status</w:t>
            </w:r>
          </w:p>
          <w:p w:rsidR="007F3C7C" w:rsidRDefault="007F3C7C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 and  Maintain Telephone Directories and Employee File</w:t>
            </w:r>
          </w:p>
          <w:p w:rsidR="007F3C7C" w:rsidRDefault="007F3C7C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Petty Cash Management</w:t>
            </w:r>
          </w:p>
          <w:p w:rsidR="00843076" w:rsidRDefault="00843076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Liaise with suppliers for quotation &amp; LPO</w:t>
            </w:r>
          </w:p>
          <w:p w:rsidR="00843076" w:rsidRDefault="00843076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Track, monitor, organize Travel &amp; Vacation Records</w:t>
            </w:r>
          </w:p>
          <w:p w:rsidR="007F3C7C" w:rsidRDefault="007F3C7C" w:rsidP="000829F4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and  Maintain Expense </w:t>
            </w:r>
            <w:r w:rsidR="000829F4">
              <w:rPr>
                <w:rFonts w:ascii="Times New Roman" w:hAnsi="Times New Roman"/>
                <w:sz w:val="24"/>
                <w:szCs w:val="24"/>
              </w:rPr>
              <w:t>Records</w:t>
            </w:r>
          </w:p>
          <w:p w:rsidR="007F3C7C" w:rsidRDefault="007F3C7C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Coordinate with Abu Dhabi branch Office for transactions</w:t>
            </w:r>
          </w:p>
          <w:p w:rsidR="007F3C7C" w:rsidRDefault="007F3C7C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Prepare cash receipts and payment vouchers</w:t>
            </w:r>
          </w:p>
          <w:p w:rsidR="007F3C7C" w:rsidRDefault="007F3C7C" w:rsidP="00E063D0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Maintain and Procure Supplies &amp; its inventory</w:t>
            </w:r>
          </w:p>
          <w:p w:rsidR="007F3C7C" w:rsidRDefault="007F3C7C" w:rsidP="00E063D0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cleanliness &amp; orderliness inspection</w:t>
            </w:r>
          </w:p>
          <w:p w:rsidR="007F3C7C" w:rsidRDefault="007F3C7C" w:rsidP="00E063D0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Prepare Timesheets &amp; salary sheets of Third Country Nationalities</w:t>
            </w:r>
          </w:p>
          <w:p w:rsidR="007F3C7C" w:rsidRDefault="007F3C7C" w:rsidP="00E063D0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&amp; update Driver’s records, car inspection reports, etc.</w:t>
            </w:r>
          </w:p>
          <w:p w:rsidR="007F3C7C" w:rsidRDefault="007F3C7C" w:rsidP="00E063D0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Prepare Transportation Schedules &amp; Guest House Accommodation</w:t>
            </w:r>
          </w:p>
          <w:p w:rsidR="007F3C7C" w:rsidRDefault="007F3C7C" w:rsidP="007F3C7C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 of the month food &amp; fuel records</w:t>
            </w:r>
          </w:p>
          <w:p w:rsidR="007F3C7C" w:rsidRDefault="007F3C7C" w:rsidP="007F3C7C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Abu Dhabi Office Expense related to Site office report checking</w:t>
            </w:r>
          </w:p>
          <w:p w:rsidR="000829F4" w:rsidRDefault="000829F4" w:rsidP="007F3C7C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Job Vacancies as per occurrence</w:t>
            </w:r>
          </w:p>
          <w:p w:rsidR="000829F4" w:rsidRDefault="000829F4" w:rsidP="000829F4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Telephone Interview of Applicants</w:t>
            </w:r>
          </w:p>
          <w:p w:rsidR="000829F4" w:rsidRDefault="000829F4" w:rsidP="000829F4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Templates and Forms for Site Office use as needed</w:t>
            </w:r>
          </w:p>
          <w:p w:rsidR="000829F4" w:rsidRDefault="000829F4" w:rsidP="000829F4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Memo Management on Document Control </w:t>
            </w:r>
          </w:p>
          <w:p w:rsidR="000829F4" w:rsidRDefault="000829F4" w:rsidP="000829F4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 request from Korea Head Office (meetings, reports, documentations, updates)</w:t>
            </w:r>
          </w:p>
          <w:p w:rsidR="00613AA6" w:rsidRDefault="00613AA6" w:rsidP="000829F4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Proofreading of documents of staff as per request</w:t>
            </w:r>
          </w:p>
          <w:p w:rsidR="000829F4" w:rsidRPr="00613AA6" w:rsidRDefault="00843076" w:rsidP="00613AA6">
            <w:pPr>
              <w:pStyle w:val="ListParagraph"/>
              <w:numPr>
                <w:ilvl w:val="0"/>
                <w:numId w:val="16"/>
              </w:numPr>
              <w:pBdr>
                <w:bottom w:val="single" w:sz="6" w:space="1" w:color="auto"/>
              </w:pBd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 other a</w:t>
            </w:r>
            <w:r w:rsidR="00613AA6">
              <w:rPr>
                <w:rFonts w:ascii="Times New Roman" w:hAnsi="Times New Roman"/>
                <w:sz w:val="24"/>
                <w:szCs w:val="24"/>
              </w:rPr>
              <w:t>dministrative work as instructed</w:t>
            </w:r>
          </w:p>
        </w:tc>
      </w:tr>
      <w:tr w:rsidR="001A526E" w:rsidRPr="00BB562B" w:rsidTr="00BB562B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1A526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26E" w:rsidRPr="00BB562B" w:rsidRDefault="001A526E" w:rsidP="001A526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62B">
              <w:rPr>
                <w:rFonts w:ascii="Times New Roman" w:hAnsi="Times New Roman"/>
                <w:b/>
                <w:sz w:val="24"/>
                <w:szCs w:val="24"/>
              </w:rPr>
              <w:t>Company:</w:t>
            </w:r>
          </w:p>
          <w:p w:rsidR="001A526E" w:rsidRPr="00BB562B" w:rsidRDefault="001A526E" w:rsidP="001A526E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62B">
              <w:rPr>
                <w:rFonts w:ascii="Times New Roman" w:hAnsi="Times New Roman"/>
                <w:b/>
                <w:sz w:val="24"/>
                <w:szCs w:val="24"/>
              </w:rPr>
              <w:t>Al Arabia Press and Media LLC (&amp; I-Media LLC)</w:t>
            </w:r>
          </w:p>
          <w:p w:rsidR="001A526E" w:rsidRPr="00BB562B" w:rsidRDefault="001A526E" w:rsidP="001A5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:rsidR="001A526E" w:rsidRPr="00BB562B" w:rsidRDefault="001A526E" w:rsidP="001A52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62B">
              <w:rPr>
                <w:rFonts w:ascii="Times New Roman" w:hAnsi="Times New Roman"/>
                <w:b/>
                <w:sz w:val="24"/>
                <w:szCs w:val="24"/>
              </w:rPr>
              <w:t>HR Assistant</w:t>
            </w:r>
          </w:p>
          <w:p w:rsidR="001A526E" w:rsidRPr="00BB562B" w:rsidRDefault="001A526E" w:rsidP="001A5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Location:</w:t>
            </w:r>
          </w:p>
          <w:p w:rsidR="001A526E" w:rsidRPr="00BB562B" w:rsidRDefault="001A526E" w:rsidP="001A5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Abu Dhabi, UAE</w:t>
            </w:r>
          </w:p>
          <w:p w:rsidR="001A526E" w:rsidRPr="00BB562B" w:rsidRDefault="001F530D" w:rsidP="001A5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Service:</w:t>
            </w:r>
          </w:p>
          <w:p w:rsidR="001A526E" w:rsidRPr="00BB562B" w:rsidRDefault="001A526E" w:rsidP="001A5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April 22, 2012 – November 29, 2012</w:t>
            </w:r>
          </w:p>
          <w:p w:rsidR="001A526E" w:rsidRPr="00BB562B" w:rsidRDefault="001A526E" w:rsidP="00940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0829F4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Management of leaves, days in lieu and business trips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Entry of leaves</w:t>
            </w:r>
            <w:r w:rsidR="00BB562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BB562B">
              <w:rPr>
                <w:rFonts w:ascii="Times New Roman" w:hAnsi="Times New Roman"/>
                <w:sz w:val="24"/>
                <w:szCs w:val="24"/>
              </w:rPr>
              <w:t>ATiMS</w:t>
            </w:r>
            <w:proofErr w:type="spellEnd"/>
            <w:r w:rsidR="00BB562B">
              <w:rPr>
                <w:rFonts w:ascii="Times New Roman" w:hAnsi="Times New Roman"/>
                <w:sz w:val="24"/>
                <w:szCs w:val="24"/>
              </w:rPr>
              <w:t xml:space="preserve"> (Attendance &amp;</w:t>
            </w:r>
            <w:r w:rsidRPr="00BB562B">
              <w:rPr>
                <w:rFonts w:ascii="Times New Roman" w:hAnsi="Times New Roman"/>
                <w:sz w:val="24"/>
                <w:szCs w:val="24"/>
              </w:rPr>
              <w:t xml:space="preserve"> Time Management Software)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Maintenance of Leave Sheet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Documentation,</w:t>
            </w:r>
            <w:r w:rsidR="00E063D0">
              <w:rPr>
                <w:rFonts w:ascii="Times New Roman" w:hAnsi="Times New Roman" w:hint="eastAsia"/>
                <w:sz w:val="24"/>
                <w:szCs w:val="24"/>
                <w:lang w:eastAsia="ko-KR"/>
              </w:rPr>
              <w:t xml:space="preserve"> </w:t>
            </w:r>
            <w:r w:rsidRPr="00BB562B">
              <w:rPr>
                <w:rFonts w:ascii="Times New Roman" w:hAnsi="Times New Roman"/>
                <w:sz w:val="24"/>
                <w:szCs w:val="24"/>
              </w:rPr>
              <w:t>filing and sorting of documents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Travel ticket reservation, booking &amp; encashment processing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Medical insurance addition, deletion and claims processing and logging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Attendance Reports Generating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Follow up and aids to employee request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Assist in preparation of salary, bank transfer, employment and other certificates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Follow-up with new Employees for pending documents.</w:t>
            </w:r>
          </w:p>
          <w:p w:rsidR="001A526E" w:rsidRPr="00BB562B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Prepare the required documents/forms for the new Employee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Employee’s data management, sorting, updating and filing</w:t>
            </w:r>
          </w:p>
          <w:p w:rsidR="001A526E" w:rsidRDefault="001A526E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Maintain all confidential information related to Employees</w:t>
            </w:r>
          </w:p>
          <w:p w:rsidR="004C5B34" w:rsidRPr="00BB562B" w:rsidRDefault="004C5B34" w:rsidP="004C5B34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26E" w:rsidRPr="00BB562B" w:rsidTr="00BB562B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1F5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0D" w:rsidRPr="00BB562B" w:rsidRDefault="001F530D" w:rsidP="001F5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Company:</w:t>
            </w:r>
          </w:p>
          <w:p w:rsidR="001A526E" w:rsidRPr="00BB562B" w:rsidRDefault="001F530D" w:rsidP="001F5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b/>
                <w:sz w:val="24"/>
                <w:szCs w:val="24"/>
              </w:rPr>
              <w:t>Shopping Center Management Corp</w:t>
            </w:r>
            <w:r w:rsidRPr="00BB5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0D" w:rsidRPr="00BB562B" w:rsidRDefault="001F530D" w:rsidP="001F5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:rsidR="001A526E" w:rsidRPr="00BB562B" w:rsidRDefault="001A526E" w:rsidP="001F53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62B">
              <w:rPr>
                <w:rFonts w:ascii="Times New Roman" w:hAnsi="Times New Roman"/>
                <w:b/>
                <w:sz w:val="24"/>
                <w:szCs w:val="24"/>
              </w:rPr>
              <w:t xml:space="preserve">Accounting Assistant </w:t>
            </w:r>
          </w:p>
          <w:p w:rsidR="001F530D" w:rsidRPr="00BB562B" w:rsidRDefault="001F530D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Service:</w:t>
            </w:r>
          </w:p>
          <w:p w:rsidR="001F530D" w:rsidRPr="00BB562B" w:rsidRDefault="001A526E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June 6</w:t>
            </w:r>
            <w:r w:rsidR="001F530D" w:rsidRPr="00BB562B">
              <w:rPr>
                <w:rFonts w:ascii="Times New Roman" w:hAnsi="Times New Roman"/>
                <w:sz w:val="24"/>
                <w:szCs w:val="24"/>
              </w:rPr>
              <w:t>, 2011</w:t>
            </w:r>
            <w:r w:rsidRPr="00BB562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A526E" w:rsidRPr="00BB562B" w:rsidRDefault="001A526E" w:rsidP="009400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November 26, 2011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0829F4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Recording daily sales transactions of 155 tenants of the biggest shopping mall in the Philippines.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Prepares weekly sales report and send it to Head Office.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Audits the Certified Monthly Sales Reports of tenants.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Bills tenants according to their corresponding sales based rent agreement.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Updates and maintains accounting records.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Receives and checks manual sales invoices.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Collects and assesses tax forms of tenants to be remitted to revenue department.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Receive calls as well as communicate with customers inquiries.</w:t>
            </w:r>
          </w:p>
          <w:p w:rsidR="001A526E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 xml:space="preserve">Transfer to other branches as requested by head office in order </w:t>
            </w:r>
            <w:r w:rsidRPr="00BB562B">
              <w:rPr>
                <w:rFonts w:ascii="Times New Roman" w:hAnsi="Times New Roman"/>
                <w:sz w:val="24"/>
                <w:szCs w:val="24"/>
              </w:rPr>
              <w:lastRenderedPageBreak/>
              <w:t>to meet deadlines</w:t>
            </w:r>
          </w:p>
          <w:p w:rsidR="004C5B34" w:rsidRPr="00BB562B" w:rsidRDefault="004C5B34" w:rsidP="004C5B34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26E" w:rsidRPr="00BB562B" w:rsidTr="00BB562B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1F530D">
            <w:pPr>
              <w:tabs>
                <w:tab w:val="left" w:pos="8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30D" w:rsidRPr="00BB562B" w:rsidRDefault="001F530D" w:rsidP="001F530D">
            <w:pPr>
              <w:tabs>
                <w:tab w:val="left" w:pos="8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Company:</w:t>
            </w:r>
          </w:p>
          <w:p w:rsidR="001F530D" w:rsidRPr="00BB562B" w:rsidRDefault="001F530D" w:rsidP="001F530D">
            <w:pPr>
              <w:tabs>
                <w:tab w:val="left" w:pos="8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 xml:space="preserve">Home Development Mutual Fund – </w:t>
            </w:r>
          </w:p>
          <w:p w:rsidR="001F530D" w:rsidRPr="00BB562B" w:rsidRDefault="001F530D" w:rsidP="001F530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:rsidR="001F530D" w:rsidRPr="00BB562B" w:rsidRDefault="001F530D" w:rsidP="001F530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 xml:space="preserve">Trainee – On the Job </w:t>
            </w:r>
          </w:p>
          <w:p w:rsidR="001F530D" w:rsidRPr="00BB562B" w:rsidRDefault="001F530D" w:rsidP="001F530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Philippines</w:t>
            </w:r>
          </w:p>
          <w:p w:rsidR="001F530D" w:rsidRPr="00BB562B" w:rsidRDefault="001F530D" w:rsidP="001F530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Service:</w:t>
            </w:r>
          </w:p>
          <w:p w:rsidR="001A526E" w:rsidRPr="00BB562B" w:rsidRDefault="001F530D" w:rsidP="001F530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November 3, 2010 – January 10, 2011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8A763E">
            <w:pPr>
              <w:tabs>
                <w:tab w:val="left" w:pos="720"/>
              </w:tabs>
              <w:spacing w:after="0"/>
              <w:ind w:left="252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30D" w:rsidRPr="00BB562B" w:rsidRDefault="001F530D" w:rsidP="008A763E">
            <w:pPr>
              <w:tabs>
                <w:tab w:val="left" w:pos="720"/>
              </w:tabs>
              <w:spacing w:after="0"/>
              <w:ind w:left="252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Loans and Accounting Division</w:t>
            </w:r>
          </w:p>
          <w:p w:rsidR="001F530D" w:rsidRPr="00BB562B" w:rsidRDefault="001F530D" w:rsidP="008A763E">
            <w:pPr>
              <w:tabs>
                <w:tab w:val="left" w:pos="720"/>
              </w:tabs>
              <w:spacing w:after="0"/>
              <w:ind w:left="252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Regional Office VI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Sorting and Filing of documents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Manual entry of members’ records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Office management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Receive calls to be transmitted to assigned person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7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Manage schedules and meetings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Organize charity events program</w:t>
            </w:r>
          </w:p>
          <w:p w:rsidR="004C5B34" w:rsidRDefault="001F530D" w:rsidP="0084307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Prepare supplies requisition forms</w:t>
            </w:r>
          </w:p>
          <w:p w:rsidR="00E063D0" w:rsidRPr="00843076" w:rsidRDefault="00E063D0" w:rsidP="00E063D0">
            <w:pPr>
              <w:pStyle w:val="ListParagraph"/>
              <w:tabs>
                <w:tab w:val="left" w:pos="720"/>
              </w:tabs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0D" w:rsidRPr="00BB562B" w:rsidTr="00BB562B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30D" w:rsidRPr="00BB562B" w:rsidRDefault="001F530D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Company</w:t>
            </w:r>
          </w:p>
          <w:p w:rsidR="001F530D" w:rsidRPr="00BB562B" w:rsidRDefault="001F530D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62B">
              <w:rPr>
                <w:rFonts w:ascii="Times New Roman" w:hAnsi="Times New Roman"/>
                <w:sz w:val="24"/>
                <w:szCs w:val="24"/>
              </w:rPr>
              <w:t>Pudadera</w:t>
            </w:r>
            <w:proofErr w:type="spellEnd"/>
            <w:r w:rsidRPr="00BB562B">
              <w:rPr>
                <w:rFonts w:ascii="Times New Roman" w:hAnsi="Times New Roman"/>
                <w:sz w:val="24"/>
                <w:szCs w:val="24"/>
              </w:rPr>
              <w:t xml:space="preserve"> Accounting And Associates</w:t>
            </w:r>
          </w:p>
          <w:p w:rsidR="001F530D" w:rsidRPr="00BB562B" w:rsidRDefault="001F530D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:rsidR="001F530D" w:rsidRPr="00BB562B" w:rsidRDefault="001F530D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Accounting Staff – Part Time</w:t>
            </w:r>
          </w:p>
          <w:p w:rsidR="001F530D" w:rsidRPr="00BB562B" w:rsidRDefault="001F530D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Service:</w:t>
            </w:r>
          </w:p>
          <w:p w:rsidR="001F530D" w:rsidRPr="00BB562B" w:rsidRDefault="004C5B34" w:rsidP="001F53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4, 2009 – Oct.</w:t>
            </w:r>
            <w:r w:rsidR="001F530D" w:rsidRPr="00BB562B">
              <w:rPr>
                <w:rFonts w:ascii="Times New Roman" w:hAnsi="Times New Roman"/>
                <w:sz w:val="24"/>
                <w:szCs w:val="24"/>
              </w:rPr>
              <w:t xml:space="preserve"> 31, 2010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F4" w:rsidRDefault="000829F4" w:rsidP="000829F4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 xml:space="preserve">Entering financial transactions into the system 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Bookkeeping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Prepare reports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Audit accounting reports of companies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Prepare audit reports</w:t>
            </w:r>
          </w:p>
          <w:p w:rsidR="001F530D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Notes inconsistencies in financial statements</w:t>
            </w:r>
          </w:p>
          <w:p w:rsidR="008A763E" w:rsidRPr="00BB562B" w:rsidRDefault="001F530D" w:rsidP="00BB562B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Checks manual invoices and details</w:t>
            </w:r>
          </w:p>
          <w:p w:rsidR="004C5B34" w:rsidRDefault="001F530D" w:rsidP="004C5B34">
            <w:pPr>
              <w:pStyle w:val="ListParagraph"/>
              <w:numPr>
                <w:ilvl w:val="0"/>
                <w:numId w:val="16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Analysis of sales reports</w:t>
            </w:r>
          </w:p>
          <w:p w:rsidR="000829F4" w:rsidRPr="004C5B34" w:rsidRDefault="000829F4" w:rsidP="000829F4">
            <w:pPr>
              <w:pStyle w:val="ListParagraph"/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0D" w:rsidRPr="00BB562B" w:rsidTr="00BB562B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B34" w:rsidRDefault="004C5B34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E" w:rsidRPr="00BB562B" w:rsidRDefault="008A763E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Company:</w:t>
            </w:r>
          </w:p>
          <w:p w:rsidR="008A763E" w:rsidRPr="00BB562B" w:rsidRDefault="008A763E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62B">
              <w:rPr>
                <w:rFonts w:ascii="Times New Roman" w:hAnsi="Times New Roman"/>
                <w:sz w:val="24"/>
                <w:szCs w:val="24"/>
              </w:rPr>
              <w:t>Ebrada’s</w:t>
            </w:r>
            <w:proofErr w:type="spellEnd"/>
            <w:r w:rsidRPr="00BB562B">
              <w:rPr>
                <w:rFonts w:ascii="Times New Roman" w:hAnsi="Times New Roman"/>
                <w:sz w:val="24"/>
                <w:szCs w:val="24"/>
              </w:rPr>
              <w:t xml:space="preserve"> Enterprise</w:t>
            </w:r>
          </w:p>
          <w:p w:rsidR="008A763E" w:rsidRPr="00BB562B" w:rsidRDefault="008A763E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:rsidR="008A763E" w:rsidRPr="00BB562B" w:rsidRDefault="008A763E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Secretary (Part time)</w:t>
            </w:r>
          </w:p>
          <w:p w:rsidR="008A763E" w:rsidRPr="00BB562B" w:rsidRDefault="008A763E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Philippines</w:t>
            </w:r>
          </w:p>
          <w:p w:rsidR="008A763E" w:rsidRPr="00BB562B" w:rsidRDefault="008A763E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 xml:space="preserve">Service: </w:t>
            </w:r>
          </w:p>
          <w:p w:rsidR="008A763E" w:rsidRPr="00BB562B" w:rsidRDefault="008A763E" w:rsidP="008A76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June 1, 2007 – April 28, 2009</w:t>
            </w:r>
          </w:p>
          <w:p w:rsidR="001F530D" w:rsidRPr="00BB562B" w:rsidRDefault="001F530D" w:rsidP="001F530D">
            <w:pPr>
              <w:tabs>
                <w:tab w:val="left" w:pos="8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AA6" w:rsidRDefault="00613AA6" w:rsidP="00613AA6">
            <w:pPr>
              <w:pStyle w:val="ListParagraph"/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Receive and make outgoing calls to customers/clients</w:t>
            </w: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Meet and greets customers and potential customers</w:t>
            </w: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Record meetings and appointments</w:t>
            </w: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Manage schedules and meetings</w:t>
            </w: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Follow up purchases and receivables</w:t>
            </w: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Send mails, emails and invitations</w:t>
            </w: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Prepare reports</w:t>
            </w:r>
          </w:p>
          <w:p w:rsidR="008A763E" w:rsidRPr="00BB562B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Serve coffees and snacks to visitors</w:t>
            </w:r>
          </w:p>
          <w:p w:rsidR="001F530D" w:rsidRDefault="008A763E" w:rsidP="00BB562B">
            <w:pPr>
              <w:pStyle w:val="ListParagraph"/>
              <w:numPr>
                <w:ilvl w:val="0"/>
                <w:numId w:val="12"/>
              </w:numPr>
              <w:spacing w:after="0"/>
              <w:ind w:left="43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2B">
              <w:rPr>
                <w:rFonts w:ascii="Times New Roman" w:hAnsi="Times New Roman"/>
                <w:sz w:val="24"/>
                <w:szCs w:val="24"/>
              </w:rPr>
              <w:t>Prepare advertising materials for the company</w:t>
            </w:r>
          </w:p>
          <w:p w:rsidR="004C5B34" w:rsidRPr="00BB562B" w:rsidRDefault="004C5B34" w:rsidP="004C5B34">
            <w:pPr>
              <w:pStyle w:val="ListParagraph"/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62B" w:rsidRDefault="00BB562B" w:rsidP="0094005C">
      <w:pPr>
        <w:spacing w:after="0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613AA6" w:rsidRDefault="00613AA6" w:rsidP="0094005C">
      <w:pPr>
        <w:spacing w:after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815706" w:rsidRPr="00BB562B" w:rsidRDefault="00F02492" w:rsidP="0094005C">
      <w:pPr>
        <w:spacing w:after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B562B">
        <w:rPr>
          <w:rFonts w:ascii="Times New Roman" w:hAnsi="Times New Roman"/>
          <w:b/>
          <w:color w:val="1F497D" w:themeColor="text2"/>
          <w:sz w:val="24"/>
          <w:szCs w:val="24"/>
        </w:rPr>
        <w:t>EDUCATIONAL BACKGROUND:</w:t>
      </w:r>
    </w:p>
    <w:p w:rsidR="006928DA" w:rsidRPr="00BB562B" w:rsidRDefault="00600CB8" w:rsidP="00D15BC6">
      <w:pPr>
        <w:spacing w:after="0"/>
        <w:ind w:left="720" w:firstLine="72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>Course Graduated</w:t>
      </w:r>
      <w:r w:rsidR="00F02492" w:rsidRPr="00BB562B">
        <w:rPr>
          <w:rFonts w:ascii="Times New Roman" w:hAnsi="Times New Roman"/>
          <w:sz w:val="24"/>
          <w:szCs w:val="24"/>
        </w:rPr>
        <w:t>:</w:t>
      </w:r>
      <w:r w:rsidR="00F02492" w:rsidRPr="00BB562B">
        <w:rPr>
          <w:rFonts w:ascii="Times New Roman" w:hAnsi="Times New Roman"/>
          <w:sz w:val="24"/>
          <w:szCs w:val="24"/>
        </w:rPr>
        <w:tab/>
      </w:r>
      <w:r w:rsidR="002A4076" w:rsidRPr="00BB562B">
        <w:rPr>
          <w:rFonts w:ascii="Times New Roman" w:hAnsi="Times New Roman"/>
          <w:b/>
          <w:color w:val="4F6228" w:themeColor="accent3" w:themeShade="80"/>
          <w:sz w:val="24"/>
          <w:szCs w:val="24"/>
        </w:rPr>
        <w:t>Bachelo</w:t>
      </w:r>
      <w:r w:rsidR="001629D9" w:rsidRPr="00BB562B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r </w:t>
      </w:r>
      <w:r w:rsidR="00C95EFC" w:rsidRPr="00BB562B">
        <w:rPr>
          <w:rFonts w:ascii="Times New Roman" w:hAnsi="Times New Roman"/>
          <w:b/>
          <w:color w:val="4F6228" w:themeColor="accent3" w:themeShade="80"/>
          <w:sz w:val="24"/>
          <w:szCs w:val="24"/>
        </w:rPr>
        <w:t>of Science in Management Accounting</w:t>
      </w:r>
    </w:p>
    <w:p w:rsidR="00D15BC6" w:rsidRPr="00BB562B" w:rsidRDefault="00854C0E" w:rsidP="00940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="00635EFF" w:rsidRPr="00BB562B">
        <w:rPr>
          <w:rFonts w:ascii="Times New Roman" w:hAnsi="Times New Roman"/>
          <w:sz w:val="24"/>
          <w:szCs w:val="24"/>
        </w:rPr>
        <w:tab/>
      </w:r>
      <w:r w:rsidR="00D07FBD" w:rsidRPr="00BB562B">
        <w:rPr>
          <w:rFonts w:ascii="Times New Roman" w:hAnsi="Times New Roman"/>
          <w:sz w:val="24"/>
          <w:szCs w:val="24"/>
        </w:rPr>
        <w:tab/>
      </w:r>
      <w:r w:rsidR="00D07FBD" w:rsidRPr="00BB562B">
        <w:rPr>
          <w:rFonts w:ascii="Times New Roman" w:hAnsi="Times New Roman"/>
          <w:sz w:val="24"/>
          <w:szCs w:val="24"/>
        </w:rPr>
        <w:tab/>
      </w:r>
      <w:r w:rsidR="00C95EFC" w:rsidRPr="00BB562B">
        <w:rPr>
          <w:rFonts w:ascii="Times New Roman" w:hAnsi="Times New Roman"/>
          <w:sz w:val="24"/>
          <w:szCs w:val="24"/>
        </w:rPr>
        <w:t>Central Philippine University</w:t>
      </w:r>
    </w:p>
    <w:p w:rsidR="00F02492" w:rsidRPr="00BB562B" w:rsidRDefault="00F02492" w:rsidP="00940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="00C95EFC" w:rsidRPr="00BB562B">
        <w:rPr>
          <w:rFonts w:ascii="Times New Roman" w:hAnsi="Times New Roman"/>
          <w:sz w:val="24"/>
          <w:szCs w:val="24"/>
        </w:rPr>
        <w:tab/>
      </w:r>
      <w:r w:rsidR="001629D9" w:rsidRPr="00BB562B">
        <w:rPr>
          <w:rFonts w:ascii="Times New Roman" w:hAnsi="Times New Roman"/>
          <w:sz w:val="24"/>
          <w:szCs w:val="24"/>
        </w:rPr>
        <w:t>Philippines</w:t>
      </w:r>
    </w:p>
    <w:p w:rsidR="00D15BC6" w:rsidRPr="00BB562B" w:rsidRDefault="00D15BC6" w:rsidP="00940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  <w:t xml:space="preserve">*SM Foundation, </w:t>
      </w:r>
      <w:proofErr w:type="spellStart"/>
      <w:r w:rsidRPr="00BB562B">
        <w:rPr>
          <w:rFonts w:ascii="Times New Roman" w:hAnsi="Times New Roman"/>
          <w:sz w:val="24"/>
          <w:szCs w:val="24"/>
        </w:rPr>
        <w:t>Inc</w:t>
      </w:r>
      <w:proofErr w:type="spellEnd"/>
      <w:r w:rsidRPr="00BB562B">
        <w:rPr>
          <w:rFonts w:ascii="Times New Roman" w:hAnsi="Times New Roman"/>
          <w:sz w:val="24"/>
          <w:szCs w:val="24"/>
        </w:rPr>
        <w:t xml:space="preserve"> (SMFI) -</w:t>
      </w:r>
      <w:r w:rsidRPr="00BB562B">
        <w:rPr>
          <w:rFonts w:ascii="Times New Roman" w:hAnsi="Times New Roman"/>
          <w:b/>
          <w:sz w:val="24"/>
          <w:szCs w:val="24"/>
        </w:rPr>
        <w:t xml:space="preserve"> Scholar</w:t>
      </w:r>
    </w:p>
    <w:p w:rsidR="004D1188" w:rsidRPr="00BB562B" w:rsidRDefault="006928DA" w:rsidP="00815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  <w:t xml:space="preserve">Year Graduated: April 10, </w:t>
      </w:r>
      <w:r w:rsidR="00C95EFC" w:rsidRPr="00BB562B">
        <w:rPr>
          <w:rFonts w:ascii="Times New Roman" w:hAnsi="Times New Roman"/>
          <w:sz w:val="24"/>
          <w:szCs w:val="24"/>
        </w:rPr>
        <w:t>2011</w:t>
      </w:r>
    </w:p>
    <w:p w:rsidR="00221129" w:rsidRPr="00BB562B" w:rsidRDefault="00221129" w:rsidP="00815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92" w:rsidRPr="00BB562B" w:rsidRDefault="00356A92" w:rsidP="008157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>High</w:t>
      </w:r>
      <w:r w:rsidR="001629D9" w:rsidRPr="00BB562B">
        <w:rPr>
          <w:rFonts w:ascii="Times New Roman" w:hAnsi="Times New Roman"/>
          <w:sz w:val="24"/>
          <w:szCs w:val="24"/>
        </w:rPr>
        <w:t xml:space="preserve"> School:</w:t>
      </w:r>
      <w:r w:rsidR="001629D9" w:rsidRPr="00BB562B">
        <w:rPr>
          <w:rFonts w:ascii="Times New Roman" w:hAnsi="Times New Roman"/>
          <w:sz w:val="24"/>
          <w:szCs w:val="24"/>
        </w:rPr>
        <w:tab/>
      </w:r>
      <w:r w:rsidR="00D07FBD" w:rsidRPr="00BB562B">
        <w:rPr>
          <w:rFonts w:ascii="Times New Roman" w:hAnsi="Times New Roman"/>
          <w:sz w:val="24"/>
          <w:szCs w:val="24"/>
        </w:rPr>
        <w:tab/>
      </w:r>
      <w:r w:rsidR="00C95EFC" w:rsidRPr="00BB562B">
        <w:rPr>
          <w:rFonts w:ascii="Times New Roman" w:hAnsi="Times New Roman"/>
          <w:sz w:val="24"/>
          <w:szCs w:val="24"/>
        </w:rPr>
        <w:t>Pavia National High School</w:t>
      </w:r>
    </w:p>
    <w:p w:rsidR="00356A92" w:rsidRPr="00BB562B" w:rsidRDefault="00C95EFC" w:rsidP="00940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lastRenderedPageBreak/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  <w:t>Pavia</w:t>
      </w:r>
      <w:r w:rsidR="00720C57" w:rsidRPr="00BB562B">
        <w:rPr>
          <w:rFonts w:ascii="Times New Roman" w:hAnsi="Times New Roman"/>
          <w:sz w:val="24"/>
          <w:szCs w:val="24"/>
        </w:rPr>
        <w:t>,</w:t>
      </w:r>
      <w:r w:rsidRPr="00BB562B">
        <w:rPr>
          <w:rFonts w:ascii="Times New Roman" w:hAnsi="Times New Roman"/>
          <w:sz w:val="24"/>
          <w:szCs w:val="24"/>
        </w:rPr>
        <w:t xml:space="preserve"> Iloilo</w:t>
      </w:r>
      <w:r w:rsidR="00356A92" w:rsidRPr="00BB562B">
        <w:rPr>
          <w:rFonts w:ascii="Times New Roman" w:hAnsi="Times New Roman"/>
          <w:sz w:val="24"/>
          <w:szCs w:val="24"/>
        </w:rPr>
        <w:t>, Philippines</w:t>
      </w:r>
    </w:p>
    <w:p w:rsidR="009825E1" w:rsidRPr="00BB562B" w:rsidRDefault="00C95EFC" w:rsidP="00940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="009825E1" w:rsidRPr="00BB562B">
        <w:rPr>
          <w:rFonts w:ascii="Times New Roman" w:hAnsi="Times New Roman"/>
          <w:sz w:val="24"/>
          <w:szCs w:val="24"/>
        </w:rPr>
        <w:t>With Honors</w:t>
      </w:r>
    </w:p>
    <w:p w:rsidR="004D1188" w:rsidRPr="00BB562B" w:rsidRDefault="006928DA" w:rsidP="00815706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 xml:space="preserve">Year Graduated: April 3, </w:t>
      </w:r>
      <w:r w:rsidR="00C95EFC" w:rsidRPr="00BB562B">
        <w:rPr>
          <w:rFonts w:ascii="Times New Roman" w:hAnsi="Times New Roman"/>
          <w:sz w:val="24"/>
          <w:szCs w:val="24"/>
        </w:rPr>
        <w:t>2007</w:t>
      </w:r>
    </w:p>
    <w:p w:rsidR="00221129" w:rsidRPr="00BB562B" w:rsidRDefault="00221129" w:rsidP="00815706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356A92" w:rsidRPr="00BB562B" w:rsidRDefault="00356A92" w:rsidP="00815706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>Elementary:</w:t>
      </w:r>
      <w:r w:rsidRPr="00BB562B">
        <w:rPr>
          <w:rFonts w:ascii="Times New Roman" w:hAnsi="Times New Roman"/>
          <w:sz w:val="24"/>
          <w:szCs w:val="24"/>
        </w:rPr>
        <w:tab/>
      </w:r>
      <w:r w:rsidR="00CC6BF2" w:rsidRPr="00BB562B">
        <w:rPr>
          <w:rFonts w:ascii="Times New Roman" w:hAnsi="Times New Roman"/>
          <w:sz w:val="24"/>
          <w:szCs w:val="24"/>
        </w:rPr>
        <w:tab/>
      </w:r>
      <w:r w:rsidR="00720C57" w:rsidRPr="00BB562B">
        <w:rPr>
          <w:rFonts w:ascii="Times New Roman" w:hAnsi="Times New Roman"/>
          <w:sz w:val="24"/>
          <w:szCs w:val="24"/>
        </w:rPr>
        <w:t>Pavia Pilot Elementary School</w:t>
      </w:r>
    </w:p>
    <w:p w:rsidR="001629D9" w:rsidRPr="00BB562B" w:rsidRDefault="00854C0E" w:rsidP="00CC6BF2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ab/>
      </w:r>
      <w:r w:rsidR="00635EFF" w:rsidRPr="00BB562B">
        <w:rPr>
          <w:rFonts w:ascii="Times New Roman" w:hAnsi="Times New Roman"/>
          <w:sz w:val="24"/>
          <w:szCs w:val="24"/>
        </w:rPr>
        <w:tab/>
      </w:r>
      <w:r w:rsidR="00D07FBD" w:rsidRPr="00BB562B">
        <w:rPr>
          <w:rFonts w:ascii="Times New Roman" w:hAnsi="Times New Roman"/>
          <w:sz w:val="24"/>
          <w:szCs w:val="24"/>
        </w:rPr>
        <w:tab/>
      </w:r>
      <w:r w:rsidR="00A32FA2" w:rsidRPr="00BB562B">
        <w:rPr>
          <w:rFonts w:ascii="Times New Roman" w:hAnsi="Times New Roman"/>
          <w:sz w:val="24"/>
          <w:szCs w:val="24"/>
        </w:rPr>
        <w:t xml:space="preserve">Pavia, </w:t>
      </w:r>
      <w:r w:rsidR="0040415B" w:rsidRPr="00BB562B">
        <w:rPr>
          <w:rFonts w:ascii="Times New Roman" w:hAnsi="Times New Roman"/>
          <w:sz w:val="24"/>
          <w:szCs w:val="24"/>
        </w:rPr>
        <w:t>Iloilo</w:t>
      </w:r>
      <w:r w:rsidR="001629D9" w:rsidRPr="00BB562B">
        <w:rPr>
          <w:rFonts w:ascii="Times New Roman" w:hAnsi="Times New Roman"/>
          <w:sz w:val="24"/>
          <w:szCs w:val="24"/>
        </w:rPr>
        <w:t>, Philippines</w:t>
      </w:r>
    </w:p>
    <w:p w:rsidR="009825E1" w:rsidRPr="00BB562B" w:rsidRDefault="00C95EFC" w:rsidP="00940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Pr="00BB562B">
        <w:rPr>
          <w:rFonts w:ascii="Times New Roman" w:hAnsi="Times New Roman"/>
          <w:sz w:val="24"/>
          <w:szCs w:val="24"/>
        </w:rPr>
        <w:tab/>
      </w:r>
      <w:r w:rsidR="009825E1" w:rsidRPr="00BB562B">
        <w:rPr>
          <w:rFonts w:ascii="Times New Roman" w:hAnsi="Times New Roman"/>
          <w:sz w:val="24"/>
          <w:szCs w:val="24"/>
        </w:rPr>
        <w:t>With Honors</w:t>
      </w:r>
    </w:p>
    <w:p w:rsidR="004D1188" w:rsidRDefault="006928DA" w:rsidP="006D2B76">
      <w:pPr>
        <w:spacing w:after="0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BB562B">
        <w:rPr>
          <w:rFonts w:ascii="Times New Roman" w:hAnsi="Times New Roman"/>
          <w:sz w:val="24"/>
          <w:szCs w:val="24"/>
        </w:rPr>
        <w:t xml:space="preserve">Year Graduated: March 28, </w:t>
      </w:r>
      <w:r w:rsidR="00C95EFC" w:rsidRPr="00BB562B">
        <w:rPr>
          <w:rFonts w:ascii="Times New Roman" w:hAnsi="Times New Roman"/>
          <w:sz w:val="24"/>
          <w:szCs w:val="24"/>
        </w:rPr>
        <w:t>2003</w:t>
      </w:r>
    </w:p>
    <w:p w:rsidR="00573B7D" w:rsidRDefault="00573B7D" w:rsidP="006D2B76">
      <w:pPr>
        <w:spacing w:after="0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573B7D" w:rsidRDefault="00573B7D" w:rsidP="00573B7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29940" cy="1190625"/>
            <wp:effectExtent l="0" t="0" r="3810" b="9525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7D" w:rsidRDefault="00573B7D" w:rsidP="00573B7D">
      <w:pPr>
        <w:ind w:firstLine="720"/>
        <w:rPr>
          <w:rFonts w:asciiTheme="minorHAnsi" w:hAnsiTheme="minorHAns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573B7D">
        <w:t xml:space="preserve"> </w:t>
      </w:r>
      <w:r w:rsidRPr="00573B7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1521048</w:t>
      </w:r>
      <w:bookmarkStart w:id="0" w:name="_GoBack"/>
      <w:bookmarkEnd w:id="0"/>
    </w:p>
    <w:p w:rsidR="00573B7D" w:rsidRPr="00BB562B" w:rsidRDefault="00573B7D" w:rsidP="00573B7D">
      <w:pPr>
        <w:spacing w:after="0"/>
        <w:ind w:left="2880" w:firstLine="720"/>
        <w:rPr>
          <w:rFonts w:ascii="Times New Roman" w:hAnsi="Times New Roman"/>
          <w:sz w:val="24"/>
          <w:szCs w:val="24"/>
        </w:rPr>
      </w:pPr>
    </w:p>
    <w:sectPr w:rsidR="00573B7D" w:rsidRPr="00BB562B" w:rsidSect="00BB562B">
      <w:type w:val="continuous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DB" w:rsidRDefault="00962EDB" w:rsidP="00843076">
      <w:pPr>
        <w:spacing w:after="0" w:line="240" w:lineRule="auto"/>
      </w:pPr>
      <w:r>
        <w:separator/>
      </w:r>
    </w:p>
  </w:endnote>
  <w:endnote w:type="continuationSeparator" w:id="0">
    <w:p w:rsidR="00962EDB" w:rsidRDefault="00962EDB" w:rsidP="0084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3D4E6C7C26304666B8B8C53AB4CCC52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43076" w:rsidRDefault="00843076" w:rsidP="00843076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)</w:t>
        </w:r>
      </w:p>
    </w:sdtContent>
  </w:sdt>
  <w:p w:rsidR="00843076" w:rsidRDefault="00843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DB" w:rsidRDefault="00962EDB" w:rsidP="00843076">
      <w:pPr>
        <w:spacing w:after="0" w:line="240" w:lineRule="auto"/>
      </w:pPr>
      <w:r>
        <w:separator/>
      </w:r>
    </w:p>
  </w:footnote>
  <w:footnote w:type="continuationSeparator" w:id="0">
    <w:p w:rsidR="00962EDB" w:rsidRDefault="00962EDB" w:rsidP="0084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.5pt" o:bullet="t">
        <v:imagedata r:id="rId1" o:title="bd15061_"/>
      </v:shape>
    </w:pict>
  </w:numPicBullet>
  <w:numPicBullet w:numPicBulletId="1">
    <w:pict>
      <v:shape id="_x0000_i1031" type="#_x0000_t75" style="width:12.9pt;height:12.9pt" o:bullet="t">
        <v:imagedata r:id="rId2" o:title="BD21329_"/>
      </v:shape>
    </w:pict>
  </w:numPicBullet>
  <w:numPicBullet w:numPicBulletId="2">
    <w:pict>
      <v:shape id="_x0000_i1032" type="#_x0000_t75" style="width:12.25pt;height:12.25pt" o:bullet="t">
        <v:imagedata r:id="rId3" o:title="BD14828_"/>
      </v:shape>
    </w:pict>
  </w:numPicBullet>
  <w:numPicBullet w:numPicBulletId="3">
    <w:pict>
      <v:shape id="_x0000_i1033" type="#_x0000_t75" style="width:9.5pt;height:9.5pt" o:bullet="t">
        <v:imagedata r:id="rId4" o:title="bd10267_"/>
      </v:shape>
    </w:pict>
  </w:numPicBullet>
  <w:abstractNum w:abstractNumId="0">
    <w:nsid w:val="12E8701D"/>
    <w:multiLevelType w:val="hybridMultilevel"/>
    <w:tmpl w:val="D5D261F0"/>
    <w:lvl w:ilvl="0" w:tplc="3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B17CF8"/>
    <w:multiLevelType w:val="hybridMultilevel"/>
    <w:tmpl w:val="2D6CE35C"/>
    <w:lvl w:ilvl="0" w:tplc="82DEF22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E143C1"/>
    <w:multiLevelType w:val="hybridMultilevel"/>
    <w:tmpl w:val="2BD62372"/>
    <w:lvl w:ilvl="0" w:tplc="C8FAC3F0">
      <w:numFmt w:val="bullet"/>
      <w:lvlText w:val=""/>
      <w:lvlPicBulletId w:val="2"/>
      <w:lvlJc w:val="left"/>
      <w:pPr>
        <w:ind w:left="2160" w:hanging="360"/>
      </w:pPr>
      <w:rPr>
        <w:rFonts w:ascii="Symbol" w:eastAsia="Calibri" w:hAnsi="Symbol" w:cs="Times New Roman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1852D2"/>
    <w:multiLevelType w:val="hybridMultilevel"/>
    <w:tmpl w:val="0F48A264"/>
    <w:lvl w:ilvl="0" w:tplc="C8FAC3F0">
      <w:numFmt w:val="bullet"/>
      <w:lvlText w:val=""/>
      <w:lvlPicBulletId w:val="2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6923"/>
    <w:multiLevelType w:val="hybridMultilevel"/>
    <w:tmpl w:val="83DC2C64"/>
    <w:lvl w:ilvl="0" w:tplc="AC62A4C2">
      <w:numFmt w:val="bullet"/>
      <w:lvlText w:val=""/>
      <w:lvlPicBulletId w:val="1"/>
      <w:lvlJc w:val="left"/>
      <w:pPr>
        <w:ind w:left="2520" w:hanging="360"/>
      </w:pPr>
      <w:rPr>
        <w:rFonts w:ascii="Symbol" w:eastAsia="Calibri" w:hAnsi="Symbol" w:cs="Times New Roman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55A211E"/>
    <w:multiLevelType w:val="hybridMultilevel"/>
    <w:tmpl w:val="67186730"/>
    <w:lvl w:ilvl="0" w:tplc="C8FAC3F0">
      <w:numFmt w:val="bullet"/>
      <w:lvlText w:val=""/>
      <w:lvlPicBulletId w:val="2"/>
      <w:lvlJc w:val="left"/>
      <w:pPr>
        <w:ind w:left="3240" w:hanging="360"/>
      </w:pPr>
      <w:rPr>
        <w:rFonts w:ascii="Symbol" w:eastAsia="Calibri" w:hAnsi="Symbol" w:cs="Times New Roman" w:hint="default"/>
        <w:color w:val="auto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F35A0"/>
    <w:multiLevelType w:val="hybridMultilevel"/>
    <w:tmpl w:val="D2A21728"/>
    <w:lvl w:ilvl="0" w:tplc="8DCEBAB2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36D07EF"/>
    <w:multiLevelType w:val="hybridMultilevel"/>
    <w:tmpl w:val="06BCC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6311F"/>
    <w:multiLevelType w:val="hybridMultilevel"/>
    <w:tmpl w:val="1BAE3F58"/>
    <w:lvl w:ilvl="0" w:tplc="E07A3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A462A7"/>
    <w:multiLevelType w:val="hybridMultilevel"/>
    <w:tmpl w:val="B66A86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921544"/>
    <w:multiLevelType w:val="hybridMultilevel"/>
    <w:tmpl w:val="EC226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90E61"/>
    <w:multiLevelType w:val="hybridMultilevel"/>
    <w:tmpl w:val="99CA6F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FC741A"/>
    <w:multiLevelType w:val="multilevel"/>
    <w:tmpl w:val="AAA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05B32"/>
    <w:multiLevelType w:val="hybridMultilevel"/>
    <w:tmpl w:val="3D902E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48034E"/>
    <w:multiLevelType w:val="hybridMultilevel"/>
    <w:tmpl w:val="EA9C2A14"/>
    <w:lvl w:ilvl="0" w:tplc="82DEF222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0F6D4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7588A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9B671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29493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62BA17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D51418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40219E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238C0B6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5">
    <w:nsid w:val="591126A6"/>
    <w:multiLevelType w:val="hybridMultilevel"/>
    <w:tmpl w:val="16C02C90"/>
    <w:lvl w:ilvl="0" w:tplc="C554B082">
      <w:start w:val="16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6163568E"/>
    <w:multiLevelType w:val="hybridMultilevel"/>
    <w:tmpl w:val="72D86158"/>
    <w:lvl w:ilvl="0" w:tplc="1A0E1198">
      <w:numFmt w:val="bullet"/>
      <w:lvlText w:val=""/>
      <w:lvlJc w:val="left"/>
      <w:pPr>
        <w:ind w:left="2520" w:hanging="360"/>
      </w:pPr>
      <w:rPr>
        <w:rFonts w:ascii="Symbol" w:eastAsia="Calibri" w:hAnsi="Symbol" w:cs="Simplified Arabic Fixed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2C460B"/>
    <w:multiLevelType w:val="hybridMultilevel"/>
    <w:tmpl w:val="B776B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762C7F"/>
    <w:multiLevelType w:val="hybridMultilevel"/>
    <w:tmpl w:val="812260E4"/>
    <w:lvl w:ilvl="0" w:tplc="DA5ECD8A">
      <w:start w:val="5"/>
      <w:numFmt w:val="bullet"/>
      <w:lvlText w:val=""/>
      <w:lvlJc w:val="left"/>
      <w:pPr>
        <w:ind w:left="279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DA"/>
    <w:rsid w:val="00000026"/>
    <w:rsid w:val="0000565A"/>
    <w:rsid w:val="00007412"/>
    <w:rsid w:val="00012EFB"/>
    <w:rsid w:val="00015D38"/>
    <w:rsid w:val="00022300"/>
    <w:rsid w:val="00022B5E"/>
    <w:rsid w:val="00030EA3"/>
    <w:rsid w:val="0003147D"/>
    <w:rsid w:val="00033247"/>
    <w:rsid w:val="00036B9A"/>
    <w:rsid w:val="00052C39"/>
    <w:rsid w:val="000606FF"/>
    <w:rsid w:val="00066301"/>
    <w:rsid w:val="00066307"/>
    <w:rsid w:val="00070FBA"/>
    <w:rsid w:val="000748D9"/>
    <w:rsid w:val="00080A93"/>
    <w:rsid w:val="000829F4"/>
    <w:rsid w:val="000849F3"/>
    <w:rsid w:val="00094B85"/>
    <w:rsid w:val="000A5852"/>
    <w:rsid w:val="000B4839"/>
    <w:rsid w:val="000C6B2A"/>
    <w:rsid w:val="000D5DAB"/>
    <w:rsid w:val="000E1EB0"/>
    <w:rsid w:val="000E6BF6"/>
    <w:rsid w:val="001001FF"/>
    <w:rsid w:val="00100413"/>
    <w:rsid w:val="00102CB6"/>
    <w:rsid w:val="00104B71"/>
    <w:rsid w:val="00114891"/>
    <w:rsid w:val="00120163"/>
    <w:rsid w:val="00123983"/>
    <w:rsid w:val="001243C8"/>
    <w:rsid w:val="00131631"/>
    <w:rsid w:val="00133CBB"/>
    <w:rsid w:val="00134956"/>
    <w:rsid w:val="0015288D"/>
    <w:rsid w:val="001534DA"/>
    <w:rsid w:val="00154900"/>
    <w:rsid w:val="001627FD"/>
    <w:rsid w:val="001629D9"/>
    <w:rsid w:val="00164C44"/>
    <w:rsid w:val="00170C92"/>
    <w:rsid w:val="001717BE"/>
    <w:rsid w:val="0017386A"/>
    <w:rsid w:val="00194D99"/>
    <w:rsid w:val="00195A46"/>
    <w:rsid w:val="001A526E"/>
    <w:rsid w:val="001B673A"/>
    <w:rsid w:val="001C2969"/>
    <w:rsid w:val="001C3A1D"/>
    <w:rsid w:val="001C3B9C"/>
    <w:rsid w:val="001D33E2"/>
    <w:rsid w:val="001D5343"/>
    <w:rsid w:val="001E1746"/>
    <w:rsid w:val="001E4ACA"/>
    <w:rsid w:val="001E5A37"/>
    <w:rsid w:val="001F4E77"/>
    <w:rsid w:val="001F530D"/>
    <w:rsid w:val="00204569"/>
    <w:rsid w:val="0020698A"/>
    <w:rsid w:val="00221129"/>
    <w:rsid w:val="00230D1A"/>
    <w:rsid w:val="00231782"/>
    <w:rsid w:val="00233F81"/>
    <w:rsid w:val="00235261"/>
    <w:rsid w:val="0024679B"/>
    <w:rsid w:val="00246D9A"/>
    <w:rsid w:val="002539C0"/>
    <w:rsid w:val="00256BBB"/>
    <w:rsid w:val="00257B7D"/>
    <w:rsid w:val="002855E3"/>
    <w:rsid w:val="002876D6"/>
    <w:rsid w:val="00291517"/>
    <w:rsid w:val="002A4076"/>
    <w:rsid w:val="002D6A02"/>
    <w:rsid w:val="002D78E3"/>
    <w:rsid w:val="002F2A76"/>
    <w:rsid w:val="002F6B35"/>
    <w:rsid w:val="0032133F"/>
    <w:rsid w:val="00330A76"/>
    <w:rsid w:val="00333E7E"/>
    <w:rsid w:val="00347009"/>
    <w:rsid w:val="00356535"/>
    <w:rsid w:val="00356A92"/>
    <w:rsid w:val="00360185"/>
    <w:rsid w:val="003616DC"/>
    <w:rsid w:val="00370EB5"/>
    <w:rsid w:val="00377B9D"/>
    <w:rsid w:val="00394610"/>
    <w:rsid w:val="003A70E8"/>
    <w:rsid w:val="003B08EF"/>
    <w:rsid w:val="003C2865"/>
    <w:rsid w:val="003C4CAA"/>
    <w:rsid w:val="003C5E67"/>
    <w:rsid w:val="003C7A8A"/>
    <w:rsid w:val="003D180F"/>
    <w:rsid w:val="003D4BF9"/>
    <w:rsid w:val="003E45F6"/>
    <w:rsid w:val="003E50FF"/>
    <w:rsid w:val="003F6D99"/>
    <w:rsid w:val="0040274F"/>
    <w:rsid w:val="0040415B"/>
    <w:rsid w:val="004210A1"/>
    <w:rsid w:val="00431AA7"/>
    <w:rsid w:val="00440521"/>
    <w:rsid w:val="00441E79"/>
    <w:rsid w:val="004469B0"/>
    <w:rsid w:val="004522BE"/>
    <w:rsid w:val="00453A29"/>
    <w:rsid w:val="004577FA"/>
    <w:rsid w:val="004602BB"/>
    <w:rsid w:val="004635FA"/>
    <w:rsid w:val="004636D9"/>
    <w:rsid w:val="00471F5D"/>
    <w:rsid w:val="004724A6"/>
    <w:rsid w:val="00485FB6"/>
    <w:rsid w:val="00495895"/>
    <w:rsid w:val="0049711D"/>
    <w:rsid w:val="004B54C0"/>
    <w:rsid w:val="004C0469"/>
    <w:rsid w:val="004C2F42"/>
    <w:rsid w:val="004C5B34"/>
    <w:rsid w:val="004D1188"/>
    <w:rsid w:val="004D7A32"/>
    <w:rsid w:val="004E330A"/>
    <w:rsid w:val="004E40DC"/>
    <w:rsid w:val="004E6C67"/>
    <w:rsid w:val="004F2631"/>
    <w:rsid w:val="004F3F67"/>
    <w:rsid w:val="004F3FFE"/>
    <w:rsid w:val="004F7C53"/>
    <w:rsid w:val="00500B41"/>
    <w:rsid w:val="00501D61"/>
    <w:rsid w:val="00502444"/>
    <w:rsid w:val="00503624"/>
    <w:rsid w:val="00504B43"/>
    <w:rsid w:val="0052567B"/>
    <w:rsid w:val="00526EC4"/>
    <w:rsid w:val="005311B3"/>
    <w:rsid w:val="00531B3E"/>
    <w:rsid w:val="005340A7"/>
    <w:rsid w:val="00546C4F"/>
    <w:rsid w:val="005601DE"/>
    <w:rsid w:val="00563D10"/>
    <w:rsid w:val="00567CF4"/>
    <w:rsid w:val="005700AE"/>
    <w:rsid w:val="005712F9"/>
    <w:rsid w:val="00573B7D"/>
    <w:rsid w:val="00574946"/>
    <w:rsid w:val="00576B28"/>
    <w:rsid w:val="00586EB8"/>
    <w:rsid w:val="00586F9D"/>
    <w:rsid w:val="00587365"/>
    <w:rsid w:val="00591AFF"/>
    <w:rsid w:val="00591FA1"/>
    <w:rsid w:val="00592AE3"/>
    <w:rsid w:val="00593FF3"/>
    <w:rsid w:val="0059595B"/>
    <w:rsid w:val="005A651C"/>
    <w:rsid w:val="005B1F22"/>
    <w:rsid w:val="005B614F"/>
    <w:rsid w:val="005C4B96"/>
    <w:rsid w:val="005D5E55"/>
    <w:rsid w:val="005D7C58"/>
    <w:rsid w:val="005E495E"/>
    <w:rsid w:val="005F7249"/>
    <w:rsid w:val="00600CB8"/>
    <w:rsid w:val="00613AA6"/>
    <w:rsid w:val="00613E1A"/>
    <w:rsid w:val="006152FF"/>
    <w:rsid w:val="00632B85"/>
    <w:rsid w:val="00634590"/>
    <w:rsid w:val="00635EFF"/>
    <w:rsid w:val="00640F06"/>
    <w:rsid w:val="0064433F"/>
    <w:rsid w:val="006463AC"/>
    <w:rsid w:val="0065763A"/>
    <w:rsid w:val="00662CCE"/>
    <w:rsid w:val="006631EC"/>
    <w:rsid w:val="006656F5"/>
    <w:rsid w:val="00666CBA"/>
    <w:rsid w:val="00667129"/>
    <w:rsid w:val="00672E10"/>
    <w:rsid w:val="0067525E"/>
    <w:rsid w:val="0067618B"/>
    <w:rsid w:val="00680B60"/>
    <w:rsid w:val="00690176"/>
    <w:rsid w:val="006917F8"/>
    <w:rsid w:val="006928DA"/>
    <w:rsid w:val="0069493D"/>
    <w:rsid w:val="006A0421"/>
    <w:rsid w:val="006A519F"/>
    <w:rsid w:val="006A5F85"/>
    <w:rsid w:val="006B11B0"/>
    <w:rsid w:val="006B2C2E"/>
    <w:rsid w:val="006B334D"/>
    <w:rsid w:val="006C77BA"/>
    <w:rsid w:val="006D1062"/>
    <w:rsid w:val="006D2B76"/>
    <w:rsid w:val="006D57C4"/>
    <w:rsid w:val="006D6483"/>
    <w:rsid w:val="006D6D5A"/>
    <w:rsid w:val="006E0F2C"/>
    <w:rsid w:val="006E16BB"/>
    <w:rsid w:val="007019F7"/>
    <w:rsid w:val="0070225F"/>
    <w:rsid w:val="007075E8"/>
    <w:rsid w:val="007141ED"/>
    <w:rsid w:val="00714698"/>
    <w:rsid w:val="00714F62"/>
    <w:rsid w:val="0071783F"/>
    <w:rsid w:val="00717A8D"/>
    <w:rsid w:val="00720C57"/>
    <w:rsid w:val="00721BA7"/>
    <w:rsid w:val="00727E03"/>
    <w:rsid w:val="007334D2"/>
    <w:rsid w:val="007419EB"/>
    <w:rsid w:val="007434DF"/>
    <w:rsid w:val="007500B6"/>
    <w:rsid w:val="007526AB"/>
    <w:rsid w:val="00753188"/>
    <w:rsid w:val="00755EE5"/>
    <w:rsid w:val="00756B6A"/>
    <w:rsid w:val="00766BF8"/>
    <w:rsid w:val="00773116"/>
    <w:rsid w:val="0077351A"/>
    <w:rsid w:val="00773CDB"/>
    <w:rsid w:val="007768BD"/>
    <w:rsid w:val="00790BE5"/>
    <w:rsid w:val="0079188A"/>
    <w:rsid w:val="00797376"/>
    <w:rsid w:val="007B3442"/>
    <w:rsid w:val="007C6E70"/>
    <w:rsid w:val="007D1657"/>
    <w:rsid w:val="007D3815"/>
    <w:rsid w:val="007D3B2F"/>
    <w:rsid w:val="007D3CE7"/>
    <w:rsid w:val="007E0793"/>
    <w:rsid w:val="007E07B3"/>
    <w:rsid w:val="007F33F4"/>
    <w:rsid w:val="007F3C7C"/>
    <w:rsid w:val="007F792C"/>
    <w:rsid w:val="00800B24"/>
    <w:rsid w:val="00803B7F"/>
    <w:rsid w:val="00815706"/>
    <w:rsid w:val="00820BD6"/>
    <w:rsid w:val="008219E6"/>
    <w:rsid w:val="0082349C"/>
    <w:rsid w:val="00823C33"/>
    <w:rsid w:val="00832BDA"/>
    <w:rsid w:val="00843076"/>
    <w:rsid w:val="00850BA9"/>
    <w:rsid w:val="008514A5"/>
    <w:rsid w:val="00854C0E"/>
    <w:rsid w:val="00857E2F"/>
    <w:rsid w:val="008619C3"/>
    <w:rsid w:val="00864858"/>
    <w:rsid w:val="0086618B"/>
    <w:rsid w:val="008722C4"/>
    <w:rsid w:val="008729B0"/>
    <w:rsid w:val="00872FFB"/>
    <w:rsid w:val="008800E0"/>
    <w:rsid w:val="00880686"/>
    <w:rsid w:val="008807AC"/>
    <w:rsid w:val="008836F4"/>
    <w:rsid w:val="0088553A"/>
    <w:rsid w:val="00890B93"/>
    <w:rsid w:val="00890EFD"/>
    <w:rsid w:val="00894516"/>
    <w:rsid w:val="00896A27"/>
    <w:rsid w:val="008A6267"/>
    <w:rsid w:val="008A6F7C"/>
    <w:rsid w:val="008A763E"/>
    <w:rsid w:val="008C5FE2"/>
    <w:rsid w:val="008C7930"/>
    <w:rsid w:val="008C7B89"/>
    <w:rsid w:val="008D1EB0"/>
    <w:rsid w:val="008D3702"/>
    <w:rsid w:val="008D6E97"/>
    <w:rsid w:val="008E1F49"/>
    <w:rsid w:val="008E2050"/>
    <w:rsid w:val="008E5ED6"/>
    <w:rsid w:val="008F093B"/>
    <w:rsid w:val="008F3BCD"/>
    <w:rsid w:val="008F6EA0"/>
    <w:rsid w:val="009025B5"/>
    <w:rsid w:val="009029BD"/>
    <w:rsid w:val="00907590"/>
    <w:rsid w:val="00911A3B"/>
    <w:rsid w:val="00917C86"/>
    <w:rsid w:val="00923289"/>
    <w:rsid w:val="00925970"/>
    <w:rsid w:val="0094005C"/>
    <w:rsid w:val="00945537"/>
    <w:rsid w:val="0095792F"/>
    <w:rsid w:val="0096208D"/>
    <w:rsid w:val="00962EDB"/>
    <w:rsid w:val="0096479A"/>
    <w:rsid w:val="00967FFA"/>
    <w:rsid w:val="009801BD"/>
    <w:rsid w:val="009825E1"/>
    <w:rsid w:val="00982FD1"/>
    <w:rsid w:val="0098730C"/>
    <w:rsid w:val="00991656"/>
    <w:rsid w:val="00991B62"/>
    <w:rsid w:val="009934F6"/>
    <w:rsid w:val="009A35F7"/>
    <w:rsid w:val="009A41CD"/>
    <w:rsid w:val="009A52D1"/>
    <w:rsid w:val="009A67E1"/>
    <w:rsid w:val="009B3834"/>
    <w:rsid w:val="009D7883"/>
    <w:rsid w:val="009E2EF0"/>
    <w:rsid w:val="009F46FA"/>
    <w:rsid w:val="009F7716"/>
    <w:rsid w:val="00A005F2"/>
    <w:rsid w:val="00A022C0"/>
    <w:rsid w:val="00A03F1C"/>
    <w:rsid w:val="00A1008F"/>
    <w:rsid w:val="00A25187"/>
    <w:rsid w:val="00A27530"/>
    <w:rsid w:val="00A32FA2"/>
    <w:rsid w:val="00A352A4"/>
    <w:rsid w:val="00A3679C"/>
    <w:rsid w:val="00A5085E"/>
    <w:rsid w:val="00A62C69"/>
    <w:rsid w:val="00A63626"/>
    <w:rsid w:val="00A66519"/>
    <w:rsid w:val="00A81FC1"/>
    <w:rsid w:val="00A82146"/>
    <w:rsid w:val="00A84489"/>
    <w:rsid w:val="00A86413"/>
    <w:rsid w:val="00A9249B"/>
    <w:rsid w:val="00AA055A"/>
    <w:rsid w:val="00AA2624"/>
    <w:rsid w:val="00AA518F"/>
    <w:rsid w:val="00AA7D86"/>
    <w:rsid w:val="00AB3ED0"/>
    <w:rsid w:val="00AB4397"/>
    <w:rsid w:val="00AB6F9A"/>
    <w:rsid w:val="00AD718B"/>
    <w:rsid w:val="00AD71A1"/>
    <w:rsid w:val="00AE297E"/>
    <w:rsid w:val="00B013F3"/>
    <w:rsid w:val="00B07AE1"/>
    <w:rsid w:val="00B11598"/>
    <w:rsid w:val="00B146C8"/>
    <w:rsid w:val="00B15E1C"/>
    <w:rsid w:val="00B201FA"/>
    <w:rsid w:val="00B24EFD"/>
    <w:rsid w:val="00B308C1"/>
    <w:rsid w:val="00B33BD7"/>
    <w:rsid w:val="00B4080B"/>
    <w:rsid w:val="00B5323E"/>
    <w:rsid w:val="00B56418"/>
    <w:rsid w:val="00B63BF6"/>
    <w:rsid w:val="00B64721"/>
    <w:rsid w:val="00B65CBA"/>
    <w:rsid w:val="00B728B7"/>
    <w:rsid w:val="00B85353"/>
    <w:rsid w:val="00B94340"/>
    <w:rsid w:val="00B95482"/>
    <w:rsid w:val="00B95DDF"/>
    <w:rsid w:val="00BA6A0B"/>
    <w:rsid w:val="00BB562B"/>
    <w:rsid w:val="00BB6B90"/>
    <w:rsid w:val="00BC0475"/>
    <w:rsid w:val="00BC528A"/>
    <w:rsid w:val="00BC6560"/>
    <w:rsid w:val="00BC735B"/>
    <w:rsid w:val="00BE44FB"/>
    <w:rsid w:val="00BF555D"/>
    <w:rsid w:val="00C03069"/>
    <w:rsid w:val="00C05101"/>
    <w:rsid w:val="00C133C4"/>
    <w:rsid w:val="00C150FE"/>
    <w:rsid w:val="00C20166"/>
    <w:rsid w:val="00C21E4E"/>
    <w:rsid w:val="00C2392A"/>
    <w:rsid w:val="00C27B3F"/>
    <w:rsid w:val="00C36678"/>
    <w:rsid w:val="00C36F7D"/>
    <w:rsid w:val="00C40694"/>
    <w:rsid w:val="00C53F73"/>
    <w:rsid w:val="00C555F8"/>
    <w:rsid w:val="00C558A9"/>
    <w:rsid w:val="00C63AB3"/>
    <w:rsid w:val="00C92BE1"/>
    <w:rsid w:val="00C95EFC"/>
    <w:rsid w:val="00C96B0B"/>
    <w:rsid w:val="00C975BF"/>
    <w:rsid w:val="00CA5BEF"/>
    <w:rsid w:val="00CA76D6"/>
    <w:rsid w:val="00CA7D3C"/>
    <w:rsid w:val="00CB551A"/>
    <w:rsid w:val="00CB68E3"/>
    <w:rsid w:val="00CB75AA"/>
    <w:rsid w:val="00CC6BF2"/>
    <w:rsid w:val="00CC70C0"/>
    <w:rsid w:val="00CC789A"/>
    <w:rsid w:val="00CC7DC8"/>
    <w:rsid w:val="00CD7146"/>
    <w:rsid w:val="00CE0763"/>
    <w:rsid w:val="00CE2761"/>
    <w:rsid w:val="00CE4E82"/>
    <w:rsid w:val="00CF4125"/>
    <w:rsid w:val="00D07FBD"/>
    <w:rsid w:val="00D10F42"/>
    <w:rsid w:val="00D15BC6"/>
    <w:rsid w:val="00D21191"/>
    <w:rsid w:val="00D230DB"/>
    <w:rsid w:val="00D26DA7"/>
    <w:rsid w:val="00D31936"/>
    <w:rsid w:val="00D3529D"/>
    <w:rsid w:val="00D42EA0"/>
    <w:rsid w:val="00D4699D"/>
    <w:rsid w:val="00D479E3"/>
    <w:rsid w:val="00D5787A"/>
    <w:rsid w:val="00D82004"/>
    <w:rsid w:val="00D90184"/>
    <w:rsid w:val="00D90668"/>
    <w:rsid w:val="00D970A5"/>
    <w:rsid w:val="00D97BBB"/>
    <w:rsid w:val="00DA11E1"/>
    <w:rsid w:val="00DA6C7F"/>
    <w:rsid w:val="00DB4C5D"/>
    <w:rsid w:val="00DB5E7A"/>
    <w:rsid w:val="00DB6074"/>
    <w:rsid w:val="00DC1704"/>
    <w:rsid w:val="00DC64C1"/>
    <w:rsid w:val="00DC6550"/>
    <w:rsid w:val="00DD407C"/>
    <w:rsid w:val="00DE1B44"/>
    <w:rsid w:val="00E063D0"/>
    <w:rsid w:val="00E0734F"/>
    <w:rsid w:val="00E20632"/>
    <w:rsid w:val="00E31716"/>
    <w:rsid w:val="00E351DF"/>
    <w:rsid w:val="00E37DCC"/>
    <w:rsid w:val="00E44929"/>
    <w:rsid w:val="00E44B87"/>
    <w:rsid w:val="00E5043F"/>
    <w:rsid w:val="00E51D66"/>
    <w:rsid w:val="00E632CA"/>
    <w:rsid w:val="00E708DA"/>
    <w:rsid w:val="00E9232C"/>
    <w:rsid w:val="00E93B3F"/>
    <w:rsid w:val="00EA03AD"/>
    <w:rsid w:val="00EA28BF"/>
    <w:rsid w:val="00EC4D80"/>
    <w:rsid w:val="00ED1429"/>
    <w:rsid w:val="00EE0B2A"/>
    <w:rsid w:val="00EE441F"/>
    <w:rsid w:val="00EE6B86"/>
    <w:rsid w:val="00F02492"/>
    <w:rsid w:val="00F0551F"/>
    <w:rsid w:val="00F13C13"/>
    <w:rsid w:val="00F20272"/>
    <w:rsid w:val="00F22997"/>
    <w:rsid w:val="00F22DD8"/>
    <w:rsid w:val="00F24671"/>
    <w:rsid w:val="00F275EB"/>
    <w:rsid w:val="00F32087"/>
    <w:rsid w:val="00F4444F"/>
    <w:rsid w:val="00F46D1E"/>
    <w:rsid w:val="00F52596"/>
    <w:rsid w:val="00F53F1F"/>
    <w:rsid w:val="00F61CB9"/>
    <w:rsid w:val="00F74C58"/>
    <w:rsid w:val="00F768D3"/>
    <w:rsid w:val="00F7740F"/>
    <w:rsid w:val="00F83D32"/>
    <w:rsid w:val="00F87F92"/>
    <w:rsid w:val="00F966BB"/>
    <w:rsid w:val="00FA4B76"/>
    <w:rsid w:val="00FA6D20"/>
    <w:rsid w:val="00FB080C"/>
    <w:rsid w:val="00FB1C6B"/>
    <w:rsid w:val="00FB360A"/>
    <w:rsid w:val="00FB5928"/>
    <w:rsid w:val="00FC647F"/>
    <w:rsid w:val="00FD271A"/>
    <w:rsid w:val="00FD6165"/>
    <w:rsid w:val="00FE0ACA"/>
    <w:rsid w:val="00FE0B96"/>
    <w:rsid w:val="00FE6583"/>
    <w:rsid w:val="00FF0A59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08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0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0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PH"/>
    </w:rPr>
  </w:style>
  <w:style w:type="character" w:styleId="SubtleEmphasis">
    <w:name w:val="Subtle Emphasis"/>
    <w:uiPriority w:val="19"/>
    <w:qFormat/>
    <w:rsid w:val="00DC1704"/>
    <w:rPr>
      <w:i/>
      <w:iCs/>
      <w:color w:val="808080"/>
    </w:rPr>
  </w:style>
  <w:style w:type="character" w:customStyle="1" w:styleId="Title1">
    <w:name w:val="Title1"/>
    <w:basedOn w:val="DefaultParagraphFont"/>
    <w:rsid w:val="00123983"/>
  </w:style>
  <w:style w:type="table" w:styleId="TableGrid">
    <w:name w:val="Table Grid"/>
    <w:basedOn w:val="TableNormal"/>
    <w:uiPriority w:val="59"/>
    <w:rsid w:val="001A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08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0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0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PH"/>
    </w:rPr>
  </w:style>
  <w:style w:type="character" w:styleId="SubtleEmphasis">
    <w:name w:val="Subtle Emphasis"/>
    <w:uiPriority w:val="19"/>
    <w:qFormat/>
    <w:rsid w:val="00DC1704"/>
    <w:rPr>
      <w:i/>
      <w:iCs/>
      <w:color w:val="808080"/>
    </w:rPr>
  </w:style>
  <w:style w:type="character" w:customStyle="1" w:styleId="Title1">
    <w:name w:val="Title1"/>
    <w:basedOn w:val="DefaultParagraphFont"/>
    <w:rsid w:val="00123983"/>
  </w:style>
  <w:style w:type="table" w:styleId="TableGrid">
    <w:name w:val="Table Grid"/>
    <w:basedOn w:val="TableNormal"/>
    <w:uiPriority w:val="59"/>
    <w:rsid w:val="001A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E6C7C26304666B8B8C53AB4CC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B14B-D51B-4631-8AF4-6AD855B0AE6C}"/>
      </w:docPartPr>
      <w:docPartBody>
        <w:p w:rsidR="00C8638D" w:rsidRDefault="00197670" w:rsidP="00197670">
          <w:pPr>
            <w:pStyle w:val="3D4E6C7C26304666B8B8C53AB4CCC525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0"/>
    <w:rsid w:val="000A2B98"/>
    <w:rsid w:val="000F73E5"/>
    <w:rsid w:val="00197670"/>
    <w:rsid w:val="00282987"/>
    <w:rsid w:val="003809F9"/>
    <w:rsid w:val="00C8638D"/>
    <w:rsid w:val="00C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DC49FE1620482297E6325AE3F8FDD8">
    <w:name w:val="93DC49FE1620482297E6325AE3F8FDD8"/>
    <w:rsid w:val="00197670"/>
  </w:style>
  <w:style w:type="paragraph" w:customStyle="1" w:styleId="3D4E6C7C26304666B8B8C53AB4CCC525">
    <w:name w:val="3D4E6C7C26304666B8B8C53AB4CCC525"/>
    <w:rsid w:val="001976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DC49FE1620482297E6325AE3F8FDD8">
    <w:name w:val="93DC49FE1620482297E6325AE3F8FDD8"/>
    <w:rsid w:val="00197670"/>
  </w:style>
  <w:style w:type="paragraph" w:customStyle="1" w:styleId="3D4E6C7C26304666B8B8C53AB4CCC525">
    <w:name w:val="3D4E6C7C26304666B8B8C53AB4CCC525"/>
    <w:rsid w:val="00197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154F-4CF0-412E-A7BF-F7644E12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)</Company>
  <LinksUpToDate>false</LinksUpToDate>
  <CharactersWithSpaces>5854</CharactersWithSpaces>
  <SharedDoc>false</SharedDoc>
  <HLinks>
    <vt:vector size="6" baseType="variant"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mailto:jykaleihimar@yahoo.com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Jyka</dc:creator>
  <cp:lastModifiedBy>784836803</cp:lastModifiedBy>
  <cp:revision>8</cp:revision>
  <cp:lastPrinted>2012-12-06T12:49:00Z</cp:lastPrinted>
  <dcterms:created xsi:type="dcterms:W3CDTF">2013-10-16T05:07:00Z</dcterms:created>
  <dcterms:modified xsi:type="dcterms:W3CDTF">2015-12-18T10:38:00Z</dcterms:modified>
</cp:coreProperties>
</file>