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09C4" w14:textId="77777777" w:rsidR="008C4F40" w:rsidRDefault="008C4F40" w:rsidP="008C4F4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5BDB5237" wp14:editId="07EDDE14">
            <wp:extent cx="3333750" cy="1190625"/>
            <wp:effectExtent l="0" t="0" r="0" b="9525"/>
            <wp:docPr id="12" name="Picture 12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7F9E" w14:textId="21EA2F06" w:rsidR="008C4F40" w:rsidRPr="008C4F40" w:rsidRDefault="008C4F40" w:rsidP="008C4F40">
      <w:pPr>
        <w:rPr>
          <w:rFonts w:ascii="Calibri" w:hAnsi="Calibri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8C4F40">
        <w:rPr>
          <w:rFonts w:ascii="Calibri" w:hAnsi="Calibri"/>
          <w:color w:val="000000"/>
        </w:rPr>
        <w:t>255473</w:t>
      </w:r>
    </w:p>
    <w:p w14:paraId="4A8E9AF4" w14:textId="77777777" w:rsidR="008C4F40" w:rsidRDefault="008C4F40" w:rsidP="008C4F4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14:paraId="442291C1" w14:textId="77777777" w:rsidR="004C32B1" w:rsidRDefault="004C32B1">
      <w:pPr>
        <w:spacing w:line="133" w:lineRule="exact"/>
        <w:rPr>
          <w:sz w:val="24"/>
          <w:szCs w:val="24"/>
        </w:rPr>
      </w:pPr>
    </w:p>
    <w:p w14:paraId="442291C2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Objective</w:t>
      </w:r>
    </w:p>
    <w:p w14:paraId="442291C3" w14:textId="77777777" w:rsidR="004C32B1" w:rsidRDefault="006A34F0">
      <w:pPr>
        <w:spacing w:line="3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4422928E" wp14:editId="4422928F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B5B698" w14:textId="1927D36F" w:rsidR="00141BB2" w:rsidRPr="00141BB2" w:rsidRDefault="006A34F0" w:rsidP="00141BB2">
      <w:pPr>
        <w:spacing w:line="288" w:lineRule="auto"/>
        <w:ind w:right="860"/>
        <w:rPr>
          <w:rFonts w:ascii="Georgia" w:eastAsia="Georgia" w:hAnsi="Georgia" w:cs="Georgia"/>
          <w:sz w:val="21"/>
          <w:szCs w:val="21"/>
        </w:rPr>
      </w:pPr>
      <w:proofErr w:type="gramStart"/>
      <w:r>
        <w:rPr>
          <w:rFonts w:ascii="Georgia" w:eastAsia="Georgia" w:hAnsi="Georgia" w:cs="Georgia"/>
          <w:sz w:val="21"/>
          <w:szCs w:val="21"/>
        </w:rPr>
        <w:t>specialist</w:t>
      </w:r>
      <w:proofErr w:type="gramEnd"/>
      <w:r>
        <w:rPr>
          <w:rFonts w:ascii="Georgia" w:eastAsia="Georgia" w:hAnsi="Georgia" w:cs="Georgia"/>
          <w:sz w:val="21"/>
          <w:szCs w:val="21"/>
        </w:rPr>
        <w:t xml:space="preserve"> pediatrician seeking to fill a position in department of pediatrics and neonatal intensive care unit</w:t>
      </w:r>
      <w:r w:rsidR="00141BB2">
        <w:rPr>
          <w:rFonts w:ascii="Georgia" w:eastAsia="Georgia" w:hAnsi="Georgia" w:cs="Georgia"/>
          <w:sz w:val="21"/>
          <w:szCs w:val="21"/>
        </w:rPr>
        <w:t xml:space="preserve">. </w:t>
      </w:r>
      <w:r w:rsidR="00141BB2" w:rsidRPr="00141BB2">
        <w:rPr>
          <w:rFonts w:ascii="Georgia" w:eastAsia="Georgia" w:hAnsi="Georgia" w:cs="Georgia"/>
          <w:sz w:val="21"/>
          <w:szCs w:val="21"/>
        </w:rPr>
        <w:t xml:space="preserve">Working in a </w:t>
      </w:r>
      <w:proofErr w:type="spellStart"/>
      <w:r w:rsidR="00141BB2" w:rsidRPr="00141BB2">
        <w:rPr>
          <w:rFonts w:ascii="Georgia" w:eastAsia="Georgia" w:hAnsi="Georgia" w:cs="Georgia"/>
          <w:sz w:val="21"/>
          <w:szCs w:val="21"/>
        </w:rPr>
        <w:t>well established</w:t>
      </w:r>
      <w:proofErr w:type="spellEnd"/>
      <w:r w:rsidR="00141BB2" w:rsidRPr="00141BB2">
        <w:rPr>
          <w:rFonts w:ascii="Georgia" w:eastAsia="Georgia" w:hAnsi="Georgia" w:cs="Georgia"/>
          <w:sz w:val="21"/>
          <w:szCs w:val="21"/>
        </w:rPr>
        <w:t>, highly esteemed health</w:t>
      </w:r>
    </w:p>
    <w:p w14:paraId="442291C4" w14:textId="21A6A3E2" w:rsidR="004C32B1" w:rsidRPr="00141BB2" w:rsidRDefault="00141BB2" w:rsidP="00141BB2">
      <w:pPr>
        <w:spacing w:line="288" w:lineRule="auto"/>
        <w:ind w:right="860"/>
        <w:rPr>
          <w:rFonts w:ascii="Georgia" w:eastAsia="Georgia" w:hAnsi="Georgia" w:cs="Georgia"/>
          <w:sz w:val="21"/>
          <w:szCs w:val="21"/>
        </w:rPr>
      </w:pPr>
      <w:proofErr w:type="gramStart"/>
      <w:r w:rsidRPr="00141BB2">
        <w:rPr>
          <w:rFonts w:ascii="Georgia" w:eastAsia="Georgia" w:hAnsi="Georgia" w:cs="Georgia"/>
          <w:sz w:val="21"/>
          <w:szCs w:val="21"/>
        </w:rPr>
        <w:t>center</w:t>
      </w:r>
      <w:proofErr w:type="gramEnd"/>
      <w:r w:rsidRPr="00141BB2">
        <w:rPr>
          <w:rFonts w:ascii="Georgia" w:eastAsia="Georgia" w:hAnsi="Georgia" w:cs="Georgia"/>
          <w:sz w:val="21"/>
          <w:szCs w:val="21"/>
        </w:rPr>
        <w:t>, in order to build experience in my major field, in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 w:rsidRPr="00141BB2">
        <w:rPr>
          <w:rFonts w:ascii="Georgia" w:eastAsia="Georgia" w:hAnsi="Georgia" w:cs="Georgia"/>
          <w:sz w:val="21"/>
          <w:szCs w:val="21"/>
        </w:rPr>
        <w:t>addition to enhancing my knowledge &amp; developing my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 w:rsidRPr="00141BB2">
        <w:rPr>
          <w:rFonts w:ascii="Georgia" w:eastAsia="Georgia" w:hAnsi="Georgia" w:cs="Georgia"/>
          <w:sz w:val="21"/>
          <w:szCs w:val="21"/>
        </w:rPr>
        <w:t>clinical practice</w:t>
      </w:r>
    </w:p>
    <w:p w14:paraId="442291C5" w14:textId="77777777" w:rsidR="004C32B1" w:rsidRDefault="004C32B1">
      <w:pPr>
        <w:spacing w:line="155" w:lineRule="exact"/>
        <w:rPr>
          <w:sz w:val="24"/>
          <w:szCs w:val="24"/>
        </w:rPr>
      </w:pPr>
    </w:p>
    <w:p w14:paraId="442291C6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Key Qualifications</w:t>
      </w:r>
    </w:p>
    <w:p w14:paraId="442291C7" w14:textId="77777777" w:rsidR="004C32B1" w:rsidRDefault="006A34F0">
      <w:pPr>
        <w:spacing w:line="3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44229290" wp14:editId="4422929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291C8" w14:textId="77777777" w:rsidR="004C32B1" w:rsidRDefault="006A34F0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Jordanian board of pediatrics, August</w:t>
      </w:r>
      <w:proofErr w:type="gramStart"/>
      <w:r>
        <w:rPr>
          <w:rFonts w:ascii="Georgia" w:eastAsia="Georgia" w:hAnsi="Georgia" w:cs="Georgia"/>
          <w:sz w:val="21"/>
          <w:szCs w:val="21"/>
        </w:rPr>
        <w:t>,2015</w:t>
      </w:r>
      <w:proofErr w:type="gramEnd"/>
      <w:r>
        <w:rPr>
          <w:rFonts w:ascii="Georgia" w:eastAsia="Georgia" w:hAnsi="Georgia" w:cs="Georgia"/>
          <w:sz w:val="21"/>
          <w:szCs w:val="21"/>
        </w:rPr>
        <w:t>.</w:t>
      </w:r>
    </w:p>
    <w:p w14:paraId="1C44E938" w14:textId="3A607561" w:rsidR="000F0E3B" w:rsidRDefault="00ED360E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Saudi license </w:t>
      </w:r>
      <w:proofErr w:type="gramStart"/>
      <w:r>
        <w:rPr>
          <w:rFonts w:ascii="Georgia" w:eastAsia="Georgia" w:hAnsi="Georgia" w:cs="Georgia"/>
          <w:sz w:val="21"/>
          <w:szCs w:val="21"/>
        </w:rPr>
        <w:t>exam(</w:t>
      </w:r>
      <w:proofErr w:type="gramEnd"/>
      <w:r>
        <w:rPr>
          <w:rFonts w:ascii="Georgia" w:eastAsia="Georgia" w:hAnsi="Georgia" w:cs="Georgia"/>
          <w:sz w:val="21"/>
          <w:szCs w:val="21"/>
        </w:rPr>
        <w:t xml:space="preserve"> specialist pediatrician) November,2015.</w:t>
      </w:r>
    </w:p>
    <w:p w14:paraId="059C2F96" w14:textId="5C14A026" w:rsidR="007E6B5D" w:rsidRPr="00507816" w:rsidRDefault="007E6B5D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b/>
          <w:bCs/>
          <w:i/>
          <w:iCs/>
          <w:sz w:val="21"/>
          <w:szCs w:val="21"/>
        </w:rPr>
      </w:pPr>
      <w:r w:rsidRPr="00507816">
        <w:rPr>
          <w:rFonts w:ascii="Georgia" w:eastAsia="Georgia" w:hAnsi="Georgia" w:cs="Georgia"/>
          <w:b/>
          <w:bCs/>
          <w:i/>
          <w:iCs/>
          <w:sz w:val="21"/>
          <w:szCs w:val="21"/>
        </w:rPr>
        <w:t xml:space="preserve">Dubai health authority </w:t>
      </w:r>
      <w:proofErr w:type="gramStart"/>
      <w:r w:rsidRPr="00507816">
        <w:rPr>
          <w:rFonts w:ascii="Georgia" w:eastAsia="Georgia" w:hAnsi="Georgia" w:cs="Georgia"/>
          <w:b/>
          <w:bCs/>
          <w:i/>
          <w:iCs/>
          <w:sz w:val="21"/>
          <w:szCs w:val="21"/>
        </w:rPr>
        <w:t>( DHA</w:t>
      </w:r>
      <w:proofErr w:type="gramEnd"/>
      <w:r w:rsidRPr="00507816">
        <w:rPr>
          <w:rFonts w:ascii="Georgia" w:eastAsia="Georgia" w:hAnsi="Georgia" w:cs="Georgia"/>
          <w:b/>
          <w:bCs/>
          <w:i/>
          <w:iCs/>
          <w:sz w:val="21"/>
          <w:szCs w:val="21"/>
        </w:rPr>
        <w:t xml:space="preserve"> ) eligibility letter in pediatrics, November 2015.</w:t>
      </w:r>
    </w:p>
    <w:p w14:paraId="442291C9" w14:textId="77777777" w:rsidR="004C32B1" w:rsidRPr="00507816" w:rsidRDefault="004C32B1">
      <w:pPr>
        <w:spacing w:line="33" w:lineRule="exact"/>
        <w:rPr>
          <w:rFonts w:ascii="Georgia" w:eastAsia="Georgia" w:hAnsi="Georgia" w:cs="Georgia"/>
          <w:b/>
          <w:bCs/>
          <w:i/>
          <w:iCs/>
          <w:sz w:val="21"/>
          <w:szCs w:val="21"/>
        </w:rPr>
      </w:pPr>
    </w:p>
    <w:p w14:paraId="442291CA" w14:textId="77777777" w:rsidR="004C32B1" w:rsidRDefault="006A34F0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Arab board of pediatric medicine; part I, November</w:t>
      </w:r>
      <w:proofErr w:type="gramStart"/>
      <w:r>
        <w:rPr>
          <w:rFonts w:ascii="Georgia" w:eastAsia="Georgia" w:hAnsi="Georgia" w:cs="Georgia"/>
          <w:sz w:val="21"/>
          <w:szCs w:val="21"/>
        </w:rPr>
        <w:t>,2012</w:t>
      </w:r>
      <w:proofErr w:type="gramEnd"/>
      <w:r>
        <w:rPr>
          <w:rFonts w:ascii="Georgia" w:eastAsia="Georgia" w:hAnsi="Georgia" w:cs="Georgia"/>
          <w:sz w:val="21"/>
          <w:szCs w:val="21"/>
        </w:rPr>
        <w:t>.</w:t>
      </w:r>
    </w:p>
    <w:p w14:paraId="442291CB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1CC" w14:textId="595381A1" w:rsidR="004C32B1" w:rsidRDefault="006A34F0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United States medical licensing exam </w:t>
      </w:r>
      <w:proofErr w:type="gramStart"/>
      <w:r>
        <w:rPr>
          <w:rFonts w:ascii="Georgia" w:eastAsia="Georgia" w:hAnsi="Georgia" w:cs="Georgia"/>
          <w:sz w:val="21"/>
          <w:szCs w:val="21"/>
        </w:rPr>
        <w:t>( USMLE</w:t>
      </w:r>
      <w:proofErr w:type="gramEnd"/>
      <w:r>
        <w:rPr>
          <w:rFonts w:ascii="Georgia" w:eastAsia="Georgia" w:hAnsi="Georgia" w:cs="Georgia"/>
          <w:sz w:val="21"/>
          <w:szCs w:val="21"/>
        </w:rPr>
        <w:t>) parts I &amp; II CK.</w:t>
      </w:r>
      <w:r w:rsidR="00ED360E">
        <w:rPr>
          <w:rFonts w:ascii="Georgia" w:eastAsia="Georgia" w:hAnsi="Georgia" w:cs="Georgia"/>
          <w:sz w:val="21"/>
          <w:szCs w:val="21"/>
        </w:rPr>
        <w:t>2005-06.</w:t>
      </w:r>
    </w:p>
    <w:p w14:paraId="442291CD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1CE" w14:textId="73A0DF6B" w:rsidR="004C32B1" w:rsidRDefault="006A34F0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Australian medical council (AMC) part I.</w:t>
      </w:r>
      <w:r w:rsidR="00ED360E">
        <w:rPr>
          <w:rFonts w:ascii="Georgia" w:eastAsia="Georgia" w:hAnsi="Georgia" w:cs="Georgia"/>
          <w:sz w:val="21"/>
          <w:szCs w:val="21"/>
        </w:rPr>
        <w:t>2009.</w:t>
      </w:r>
    </w:p>
    <w:p w14:paraId="442291CF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1D0" w14:textId="77777777" w:rsidR="004C32B1" w:rsidRDefault="006A34F0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IELTS Academic module 7.5</w:t>
      </w:r>
    </w:p>
    <w:p w14:paraId="442291D1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1D2" w14:textId="77777777" w:rsidR="004C32B1" w:rsidRDefault="006A34F0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Doctor of medicine, Gr. T. </w:t>
      </w:r>
      <w:proofErr w:type="spellStart"/>
      <w:r>
        <w:rPr>
          <w:rFonts w:ascii="Georgia" w:eastAsia="Georgia" w:hAnsi="Georgia" w:cs="Georgia"/>
          <w:sz w:val="21"/>
          <w:szCs w:val="21"/>
        </w:rPr>
        <w:t>Popa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</w:rPr>
        <w:t>iasi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school of medicine, September</w:t>
      </w:r>
      <w:proofErr w:type="gramStart"/>
      <w:r>
        <w:rPr>
          <w:rFonts w:ascii="Georgia" w:eastAsia="Georgia" w:hAnsi="Georgia" w:cs="Georgia"/>
          <w:sz w:val="21"/>
          <w:szCs w:val="21"/>
        </w:rPr>
        <w:t>,2003</w:t>
      </w:r>
      <w:proofErr w:type="gramEnd"/>
      <w:r>
        <w:rPr>
          <w:rFonts w:ascii="Georgia" w:eastAsia="Georgia" w:hAnsi="Georgia" w:cs="Georgia"/>
          <w:sz w:val="21"/>
          <w:szCs w:val="21"/>
        </w:rPr>
        <w:t>.</w:t>
      </w:r>
    </w:p>
    <w:p w14:paraId="442291D3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1D4" w14:textId="77777777" w:rsidR="004C32B1" w:rsidRDefault="006A34F0">
      <w:pPr>
        <w:numPr>
          <w:ilvl w:val="0"/>
          <w:numId w:val="1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Certificate of secondary education, GCE, united </w:t>
      </w:r>
      <w:proofErr w:type="spellStart"/>
      <w:r>
        <w:rPr>
          <w:rFonts w:ascii="Georgia" w:eastAsia="Georgia" w:hAnsi="Georgia" w:cs="Georgia"/>
          <w:sz w:val="21"/>
          <w:szCs w:val="21"/>
        </w:rPr>
        <w:t>arab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</w:t>
      </w:r>
      <w:proofErr w:type="gramStart"/>
      <w:r>
        <w:rPr>
          <w:rFonts w:ascii="Georgia" w:eastAsia="Georgia" w:hAnsi="Georgia" w:cs="Georgia"/>
          <w:sz w:val="21"/>
          <w:szCs w:val="21"/>
        </w:rPr>
        <w:t>emirates ,1997</w:t>
      </w:r>
      <w:proofErr w:type="gramEnd"/>
      <w:r>
        <w:rPr>
          <w:rFonts w:ascii="Georgia" w:eastAsia="Georgia" w:hAnsi="Georgia" w:cs="Georgia"/>
          <w:sz w:val="21"/>
          <w:szCs w:val="21"/>
        </w:rPr>
        <w:t>.</w:t>
      </w:r>
    </w:p>
    <w:p w14:paraId="442291D5" w14:textId="77777777" w:rsidR="004C32B1" w:rsidRDefault="004C32B1">
      <w:pPr>
        <w:spacing w:line="225" w:lineRule="exact"/>
        <w:rPr>
          <w:sz w:val="24"/>
          <w:szCs w:val="24"/>
        </w:rPr>
      </w:pPr>
    </w:p>
    <w:p w14:paraId="7968ABB5" w14:textId="77777777" w:rsidR="006C6423" w:rsidRDefault="006C6423">
      <w:pPr>
        <w:spacing w:line="225" w:lineRule="exact"/>
        <w:rPr>
          <w:sz w:val="24"/>
          <w:szCs w:val="24"/>
        </w:rPr>
      </w:pPr>
    </w:p>
    <w:p w14:paraId="3F902A20" w14:textId="71DF2BFC" w:rsidR="006C6423" w:rsidRPr="00212344" w:rsidRDefault="002E0B3C" w:rsidP="00212344">
      <w:pPr>
        <w:spacing w:line="360" w:lineRule="auto"/>
        <w:rPr>
          <w:rFonts w:ascii="Georgia" w:hAnsi="Georgia"/>
          <w:b/>
          <w:bCs/>
          <w:sz w:val="32"/>
          <w:szCs w:val="32"/>
        </w:rPr>
      </w:pPr>
      <w:r w:rsidRPr="00212344">
        <w:rPr>
          <w:rFonts w:ascii="Georgia" w:hAnsi="Georgia"/>
          <w:b/>
          <w:bCs/>
          <w:sz w:val="32"/>
          <w:szCs w:val="32"/>
        </w:rPr>
        <w:t xml:space="preserve">Professional qualities and interpersonal skills </w:t>
      </w:r>
    </w:p>
    <w:p w14:paraId="19A766DD" w14:textId="77777777" w:rsidR="002E0B3C" w:rsidRDefault="002E0B3C">
      <w:pPr>
        <w:spacing w:line="225" w:lineRule="exact"/>
        <w:rPr>
          <w:sz w:val="24"/>
          <w:szCs w:val="24"/>
        </w:rPr>
      </w:pPr>
    </w:p>
    <w:p w14:paraId="4017B01C" w14:textId="2206FBA3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Conscientious approach to all tasks</w:t>
      </w:r>
    </w:p>
    <w:p w14:paraId="67CC08F9" w14:textId="2A03E7BB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Ability to work well with others</w:t>
      </w:r>
    </w:p>
    <w:p w14:paraId="19811A64" w14:textId="7A624CFB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Dedicated and hard working</w:t>
      </w:r>
    </w:p>
    <w:p w14:paraId="08DE3151" w14:textId="2756CF06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Adva</w:t>
      </w:r>
      <w:r w:rsidR="00066937">
        <w:rPr>
          <w:sz w:val="24"/>
          <w:szCs w:val="24"/>
        </w:rPr>
        <w:t>nce knowledge of several treatment plans and procedures.</w:t>
      </w:r>
    </w:p>
    <w:p w14:paraId="4F16B2BD" w14:textId="75CAC781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No health problems.</w:t>
      </w:r>
    </w:p>
    <w:p w14:paraId="34D3CCFC" w14:textId="05158388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Excellent communication skills.</w:t>
      </w:r>
    </w:p>
    <w:p w14:paraId="3C6BAE99" w14:textId="2ED9E0F3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Excellent b</w:t>
      </w:r>
      <w:r w:rsidR="00066937">
        <w:rPr>
          <w:sz w:val="24"/>
          <w:szCs w:val="24"/>
        </w:rPr>
        <w:t xml:space="preserve">ehavioral management for </w:t>
      </w:r>
      <w:r w:rsidR="001A15F4">
        <w:rPr>
          <w:sz w:val="24"/>
          <w:szCs w:val="24"/>
        </w:rPr>
        <w:t xml:space="preserve">pediatric </w:t>
      </w:r>
      <w:r w:rsidRPr="006C6423">
        <w:rPr>
          <w:sz w:val="24"/>
          <w:szCs w:val="24"/>
        </w:rPr>
        <w:t>patients</w:t>
      </w:r>
    </w:p>
    <w:p w14:paraId="0A15EF43" w14:textId="4BE2EA6C" w:rsidR="00B13C30" w:rsidRPr="006C6423" w:rsidRDefault="001A15F4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deal with any age or background.</w:t>
      </w:r>
    </w:p>
    <w:p w14:paraId="0688A25A" w14:textId="2DADA654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Willing to create, learn and advance.</w:t>
      </w:r>
    </w:p>
    <w:p w14:paraId="42C91556" w14:textId="1D5C4FA8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r w:rsidRPr="006C6423">
        <w:rPr>
          <w:sz w:val="24"/>
          <w:szCs w:val="24"/>
        </w:rPr>
        <w:t>Self-motivated, reliable and confident in working</w:t>
      </w:r>
    </w:p>
    <w:p w14:paraId="37445863" w14:textId="77777777" w:rsidR="00B13C30" w:rsidRPr="006C6423" w:rsidRDefault="00B13C30" w:rsidP="006C6423">
      <w:pPr>
        <w:pStyle w:val="ListParagraph"/>
        <w:numPr>
          <w:ilvl w:val="0"/>
          <w:numId w:val="13"/>
        </w:numPr>
        <w:spacing w:line="225" w:lineRule="exact"/>
        <w:rPr>
          <w:sz w:val="24"/>
          <w:szCs w:val="24"/>
        </w:rPr>
      </w:pPr>
      <w:proofErr w:type="gramStart"/>
      <w:r w:rsidRPr="006C6423">
        <w:rPr>
          <w:sz w:val="24"/>
          <w:szCs w:val="24"/>
        </w:rPr>
        <w:t>individually</w:t>
      </w:r>
      <w:proofErr w:type="gramEnd"/>
      <w:r w:rsidRPr="006C6423">
        <w:rPr>
          <w:sz w:val="24"/>
          <w:szCs w:val="24"/>
        </w:rPr>
        <w:t xml:space="preserve"> or as part of a team.</w:t>
      </w:r>
    </w:p>
    <w:p w14:paraId="4CF00701" w14:textId="77777777" w:rsidR="00FA15CF" w:rsidRDefault="00FA15CF">
      <w:pPr>
        <w:spacing w:line="225" w:lineRule="exact"/>
        <w:rPr>
          <w:sz w:val="24"/>
          <w:szCs w:val="24"/>
        </w:rPr>
      </w:pPr>
    </w:p>
    <w:p w14:paraId="3FA02EE2" w14:textId="77777777" w:rsidR="00066937" w:rsidRDefault="00066937">
      <w:pPr>
        <w:rPr>
          <w:rFonts w:ascii="Georgia" w:eastAsia="Georgia" w:hAnsi="Georgia" w:cs="Georgia"/>
          <w:b/>
          <w:bCs/>
          <w:sz w:val="32"/>
          <w:szCs w:val="32"/>
        </w:rPr>
      </w:pPr>
    </w:p>
    <w:p w14:paraId="7F33622C" w14:textId="77777777" w:rsidR="00066937" w:rsidRDefault="00066937">
      <w:pPr>
        <w:rPr>
          <w:rFonts w:ascii="Georgia" w:eastAsia="Georgia" w:hAnsi="Georgia" w:cs="Georgia"/>
          <w:b/>
          <w:bCs/>
          <w:sz w:val="32"/>
          <w:szCs w:val="32"/>
        </w:rPr>
      </w:pPr>
    </w:p>
    <w:p w14:paraId="714A3C86" w14:textId="77777777" w:rsidR="00066937" w:rsidRDefault="00066937">
      <w:pPr>
        <w:rPr>
          <w:rFonts w:ascii="Georgia" w:eastAsia="Georgia" w:hAnsi="Georgia" w:cs="Georgia"/>
          <w:b/>
          <w:bCs/>
          <w:sz w:val="32"/>
          <w:szCs w:val="32"/>
        </w:rPr>
      </w:pPr>
    </w:p>
    <w:p w14:paraId="301ACCF3" w14:textId="77777777" w:rsidR="008C4F40" w:rsidRDefault="008C4F40">
      <w:pPr>
        <w:rPr>
          <w:rFonts w:ascii="Georgia" w:eastAsia="Georgia" w:hAnsi="Georgia" w:cs="Georgia"/>
          <w:b/>
          <w:bCs/>
          <w:sz w:val="32"/>
          <w:szCs w:val="32"/>
        </w:rPr>
      </w:pPr>
    </w:p>
    <w:p w14:paraId="0F3562F8" w14:textId="77777777" w:rsidR="008C4F40" w:rsidRDefault="008C4F40">
      <w:pPr>
        <w:rPr>
          <w:rFonts w:ascii="Georgia" w:eastAsia="Georgia" w:hAnsi="Georgia" w:cs="Georgia"/>
          <w:b/>
          <w:bCs/>
          <w:sz w:val="32"/>
          <w:szCs w:val="32"/>
        </w:rPr>
      </w:pPr>
    </w:p>
    <w:p w14:paraId="0E226BA9" w14:textId="77777777" w:rsidR="008C4F40" w:rsidRDefault="008C4F40">
      <w:pPr>
        <w:rPr>
          <w:rFonts w:ascii="Georgia" w:eastAsia="Georgia" w:hAnsi="Georgia" w:cs="Georgia"/>
          <w:b/>
          <w:bCs/>
          <w:sz w:val="32"/>
          <w:szCs w:val="32"/>
        </w:rPr>
      </w:pPr>
    </w:p>
    <w:p w14:paraId="5988E246" w14:textId="77777777" w:rsidR="008C4F40" w:rsidRDefault="008C4F40">
      <w:pPr>
        <w:rPr>
          <w:rFonts w:ascii="Georgia" w:eastAsia="Georgia" w:hAnsi="Georgia" w:cs="Georgia"/>
          <w:b/>
          <w:bCs/>
          <w:sz w:val="32"/>
          <w:szCs w:val="32"/>
        </w:rPr>
      </w:pPr>
      <w:bookmarkStart w:id="0" w:name="_GoBack"/>
      <w:bookmarkEnd w:id="0"/>
    </w:p>
    <w:p w14:paraId="442291D6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Multiple Positions</w:t>
      </w:r>
    </w:p>
    <w:p w14:paraId="442291D7" w14:textId="77777777" w:rsidR="004C32B1" w:rsidRDefault="006A34F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44229292" wp14:editId="44229293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291D8" w14:textId="77777777" w:rsidR="004C32B1" w:rsidRDefault="006A34F0">
      <w:pPr>
        <w:tabs>
          <w:tab w:val="left" w:pos="6880"/>
        </w:tabs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Specialist Pediatrician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August 2015 - current</w:t>
      </w:r>
    </w:p>
    <w:p w14:paraId="442291D9" w14:textId="77777777" w:rsidR="004C32B1" w:rsidRDefault="004C32B1">
      <w:pPr>
        <w:spacing w:line="224" w:lineRule="exact"/>
        <w:rPr>
          <w:sz w:val="24"/>
          <w:szCs w:val="24"/>
        </w:rPr>
      </w:pPr>
    </w:p>
    <w:p w14:paraId="442291DA" w14:textId="7CC8305F" w:rsidR="004C32B1" w:rsidRDefault="006A34F0" w:rsidP="007D3417">
      <w:pPr>
        <w:numPr>
          <w:ilvl w:val="0"/>
          <w:numId w:val="2"/>
        </w:numPr>
        <w:tabs>
          <w:tab w:val="left" w:pos="663"/>
        </w:tabs>
        <w:spacing w:line="264" w:lineRule="auto"/>
        <w:ind w:left="700" w:right="440" w:hanging="2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Work</w:t>
      </w:r>
      <w:r w:rsidR="007D3417">
        <w:rPr>
          <w:rFonts w:ascii="Georgia" w:eastAsia="Georgia" w:hAnsi="Georgia" w:cs="Georgia"/>
          <w:sz w:val="20"/>
          <w:szCs w:val="20"/>
        </w:rPr>
        <w:t xml:space="preserve">ing as a specialist pediatrician, examining, diagnose, plan approach and treatment for pediatric patients, </w:t>
      </w:r>
      <w:proofErr w:type="gramStart"/>
      <w:r w:rsidR="007D3417">
        <w:rPr>
          <w:rFonts w:ascii="Georgia" w:eastAsia="Georgia" w:hAnsi="Georgia" w:cs="Georgia"/>
          <w:sz w:val="20"/>
          <w:szCs w:val="20"/>
        </w:rPr>
        <w:t>admit</w:t>
      </w:r>
      <w:proofErr w:type="gramEnd"/>
      <w:r w:rsidR="007D3417">
        <w:rPr>
          <w:rFonts w:ascii="Georgia" w:eastAsia="Georgia" w:hAnsi="Georgia" w:cs="Georgia"/>
          <w:sz w:val="20"/>
          <w:szCs w:val="20"/>
        </w:rPr>
        <w:t xml:space="preserve"> patients to the hospitals’ NICU, ward </w:t>
      </w:r>
      <w:r w:rsidR="008D469B">
        <w:rPr>
          <w:rFonts w:ascii="Georgia" w:eastAsia="Georgia" w:hAnsi="Georgia" w:cs="Georgia"/>
          <w:sz w:val="20"/>
          <w:szCs w:val="20"/>
        </w:rPr>
        <w:t>and PICU.</w:t>
      </w:r>
    </w:p>
    <w:p w14:paraId="442291DB" w14:textId="77777777" w:rsidR="004C32B1" w:rsidRDefault="004C32B1">
      <w:pPr>
        <w:spacing w:line="2" w:lineRule="exact"/>
        <w:rPr>
          <w:rFonts w:ascii="Georgia" w:eastAsia="Georgia" w:hAnsi="Georgia" w:cs="Georgia"/>
          <w:sz w:val="20"/>
          <w:szCs w:val="20"/>
        </w:rPr>
      </w:pPr>
    </w:p>
    <w:p w14:paraId="442291DC" w14:textId="34D51702" w:rsidR="004C32B1" w:rsidRDefault="006A34F0">
      <w:pPr>
        <w:numPr>
          <w:ilvl w:val="0"/>
          <w:numId w:val="2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proofErr w:type="gramStart"/>
      <w:r>
        <w:rPr>
          <w:rFonts w:ascii="Georgia" w:eastAsia="Georgia" w:hAnsi="Georgia" w:cs="Georgia"/>
          <w:sz w:val="21"/>
          <w:szCs w:val="21"/>
        </w:rPr>
        <w:t>covered</w:t>
      </w:r>
      <w:proofErr w:type="gramEnd"/>
      <w:r>
        <w:rPr>
          <w:rFonts w:ascii="Georgia" w:eastAsia="Georgia" w:hAnsi="Georgia" w:cs="Georgia"/>
          <w:sz w:val="21"/>
          <w:szCs w:val="21"/>
        </w:rPr>
        <w:t xml:space="preserve"> a NICU DEPARTMENT </w:t>
      </w:r>
      <w:r w:rsidR="008D469B">
        <w:rPr>
          <w:rFonts w:ascii="Georgia" w:eastAsia="Georgia" w:hAnsi="Georgia" w:cs="Georgia"/>
          <w:sz w:val="21"/>
          <w:szCs w:val="21"/>
        </w:rPr>
        <w:t>in a JCI tertiary care hospital, performing procedures, received and care for premature</w:t>
      </w:r>
      <w:r w:rsidR="00644BAA">
        <w:rPr>
          <w:rFonts w:ascii="Georgia" w:eastAsia="Georgia" w:hAnsi="Georgia" w:cs="Georgia"/>
          <w:sz w:val="21"/>
          <w:szCs w:val="21"/>
        </w:rPr>
        <w:t xml:space="preserve"> and VLBW infant, attend at risk deliveries and </w:t>
      </w:r>
      <w:proofErr w:type="spellStart"/>
      <w:r w:rsidR="00644BAA">
        <w:rPr>
          <w:rFonts w:ascii="Georgia" w:eastAsia="Georgia" w:hAnsi="Georgia" w:cs="Georgia"/>
          <w:sz w:val="21"/>
          <w:szCs w:val="21"/>
        </w:rPr>
        <w:t>c-section</w:t>
      </w:r>
      <w:proofErr w:type="spellEnd"/>
      <w:r w:rsidR="00644BAA">
        <w:rPr>
          <w:rFonts w:ascii="Georgia" w:eastAsia="Georgia" w:hAnsi="Georgia" w:cs="Georgia"/>
          <w:sz w:val="21"/>
          <w:szCs w:val="21"/>
        </w:rPr>
        <w:t>.</w:t>
      </w:r>
    </w:p>
    <w:p w14:paraId="442291DD" w14:textId="77777777" w:rsidR="004C32B1" w:rsidRDefault="004C32B1">
      <w:pPr>
        <w:spacing w:line="172" w:lineRule="exact"/>
        <w:rPr>
          <w:sz w:val="24"/>
          <w:szCs w:val="24"/>
        </w:rPr>
      </w:pPr>
    </w:p>
    <w:p w14:paraId="442291DE" w14:textId="77777777" w:rsidR="004C32B1" w:rsidRDefault="006A34F0">
      <w:pPr>
        <w:spacing w:line="267" w:lineRule="auto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 xml:space="preserve">Jordan Hospital </w:t>
      </w:r>
      <w:r>
        <w:rPr>
          <w:rFonts w:ascii="Georgia" w:eastAsia="Georgia" w:hAnsi="Georgia" w:cs="Georgia"/>
          <w:sz w:val="21"/>
          <w:szCs w:val="21"/>
        </w:rPr>
        <w:t>August 2011 - August 2015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>Pediatric resident</w:t>
      </w:r>
    </w:p>
    <w:p w14:paraId="442291DF" w14:textId="77777777" w:rsidR="004C32B1" w:rsidRDefault="004C32B1">
      <w:pPr>
        <w:spacing w:line="200" w:lineRule="exact"/>
        <w:rPr>
          <w:sz w:val="24"/>
          <w:szCs w:val="24"/>
        </w:rPr>
      </w:pPr>
    </w:p>
    <w:p w14:paraId="442291E0" w14:textId="77777777" w:rsidR="004C32B1" w:rsidRDefault="004C32B1">
      <w:pPr>
        <w:spacing w:line="237" w:lineRule="exact"/>
        <w:rPr>
          <w:sz w:val="24"/>
          <w:szCs w:val="24"/>
        </w:rPr>
      </w:pPr>
    </w:p>
    <w:p w14:paraId="442291E1" w14:textId="77777777" w:rsidR="004C32B1" w:rsidRDefault="006A34F0">
      <w:pPr>
        <w:numPr>
          <w:ilvl w:val="0"/>
          <w:numId w:val="3"/>
        </w:numPr>
        <w:tabs>
          <w:tab w:val="left" w:pos="663"/>
        </w:tabs>
        <w:spacing w:line="252" w:lineRule="auto"/>
        <w:ind w:left="700" w:right="420" w:hanging="22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Did rotations at pediatric ICU in which most cases were of cardiac pathology, pre and </w:t>
      </w:r>
      <w:proofErr w:type="spellStart"/>
      <w:r>
        <w:rPr>
          <w:rFonts w:ascii="Georgia" w:eastAsia="Georgia" w:hAnsi="Georgia" w:cs="Georgia"/>
          <w:sz w:val="21"/>
          <w:szCs w:val="21"/>
        </w:rPr>
        <w:t>post operative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care, medical and surgical; making sure to adjust medication, fluids, oxygen requirements and acting upon any complications that may arise.</w:t>
      </w:r>
    </w:p>
    <w:p w14:paraId="442291E2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1461E798" w14:textId="77777777" w:rsidR="00875A27" w:rsidRDefault="002E18A6">
      <w:pPr>
        <w:numPr>
          <w:ilvl w:val="0"/>
          <w:numId w:val="3"/>
        </w:numPr>
        <w:tabs>
          <w:tab w:val="left" w:pos="663"/>
        </w:tabs>
        <w:spacing w:line="262" w:lineRule="auto"/>
        <w:ind w:left="700" w:right="200" w:hanging="2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Neonatal intensive care unit rotations, where we gained experience and </w:t>
      </w:r>
      <w:r w:rsidR="003243D9">
        <w:rPr>
          <w:rFonts w:ascii="Georgia" w:eastAsia="Georgia" w:hAnsi="Georgia" w:cs="Georgia"/>
          <w:sz w:val="20"/>
          <w:szCs w:val="20"/>
        </w:rPr>
        <w:t>learned</w:t>
      </w:r>
      <w:r>
        <w:rPr>
          <w:rFonts w:ascii="Georgia" w:eastAsia="Georgia" w:hAnsi="Georgia" w:cs="Georgia"/>
          <w:sz w:val="20"/>
          <w:szCs w:val="20"/>
        </w:rPr>
        <w:t xml:space="preserve"> skills to deal with VLBW, premature as well as full term</w:t>
      </w:r>
      <w:r w:rsidR="003243D9">
        <w:rPr>
          <w:rFonts w:ascii="Georgia" w:eastAsia="Georgia" w:hAnsi="Georgia" w:cs="Georgia"/>
          <w:sz w:val="20"/>
          <w:szCs w:val="20"/>
        </w:rPr>
        <w:t xml:space="preserve"> infants, attended at risk deliveries, </w:t>
      </w:r>
      <w:r w:rsidR="004A7FFB">
        <w:rPr>
          <w:rFonts w:ascii="Georgia" w:eastAsia="Georgia" w:hAnsi="Georgia" w:cs="Georgia"/>
          <w:sz w:val="20"/>
          <w:szCs w:val="20"/>
        </w:rPr>
        <w:t>consultants ha</w:t>
      </w:r>
      <w:r w:rsidR="00875A27">
        <w:rPr>
          <w:rFonts w:ascii="Georgia" w:eastAsia="Georgia" w:hAnsi="Georgia" w:cs="Georgia"/>
          <w:sz w:val="20"/>
          <w:szCs w:val="20"/>
        </w:rPr>
        <w:t>d complete confidence in me to assess, manage and initiate treatment and follow up on new admissions to NICU.</w:t>
      </w:r>
    </w:p>
    <w:p w14:paraId="5EC395FD" w14:textId="77777777" w:rsidR="00875A27" w:rsidRDefault="00875A27" w:rsidP="00875A27">
      <w:pPr>
        <w:tabs>
          <w:tab w:val="left" w:pos="663"/>
        </w:tabs>
        <w:spacing w:line="262" w:lineRule="auto"/>
        <w:ind w:right="200"/>
        <w:rPr>
          <w:rFonts w:ascii="Georgia" w:eastAsia="Georgia" w:hAnsi="Georgia" w:cs="Georgia"/>
          <w:sz w:val="20"/>
          <w:szCs w:val="20"/>
        </w:rPr>
      </w:pPr>
    </w:p>
    <w:p w14:paraId="4E3EB5F9" w14:textId="77777777" w:rsidR="00CF5D91" w:rsidRDefault="004A7FFB">
      <w:pPr>
        <w:numPr>
          <w:ilvl w:val="0"/>
          <w:numId w:val="3"/>
        </w:numPr>
        <w:tabs>
          <w:tab w:val="left" w:pos="663"/>
        </w:tabs>
        <w:spacing w:line="262" w:lineRule="auto"/>
        <w:ind w:left="700" w:right="200" w:hanging="2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  <w:r w:rsidR="003243D9">
        <w:rPr>
          <w:rFonts w:ascii="Georgia" w:eastAsia="Georgia" w:hAnsi="Georgia" w:cs="Georgia"/>
          <w:sz w:val="20"/>
          <w:szCs w:val="20"/>
        </w:rPr>
        <w:t xml:space="preserve"> </w:t>
      </w:r>
      <w:r w:rsidR="00541CD5">
        <w:rPr>
          <w:rFonts w:ascii="Georgia" w:eastAsia="Georgia" w:hAnsi="Georgia" w:cs="Georgia"/>
          <w:sz w:val="20"/>
          <w:szCs w:val="20"/>
        </w:rPr>
        <w:t>Em</w:t>
      </w:r>
      <w:r w:rsidR="006A34F0">
        <w:rPr>
          <w:rFonts w:ascii="Georgia" w:eastAsia="Georgia" w:hAnsi="Georgia" w:cs="Georgia"/>
          <w:sz w:val="20"/>
          <w:szCs w:val="20"/>
        </w:rPr>
        <w:t>ergency department</w:t>
      </w:r>
      <w:r w:rsidR="00541CD5">
        <w:rPr>
          <w:rFonts w:ascii="Georgia" w:eastAsia="Georgia" w:hAnsi="Georgia" w:cs="Georgia"/>
          <w:sz w:val="20"/>
          <w:szCs w:val="20"/>
        </w:rPr>
        <w:t xml:space="preserve">, we had the opportunity to attend the pediatric ER of </w:t>
      </w:r>
      <w:proofErr w:type="spellStart"/>
      <w:proofErr w:type="gramStart"/>
      <w:r w:rsidR="00FB44A4">
        <w:rPr>
          <w:rFonts w:ascii="Georgia" w:eastAsia="Georgia" w:hAnsi="Georgia" w:cs="Georgia"/>
          <w:sz w:val="20"/>
          <w:szCs w:val="20"/>
        </w:rPr>
        <w:t>jordan</w:t>
      </w:r>
      <w:proofErr w:type="spellEnd"/>
      <w:proofErr w:type="gramEnd"/>
      <w:r w:rsidR="00FB44A4">
        <w:rPr>
          <w:rFonts w:ascii="Georgia" w:eastAsia="Georgia" w:hAnsi="Georgia" w:cs="Georgia"/>
          <w:sz w:val="20"/>
          <w:szCs w:val="20"/>
        </w:rPr>
        <w:t xml:space="preserve"> hospital, where cases are usually referred to as a tertiary care center</w:t>
      </w:r>
      <w:r w:rsidR="00AF611D">
        <w:rPr>
          <w:rFonts w:ascii="Georgia" w:eastAsia="Georgia" w:hAnsi="Georgia" w:cs="Georgia"/>
          <w:sz w:val="20"/>
          <w:szCs w:val="20"/>
        </w:rPr>
        <w:t>, taking brief history, physical exam and approach, critical emergency cases management</w:t>
      </w:r>
      <w:r w:rsidR="00CF5D91">
        <w:rPr>
          <w:rFonts w:ascii="Georgia" w:eastAsia="Georgia" w:hAnsi="Georgia" w:cs="Georgia"/>
          <w:sz w:val="20"/>
          <w:szCs w:val="20"/>
        </w:rPr>
        <w:t>, and cardiopulmonary resuscitation.</w:t>
      </w:r>
    </w:p>
    <w:p w14:paraId="33877E80" w14:textId="77777777" w:rsidR="00CF5D91" w:rsidRDefault="00CF5D91" w:rsidP="00CF5D91">
      <w:pPr>
        <w:tabs>
          <w:tab w:val="left" w:pos="663"/>
        </w:tabs>
        <w:spacing w:line="262" w:lineRule="auto"/>
        <w:ind w:right="200"/>
        <w:rPr>
          <w:rFonts w:ascii="Georgia" w:eastAsia="Georgia" w:hAnsi="Georgia" w:cs="Georgia"/>
          <w:sz w:val="20"/>
          <w:szCs w:val="20"/>
        </w:rPr>
      </w:pPr>
    </w:p>
    <w:p w14:paraId="442291E3" w14:textId="3F464AB7" w:rsidR="004C32B1" w:rsidRDefault="00CF5D91">
      <w:pPr>
        <w:numPr>
          <w:ilvl w:val="0"/>
          <w:numId w:val="3"/>
        </w:numPr>
        <w:tabs>
          <w:tab w:val="left" w:pos="663"/>
        </w:tabs>
        <w:spacing w:line="262" w:lineRule="auto"/>
        <w:ind w:left="700" w:right="200" w:hanging="2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Pe</w:t>
      </w:r>
      <w:r w:rsidR="006A34F0">
        <w:rPr>
          <w:rFonts w:ascii="Georgia" w:eastAsia="Georgia" w:hAnsi="Georgia" w:cs="Georgia"/>
          <w:sz w:val="20"/>
          <w:szCs w:val="20"/>
        </w:rPr>
        <w:t xml:space="preserve">diatric ward and </w:t>
      </w:r>
      <w:proofErr w:type="spellStart"/>
      <w:r w:rsidR="006A34F0">
        <w:rPr>
          <w:rFonts w:ascii="Georgia" w:eastAsia="Georgia" w:hAnsi="Georgia" w:cs="Georgia"/>
          <w:sz w:val="20"/>
          <w:szCs w:val="20"/>
        </w:rPr>
        <w:t>out patient</w:t>
      </w:r>
      <w:proofErr w:type="spellEnd"/>
      <w:r w:rsidR="006A34F0">
        <w:rPr>
          <w:rFonts w:ascii="Georgia" w:eastAsia="Georgia" w:hAnsi="Georgia" w:cs="Georgia"/>
          <w:sz w:val="20"/>
          <w:szCs w:val="20"/>
        </w:rPr>
        <w:t xml:space="preserve"> clinic. Were responsible for patient approach, procedures performed, fol</w:t>
      </w:r>
      <w:r w:rsidR="001A2F9D">
        <w:rPr>
          <w:rFonts w:ascii="Georgia" w:eastAsia="Georgia" w:hAnsi="Georgia" w:cs="Georgia"/>
          <w:sz w:val="20"/>
          <w:szCs w:val="20"/>
        </w:rPr>
        <w:t xml:space="preserve">low up, and management, gained skillful procedures including LP, bone marrow aspirations and </w:t>
      </w:r>
      <w:r w:rsidR="00492D6B">
        <w:rPr>
          <w:rFonts w:ascii="Georgia" w:eastAsia="Georgia" w:hAnsi="Georgia" w:cs="Georgia"/>
          <w:sz w:val="20"/>
          <w:szCs w:val="20"/>
        </w:rPr>
        <w:t>biopsy, intra-</w:t>
      </w:r>
      <w:proofErr w:type="spellStart"/>
      <w:r w:rsidR="00492D6B">
        <w:rPr>
          <w:rFonts w:ascii="Georgia" w:eastAsia="Georgia" w:hAnsi="Georgia" w:cs="Georgia"/>
          <w:sz w:val="20"/>
          <w:szCs w:val="20"/>
        </w:rPr>
        <w:t>thecal</w:t>
      </w:r>
      <w:proofErr w:type="spellEnd"/>
      <w:r w:rsidR="00492D6B">
        <w:rPr>
          <w:rFonts w:ascii="Georgia" w:eastAsia="Georgia" w:hAnsi="Georgia" w:cs="Georgia"/>
          <w:sz w:val="20"/>
          <w:szCs w:val="20"/>
        </w:rPr>
        <w:t xml:space="preserve"> medication administration, insertion of venous lines and central catheters.</w:t>
      </w:r>
    </w:p>
    <w:p w14:paraId="442291E4" w14:textId="77777777" w:rsidR="004C32B1" w:rsidRDefault="004C32B1">
      <w:pPr>
        <w:spacing w:line="139" w:lineRule="exact"/>
        <w:rPr>
          <w:sz w:val="24"/>
          <w:szCs w:val="24"/>
        </w:rPr>
      </w:pPr>
    </w:p>
    <w:p w14:paraId="442291E5" w14:textId="77777777" w:rsidR="004C32B1" w:rsidRDefault="006A34F0">
      <w:pPr>
        <w:spacing w:line="267" w:lineRule="auto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Al-</w:t>
      </w:r>
      <w:proofErr w:type="spellStart"/>
      <w:r>
        <w:rPr>
          <w:rFonts w:ascii="Georgia" w:eastAsia="Georgia" w:hAnsi="Georgia" w:cs="Georgia"/>
          <w:b/>
          <w:bCs/>
          <w:sz w:val="21"/>
          <w:szCs w:val="21"/>
        </w:rPr>
        <w:t>Hamaideh</w:t>
      </w:r>
      <w:proofErr w:type="spellEnd"/>
      <w:r>
        <w:rPr>
          <w:rFonts w:ascii="Georgia" w:eastAsia="Georgia" w:hAnsi="Georgia" w:cs="Georgia"/>
          <w:b/>
          <w:bCs/>
          <w:sz w:val="21"/>
          <w:szCs w:val="21"/>
        </w:rPr>
        <w:t xml:space="preserve"> Hospital </w:t>
      </w:r>
      <w:r>
        <w:rPr>
          <w:rFonts w:ascii="Georgia" w:eastAsia="Georgia" w:hAnsi="Georgia" w:cs="Georgia"/>
          <w:sz w:val="21"/>
          <w:szCs w:val="21"/>
        </w:rPr>
        <w:t>Feb. 2008-aug. 2011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>General practitioner</w:t>
      </w:r>
    </w:p>
    <w:p w14:paraId="442291E6" w14:textId="77777777" w:rsidR="004C32B1" w:rsidRDefault="004C32B1">
      <w:pPr>
        <w:spacing w:line="200" w:lineRule="exact"/>
        <w:rPr>
          <w:sz w:val="24"/>
          <w:szCs w:val="24"/>
        </w:rPr>
      </w:pPr>
    </w:p>
    <w:p w14:paraId="442291E7" w14:textId="77777777" w:rsidR="004C32B1" w:rsidRDefault="004C32B1">
      <w:pPr>
        <w:spacing w:line="237" w:lineRule="exact"/>
        <w:rPr>
          <w:sz w:val="24"/>
          <w:szCs w:val="24"/>
        </w:rPr>
      </w:pPr>
    </w:p>
    <w:p w14:paraId="442291E8" w14:textId="3FED51D4" w:rsidR="004C32B1" w:rsidRDefault="006A34F0">
      <w:pPr>
        <w:numPr>
          <w:ilvl w:val="0"/>
          <w:numId w:val="4"/>
        </w:numPr>
        <w:tabs>
          <w:tab w:val="left" w:pos="663"/>
        </w:tabs>
        <w:spacing w:line="288" w:lineRule="auto"/>
        <w:ind w:left="700" w:right="100" w:hanging="22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In hospital doctor caring fo</w:t>
      </w:r>
      <w:r w:rsidR="003E57F5">
        <w:rPr>
          <w:rFonts w:ascii="Georgia" w:eastAsia="Georgia" w:hAnsi="Georgia" w:cs="Georgia"/>
          <w:sz w:val="21"/>
          <w:szCs w:val="21"/>
        </w:rPr>
        <w:t>r patients admitted in a multispecialty</w:t>
      </w:r>
      <w:r>
        <w:rPr>
          <w:rFonts w:ascii="Georgia" w:eastAsia="Georgia" w:hAnsi="Georgia" w:cs="Georgia"/>
          <w:sz w:val="21"/>
          <w:szCs w:val="21"/>
        </w:rPr>
        <w:t xml:space="preserve"> hospital, including pediatrics, OB-GYN, internal medicine, surgery.</w:t>
      </w:r>
      <w:r w:rsidR="007372E0">
        <w:rPr>
          <w:rFonts w:ascii="Georgia" w:eastAsia="Georgia" w:hAnsi="Georgia" w:cs="Georgia"/>
          <w:sz w:val="21"/>
          <w:szCs w:val="21"/>
        </w:rPr>
        <w:t xml:space="preserve"> </w:t>
      </w:r>
      <w:proofErr w:type="gramStart"/>
      <w:r w:rsidR="003E57F5">
        <w:rPr>
          <w:rFonts w:ascii="Georgia" w:eastAsia="Georgia" w:hAnsi="Georgia" w:cs="Georgia"/>
          <w:sz w:val="21"/>
          <w:szCs w:val="21"/>
        </w:rPr>
        <w:t>with</w:t>
      </w:r>
      <w:proofErr w:type="gramEnd"/>
      <w:r w:rsidR="003E57F5">
        <w:rPr>
          <w:rFonts w:ascii="Georgia" w:eastAsia="Georgia" w:hAnsi="Georgia" w:cs="Georgia"/>
          <w:sz w:val="21"/>
          <w:szCs w:val="21"/>
        </w:rPr>
        <w:t xml:space="preserve"> </w:t>
      </w:r>
      <w:r w:rsidR="007372E0">
        <w:rPr>
          <w:rFonts w:ascii="Georgia" w:eastAsia="Georgia" w:hAnsi="Georgia" w:cs="Georgia"/>
          <w:sz w:val="21"/>
          <w:szCs w:val="21"/>
        </w:rPr>
        <w:t xml:space="preserve">interest for pediatric interest, where I attended pediatric ER, and pediatric ward, </w:t>
      </w:r>
      <w:r w:rsidR="0016482B">
        <w:rPr>
          <w:rFonts w:ascii="Georgia" w:eastAsia="Georgia" w:hAnsi="Georgia" w:cs="Georgia"/>
          <w:sz w:val="21"/>
          <w:szCs w:val="21"/>
        </w:rPr>
        <w:t xml:space="preserve">follow up on pediatric patients with their consultants, performed few pediatric procedures even before my residency, under supervision from the </w:t>
      </w:r>
      <w:r w:rsidR="001A2F9D">
        <w:rPr>
          <w:rFonts w:ascii="Georgia" w:eastAsia="Georgia" w:hAnsi="Georgia" w:cs="Georgia"/>
          <w:sz w:val="21"/>
          <w:szCs w:val="21"/>
        </w:rPr>
        <w:t>consultant.</w:t>
      </w:r>
    </w:p>
    <w:p w14:paraId="442291E9" w14:textId="77777777" w:rsidR="004C32B1" w:rsidRDefault="004C32B1">
      <w:pPr>
        <w:spacing w:line="155" w:lineRule="exact"/>
        <w:rPr>
          <w:sz w:val="24"/>
          <w:szCs w:val="24"/>
        </w:rPr>
      </w:pPr>
    </w:p>
    <w:p w14:paraId="442291EA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Education</w:t>
      </w:r>
    </w:p>
    <w:p w14:paraId="442291EB" w14:textId="77777777" w:rsidR="004C32B1" w:rsidRDefault="006A34F0">
      <w:pPr>
        <w:spacing w:line="36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4229294" wp14:editId="44229295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680"/>
      </w:tblGrid>
      <w:tr w:rsidR="004C32B1" w14:paraId="442291EE" w14:textId="77777777">
        <w:trPr>
          <w:trHeight w:val="246"/>
        </w:trPr>
        <w:tc>
          <w:tcPr>
            <w:tcW w:w="5220" w:type="dxa"/>
            <w:vAlign w:val="bottom"/>
          </w:tcPr>
          <w:p w14:paraId="442291EC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Specialist Pediatrician</w:t>
            </w:r>
          </w:p>
        </w:tc>
        <w:tc>
          <w:tcPr>
            <w:tcW w:w="3680" w:type="dxa"/>
            <w:vAlign w:val="bottom"/>
          </w:tcPr>
          <w:p w14:paraId="442291ED" w14:textId="77777777" w:rsidR="004C32B1" w:rsidRDefault="006A34F0">
            <w:pPr>
              <w:ind w:left="28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6"/>
                <w:sz w:val="21"/>
                <w:szCs w:val="21"/>
              </w:rPr>
              <w:t>Aug 2015</w:t>
            </w:r>
          </w:p>
        </w:tc>
      </w:tr>
      <w:tr w:rsidR="004C32B1" w14:paraId="442291F1" w14:textId="77777777">
        <w:trPr>
          <w:trHeight w:val="285"/>
        </w:trPr>
        <w:tc>
          <w:tcPr>
            <w:tcW w:w="5220" w:type="dxa"/>
            <w:vAlign w:val="bottom"/>
          </w:tcPr>
          <w:p w14:paraId="442291EF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Jordan medical Council</w:t>
            </w:r>
          </w:p>
        </w:tc>
        <w:tc>
          <w:tcPr>
            <w:tcW w:w="3680" w:type="dxa"/>
            <w:vAlign w:val="bottom"/>
          </w:tcPr>
          <w:p w14:paraId="442291F0" w14:textId="77777777" w:rsidR="004C32B1" w:rsidRDefault="004C32B1">
            <w:pPr>
              <w:rPr>
                <w:sz w:val="24"/>
                <w:szCs w:val="24"/>
              </w:rPr>
            </w:pPr>
          </w:p>
        </w:tc>
      </w:tr>
    </w:tbl>
    <w:p w14:paraId="442291F2" w14:textId="77777777" w:rsidR="004C32B1" w:rsidRDefault="004C32B1">
      <w:pPr>
        <w:spacing w:line="163" w:lineRule="exact"/>
        <w:rPr>
          <w:sz w:val="24"/>
          <w:szCs w:val="24"/>
        </w:rPr>
      </w:pPr>
    </w:p>
    <w:p w14:paraId="442291F3" w14:textId="77777777" w:rsidR="004C32B1" w:rsidRDefault="006A34F0">
      <w:pPr>
        <w:ind w:left="48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● A four-year residency program at Jordan Hospital that included rotations in the</w:t>
      </w:r>
    </w:p>
    <w:p w14:paraId="442291F4" w14:textId="77777777" w:rsidR="004C32B1" w:rsidRDefault="004C32B1">
      <w:pPr>
        <w:sectPr w:rsidR="004C32B1">
          <w:pgSz w:w="11900" w:h="16836"/>
          <w:pgMar w:top="1425" w:right="1500" w:bottom="1440" w:left="1500" w:header="0" w:footer="0" w:gutter="0"/>
          <w:cols w:space="720" w:equalWidth="0">
            <w:col w:w="8900"/>
          </w:cols>
        </w:sectPr>
      </w:pPr>
    </w:p>
    <w:p w14:paraId="442291F5" w14:textId="77777777" w:rsidR="004C32B1" w:rsidRDefault="004C32B1">
      <w:pPr>
        <w:spacing w:line="45" w:lineRule="exact"/>
        <w:rPr>
          <w:sz w:val="20"/>
          <w:szCs w:val="20"/>
        </w:rPr>
      </w:pPr>
    </w:p>
    <w:p w14:paraId="442291F6" w14:textId="77777777" w:rsidR="004C32B1" w:rsidRDefault="006A34F0">
      <w:pPr>
        <w:spacing w:line="288" w:lineRule="auto"/>
        <w:ind w:left="700" w:right="560"/>
        <w:rPr>
          <w:sz w:val="20"/>
          <w:szCs w:val="20"/>
        </w:rPr>
      </w:pPr>
      <w:proofErr w:type="gramStart"/>
      <w:r>
        <w:rPr>
          <w:rFonts w:ascii="Georgia" w:eastAsia="Georgia" w:hAnsi="Georgia" w:cs="Georgia"/>
          <w:sz w:val="21"/>
          <w:szCs w:val="21"/>
        </w:rPr>
        <w:t>emergency</w:t>
      </w:r>
      <w:proofErr w:type="gramEnd"/>
      <w:r>
        <w:rPr>
          <w:rFonts w:ascii="Georgia" w:eastAsia="Georgia" w:hAnsi="Georgia" w:cs="Georgia"/>
          <w:sz w:val="21"/>
          <w:szCs w:val="21"/>
        </w:rPr>
        <w:t xml:space="preserve"> department, pediatric ward, neonatal ICU, pediatric ICU and outpatient clinics with different subspecialties .</w:t>
      </w:r>
    </w:p>
    <w:p w14:paraId="442291F7" w14:textId="77777777" w:rsidR="004C32B1" w:rsidRDefault="004C32B1">
      <w:pPr>
        <w:spacing w:line="1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320"/>
      </w:tblGrid>
      <w:tr w:rsidR="004C32B1" w14:paraId="442291FA" w14:textId="77777777">
        <w:trPr>
          <w:trHeight w:val="246"/>
        </w:trPr>
        <w:tc>
          <w:tcPr>
            <w:tcW w:w="4580" w:type="dxa"/>
            <w:vAlign w:val="bottom"/>
          </w:tcPr>
          <w:p w14:paraId="442291F8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Doctor of Medicine And Surgery</w:t>
            </w:r>
          </w:p>
        </w:tc>
        <w:tc>
          <w:tcPr>
            <w:tcW w:w="4320" w:type="dxa"/>
            <w:vAlign w:val="bottom"/>
          </w:tcPr>
          <w:p w14:paraId="442291F9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September 1997 - September 2003</w:t>
            </w:r>
          </w:p>
        </w:tc>
      </w:tr>
      <w:tr w:rsidR="004C32B1" w14:paraId="442291FD" w14:textId="77777777">
        <w:trPr>
          <w:trHeight w:val="285"/>
        </w:trPr>
        <w:tc>
          <w:tcPr>
            <w:tcW w:w="4580" w:type="dxa"/>
            <w:vAlign w:val="bottom"/>
          </w:tcPr>
          <w:p w14:paraId="442291FB" w14:textId="77777777" w:rsidR="004C32B1" w:rsidRDefault="006A34F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Umfiasi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 xml:space="preserve"> , </w:t>
            </w: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GR.T.Popa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romania</w:t>
            </w:r>
            <w:proofErr w:type="spellEnd"/>
          </w:p>
        </w:tc>
        <w:tc>
          <w:tcPr>
            <w:tcW w:w="4320" w:type="dxa"/>
            <w:vAlign w:val="bottom"/>
          </w:tcPr>
          <w:p w14:paraId="442291FC" w14:textId="77777777" w:rsidR="004C32B1" w:rsidRDefault="004C32B1">
            <w:pPr>
              <w:rPr>
                <w:sz w:val="24"/>
                <w:szCs w:val="24"/>
              </w:rPr>
            </w:pPr>
          </w:p>
        </w:tc>
      </w:tr>
      <w:tr w:rsidR="004C32B1" w14:paraId="44229200" w14:textId="77777777">
        <w:trPr>
          <w:trHeight w:val="448"/>
        </w:trPr>
        <w:tc>
          <w:tcPr>
            <w:tcW w:w="4580" w:type="dxa"/>
            <w:vAlign w:val="bottom"/>
          </w:tcPr>
          <w:p w14:paraId="442291FE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GCE</w:t>
            </w:r>
          </w:p>
        </w:tc>
        <w:tc>
          <w:tcPr>
            <w:tcW w:w="4320" w:type="dxa"/>
            <w:vAlign w:val="bottom"/>
          </w:tcPr>
          <w:p w14:paraId="442291FF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July 1997</w:t>
            </w:r>
          </w:p>
        </w:tc>
      </w:tr>
    </w:tbl>
    <w:p w14:paraId="44229201" w14:textId="77777777" w:rsidR="004C32B1" w:rsidRDefault="004C32B1">
      <w:pPr>
        <w:spacing w:line="211" w:lineRule="exact"/>
        <w:rPr>
          <w:sz w:val="20"/>
          <w:szCs w:val="20"/>
        </w:rPr>
      </w:pPr>
    </w:p>
    <w:p w14:paraId="44229202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Languages</w:t>
      </w:r>
    </w:p>
    <w:p w14:paraId="44229203" w14:textId="77777777" w:rsidR="004C32B1" w:rsidRDefault="006A34F0">
      <w:pPr>
        <w:spacing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4229296" wp14:editId="44229297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29204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Arabic</w:t>
      </w:r>
    </w:p>
    <w:p w14:paraId="44229205" w14:textId="77777777" w:rsidR="004C32B1" w:rsidRDefault="004C32B1">
      <w:pPr>
        <w:spacing w:line="40" w:lineRule="exact"/>
        <w:rPr>
          <w:sz w:val="20"/>
          <w:szCs w:val="20"/>
        </w:rPr>
      </w:pPr>
    </w:p>
    <w:p w14:paraId="44229206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Excellent</w:t>
      </w:r>
    </w:p>
    <w:p w14:paraId="44229207" w14:textId="77777777" w:rsidR="004C32B1" w:rsidRDefault="004C32B1">
      <w:pPr>
        <w:spacing w:line="178" w:lineRule="exact"/>
        <w:rPr>
          <w:sz w:val="20"/>
          <w:szCs w:val="20"/>
        </w:rPr>
      </w:pPr>
    </w:p>
    <w:p w14:paraId="44229208" w14:textId="77777777" w:rsidR="004C32B1" w:rsidRDefault="006A34F0">
      <w:pPr>
        <w:ind w:left="48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 xml:space="preserve">● Arabic is my native </w:t>
      </w:r>
      <w:proofErr w:type="spellStart"/>
      <w:r>
        <w:rPr>
          <w:rFonts w:ascii="Georgia" w:eastAsia="Georgia" w:hAnsi="Georgia" w:cs="Georgia"/>
          <w:sz w:val="21"/>
          <w:szCs w:val="21"/>
        </w:rPr>
        <w:t>language</w:t>
      </w:r>
      <w:proofErr w:type="gramStart"/>
      <w:r>
        <w:rPr>
          <w:rFonts w:ascii="Georgia" w:eastAsia="Georgia" w:hAnsi="Georgia" w:cs="Georgia"/>
          <w:sz w:val="21"/>
          <w:szCs w:val="21"/>
        </w:rPr>
        <w:t>,I</w:t>
      </w:r>
      <w:proofErr w:type="spellEnd"/>
      <w:proofErr w:type="gramEnd"/>
      <w:r>
        <w:rPr>
          <w:rFonts w:ascii="Georgia" w:eastAsia="Georgia" w:hAnsi="Georgia" w:cs="Georgia"/>
          <w:sz w:val="21"/>
          <w:szCs w:val="21"/>
        </w:rPr>
        <w:t xml:space="preserve"> am excellent in writing, reading and speaking in Arabic</w:t>
      </w:r>
    </w:p>
    <w:p w14:paraId="44229209" w14:textId="77777777" w:rsidR="004C32B1" w:rsidRDefault="004C32B1">
      <w:pPr>
        <w:spacing w:line="212" w:lineRule="exact"/>
        <w:rPr>
          <w:sz w:val="20"/>
          <w:szCs w:val="20"/>
        </w:rPr>
      </w:pPr>
    </w:p>
    <w:p w14:paraId="4422920A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English</w:t>
      </w:r>
    </w:p>
    <w:p w14:paraId="4422920B" w14:textId="77777777" w:rsidR="004C32B1" w:rsidRDefault="004C32B1">
      <w:pPr>
        <w:spacing w:line="40" w:lineRule="exact"/>
        <w:rPr>
          <w:sz w:val="20"/>
          <w:szCs w:val="20"/>
        </w:rPr>
      </w:pPr>
    </w:p>
    <w:p w14:paraId="4422920C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Excellent</w:t>
      </w:r>
    </w:p>
    <w:p w14:paraId="4422920D" w14:textId="77777777" w:rsidR="004C32B1" w:rsidRDefault="004C32B1">
      <w:pPr>
        <w:spacing w:line="186" w:lineRule="exact"/>
        <w:rPr>
          <w:sz w:val="20"/>
          <w:szCs w:val="20"/>
        </w:rPr>
      </w:pPr>
    </w:p>
    <w:p w14:paraId="4422920E" w14:textId="77777777" w:rsidR="004C32B1" w:rsidRDefault="006A34F0">
      <w:pPr>
        <w:ind w:left="48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● Excellent in writing, reading and speaking English</w:t>
      </w:r>
    </w:p>
    <w:p w14:paraId="4422920F" w14:textId="77777777" w:rsidR="004C32B1" w:rsidRDefault="004C32B1">
      <w:pPr>
        <w:spacing w:line="204" w:lineRule="exact"/>
        <w:rPr>
          <w:sz w:val="20"/>
          <w:szCs w:val="20"/>
        </w:rPr>
      </w:pPr>
    </w:p>
    <w:p w14:paraId="44229210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Romanian</w:t>
      </w:r>
    </w:p>
    <w:p w14:paraId="44229211" w14:textId="77777777" w:rsidR="004C32B1" w:rsidRDefault="004C32B1">
      <w:pPr>
        <w:spacing w:line="40" w:lineRule="exact"/>
        <w:rPr>
          <w:sz w:val="20"/>
          <w:szCs w:val="20"/>
        </w:rPr>
      </w:pPr>
    </w:p>
    <w:p w14:paraId="44229212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Good</w:t>
      </w:r>
    </w:p>
    <w:p w14:paraId="44229213" w14:textId="77777777" w:rsidR="004C32B1" w:rsidRDefault="004C32B1">
      <w:pPr>
        <w:spacing w:line="186" w:lineRule="exact"/>
        <w:rPr>
          <w:sz w:val="20"/>
          <w:szCs w:val="20"/>
        </w:rPr>
      </w:pPr>
    </w:p>
    <w:p w14:paraId="44229214" w14:textId="77777777" w:rsidR="004C32B1" w:rsidRDefault="006A34F0">
      <w:pPr>
        <w:numPr>
          <w:ilvl w:val="0"/>
          <w:numId w:val="5"/>
        </w:numPr>
        <w:tabs>
          <w:tab w:val="left" w:pos="663"/>
        </w:tabs>
        <w:spacing w:line="288" w:lineRule="auto"/>
        <w:ind w:left="700" w:right="20" w:hanging="22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I lived in Romania for about six years during my study though I studied in English, Thus I can comprehend, communicate write and read Romanian very well.</w:t>
      </w:r>
    </w:p>
    <w:p w14:paraId="44229215" w14:textId="77777777" w:rsidR="004C32B1" w:rsidRDefault="004C32B1">
      <w:pPr>
        <w:spacing w:line="155" w:lineRule="exact"/>
        <w:rPr>
          <w:sz w:val="20"/>
          <w:szCs w:val="20"/>
        </w:rPr>
      </w:pPr>
    </w:p>
    <w:p w14:paraId="44229216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Reference</w:t>
      </w:r>
    </w:p>
    <w:p w14:paraId="44229217" w14:textId="77777777" w:rsidR="004C32B1" w:rsidRDefault="006A34F0">
      <w:pPr>
        <w:spacing w:line="36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44229298" wp14:editId="44229299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29218" w14:textId="77777777" w:rsidR="004C32B1" w:rsidRDefault="006A34F0">
      <w:pPr>
        <w:numPr>
          <w:ilvl w:val="0"/>
          <w:numId w:val="6"/>
        </w:numPr>
        <w:tabs>
          <w:tab w:val="left" w:pos="663"/>
        </w:tabs>
        <w:spacing w:line="257" w:lineRule="auto"/>
        <w:ind w:left="700" w:right="220" w:hanging="22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Dr. Professor </w:t>
      </w:r>
      <w:proofErr w:type="spellStart"/>
      <w:r>
        <w:rPr>
          <w:rFonts w:ascii="Georgia" w:eastAsia="Georgia" w:hAnsi="Georgia" w:cs="Georgia"/>
          <w:sz w:val="21"/>
          <w:szCs w:val="21"/>
        </w:rPr>
        <w:t>Yousef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</w:rPr>
        <w:t>abu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</w:rPr>
        <w:t>osba'a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, </w:t>
      </w:r>
      <w:proofErr w:type="spellStart"/>
      <w:r>
        <w:rPr>
          <w:rFonts w:ascii="Georgia" w:eastAsia="Georgia" w:hAnsi="Georgia" w:cs="Georgia"/>
          <w:sz w:val="21"/>
          <w:szCs w:val="21"/>
        </w:rPr>
        <w:t>neonatologist</w:t>
      </w:r>
      <w:proofErr w:type="gramStart"/>
      <w:r>
        <w:rPr>
          <w:rFonts w:ascii="Georgia" w:eastAsia="Georgia" w:hAnsi="Georgia" w:cs="Georgia"/>
          <w:sz w:val="21"/>
          <w:szCs w:val="21"/>
        </w:rPr>
        <w:t>,chairman</w:t>
      </w:r>
      <w:proofErr w:type="spellEnd"/>
      <w:proofErr w:type="gramEnd"/>
      <w:r>
        <w:rPr>
          <w:rFonts w:ascii="Georgia" w:eastAsia="Georgia" w:hAnsi="Georgia" w:cs="Georgia"/>
          <w:sz w:val="21"/>
          <w:szCs w:val="21"/>
        </w:rPr>
        <w:t xml:space="preserve"> of department of neonatology, head of pediatric education program, </w:t>
      </w:r>
      <w:proofErr w:type="spellStart"/>
      <w:r>
        <w:rPr>
          <w:rFonts w:ascii="Georgia" w:eastAsia="Georgia" w:hAnsi="Georgia" w:cs="Georgia"/>
          <w:sz w:val="21"/>
          <w:szCs w:val="21"/>
        </w:rPr>
        <w:t>jordan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hospital.</w:t>
      </w:r>
    </w:p>
    <w:p w14:paraId="44229219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1A" w14:textId="77777777" w:rsidR="004C32B1" w:rsidRDefault="006A34F0">
      <w:pPr>
        <w:numPr>
          <w:ilvl w:val="0"/>
          <w:numId w:val="6"/>
        </w:numPr>
        <w:tabs>
          <w:tab w:val="left" w:pos="663"/>
        </w:tabs>
        <w:spacing w:line="241" w:lineRule="auto"/>
        <w:ind w:left="700" w:right="260" w:hanging="22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Dr. </w:t>
      </w:r>
      <w:proofErr w:type="spellStart"/>
      <w:r>
        <w:rPr>
          <w:rFonts w:ascii="Georgia" w:eastAsia="Georgia" w:hAnsi="Georgia" w:cs="Georgia"/>
          <w:sz w:val="21"/>
          <w:szCs w:val="21"/>
        </w:rPr>
        <w:t>Jareer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</w:rPr>
        <w:t>halazun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, pediatric </w:t>
      </w:r>
      <w:proofErr w:type="spellStart"/>
      <w:r>
        <w:rPr>
          <w:rFonts w:ascii="Georgia" w:eastAsia="Georgia" w:hAnsi="Georgia" w:cs="Georgia"/>
          <w:sz w:val="21"/>
          <w:szCs w:val="21"/>
        </w:rPr>
        <w:t>hemato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-oncologist, chairman of department of pediatrics, </w:t>
      </w:r>
      <w:proofErr w:type="spellStart"/>
      <w:proofErr w:type="gramStart"/>
      <w:r>
        <w:rPr>
          <w:rFonts w:ascii="Georgia" w:eastAsia="Georgia" w:hAnsi="Georgia" w:cs="Georgia"/>
          <w:sz w:val="21"/>
          <w:szCs w:val="21"/>
        </w:rPr>
        <w:t>jordan</w:t>
      </w:r>
      <w:proofErr w:type="spellEnd"/>
      <w:proofErr w:type="gramEnd"/>
      <w:r>
        <w:rPr>
          <w:rFonts w:ascii="Georgia" w:eastAsia="Georgia" w:hAnsi="Georgia" w:cs="Georgia"/>
          <w:sz w:val="21"/>
          <w:szCs w:val="21"/>
        </w:rPr>
        <w:t xml:space="preserve"> hospital.</w:t>
      </w:r>
    </w:p>
    <w:p w14:paraId="4422921B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1C" w14:textId="77777777" w:rsidR="004C32B1" w:rsidRDefault="006A34F0">
      <w:pPr>
        <w:numPr>
          <w:ilvl w:val="0"/>
          <w:numId w:val="6"/>
        </w:numPr>
        <w:tabs>
          <w:tab w:val="left" w:pos="660"/>
        </w:tabs>
        <w:ind w:left="660" w:hanging="1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Dr. </w:t>
      </w:r>
      <w:proofErr w:type="spellStart"/>
      <w:r>
        <w:rPr>
          <w:rFonts w:ascii="Georgia" w:eastAsia="Georgia" w:hAnsi="Georgia" w:cs="Georgia"/>
          <w:sz w:val="21"/>
          <w:szCs w:val="21"/>
        </w:rPr>
        <w:t>Abd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</w:rPr>
        <w:t>albadee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</w:rPr>
        <w:t>hamam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, pediatrician, </w:t>
      </w:r>
      <w:proofErr w:type="spellStart"/>
      <w:r>
        <w:rPr>
          <w:rFonts w:ascii="Georgia" w:eastAsia="Georgia" w:hAnsi="Georgia" w:cs="Georgia"/>
          <w:sz w:val="21"/>
          <w:szCs w:val="21"/>
        </w:rPr>
        <w:t>jordan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hospital</w:t>
      </w:r>
    </w:p>
    <w:p w14:paraId="4422921D" w14:textId="77777777" w:rsidR="004C32B1" w:rsidRDefault="004C32B1">
      <w:pPr>
        <w:spacing w:line="225" w:lineRule="exact"/>
        <w:rPr>
          <w:sz w:val="20"/>
          <w:szCs w:val="20"/>
        </w:rPr>
      </w:pPr>
    </w:p>
    <w:p w14:paraId="4422921E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 xml:space="preserve">Courses </w:t>
      </w:r>
      <w:proofErr w:type="gramStart"/>
      <w:r>
        <w:rPr>
          <w:rFonts w:ascii="Georgia" w:eastAsia="Georgia" w:hAnsi="Georgia" w:cs="Georgia"/>
          <w:b/>
          <w:bCs/>
          <w:sz w:val="32"/>
          <w:szCs w:val="32"/>
        </w:rPr>
        <w:t>And</w:t>
      </w:r>
      <w:proofErr w:type="gramEnd"/>
      <w:r>
        <w:rPr>
          <w:rFonts w:ascii="Georgia" w:eastAsia="Georgia" w:hAnsi="Georgia" w:cs="Georgia"/>
          <w:b/>
          <w:bCs/>
          <w:sz w:val="32"/>
          <w:szCs w:val="32"/>
        </w:rPr>
        <w:t xml:space="preserve"> Workshops</w:t>
      </w:r>
    </w:p>
    <w:p w14:paraId="4422921F" w14:textId="77777777" w:rsidR="004C32B1" w:rsidRDefault="006A34F0">
      <w:pPr>
        <w:spacing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422929A" wp14:editId="4422929B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2820"/>
      </w:tblGrid>
      <w:tr w:rsidR="004C32B1" w14:paraId="44229222" w14:textId="77777777">
        <w:trPr>
          <w:trHeight w:val="246"/>
        </w:trPr>
        <w:tc>
          <w:tcPr>
            <w:tcW w:w="6080" w:type="dxa"/>
            <w:vAlign w:val="bottom"/>
          </w:tcPr>
          <w:p w14:paraId="44229220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Neonatal Resuscitation Program</w:t>
            </w:r>
          </w:p>
        </w:tc>
        <w:tc>
          <w:tcPr>
            <w:tcW w:w="2820" w:type="dxa"/>
            <w:vAlign w:val="bottom"/>
          </w:tcPr>
          <w:p w14:paraId="44229221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November 2014</w:t>
            </w:r>
          </w:p>
        </w:tc>
      </w:tr>
      <w:tr w:rsidR="004C32B1" w14:paraId="44229225" w14:textId="77777777">
        <w:trPr>
          <w:trHeight w:val="285"/>
        </w:trPr>
        <w:tc>
          <w:tcPr>
            <w:tcW w:w="6080" w:type="dxa"/>
            <w:vAlign w:val="bottom"/>
          </w:tcPr>
          <w:p w14:paraId="44229223" w14:textId="77777777" w:rsidR="004C32B1" w:rsidRDefault="006A34F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Istishari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 xml:space="preserve"> hospital</w:t>
            </w:r>
          </w:p>
        </w:tc>
        <w:tc>
          <w:tcPr>
            <w:tcW w:w="2820" w:type="dxa"/>
            <w:vAlign w:val="bottom"/>
          </w:tcPr>
          <w:p w14:paraId="44229224" w14:textId="77777777" w:rsidR="004C32B1" w:rsidRDefault="004C32B1">
            <w:pPr>
              <w:rPr>
                <w:sz w:val="24"/>
                <w:szCs w:val="24"/>
              </w:rPr>
            </w:pPr>
          </w:p>
        </w:tc>
      </w:tr>
      <w:tr w:rsidR="004C32B1" w14:paraId="44229228" w14:textId="77777777">
        <w:trPr>
          <w:trHeight w:val="404"/>
        </w:trPr>
        <w:tc>
          <w:tcPr>
            <w:tcW w:w="6080" w:type="dxa"/>
            <w:vAlign w:val="bottom"/>
          </w:tcPr>
          <w:p w14:paraId="44229226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Mechanical Ventilation Workshop</w:t>
            </w:r>
          </w:p>
        </w:tc>
        <w:tc>
          <w:tcPr>
            <w:tcW w:w="2820" w:type="dxa"/>
            <w:vAlign w:val="bottom"/>
          </w:tcPr>
          <w:p w14:paraId="44229227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September 2014</w:t>
            </w:r>
          </w:p>
        </w:tc>
      </w:tr>
      <w:tr w:rsidR="004C32B1" w14:paraId="4422922B" w14:textId="77777777">
        <w:trPr>
          <w:trHeight w:val="285"/>
        </w:trPr>
        <w:tc>
          <w:tcPr>
            <w:tcW w:w="6080" w:type="dxa"/>
            <w:vAlign w:val="bottom"/>
          </w:tcPr>
          <w:p w14:paraId="44229229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KHCC</w:t>
            </w:r>
          </w:p>
        </w:tc>
        <w:tc>
          <w:tcPr>
            <w:tcW w:w="2820" w:type="dxa"/>
            <w:vAlign w:val="bottom"/>
          </w:tcPr>
          <w:p w14:paraId="4422922A" w14:textId="77777777" w:rsidR="004C32B1" w:rsidRDefault="004C32B1">
            <w:pPr>
              <w:rPr>
                <w:sz w:val="24"/>
                <w:szCs w:val="24"/>
              </w:rPr>
            </w:pPr>
          </w:p>
        </w:tc>
      </w:tr>
      <w:tr w:rsidR="004C32B1" w14:paraId="4422922E" w14:textId="77777777">
        <w:trPr>
          <w:trHeight w:val="412"/>
        </w:trPr>
        <w:tc>
          <w:tcPr>
            <w:tcW w:w="6080" w:type="dxa"/>
            <w:vAlign w:val="bottom"/>
          </w:tcPr>
          <w:p w14:paraId="4422922C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Basic Life Support</w:t>
            </w:r>
          </w:p>
        </w:tc>
        <w:tc>
          <w:tcPr>
            <w:tcW w:w="2820" w:type="dxa"/>
            <w:vAlign w:val="bottom"/>
          </w:tcPr>
          <w:p w14:paraId="4422922D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December 2012</w:t>
            </w:r>
          </w:p>
        </w:tc>
      </w:tr>
      <w:tr w:rsidR="004C32B1" w14:paraId="44229231" w14:textId="77777777">
        <w:trPr>
          <w:trHeight w:val="285"/>
        </w:trPr>
        <w:tc>
          <w:tcPr>
            <w:tcW w:w="6080" w:type="dxa"/>
            <w:vAlign w:val="bottom"/>
          </w:tcPr>
          <w:p w14:paraId="4422922F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Jordan hospital</w:t>
            </w:r>
          </w:p>
        </w:tc>
        <w:tc>
          <w:tcPr>
            <w:tcW w:w="2820" w:type="dxa"/>
            <w:vAlign w:val="bottom"/>
          </w:tcPr>
          <w:p w14:paraId="44229230" w14:textId="77777777" w:rsidR="004C32B1" w:rsidRDefault="004C32B1">
            <w:pPr>
              <w:rPr>
                <w:sz w:val="24"/>
                <w:szCs w:val="24"/>
              </w:rPr>
            </w:pPr>
          </w:p>
        </w:tc>
      </w:tr>
      <w:tr w:rsidR="004C32B1" w14:paraId="44229234" w14:textId="77777777">
        <w:trPr>
          <w:trHeight w:val="412"/>
        </w:trPr>
        <w:tc>
          <w:tcPr>
            <w:tcW w:w="6080" w:type="dxa"/>
            <w:vAlign w:val="bottom"/>
          </w:tcPr>
          <w:p w14:paraId="44229232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Critical Care Seminar</w:t>
            </w:r>
          </w:p>
        </w:tc>
        <w:tc>
          <w:tcPr>
            <w:tcW w:w="2820" w:type="dxa"/>
            <w:vAlign w:val="bottom"/>
          </w:tcPr>
          <w:p w14:paraId="44229233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 xml:space="preserve">4-5 </w:t>
            </w:r>
            <w:proofErr w:type="spellStart"/>
            <w:r>
              <w:rPr>
                <w:rFonts w:ascii="Georgia" w:eastAsia="Georgia" w:hAnsi="Georgia" w:cs="Georgia"/>
                <w:sz w:val="21"/>
                <w:szCs w:val="21"/>
              </w:rPr>
              <w:t>june</w:t>
            </w:r>
            <w:proofErr w:type="spellEnd"/>
            <w:r>
              <w:rPr>
                <w:rFonts w:ascii="Georgia" w:eastAsia="Georgia" w:hAnsi="Georgia" w:cs="Georgia"/>
                <w:sz w:val="21"/>
                <w:szCs w:val="21"/>
              </w:rPr>
              <w:t xml:space="preserve"> 2015</w:t>
            </w:r>
          </w:p>
        </w:tc>
      </w:tr>
      <w:tr w:rsidR="004C32B1" w14:paraId="44229237" w14:textId="77777777">
        <w:trPr>
          <w:trHeight w:val="285"/>
        </w:trPr>
        <w:tc>
          <w:tcPr>
            <w:tcW w:w="6080" w:type="dxa"/>
            <w:vAlign w:val="bottom"/>
          </w:tcPr>
          <w:p w14:paraId="44229235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In collaboration with George Washington university</w:t>
            </w:r>
          </w:p>
        </w:tc>
        <w:tc>
          <w:tcPr>
            <w:tcW w:w="2820" w:type="dxa"/>
            <w:vAlign w:val="bottom"/>
          </w:tcPr>
          <w:p w14:paraId="44229236" w14:textId="77777777" w:rsidR="004C32B1" w:rsidRDefault="004C32B1">
            <w:pPr>
              <w:rPr>
                <w:sz w:val="24"/>
                <w:szCs w:val="24"/>
              </w:rPr>
            </w:pPr>
          </w:p>
        </w:tc>
      </w:tr>
    </w:tbl>
    <w:p w14:paraId="44229238" w14:textId="77777777" w:rsidR="004C32B1" w:rsidRDefault="004C32B1">
      <w:pPr>
        <w:spacing w:line="163" w:lineRule="exact"/>
        <w:rPr>
          <w:sz w:val="20"/>
          <w:szCs w:val="20"/>
        </w:rPr>
      </w:pPr>
    </w:p>
    <w:p w14:paraId="44229239" w14:textId="77777777" w:rsidR="004C32B1" w:rsidRDefault="006A34F0">
      <w:pPr>
        <w:numPr>
          <w:ilvl w:val="0"/>
          <w:numId w:val="7"/>
        </w:numPr>
        <w:tabs>
          <w:tab w:val="left" w:pos="663"/>
        </w:tabs>
        <w:spacing w:line="288" w:lineRule="auto"/>
        <w:ind w:left="700" w:right="400" w:hanging="22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A comprehensive course about treating and caring for intensive care units and critical patients, especially pre- and </w:t>
      </w:r>
      <w:proofErr w:type="spellStart"/>
      <w:r>
        <w:rPr>
          <w:rFonts w:ascii="Georgia" w:eastAsia="Georgia" w:hAnsi="Georgia" w:cs="Georgia"/>
          <w:sz w:val="21"/>
          <w:szCs w:val="21"/>
        </w:rPr>
        <w:t>post cardiac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surgery.</w:t>
      </w:r>
    </w:p>
    <w:p w14:paraId="4422923A" w14:textId="77777777" w:rsidR="004C32B1" w:rsidRDefault="004C32B1">
      <w:pPr>
        <w:spacing w:line="163" w:lineRule="exact"/>
        <w:rPr>
          <w:sz w:val="20"/>
          <w:szCs w:val="20"/>
        </w:rPr>
      </w:pPr>
    </w:p>
    <w:p w14:paraId="4422923B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Conferences</w:t>
      </w:r>
    </w:p>
    <w:p w14:paraId="4422923C" w14:textId="77777777" w:rsidR="004C32B1" w:rsidRDefault="006A34F0">
      <w:pPr>
        <w:rPr>
          <w:sz w:val="20"/>
          <w:szCs w:val="20"/>
        </w:rPr>
        <w:sectPr w:rsidR="004C32B1">
          <w:pgSz w:w="11900" w:h="16836"/>
          <w:pgMar w:top="1440" w:right="1500" w:bottom="1440" w:left="1500" w:header="0" w:footer="0" w:gutter="0"/>
          <w:cols w:space="720" w:equalWidth="0">
            <w:col w:w="89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422929C" wp14:editId="4422929D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2923D" w14:textId="77777777" w:rsidR="004C32B1" w:rsidRDefault="004C32B1">
      <w:pPr>
        <w:spacing w:line="360" w:lineRule="exact"/>
        <w:rPr>
          <w:sz w:val="20"/>
          <w:szCs w:val="20"/>
        </w:rPr>
      </w:pPr>
    </w:p>
    <w:p w14:paraId="4422923E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The 10Th Annual Pediatric Review Conference</w:t>
      </w:r>
    </w:p>
    <w:p w14:paraId="4422923F" w14:textId="77777777" w:rsidR="004C32B1" w:rsidRPr="006A34F0" w:rsidRDefault="004C32B1" w:rsidP="006A34F0">
      <w:pPr>
        <w:ind w:left="720"/>
        <w:jc w:val="both"/>
        <w:sectPr w:rsidR="004C32B1" w:rsidRPr="006A34F0">
          <w:type w:val="continuous"/>
          <w:pgSz w:w="11900" w:h="16836"/>
          <w:pgMar w:top="1440" w:right="5440" w:bottom="1440" w:left="1500" w:header="0" w:footer="0" w:gutter="0"/>
          <w:cols w:space="720" w:equalWidth="0">
            <w:col w:w="4960"/>
          </w:cols>
        </w:sectPr>
      </w:pPr>
    </w:p>
    <w:p w14:paraId="44229240" w14:textId="77777777" w:rsidR="004C32B1" w:rsidRDefault="004C32B1">
      <w:pPr>
        <w:spacing w:line="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1980"/>
        <w:gridCol w:w="20"/>
      </w:tblGrid>
      <w:tr w:rsidR="004C32B1" w14:paraId="44229244" w14:textId="77777777">
        <w:trPr>
          <w:trHeight w:val="285"/>
        </w:trPr>
        <w:tc>
          <w:tcPr>
            <w:tcW w:w="6920" w:type="dxa"/>
            <w:vMerge w:val="restart"/>
            <w:vAlign w:val="bottom"/>
          </w:tcPr>
          <w:p w14:paraId="44229241" w14:textId="77777777" w:rsidR="004C32B1" w:rsidRDefault="006A34F0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● Certificate of attendance</w:t>
            </w:r>
          </w:p>
        </w:tc>
        <w:tc>
          <w:tcPr>
            <w:tcW w:w="1980" w:type="dxa"/>
            <w:vAlign w:val="bottom"/>
          </w:tcPr>
          <w:p w14:paraId="44229242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February 26-27 2015</w:t>
            </w:r>
          </w:p>
        </w:tc>
        <w:tc>
          <w:tcPr>
            <w:tcW w:w="0" w:type="dxa"/>
            <w:vAlign w:val="bottom"/>
          </w:tcPr>
          <w:p w14:paraId="44229243" w14:textId="77777777" w:rsidR="004C32B1" w:rsidRDefault="004C32B1">
            <w:pPr>
              <w:rPr>
                <w:sz w:val="1"/>
                <w:szCs w:val="1"/>
              </w:rPr>
            </w:pPr>
          </w:p>
        </w:tc>
      </w:tr>
      <w:tr w:rsidR="004C32B1" w14:paraId="44229248" w14:textId="77777777">
        <w:trPr>
          <w:trHeight w:val="240"/>
        </w:trPr>
        <w:tc>
          <w:tcPr>
            <w:tcW w:w="6920" w:type="dxa"/>
            <w:vMerge/>
            <w:vAlign w:val="bottom"/>
          </w:tcPr>
          <w:p w14:paraId="44229245" w14:textId="77777777" w:rsidR="004C32B1" w:rsidRDefault="004C32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44229246" w14:textId="77777777" w:rsidR="004C32B1" w:rsidRDefault="004C32B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4229247" w14:textId="77777777" w:rsidR="004C32B1" w:rsidRDefault="004C32B1">
            <w:pPr>
              <w:rPr>
                <w:sz w:val="1"/>
                <w:szCs w:val="1"/>
              </w:rPr>
            </w:pPr>
          </w:p>
        </w:tc>
      </w:tr>
      <w:tr w:rsidR="004C32B1" w14:paraId="4422924C" w14:textId="77777777">
        <w:trPr>
          <w:trHeight w:val="456"/>
        </w:trPr>
        <w:tc>
          <w:tcPr>
            <w:tcW w:w="6920" w:type="dxa"/>
            <w:vAlign w:val="bottom"/>
          </w:tcPr>
          <w:p w14:paraId="44229249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The 9th Annual Pediatric Review Conference</w:t>
            </w:r>
          </w:p>
        </w:tc>
        <w:tc>
          <w:tcPr>
            <w:tcW w:w="1980" w:type="dxa"/>
            <w:vAlign w:val="bottom"/>
          </w:tcPr>
          <w:p w14:paraId="4422924A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February 2014</w:t>
            </w:r>
          </w:p>
        </w:tc>
        <w:tc>
          <w:tcPr>
            <w:tcW w:w="0" w:type="dxa"/>
            <w:vAlign w:val="bottom"/>
          </w:tcPr>
          <w:p w14:paraId="4422924B" w14:textId="77777777" w:rsidR="004C32B1" w:rsidRDefault="004C32B1">
            <w:pPr>
              <w:rPr>
                <w:sz w:val="1"/>
                <w:szCs w:val="1"/>
              </w:rPr>
            </w:pPr>
          </w:p>
        </w:tc>
      </w:tr>
      <w:tr w:rsidR="004C32B1" w14:paraId="44229250" w14:textId="77777777">
        <w:trPr>
          <w:trHeight w:val="448"/>
        </w:trPr>
        <w:tc>
          <w:tcPr>
            <w:tcW w:w="6920" w:type="dxa"/>
            <w:vAlign w:val="bottom"/>
          </w:tcPr>
          <w:p w14:paraId="4422924D" w14:textId="77777777" w:rsidR="004C32B1" w:rsidRDefault="006A34F0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● Certificate of attendance</w:t>
            </w:r>
          </w:p>
        </w:tc>
        <w:tc>
          <w:tcPr>
            <w:tcW w:w="1980" w:type="dxa"/>
            <w:vAlign w:val="bottom"/>
          </w:tcPr>
          <w:p w14:paraId="4422924E" w14:textId="77777777" w:rsidR="004C32B1" w:rsidRDefault="004C32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22924F" w14:textId="77777777" w:rsidR="004C32B1" w:rsidRDefault="004C32B1">
            <w:pPr>
              <w:rPr>
                <w:sz w:val="1"/>
                <w:szCs w:val="1"/>
              </w:rPr>
            </w:pPr>
          </w:p>
        </w:tc>
      </w:tr>
      <w:tr w:rsidR="004C32B1" w14:paraId="44229254" w14:textId="77777777">
        <w:trPr>
          <w:trHeight w:val="456"/>
        </w:trPr>
        <w:tc>
          <w:tcPr>
            <w:tcW w:w="6920" w:type="dxa"/>
            <w:vAlign w:val="bottom"/>
          </w:tcPr>
          <w:p w14:paraId="44229251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9"/>
                <w:sz w:val="21"/>
                <w:szCs w:val="21"/>
              </w:rPr>
              <w:t>The 7th International Conference Of The Royal Medical Services</w:t>
            </w:r>
          </w:p>
        </w:tc>
        <w:tc>
          <w:tcPr>
            <w:tcW w:w="1980" w:type="dxa"/>
            <w:vAlign w:val="bottom"/>
          </w:tcPr>
          <w:p w14:paraId="44229252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November 2014</w:t>
            </w:r>
          </w:p>
        </w:tc>
        <w:tc>
          <w:tcPr>
            <w:tcW w:w="0" w:type="dxa"/>
            <w:vAlign w:val="bottom"/>
          </w:tcPr>
          <w:p w14:paraId="44229253" w14:textId="77777777" w:rsidR="004C32B1" w:rsidRDefault="004C32B1">
            <w:pPr>
              <w:rPr>
                <w:sz w:val="1"/>
                <w:szCs w:val="1"/>
              </w:rPr>
            </w:pPr>
          </w:p>
        </w:tc>
      </w:tr>
      <w:tr w:rsidR="004C32B1" w14:paraId="44229258" w14:textId="77777777">
        <w:trPr>
          <w:trHeight w:val="456"/>
        </w:trPr>
        <w:tc>
          <w:tcPr>
            <w:tcW w:w="6920" w:type="dxa"/>
            <w:vAlign w:val="bottom"/>
          </w:tcPr>
          <w:p w14:paraId="44229255" w14:textId="77777777" w:rsidR="004C32B1" w:rsidRDefault="006A34F0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● Certificate of attendance</w:t>
            </w:r>
          </w:p>
        </w:tc>
        <w:tc>
          <w:tcPr>
            <w:tcW w:w="1980" w:type="dxa"/>
            <w:vAlign w:val="bottom"/>
          </w:tcPr>
          <w:p w14:paraId="44229256" w14:textId="77777777" w:rsidR="004C32B1" w:rsidRDefault="004C32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229257" w14:textId="77777777" w:rsidR="004C32B1" w:rsidRDefault="004C32B1">
            <w:pPr>
              <w:rPr>
                <w:sz w:val="1"/>
                <w:szCs w:val="1"/>
              </w:rPr>
            </w:pPr>
          </w:p>
        </w:tc>
      </w:tr>
    </w:tbl>
    <w:p w14:paraId="44229259" w14:textId="77777777" w:rsidR="004C32B1" w:rsidRDefault="004C32B1">
      <w:pPr>
        <w:spacing w:line="157" w:lineRule="exact"/>
        <w:rPr>
          <w:sz w:val="20"/>
          <w:szCs w:val="20"/>
        </w:rPr>
      </w:pPr>
    </w:p>
    <w:p w14:paraId="4422925A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 xml:space="preserve">5th Scientific Day, University Of Jordan, Faculty </w:t>
      </w:r>
      <w:proofErr w:type="gramStart"/>
      <w:r>
        <w:rPr>
          <w:rFonts w:ascii="Georgia" w:eastAsia="Georgia" w:hAnsi="Georgia" w:cs="Georgia"/>
          <w:b/>
          <w:bCs/>
          <w:sz w:val="21"/>
          <w:szCs w:val="21"/>
        </w:rPr>
        <w:t>Of</w:t>
      </w:r>
      <w:proofErr w:type="gramEnd"/>
      <w:r>
        <w:rPr>
          <w:rFonts w:ascii="Georgia" w:eastAsia="Georgia" w:hAnsi="Georgia" w:cs="Georgia"/>
          <w:b/>
          <w:bCs/>
          <w:sz w:val="21"/>
          <w:szCs w:val="21"/>
        </w:rPr>
        <w:t xml:space="preserve"> Medicine, Department Of</w:t>
      </w:r>
    </w:p>
    <w:p w14:paraId="4422925B" w14:textId="77777777" w:rsidR="004C32B1" w:rsidRDefault="004C32B1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800"/>
      </w:tblGrid>
      <w:tr w:rsidR="004C32B1" w14:paraId="4422925E" w14:textId="77777777">
        <w:trPr>
          <w:trHeight w:val="291"/>
        </w:trPr>
        <w:tc>
          <w:tcPr>
            <w:tcW w:w="6100" w:type="dxa"/>
            <w:vAlign w:val="bottom"/>
          </w:tcPr>
          <w:p w14:paraId="4422925C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Pediatrics</w:t>
            </w:r>
          </w:p>
        </w:tc>
        <w:tc>
          <w:tcPr>
            <w:tcW w:w="2800" w:type="dxa"/>
            <w:vAlign w:val="bottom"/>
          </w:tcPr>
          <w:p w14:paraId="4422925D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September 2014</w:t>
            </w:r>
          </w:p>
        </w:tc>
      </w:tr>
      <w:tr w:rsidR="004C32B1" w14:paraId="44229261" w14:textId="77777777">
        <w:trPr>
          <w:trHeight w:val="418"/>
        </w:trPr>
        <w:tc>
          <w:tcPr>
            <w:tcW w:w="6100" w:type="dxa"/>
            <w:vAlign w:val="bottom"/>
          </w:tcPr>
          <w:p w14:paraId="4422925F" w14:textId="77777777" w:rsidR="004C32B1" w:rsidRDefault="006A34F0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● Certificate of attendance</w:t>
            </w:r>
          </w:p>
        </w:tc>
        <w:tc>
          <w:tcPr>
            <w:tcW w:w="2800" w:type="dxa"/>
            <w:vAlign w:val="bottom"/>
          </w:tcPr>
          <w:p w14:paraId="44229260" w14:textId="77777777" w:rsidR="004C32B1" w:rsidRDefault="004C32B1">
            <w:pPr>
              <w:rPr>
                <w:sz w:val="24"/>
                <w:szCs w:val="24"/>
              </w:rPr>
            </w:pPr>
          </w:p>
        </w:tc>
      </w:tr>
      <w:tr w:rsidR="004C32B1" w14:paraId="44229264" w14:textId="77777777">
        <w:trPr>
          <w:trHeight w:val="456"/>
        </w:trPr>
        <w:tc>
          <w:tcPr>
            <w:tcW w:w="6100" w:type="dxa"/>
            <w:vAlign w:val="bottom"/>
          </w:tcPr>
          <w:p w14:paraId="44229262" w14:textId="77777777" w:rsidR="004C32B1" w:rsidRDefault="006A34F0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1"/>
                <w:szCs w:val="21"/>
              </w:rPr>
              <w:t>The 8th Annual Pediatric Review Conference</w:t>
            </w:r>
          </w:p>
        </w:tc>
        <w:tc>
          <w:tcPr>
            <w:tcW w:w="2800" w:type="dxa"/>
            <w:vAlign w:val="bottom"/>
          </w:tcPr>
          <w:p w14:paraId="44229263" w14:textId="77777777" w:rsidR="004C32B1" w:rsidRDefault="006A34F0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February 2013</w:t>
            </w:r>
          </w:p>
        </w:tc>
      </w:tr>
      <w:tr w:rsidR="004C32B1" w14:paraId="44229267" w14:textId="77777777">
        <w:trPr>
          <w:trHeight w:val="448"/>
        </w:trPr>
        <w:tc>
          <w:tcPr>
            <w:tcW w:w="6100" w:type="dxa"/>
            <w:vAlign w:val="bottom"/>
          </w:tcPr>
          <w:p w14:paraId="44229265" w14:textId="77777777" w:rsidR="004C32B1" w:rsidRDefault="006A34F0">
            <w:pPr>
              <w:ind w:left="4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1"/>
                <w:szCs w:val="21"/>
              </w:rPr>
              <w:t>● Certificate of attendance</w:t>
            </w:r>
          </w:p>
        </w:tc>
        <w:tc>
          <w:tcPr>
            <w:tcW w:w="2800" w:type="dxa"/>
            <w:vAlign w:val="bottom"/>
          </w:tcPr>
          <w:p w14:paraId="44229266" w14:textId="77777777" w:rsidR="004C32B1" w:rsidRDefault="004C32B1">
            <w:pPr>
              <w:rPr>
                <w:sz w:val="24"/>
                <w:szCs w:val="24"/>
              </w:rPr>
            </w:pPr>
          </w:p>
        </w:tc>
      </w:tr>
    </w:tbl>
    <w:p w14:paraId="44229268" w14:textId="77777777" w:rsidR="004C32B1" w:rsidRDefault="004C32B1">
      <w:pPr>
        <w:spacing w:line="203" w:lineRule="exact"/>
        <w:rPr>
          <w:sz w:val="20"/>
          <w:szCs w:val="20"/>
        </w:rPr>
      </w:pPr>
    </w:p>
    <w:p w14:paraId="44229269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Professional Skills</w:t>
      </w:r>
    </w:p>
    <w:p w14:paraId="4422926A" w14:textId="77777777" w:rsidR="004C32B1" w:rsidRDefault="006A34F0">
      <w:pPr>
        <w:spacing w:line="36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422929E" wp14:editId="4422929F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2926B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 xml:space="preserve">Neonatal Resuscitation </w:t>
      </w:r>
      <w:proofErr w:type="gramStart"/>
      <w:r>
        <w:rPr>
          <w:rFonts w:ascii="Georgia" w:eastAsia="Georgia" w:hAnsi="Georgia" w:cs="Georgia"/>
          <w:b/>
          <w:bCs/>
          <w:sz w:val="21"/>
          <w:szCs w:val="21"/>
        </w:rPr>
        <w:t>And</w:t>
      </w:r>
      <w:proofErr w:type="gramEnd"/>
      <w:r>
        <w:rPr>
          <w:rFonts w:ascii="Georgia" w:eastAsia="Georgia" w:hAnsi="Georgia" w:cs="Georgia"/>
          <w:b/>
          <w:bCs/>
          <w:sz w:val="21"/>
          <w:szCs w:val="21"/>
        </w:rPr>
        <w:t xml:space="preserve"> Care</w:t>
      </w:r>
    </w:p>
    <w:p w14:paraId="4422926C" w14:textId="77777777" w:rsidR="004C32B1" w:rsidRDefault="004C32B1">
      <w:pPr>
        <w:spacing w:line="216" w:lineRule="exact"/>
        <w:rPr>
          <w:sz w:val="20"/>
          <w:szCs w:val="20"/>
        </w:rPr>
      </w:pPr>
    </w:p>
    <w:p w14:paraId="4422926D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Umbilical venous catheter</w:t>
      </w:r>
    </w:p>
    <w:p w14:paraId="4422926E" w14:textId="77777777" w:rsidR="004C32B1" w:rsidRDefault="004C32B1">
      <w:pPr>
        <w:spacing w:line="33" w:lineRule="exact"/>
        <w:rPr>
          <w:rFonts w:ascii="Georgia" w:eastAsia="Georgia" w:hAnsi="Georgia" w:cs="Georgia"/>
          <w:sz w:val="21"/>
          <w:szCs w:val="21"/>
        </w:rPr>
      </w:pPr>
    </w:p>
    <w:p w14:paraId="4422926F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Umbilical arterial catheter</w:t>
      </w:r>
    </w:p>
    <w:p w14:paraId="44229270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71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Lumbar punctures</w:t>
      </w:r>
    </w:p>
    <w:p w14:paraId="44229272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73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Exchange transfusion</w:t>
      </w:r>
    </w:p>
    <w:p w14:paraId="44229274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75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● </w:t>
      </w:r>
      <w:proofErr w:type="gramStart"/>
      <w:r>
        <w:rPr>
          <w:rFonts w:ascii="Georgia" w:eastAsia="Georgia" w:hAnsi="Georgia" w:cs="Georgia"/>
          <w:sz w:val="21"/>
          <w:szCs w:val="21"/>
        </w:rPr>
        <w:t>Endotracheal</w:t>
      </w:r>
      <w:proofErr w:type="gramEnd"/>
      <w:r>
        <w:rPr>
          <w:rFonts w:ascii="Georgia" w:eastAsia="Georgia" w:hAnsi="Georgia" w:cs="Georgia"/>
          <w:sz w:val="21"/>
          <w:szCs w:val="21"/>
        </w:rPr>
        <w:t xml:space="preserve"> intubation</w:t>
      </w:r>
    </w:p>
    <w:p w14:paraId="44229276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77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Chest tube insertion</w:t>
      </w:r>
    </w:p>
    <w:p w14:paraId="44229278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79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● </w:t>
      </w:r>
      <w:proofErr w:type="spellStart"/>
      <w:r>
        <w:rPr>
          <w:rFonts w:ascii="Georgia" w:eastAsia="Georgia" w:hAnsi="Georgia" w:cs="Georgia"/>
          <w:sz w:val="21"/>
          <w:szCs w:val="21"/>
        </w:rPr>
        <w:t>Suprapubic</w:t>
      </w:r>
      <w:proofErr w:type="spellEnd"/>
      <w:r>
        <w:rPr>
          <w:rFonts w:ascii="Georgia" w:eastAsia="Georgia" w:hAnsi="Georgia" w:cs="Georgia"/>
          <w:sz w:val="21"/>
          <w:szCs w:val="21"/>
        </w:rPr>
        <w:t xml:space="preserve"> urine aspiration</w:t>
      </w:r>
    </w:p>
    <w:p w14:paraId="4422927A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7B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Urine catheter insertion</w:t>
      </w:r>
    </w:p>
    <w:p w14:paraId="4422927C" w14:textId="77777777" w:rsidR="004C32B1" w:rsidRDefault="004C32B1">
      <w:pPr>
        <w:spacing w:line="180" w:lineRule="exact"/>
        <w:rPr>
          <w:sz w:val="20"/>
          <w:szCs w:val="20"/>
        </w:rPr>
      </w:pPr>
    </w:p>
    <w:p w14:paraId="4422927D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Pediatric Patient Procedures</w:t>
      </w:r>
    </w:p>
    <w:p w14:paraId="4422927E" w14:textId="77777777" w:rsidR="004C32B1" w:rsidRDefault="004C32B1">
      <w:pPr>
        <w:spacing w:line="224" w:lineRule="exact"/>
        <w:rPr>
          <w:sz w:val="20"/>
          <w:szCs w:val="20"/>
        </w:rPr>
      </w:pPr>
    </w:p>
    <w:p w14:paraId="4422927F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Lumbar puncture</w:t>
      </w:r>
    </w:p>
    <w:p w14:paraId="44229280" w14:textId="77777777" w:rsidR="004C32B1" w:rsidRDefault="004C32B1">
      <w:pPr>
        <w:spacing w:line="33" w:lineRule="exact"/>
        <w:rPr>
          <w:rFonts w:ascii="Georgia" w:eastAsia="Georgia" w:hAnsi="Georgia" w:cs="Georgia"/>
          <w:sz w:val="21"/>
          <w:szCs w:val="21"/>
        </w:rPr>
      </w:pPr>
    </w:p>
    <w:p w14:paraId="44229281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Bone marrow aspiration and biopsy</w:t>
      </w:r>
    </w:p>
    <w:p w14:paraId="44229282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83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● </w:t>
      </w:r>
      <w:proofErr w:type="gramStart"/>
      <w:r>
        <w:rPr>
          <w:rFonts w:ascii="Georgia" w:eastAsia="Georgia" w:hAnsi="Georgia" w:cs="Georgia"/>
          <w:sz w:val="21"/>
          <w:szCs w:val="21"/>
        </w:rPr>
        <w:t>Endotracheal</w:t>
      </w:r>
      <w:proofErr w:type="gramEnd"/>
      <w:r>
        <w:rPr>
          <w:rFonts w:ascii="Georgia" w:eastAsia="Georgia" w:hAnsi="Georgia" w:cs="Georgia"/>
          <w:sz w:val="21"/>
          <w:szCs w:val="21"/>
        </w:rPr>
        <w:t xml:space="preserve"> intubation</w:t>
      </w:r>
    </w:p>
    <w:p w14:paraId="44229284" w14:textId="77777777" w:rsidR="004C32B1" w:rsidRDefault="004C32B1">
      <w:pPr>
        <w:spacing w:line="1" w:lineRule="exact"/>
        <w:rPr>
          <w:rFonts w:ascii="Georgia" w:eastAsia="Georgia" w:hAnsi="Georgia" w:cs="Georgia"/>
          <w:sz w:val="21"/>
          <w:szCs w:val="21"/>
        </w:rPr>
      </w:pPr>
    </w:p>
    <w:p w14:paraId="44229285" w14:textId="77777777" w:rsidR="004C32B1" w:rsidRDefault="006A34F0" w:rsidP="00FE5A30">
      <w:pPr>
        <w:tabs>
          <w:tab w:val="left" w:pos="660"/>
        </w:tabs>
        <w:ind w:left="66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● Urine catheter insertion</w:t>
      </w:r>
    </w:p>
    <w:p w14:paraId="44229286" w14:textId="77777777" w:rsidR="004C32B1" w:rsidRDefault="004C32B1">
      <w:pPr>
        <w:spacing w:line="217" w:lineRule="exact"/>
        <w:rPr>
          <w:sz w:val="20"/>
          <w:szCs w:val="20"/>
        </w:rPr>
      </w:pPr>
    </w:p>
    <w:p w14:paraId="44229287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Other Skills</w:t>
      </w:r>
    </w:p>
    <w:p w14:paraId="44229288" w14:textId="77777777" w:rsidR="004C32B1" w:rsidRDefault="006A34F0">
      <w:pPr>
        <w:spacing w:line="36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42292A0" wp14:editId="442292A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5654040" cy="10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29289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Computer Skills</w:t>
      </w:r>
    </w:p>
    <w:p w14:paraId="4422928A" w14:textId="77777777" w:rsidR="004C32B1" w:rsidRDefault="004C32B1">
      <w:pPr>
        <w:spacing w:line="40" w:lineRule="exact"/>
        <w:rPr>
          <w:sz w:val="20"/>
          <w:szCs w:val="20"/>
        </w:rPr>
      </w:pPr>
    </w:p>
    <w:p w14:paraId="4422928B" w14:textId="77777777" w:rsidR="004C32B1" w:rsidRDefault="006A34F0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Excellent</w:t>
      </w:r>
    </w:p>
    <w:p w14:paraId="4422928C" w14:textId="77777777" w:rsidR="004C32B1" w:rsidRDefault="004C32B1">
      <w:pPr>
        <w:spacing w:line="186" w:lineRule="exact"/>
        <w:rPr>
          <w:sz w:val="20"/>
          <w:szCs w:val="20"/>
        </w:rPr>
      </w:pPr>
    </w:p>
    <w:p w14:paraId="4422928D" w14:textId="77777777" w:rsidR="004C32B1" w:rsidRDefault="006A34F0" w:rsidP="00FE5A30">
      <w:pPr>
        <w:tabs>
          <w:tab w:val="left" w:pos="663"/>
        </w:tabs>
        <w:spacing w:line="288" w:lineRule="auto"/>
        <w:ind w:left="700" w:right="580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● Advanced skills in computer software and hardware, fast </w:t>
      </w:r>
      <w:proofErr w:type="gramStart"/>
      <w:r>
        <w:rPr>
          <w:rFonts w:ascii="Georgia" w:eastAsia="Georgia" w:hAnsi="Georgia" w:cs="Georgia"/>
          <w:sz w:val="21"/>
          <w:szCs w:val="21"/>
        </w:rPr>
        <w:t>typing ,</w:t>
      </w:r>
      <w:proofErr w:type="gramEnd"/>
      <w:r>
        <w:rPr>
          <w:rFonts w:ascii="Georgia" w:eastAsia="Georgia" w:hAnsi="Georgia" w:cs="Georgia"/>
          <w:sz w:val="21"/>
          <w:szCs w:val="21"/>
        </w:rPr>
        <w:t xml:space="preserve"> Microsoft office, adobe, data entry and update.</w:t>
      </w:r>
    </w:p>
    <w:sectPr w:rsidR="004C32B1">
      <w:pgSz w:w="11900" w:h="16836"/>
      <w:pgMar w:top="1440" w:right="1500" w:bottom="1440" w:left="1500" w:header="0" w:footer="0" w:gutter="0"/>
      <w:cols w:space="720" w:equalWidth="0">
        <w:col w:w="8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20A5A70"/>
    <w:lvl w:ilvl="0" w:tplc="111A954A">
      <w:start w:val="1"/>
      <w:numFmt w:val="bullet"/>
      <w:lvlText w:val="●"/>
      <w:lvlJc w:val="left"/>
    </w:lvl>
    <w:lvl w:ilvl="1" w:tplc="AC98E2FA">
      <w:numFmt w:val="decimal"/>
      <w:lvlText w:val=""/>
      <w:lvlJc w:val="left"/>
    </w:lvl>
    <w:lvl w:ilvl="2" w:tplc="559464F0">
      <w:numFmt w:val="decimal"/>
      <w:lvlText w:val=""/>
      <w:lvlJc w:val="left"/>
    </w:lvl>
    <w:lvl w:ilvl="3" w:tplc="B84E17C4">
      <w:numFmt w:val="decimal"/>
      <w:lvlText w:val=""/>
      <w:lvlJc w:val="left"/>
    </w:lvl>
    <w:lvl w:ilvl="4" w:tplc="2B526BF8">
      <w:numFmt w:val="decimal"/>
      <w:lvlText w:val=""/>
      <w:lvlJc w:val="left"/>
    </w:lvl>
    <w:lvl w:ilvl="5" w:tplc="9272CDFA">
      <w:numFmt w:val="decimal"/>
      <w:lvlText w:val=""/>
      <w:lvlJc w:val="left"/>
    </w:lvl>
    <w:lvl w:ilvl="6" w:tplc="64F819AC">
      <w:numFmt w:val="decimal"/>
      <w:lvlText w:val=""/>
      <w:lvlJc w:val="left"/>
    </w:lvl>
    <w:lvl w:ilvl="7" w:tplc="32068D9E">
      <w:numFmt w:val="decimal"/>
      <w:lvlText w:val=""/>
      <w:lvlJc w:val="left"/>
    </w:lvl>
    <w:lvl w:ilvl="8" w:tplc="804437C2">
      <w:numFmt w:val="decimal"/>
      <w:lvlText w:val=""/>
      <w:lvlJc w:val="left"/>
    </w:lvl>
  </w:abstractNum>
  <w:abstractNum w:abstractNumId="1">
    <w:nsid w:val="00000BB3"/>
    <w:multiLevelType w:val="hybridMultilevel"/>
    <w:tmpl w:val="A022CFAA"/>
    <w:lvl w:ilvl="0" w:tplc="6416F47A">
      <w:start w:val="1"/>
      <w:numFmt w:val="bullet"/>
      <w:lvlText w:val="●"/>
      <w:lvlJc w:val="left"/>
    </w:lvl>
    <w:lvl w:ilvl="1" w:tplc="7804CAA2">
      <w:numFmt w:val="decimal"/>
      <w:lvlText w:val=""/>
      <w:lvlJc w:val="left"/>
    </w:lvl>
    <w:lvl w:ilvl="2" w:tplc="2C0C15F0">
      <w:numFmt w:val="decimal"/>
      <w:lvlText w:val=""/>
      <w:lvlJc w:val="left"/>
    </w:lvl>
    <w:lvl w:ilvl="3" w:tplc="D5081E06">
      <w:numFmt w:val="decimal"/>
      <w:lvlText w:val=""/>
      <w:lvlJc w:val="left"/>
    </w:lvl>
    <w:lvl w:ilvl="4" w:tplc="53E6F51E">
      <w:numFmt w:val="decimal"/>
      <w:lvlText w:val=""/>
      <w:lvlJc w:val="left"/>
    </w:lvl>
    <w:lvl w:ilvl="5" w:tplc="055E2262">
      <w:numFmt w:val="decimal"/>
      <w:lvlText w:val=""/>
      <w:lvlJc w:val="left"/>
    </w:lvl>
    <w:lvl w:ilvl="6" w:tplc="64FA644C">
      <w:numFmt w:val="decimal"/>
      <w:lvlText w:val=""/>
      <w:lvlJc w:val="left"/>
    </w:lvl>
    <w:lvl w:ilvl="7" w:tplc="3058EF44">
      <w:numFmt w:val="decimal"/>
      <w:lvlText w:val=""/>
      <w:lvlJc w:val="left"/>
    </w:lvl>
    <w:lvl w:ilvl="8" w:tplc="88F81E46">
      <w:numFmt w:val="decimal"/>
      <w:lvlText w:val=""/>
      <w:lvlJc w:val="left"/>
    </w:lvl>
  </w:abstractNum>
  <w:abstractNum w:abstractNumId="2">
    <w:nsid w:val="000012DB"/>
    <w:multiLevelType w:val="hybridMultilevel"/>
    <w:tmpl w:val="26FCDCF0"/>
    <w:lvl w:ilvl="0" w:tplc="74182174">
      <w:start w:val="1"/>
      <w:numFmt w:val="bullet"/>
      <w:lvlText w:val="●"/>
      <w:lvlJc w:val="left"/>
    </w:lvl>
    <w:lvl w:ilvl="1" w:tplc="D42EA398">
      <w:numFmt w:val="decimal"/>
      <w:lvlText w:val=""/>
      <w:lvlJc w:val="left"/>
    </w:lvl>
    <w:lvl w:ilvl="2" w:tplc="B18E4000">
      <w:numFmt w:val="decimal"/>
      <w:lvlText w:val=""/>
      <w:lvlJc w:val="left"/>
    </w:lvl>
    <w:lvl w:ilvl="3" w:tplc="A77E3294">
      <w:numFmt w:val="decimal"/>
      <w:lvlText w:val=""/>
      <w:lvlJc w:val="left"/>
    </w:lvl>
    <w:lvl w:ilvl="4" w:tplc="B2E44462">
      <w:numFmt w:val="decimal"/>
      <w:lvlText w:val=""/>
      <w:lvlJc w:val="left"/>
    </w:lvl>
    <w:lvl w:ilvl="5" w:tplc="CFAC9D38">
      <w:numFmt w:val="decimal"/>
      <w:lvlText w:val=""/>
      <w:lvlJc w:val="left"/>
    </w:lvl>
    <w:lvl w:ilvl="6" w:tplc="1DE08770">
      <w:numFmt w:val="decimal"/>
      <w:lvlText w:val=""/>
      <w:lvlJc w:val="left"/>
    </w:lvl>
    <w:lvl w:ilvl="7" w:tplc="3DDECF08">
      <w:numFmt w:val="decimal"/>
      <w:lvlText w:val=""/>
      <w:lvlJc w:val="left"/>
    </w:lvl>
    <w:lvl w:ilvl="8" w:tplc="FE26ABCC">
      <w:numFmt w:val="decimal"/>
      <w:lvlText w:val=""/>
      <w:lvlJc w:val="left"/>
    </w:lvl>
  </w:abstractNum>
  <w:abstractNum w:abstractNumId="3">
    <w:nsid w:val="0000153C"/>
    <w:multiLevelType w:val="hybridMultilevel"/>
    <w:tmpl w:val="1D1E749E"/>
    <w:lvl w:ilvl="0" w:tplc="2F20346C">
      <w:start w:val="1"/>
      <w:numFmt w:val="bullet"/>
      <w:lvlText w:val="●"/>
      <w:lvlJc w:val="left"/>
    </w:lvl>
    <w:lvl w:ilvl="1" w:tplc="8E802640">
      <w:numFmt w:val="decimal"/>
      <w:lvlText w:val=""/>
      <w:lvlJc w:val="left"/>
    </w:lvl>
    <w:lvl w:ilvl="2" w:tplc="B99AEC16">
      <w:numFmt w:val="decimal"/>
      <w:lvlText w:val=""/>
      <w:lvlJc w:val="left"/>
    </w:lvl>
    <w:lvl w:ilvl="3" w:tplc="CC7AEC5E">
      <w:numFmt w:val="decimal"/>
      <w:lvlText w:val=""/>
      <w:lvlJc w:val="left"/>
    </w:lvl>
    <w:lvl w:ilvl="4" w:tplc="555AD9DE">
      <w:numFmt w:val="decimal"/>
      <w:lvlText w:val=""/>
      <w:lvlJc w:val="left"/>
    </w:lvl>
    <w:lvl w:ilvl="5" w:tplc="DAEE87EC">
      <w:numFmt w:val="decimal"/>
      <w:lvlText w:val=""/>
      <w:lvlJc w:val="left"/>
    </w:lvl>
    <w:lvl w:ilvl="6" w:tplc="114837C4">
      <w:numFmt w:val="decimal"/>
      <w:lvlText w:val=""/>
      <w:lvlJc w:val="left"/>
    </w:lvl>
    <w:lvl w:ilvl="7" w:tplc="CB749FA0">
      <w:numFmt w:val="decimal"/>
      <w:lvlText w:val=""/>
      <w:lvlJc w:val="left"/>
    </w:lvl>
    <w:lvl w:ilvl="8" w:tplc="2AC41BB8">
      <w:numFmt w:val="decimal"/>
      <w:lvlText w:val=""/>
      <w:lvlJc w:val="left"/>
    </w:lvl>
  </w:abstractNum>
  <w:abstractNum w:abstractNumId="4">
    <w:nsid w:val="00001649"/>
    <w:multiLevelType w:val="hybridMultilevel"/>
    <w:tmpl w:val="FA789A6C"/>
    <w:lvl w:ilvl="0" w:tplc="CB1EDDEE">
      <w:start w:val="1"/>
      <w:numFmt w:val="bullet"/>
      <w:lvlText w:val="●"/>
      <w:lvlJc w:val="left"/>
    </w:lvl>
    <w:lvl w:ilvl="1" w:tplc="9B0A7140">
      <w:numFmt w:val="decimal"/>
      <w:lvlText w:val=""/>
      <w:lvlJc w:val="left"/>
    </w:lvl>
    <w:lvl w:ilvl="2" w:tplc="4126CFBA">
      <w:numFmt w:val="decimal"/>
      <w:lvlText w:val=""/>
      <w:lvlJc w:val="left"/>
    </w:lvl>
    <w:lvl w:ilvl="3" w:tplc="C7E2CA24">
      <w:numFmt w:val="decimal"/>
      <w:lvlText w:val=""/>
      <w:lvlJc w:val="left"/>
    </w:lvl>
    <w:lvl w:ilvl="4" w:tplc="46187A16">
      <w:numFmt w:val="decimal"/>
      <w:lvlText w:val=""/>
      <w:lvlJc w:val="left"/>
    </w:lvl>
    <w:lvl w:ilvl="5" w:tplc="3F227A4E">
      <w:numFmt w:val="decimal"/>
      <w:lvlText w:val=""/>
      <w:lvlJc w:val="left"/>
    </w:lvl>
    <w:lvl w:ilvl="6" w:tplc="70FC0484">
      <w:numFmt w:val="decimal"/>
      <w:lvlText w:val=""/>
      <w:lvlJc w:val="left"/>
    </w:lvl>
    <w:lvl w:ilvl="7" w:tplc="809A025C">
      <w:numFmt w:val="decimal"/>
      <w:lvlText w:val=""/>
      <w:lvlJc w:val="left"/>
    </w:lvl>
    <w:lvl w:ilvl="8" w:tplc="ECBEF738">
      <w:numFmt w:val="decimal"/>
      <w:lvlText w:val=""/>
      <w:lvlJc w:val="left"/>
    </w:lvl>
  </w:abstractNum>
  <w:abstractNum w:abstractNumId="5">
    <w:nsid w:val="000026E9"/>
    <w:multiLevelType w:val="hybridMultilevel"/>
    <w:tmpl w:val="395CFBAC"/>
    <w:lvl w:ilvl="0" w:tplc="87740F2C">
      <w:start w:val="1"/>
      <w:numFmt w:val="bullet"/>
      <w:lvlText w:val="●"/>
      <w:lvlJc w:val="left"/>
    </w:lvl>
    <w:lvl w:ilvl="1" w:tplc="5A861CA4">
      <w:numFmt w:val="decimal"/>
      <w:lvlText w:val=""/>
      <w:lvlJc w:val="left"/>
    </w:lvl>
    <w:lvl w:ilvl="2" w:tplc="29E0D8F2">
      <w:numFmt w:val="decimal"/>
      <w:lvlText w:val=""/>
      <w:lvlJc w:val="left"/>
    </w:lvl>
    <w:lvl w:ilvl="3" w:tplc="6DBC4560">
      <w:numFmt w:val="decimal"/>
      <w:lvlText w:val=""/>
      <w:lvlJc w:val="left"/>
    </w:lvl>
    <w:lvl w:ilvl="4" w:tplc="06FE79CC">
      <w:numFmt w:val="decimal"/>
      <w:lvlText w:val=""/>
      <w:lvlJc w:val="left"/>
    </w:lvl>
    <w:lvl w:ilvl="5" w:tplc="29CE4CBA">
      <w:numFmt w:val="decimal"/>
      <w:lvlText w:val=""/>
      <w:lvlJc w:val="left"/>
    </w:lvl>
    <w:lvl w:ilvl="6" w:tplc="EE5012C0">
      <w:numFmt w:val="decimal"/>
      <w:lvlText w:val=""/>
      <w:lvlJc w:val="left"/>
    </w:lvl>
    <w:lvl w:ilvl="7" w:tplc="9432AF04">
      <w:numFmt w:val="decimal"/>
      <w:lvlText w:val=""/>
      <w:lvlJc w:val="left"/>
    </w:lvl>
    <w:lvl w:ilvl="8" w:tplc="BEE60AC0">
      <w:numFmt w:val="decimal"/>
      <w:lvlText w:val=""/>
      <w:lvlJc w:val="left"/>
    </w:lvl>
  </w:abstractNum>
  <w:abstractNum w:abstractNumId="6">
    <w:nsid w:val="00002EA6"/>
    <w:multiLevelType w:val="hybridMultilevel"/>
    <w:tmpl w:val="DFD0C5BC"/>
    <w:lvl w:ilvl="0" w:tplc="5350A416">
      <w:start w:val="1"/>
      <w:numFmt w:val="bullet"/>
      <w:lvlText w:val="●"/>
      <w:lvlJc w:val="left"/>
    </w:lvl>
    <w:lvl w:ilvl="1" w:tplc="81E81FDE">
      <w:numFmt w:val="decimal"/>
      <w:lvlText w:val=""/>
      <w:lvlJc w:val="left"/>
    </w:lvl>
    <w:lvl w:ilvl="2" w:tplc="E3DC32A2">
      <w:numFmt w:val="decimal"/>
      <w:lvlText w:val=""/>
      <w:lvlJc w:val="left"/>
    </w:lvl>
    <w:lvl w:ilvl="3" w:tplc="F55C53A4">
      <w:numFmt w:val="decimal"/>
      <w:lvlText w:val=""/>
      <w:lvlJc w:val="left"/>
    </w:lvl>
    <w:lvl w:ilvl="4" w:tplc="49361670">
      <w:numFmt w:val="decimal"/>
      <w:lvlText w:val=""/>
      <w:lvlJc w:val="left"/>
    </w:lvl>
    <w:lvl w:ilvl="5" w:tplc="05468DB4">
      <w:numFmt w:val="decimal"/>
      <w:lvlText w:val=""/>
      <w:lvlJc w:val="left"/>
    </w:lvl>
    <w:lvl w:ilvl="6" w:tplc="A02674A2">
      <w:numFmt w:val="decimal"/>
      <w:lvlText w:val=""/>
      <w:lvlJc w:val="left"/>
    </w:lvl>
    <w:lvl w:ilvl="7" w:tplc="DBBA0D4C">
      <w:numFmt w:val="decimal"/>
      <w:lvlText w:val=""/>
      <w:lvlJc w:val="left"/>
    </w:lvl>
    <w:lvl w:ilvl="8" w:tplc="9D3C8282">
      <w:numFmt w:val="decimal"/>
      <w:lvlText w:val=""/>
      <w:lvlJc w:val="left"/>
    </w:lvl>
  </w:abstractNum>
  <w:abstractNum w:abstractNumId="7">
    <w:nsid w:val="000041BB"/>
    <w:multiLevelType w:val="hybridMultilevel"/>
    <w:tmpl w:val="DAC2C556"/>
    <w:lvl w:ilvl="0" w:tplc="2C9013D8">
      <w:start w:val="1"/>
      <w:numFmt w:val="bullet"/>
      <w:lvlText w:val="●"/>
      <w:lvlJc w:val="left"/>
    </w:lvl>
    <w:lvl w:ilvl="1" w:tplc="A078C9FE">
      <w:numFmt w:val="decimal"/>
      <w:lvlText w:val=""/>
      <w:lvlJc w:val="left"/>
    </w:lvl>
    <w:lvl w:ilvl="2" w:tplc="ADA074C2">
      <w:numFmt w:val="decimal"/>
      <w:lvlText w:val=""/>
      <w:lvlJc w:val="left"/>
    </w:lvl>
    <w:lvl w:ilvl="3" w:tplc="BF2EB9A8">
      <w:numFmt w:val="decimal"/>
      <w:lvlText w:val=""/>
      <w:lvlJc w:val="left"/>
    </w:lvl>
    <w:lvl w:ilvl="4" w:tplc="EA1238EC">
      <w:numFmt w:val="decimal"/>
      <w:lvlText w:val=""/>
      <w:lvlJc w:val="left"/>
    </w:lvl>
    <w:lvl w:ilvl="5" w:tplc="413851E2">
      <w:numFmt w:val="decimal"/>
      <w:lvlText w:val=""/>
      <w:lvlJc w:val="left"/>
    </w:lvl>
    <w:lvl w:ilvl="6" w:tplc="B066DB2A">
      <w:numFmt w:val="decimal"/>
      <w:lvlText w:val=""/>
      <w:lvlJc w:val="left"/>
    </w:lvl>
    <w:lvl w:ilvl="7" w:tplc="6C1027AC">
      <w:numFmt w:val="decimal"/>
      <w:lvlText w:val=""/>
      <w:lvlJc w:val="left"/>
    </w:lvl>
    <w:lvl w:ilvl="8" w:tplc="548861BE">
      <w:numFmt w:val="decimal"/>
      <w:lvlText w:val=""/>
      <w:lvlJc w:val="left"/>
    </w:lvl>
  </w:abstractNum>
  <w:abstractNum w:abstractNumId="8">
    <w:nsid w:val="00005AF1"/>
    <w:multiLevelType w:val="hybridMultilevel"/>
    <w:tmpl w:val="970C3778"/>
    <w:lvl w:ilvl="0" w:tplc="4F46AB08">
      <w:start w:val="1"/>
      <w:numFmt w:val="bullet"/>
      <w:lvlText w:val="●"/>
      <w:lvlJc w:val="left"/>
    </w:lvl>
    <w:lvl w:ilvl="1" w:tplc="BD10895E">
      <w:numFmt w:val="decimal"/>
      <w:lvlText w:val=""/>
      <w:lvlJc w:val="left"/>
    </w:lvl>
    <w:lvl w:ilvl="2" w:tplc="818AF450">
      <w:numFmt w:val="decimal"/>
      <w:lvlText w:val=""/>
      <w:lvlJc w:val="left"/>
    </w:lvl>
    <w:lvl w:ilvl="3" w:tplc="2C2CFB6C">
      <w:numFmt w:val="decimal"/>
      <w:lvlText w:val=""/>
      <w:lvlJc w:val="left"/>
    </w:lvl>
    <w:lvl w:ilvl="4" w:tplc="E6B0786A">
      <w:numFmt w:val="decimal"/>
      <w:lvlText w:val=""/>
      <w:lvlJc w:val="left"/>
    </w:lvl>
    <w:lvl w:ilvl="5" w:tplc="E0745B02">
      <w:numFmt w:val="decimal"/>
      <w:lvlText w:val=""/>
      <w:lvlJc w:val="left"/>
    </w:lvl>
    <w:lvl w:ilvl="6" w:tplc="B02E7FA2">
      <w:numFmt w:val="decimal"/>
      <w:lvlText w:val=""/>
      <w:lvlJc w:val="left"/>
    </w:lvl>
    <w:lvl w:ilvl="7" w:tplc="EC2267C0">
      <w:numFmt w:val="decimal"/>
      <w:lvlText w:val=""/>
      <w:lvlJc w:val="left"/>
    </w:lvl>
    <w:lvl w:ilvl="8" w:tplc="93A21564">
      <w:numFmt w:val="decimal"/>
      <w:lvlText w:val=""/>
      <w:lvlJc w:val="left"/>
    </w:lvl>
  </w:abstractNum>
  <w:abstractNum w:abstractNumId="9">
    <w:nsid w:val="00006DF1"/>
    <w:multiLevelType w:val="hybridMultilevel"/>
    <w:tmpl w:val="BBF06394"/>
    <w:lvl w:ilvl="0" w:tplc="8ECA706C">
      <w:start w:val="1"/>
      <w:numFmt w:val="bullet"/>
      <w:lvlText w:val="●"/>
      <w:lvlJc w:val="left"/>
    </w:lvl>
    <w:lvl w:ilvl="1" w:tplc="463A7910">
      <w:numFmt w:val="decimal"/>
      <w:lvlText w:val=""/>
      <w:lvlJc w:val="left"/>
    </w:lvl>
    <w:lvl w:ilvl="2" w:tplc="FC702208">
      <w:numFmt w:val="decimal"/>
      <w:lvlText w:val=""/>
      <w:lvlJc w:val="left"/>
    </w:lvl>
    <w:lvl w:ilvl="3" w:tplc="0CD0C9E6">
      <w:numFmt w:val="decimal"/>
      <w:lvlText w:val=""/>
      <w:lvlJc w:val="left"/>
    </w:lvl>
    <w:lvl w:ilvl="4" w:tplc="07CC8624">
      <w:numFmt w:val="decimal"/>
      <w:lvlText w:val=""/>
      <w:lvlJc w:val="left"/>
    </w:lvl>
    <w:lvl w:ilvl="5" w:tplc="74ECDD72">
      <w:numFmt w:val="decimal"/>
      <w:lvlText w:val=""/>
      <w:lvlJc w:val="left"/>
    </w:lvl>
    <w:lvl w:ilvl="6" w:tplc="148ECE6C">
      <w:numFmt w:val="decimal"/>
      <w:lvlText w:val=""/>
      <w:lvlJc w:val="left"/>
    </w:lvl>
    <w:lvl w:ilvl="7" w:tplc="AD9609BC">
      <w:numFmt w:val="decimal"/>
      <w:lvlText w:val=""/>
      <w:lvlJc w:val="left"/>
    </w:lvl>
    <w:lvl w:ilvl="8" w:tplc="C610CECA">
      <w:numFmt w:val="decimal"/>
      <w:lvlText w:val=""/>
      <w:lvlJc w:val="left"/>
    </w:lvl>
  </w:abstractNum>
  <w:abstractNum w:abstractNumId="10">
    <w:nsid w:val="1A6B3EB2"/>
    <w:multiLevelType w:val="hybridMultilevel"/>
    <w:tmpl w:val="F6C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341DE"/>
    <w:multiLevelType w:val="hybridMultilevel"/>
    <w:tmpl w:val="5A583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90E5F"/>
    <w:multiLevelType w:val="hybridMultilevel"/>
    <w:tmpl w:val="0B5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1"/>
    <w:rsid w:val="000643CC"/>
    <w:rsid w:val="00066937"/>
    <w:rsid w:val="000F0E3B"/>
    <w:rsid w:val="00141BB2"/>
    <w:rsid w:val="0016482B"/>
    <w:rsid w:val="001A15F4"/>
    <w:rsid w:val="001A2F9D"/>
    <w:rsid w:val="00212344"/>
    <w:rsid w:val="002E0B3C"/>
    <w:rsid w:val="002E18A6"/>
    <w:rsid w:val="003243D9"/>
    <w:rsid w:val="003E57F5"/>
    <w:rsid w:val="00492D6B"/>
    <w:rsid w:val="004A7FFB"/>
    <w:rsid w:val="004C32B1"/>
    <w:rsid w:val="00507816"/>
    <w:rsid w:val="00541CD5"/>
    <w:rsid w:val="005850E8"/>
    <w:rsid w:val="00644BAA"/>
    <w:rsid w:val="006A34F0"/>
    <w:rsid w:val="006C6423"/>
    <w:rsid w:val="00723A3B"/>
    <w:rsid w:val="007372E0"/>
    <w:rsid w:val="007D3417"/>
    <w:rsid w:val="007E6B5D"/>
    <w:rsid w:val="00875A27"/>
    <w:rsid w:val="008B4710"/>
    <w:rsid w:val="008C4F40"/>
    <w:rsid w:val="008D469B"/>
    <w:rsid w:val="009E69D4"/>
    <w:rsid w:val="00A85D6A"/>
    <w:rsid w:val="00AF611D"/>
    <w:rsid w:val="00B13C30"/>
    <w:rsid w:val="00CF5D91"/>
    <w:rsid w:val="00E51523"/>
    <w:rsid w:val="00ED360E"/>
    <w:rsid w:val="00FA15CF"/>
    <w:rsid w:val="00FB44A4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9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905368718</cp:lastModifiedBy>
  <cp:revision>39</cp:revision>
  <dcterms:created xsi:type="dcterms:W3CDTF">2015-11-06T09:11:00Z</dcterms:created>
  <dcterms:modified xsi:type="dcterms:W3CDTF">2016-01-27T09:17:00Z</dcterms:modified>
</cp:coreProperties>
</file>