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61" w:rsidRPr="00254F61" w:rsidRDefault="00254F61" w:rsidP="00254F6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3D1D5A" w:rsidRDefault="00254F61">
      <w:pPr>
        <w:ind w:left="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  <w:highlight w:val="lightGray"/>
        </w:rPr>
        <w:t>Description of my ideal Job</w:t>
      </w:r>
    </w:p>
    <w:p w:rsidR="003D1D5A" w:rsidRDefault="003D1D5A">
      <w:pPr>
        <w:ind w:left="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</w:p>
    <w:p w:rsidR="003D1D5A" w:rsidRDefault="003D1D5A">
      <w:pPr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D1D5A" w:rsidRDefault="00254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30" w:lineRule="exact"/>
        <w:ind w:right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Cs/>
          <w:iCs/>
          <w:spacing w:val="-2"/>
          <w:sz w:val="28"/>
          <w:szCs w:val="28"/>
        </w:rPr>
        <w:t xml:space="preserve">A job that allows me to grow in the organization. </w:t>
      </w:r>
    </w:p>
    <w:p w:rsidR="003D1D5A" w:rsidRDefault="00254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57" w:lineRule="exact"/>
        <w:ind w:right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Cs/>
          <w:iCs/>
          <w:spacing w:val="-2"/>
          <w:sz w:val="28"/>
          <w:szCs w:val="28"/>
        </w:rPr>
        <w:t xml:space="preserve">A job where I can make a positive contribution to the growth of the </w:t>
      </w:r>
      <w:r>
        <w:rPr>
          <w:rFonts w:ascii="Times New Roman" w:eastAsia="Batang" w:hAnsi="Times New Roman" w:cs="Times New Roman"/>
          <w:bCs/>
          <w:iCs/>
          <w:spacing w:val="-16"/>
          <w:sz w:val="28"/>
          <w:szCs w:val="28"/>
        </w:rPr>
        <w:t xml:space="preserve">firm. </w:t>
      </w:r>
    </w:p>
    <w:p w:rsidR="003D1D5A" w:rsidRDefault="00254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57" w:lineRule="exact"/>
        <w:ind w:right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Cs/>
          <w:iCs/>
          <w:spacing w:val="-2"/>
          <w:sz w:val="28"/>
          <w:szCs w:val="28"/>
        </w:rPr>
        <w:t xml:space="preserve">A job that is so interesting that I am motivated to continue educating </w:t>
      </w:r>
    </w:p>
    <w:p w:rsidR="003D1D5A" w:rsidRDefault="00254F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exact"/>
        <w:ind w:right="0"/>
        <w:jc w:val="both"/>
        <w:rPr>
          <w:rFonts w:ascii="Times New Roman" w:eastAsia="Batang" w:hAnsi="Times New Roman" w:cs="Times New Roman"/>
          <w:bCs/>
          <w:iCs/>
          <w:spacing w:val="-3"/>
          <w:sz w:val="28"/>
          <w:szCs w:val="28"/>
        </w:rPr>
      </w:pPr>
      <w:r>
        <w:rPr>
          <w:rFonts w:ascii="Times New Roman" w:eastAsia="Batang" w:hAnsi="Times New Roman" w:cs="Times New Roman"/>
          <w:bCs/>
          <w:iCs/>
          <w:spacing w:val="-3"/>
          <w:sz w:val="28"/>
          <w:szCs w:val="28"/>
        </w:rPr>
        <w:t xml:space="preserve">Myself to be the best that I can be in the field. </w:t>
      </w:r>
    </w:p>
    <w:p w:rsidR="003D1D5A" w:rsidRDefault="003D1D5A">
      <w:pPr>
        <w:widowControl w:val="0"/>
        <w:autoSpaceDE w:val="0"/>
        <w:autoSpaceDN w:val="0"/>
        <w:adjustRightInd w:val="0"/>
        <w:spacing w:line="276" w:lineRule="exact"/>
        <w:ind w:left="0" w:right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3D1D5A">
      <w:pPr>
        <w:ind w:left="0" w:right="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D1D5A" w:rsidRDefault="003D1D5A">
      <w:pPr>
        <w:jc w:val="both"/>
        <w:rPr>
          <w:rFonts w:ascii="Times New Roman" w:eastAsia="Batang" w:hAnsi="Times New Roman" w:cs="Times New Roman"/>
          <w:b/>
          <w:sz w:val="28"/>
          <w:szCs w:val="28"/>
          <w:highlight w:val="lightGray"/>
        </w:rPr>
      </w:pPr>
    </w:p>
    <w:p w:rsidR="003D1D5A" w:rsidRDefault="00254F61">
      <w:pPr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  <w:highlight w:val="lightGray"/>
        </w:rPr>
        <w:t>Details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</w:p>
    <w:p w:rsidR="003D1D5A" w:rsidRDefault="003D1D5A">
      <w:pPr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3"/>
        </w:numPr>
        <w:spacing w:line="276" w:lineRule="auto"/>
        <w:ind w:right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Gender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       Male</w:t>
      </w:r>
    </w:p>
    <w:p w:rsidR="003D1D5A" w:rsidRDefault="00254F61">
      <w:pPr>
        <w:pStyle w:val="ListParagraph"/>
        <w:numPr>
          <w:ilvl w:val="0"/>
          <w:numId w:val="3"/>
        </w:numPr>
        <w:spacing w:line="276" w:lineRule="auto"/>
        <w:ind w:right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Date of Birth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       11</w:t>
      </w:r>
      <w:r>
        <w:rPr>
          <w:rFonts w:ascii="Times New Roman" w:eastAsia="Batang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Batang" w:hAnsi="Times New Roman" w:cs="Times New Roman"/>
          <w:sz w:val="28"/>
          <w:szCs w:val="28"/>
        </w:rPr>
        <w:t xml:space="preserve"> May 1987</w:t>
      </w:r>
    </w:p>
    <w:p w:rsidR="003D1D5A" w:rsidRDefault="00254F61">
      <w:pPr>
        <w:pStyle w:val="ListParagraph"/>
        <w:numPr>
          <w:ilvl w:val="0"/>
          <w:numId w:val="3"/>
        </w:numPr>
        <w:spacing w:line="276" w:lineRule="auto"/>
        <w:ind w:right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Nationality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       Indian</w:t>
      </w:r>
      <w:r>
        <w:rPr>
          <w:rFonts w:ascii="Times New Roman" w:eastAsia="Batang" w:hAnsi="Times New Roman" w:cs="Times New Roman"/>
          <w:sz w:val="28"/>
          <w:szCs w:val="28"/>
        </w:rPr>
        <w:tab/>
      </w:r>
    </w:p>
    <w:p w:rsidR="003D1D5A" w:rsidRDefault="00254F61">
      <w:pPr>
        <w:pStyle w:val="ListParagraph"/>
        <w:numPr>
          <w:ilvl w:val="0"/>
          <w:numId w:val="3"/>
        </w:numPr>
        <w:spacing w:line="276" w:lineRule="auto"/>
        <w:ind w:right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Religion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       Muslim</w:t>
      </w:r>
    </w:p>
    <w:p w:rsidR="003D1D5A" w:rsidRDefault="00254F61">
      <w:pPr>
        <w:pStyle w:val="ListParagraph"/>
        <w:numPr>
          <w:ilvl w:val="0"/>
          <w:numId w:val="3"/>
        </w:numPr>
        <w:spacing w:line="276" w:lineRule="auto"/>
        <w:ind w:right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Civil Status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       Married</w:t>
      </w:r>
    </w:p>
    <w:p w:rsidR="003D1D5A" w:rsidRDefault="00254F61">
      <w:pPr>
        <w:pStyle w:val="ListParagraph"/>
        <w:numPr>
          <w:ilvl w:val="0"/>
          <w:numId w:val="3"/>
        </w:numPr>
        <w:spacing w:line="276" w:lineRule="auto"/>
        <w:ind w:right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Languages Known.              Telugu, English &amp; Hindi</w:t>
      </w:r>
    </w:p>
    <w:p w:rsidR="003D1D5A" w:rsidRDefault="003D1D5A">
      <w:pPr>
        <w:spacing w:line="276" w:lineRule="auto"/>
        <w:ind w:left="0" w:right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3D1D5A">
      <w:pPr>
        <w:pStyle w:val="ListParagraph"/>
        <w:ind w:right="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3D1D5A">
      <w:pPr>
        <w:pStyle w:val="ListParagraph"/>
        <w:ind w:right="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D1D5A" w:rsidRDefault="00254F61">
      <w:pPr>
        <w:pStyle w:val="ListParagraph"/>
        <w:ind w:right="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ab/>
      </w:r>
      <w:r>
        <w:rPr>
          <w:rFonts w:ascii="Times New Roman" w:eastAsia="Batang" w:hAnsi="Times New Roman" w:cs="Times New Roman"/>
          <w:sz w:val="26"/>
          <w:szCs w:val="26"/>
        </w:rPr>
        <w:tab/>
      </w:r>
    </w:p>
    <w:p w:rsidR="003D1D5A" w:rsidRDefault="00254F61">
      <w:pPr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  <w:highlight w:val="lightGray"/>
        </w:rPr>
        <w:t>Educational Details</w:t>
      </w:r>
      <w:r>
        <w:rPr>
          <w:rFonts w:ascii="Times New Roman" w:eastAsia="Batang" w:hAnsi="Times New Roman" w:cs="Times New Roman"/>
          <w:b/>
          <w:sz w:val="26"/>
          <w:szCs w:val="26"/>
        </w:rPr>
        <w:t xml:space="preserve"> </w:t>
      </w:r>
    </w:p>
    <w:p w:rsidR="003D1D5A" w:rsidRDefault="003D1D5A">
      <w:pPr>
        <w:jc w:val="both"/>
        <w:rPr>
          <w:rFonts w:ascii="Times New Roman" w:eastAsia="Batang" w:hAnsi="Times New Roman" w:cs="Times New Roman"/>
          <w:b/>
          <w:sz w:val="26"/>
          <w:szCs w:val="26"/>
        </w:rPr>
      </w:pPr>
    </w:p>
    <w:p w:rsidR="003D1D5A" w:rsidRDefault="003D1D5A">
      <w:pPr>
        <w:jc w:val="both"/>
        <w:rPr>
          <w:rFonts w:ascii="Times New Roman" w:eastAsia="Batang" w:hAnsi="Times New Roman" w:cs="Times New Roman"/>
          <w:b/>
          <w:sz w:val="26"/>
          <w:szCs w:val="26"/>
        </w:rPr>
      </w:pPr>
    </w:p>
    <w:p w:rsidR="003D1D5A" w:rsidRDefault="003D1D5A">
      <w:pPr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D1D5A" w:rsidRDefault="00254F61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Institution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>Techno Global University, A.N. Bishnupur,</w:t>
      </w:r>
    </w:p>
    <w:p w:rsidR="003D1D5A" w:rsidRDefault="00254F61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Shillong, Meghalaya, India – 793003.</w:t>
      </w:r>
    </w:p>
    <w:p w:rsidR="003D1D5A" w:rsidRDefault="003D1D5A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Date </w:t>
      </w:r>
      <w:r>
        <w:rPr>
          <w:rFonts w:ascii="Times New Roman" w:eastAsia="Batang" w:hAnsi="Times New Roman" w:cs="Times New Roman"/>
          <w:sz w:val="28"/>
          <w:szCs w:val="28"/>
        </w:rPr>
        <w:tab/>
        <w:t>2008 to 2011</w:t>
      </w:r>
    </w:p>
    <w:p w:rsidR="003D1D5A" w:rsidRDefault="003D1D5A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Course</w:t>
      </w:r>
      <w:r>
        <w:rPr>
          <w:rFonts w:ascii="Times New Roman" w:eastAsia="Batang" w:hAnsi="Times New Roman" w:cs="Times New Roman"/>
          <w:sz w:val="28"/>
          <w:szCs w:val="28"/>
        </w:rPr>
        <w:tab/>
        <w:t>Bachelor of Science in Optometry</w:t>
      </w:r>
    </w:p>
    <w:p w:rsidR="003D1D5A" w:rsidRDefault="003D1D5A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3D1D5A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3D1D5A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Institution</w:t>
      </w:r>
      <w:r>
        <w:rPr>
          <w:rFonts w:ascii="Times New Roman" w:eastAsia="Batang" w:hAnsi="Times New Roman" w:cs="Times New Roman"/>
          <w:sz w:val="28"/>
          <w:szCs w:val="28"/>
        </w:rPr>
        <w:tab/>
        <w:t>The Council of Basic &amp; Technical Educaton,</w:t>
      </w:r>
    </w:p>
    <w:p w:rsidR="003D1D5A" w:rsidRDefault="00254F61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New Delhi, India.</w:t>
      </w:r>
    </w:p>
    <w:p w:rsidR="003D1D5A" w:rsidRDefault="003D1D5A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Date</w:t>
      </w:r>
      <w:r>
        <w:rPr>
          <w:rFonts w:ascii="Times New Roman" w:eastAsia="Batang" w:hAnsi="Times New Roman" w:cs="Times New Roman"/>
          <w:sz w:val="28"/>
          <w:szCs w:val="28"/>
        </w:rPr>
        <w:tab/>
        <w:t>2005  to 2007</w:t>
      </w:r>
    </w:p>
    <w:p w:rsidR="003D1D5A" w:rsidRDefault="003D1D5A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Course</w:t>
      </w:r>
      <w:r>
        <w:rPr>
          <w:rFonts w:ascii="Times New Roman" w:eastAsia="Batang" w:hAnsi="Times New Roman" w:cs="Times New Roman"/>
          <w:sz w:val="28"/>
          <w:szCs w:val="28"/>
        </w:rPr>
        <w:tab/>
        <w:t>Diploma in Optometry Technology</w:t>
      </w:r>
    </w:p>
    <w:p w:rsidR="003D1D5A" w:rsidRDefault="003D1D5A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3D1D5A">
      <w:pPr>
        <w:tabs>
          <w:tab w:val="left" w:pos="9990"/>
        </w:tabs>
        <w:ind w:right="-27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3D1D5A">
      <w:pPr>
        <w:tabs>
          <w:tab w:val="left" w:pos="9990"/>
        </w:tabs>
        <w:ind w:right="-27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3D1D5A">
      <w:pPr>
        <w:tabs>
          <w:tab w:val="left" w:pos="9990"/>
        </w:tabs>
        <w:ind w:left="0" w:right="-270"/>
        <w:jc w:val="both"/>
        <w:rPr>
          <w:rFonts w:ascii="Times New Roman" w:eastAsia="Batang" w:hAnsi="Times New Roman" w:cs="Times New Roman"/>
          <w:b/>
          <w:sz w:val="26"/>
          <w:szCs w:val="26"/>
          <w:highlight w:val="lightGray"/>
        </w:rPr>
      </w:pPr>
    </w:p>
    <w:p w:rsidR="003D1D5A" w:rsidRDefault="003D1D5A">
      <w:pPr>
        <w:tabs>
          <w:tab w:val="left" w:pos="9990"/>
        </w:tabs>
        <w:ind w:left="0" w:right="-270"/>
        <w:jc w:val="both"/>
        <w:rPr>
          <w:rFonts w:ascii="Times New Roman" w:eastAsia="Batang" w:hAnsi="Times New Roman" w:cs="Times New Roman"/>
          <w:b/>
          <w:sz w:val="26"/>
          <w:szCs w:val="26"/>
          <w:highlight w:val="lightGray"/>
        </w:rPr>
      </w:pPr>
    </w:p>
    <w:p w:rsidR="003D1D5A" w:rsidRDefault="00254F61">
      <w:pPr>
        <w:tabs>
          <w:tab w:val="left" w:pos="9990"/>
        </w:tabs>
        <w:ind w:left="0" w:right="-27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  <w:highlight w:val="lightGray"/>
        </w:rPr>
        <w:t>ACHIEVEMENTS</w:t>
      </w:r>
      <w:r>
        <w:rPr>
          <w:rFonts w:ascii="Times New Roman" w:eastAsia="Batang" w:hAnsi="Times New Roman" w:cs="Times New Roman"/>
          <w:b/>
          <w:sz w:val="26"/>
          <w:szCs w:val="26"/>
        </w:rPr>
        <w:t xml:space="preserve"> </w:t>
      </w:r>
    </w:p>
    <w:p w:rsidR="003D1D5A" w:rsidRDefault="003D1D5A">
      <w:pPr>
        <w:tabs>
          <w:tab w:val="left" w:pos="9990"/>
        </w:tabs>
        <w:ind w:left="0" w:right="-27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</w:p>
    <w:p w:rsidR="003D1D5A" w:rsidRDefault="003D1D5A">
      <w:pPr>
        <w:tabs>
          <w:tab w:val="left" w:pos="9990"/>
        </w:tabs>
        <w:ind w:left="0" w:right="-27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</w:p>
    <w:p w:rsidR="003D1D5A" w:rsidRDefault="00254F61">
      <w:pPr>
        <w:pStyle w:val="ListParagraph"/>
        <w:numPr>
          <w:ilvl w:val="0"/>
          <w:numId w:val="10"/>
        </w:numPr>
        <w:tabs>
          <w:tab w:val="left" w:pos="9990"/>
        </w:tabs>
        <w:ind w:right="-270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Awarded with Certificate of Achievement for successful completion of </w:t>
      </w:r>
      <w:r>
        <w:rPr>
          <w:rFonts w:ascii="Times New Roman" w:eastAsia="Batang" w:hAnsi="Times New Roman" w:cs="Times New Roman"/>
          <w:b/>
          <w:sz w:val="26"/>
          <w:szCs w:val="26"/>
        </w:rPr>
        <w:t>Bausch &amp; Lomb</w:t>
      </w:r>
      <w:r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b/>
          <w:sz w:val="26"/>
          <w:szCs w:val="26"/>
        </w:rPr>
        <w:t>Mastermind Plus</w:t>
      </w:r>
      <w:r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>Programme in 2013.</w:t>
      </w:r>
    </w:p>
    <w:p w:rsidR="003D1D5A" w:rsidRDefault="003D1D5A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D1D5A" w:rsidRDefault="00254F61">
      <w:pPr>
        <w:pStyle w:val="ListParagraph"/>
        <w:numPr>
          <w:ilvl w:val="0"/>
          <w:numId w:val="10"/>
        </w:numPr>
        <w:ind w:right="0"/>
        <w:rPr>
          <w:sz w:val="28"/>
          <w:szCs w:val="28"/>
        </w:rPr>
      </w:pPr>
      <w:r>
        <w:rPr>
          <w:sz w:val="28"/>
          <w:szCs w:val="28"/>
        </w:rPr>
        <w:t>Attended  “</w:t>
      </w:r>
      <w:r>
        <w:rPr>
          <w:b/>
          <w:bCs/>
          <w:sz w:val="28"/>
          <w:szCs w:val="28"/>
        </w:rPr>
        <w:t>ICLEP GOLD</w:t>
      </w:r>
      <w:r>
        <w:rPr>
          <w:sz w:val="28"/>
          <w:szCs w:val="28"/>
        </w:rPr>
        <w:t>” 50th Indian Contact Lens Education Program at L.V.Prasad Eye Institute at Hyderabad.</w:t>
      </w:r>
    </w:p>
    <w:p w:rsidR="003D1D5A" w:rsidRDefault="003D1D5A">
      <w:pPr>
        <w:ind w:right="0"/>
        <w:rPr>
          <w:sz w:val="28"/>
          <w:szCs w:val="28"/>
        </w:rPr>
      </w:pPr>
    </w:p>
    <w:p w:rsidR="003D1D5A" w:rsidRDefault="003D1D5A">
      <w:pPr>
        <w:ind w:right="0"/>
        <w:rPr>
          <w:sz w:val="28"/>
          <w:szCs w:val="28"/>
        </w:rPr>
      </w:pPr>
    </w:p>
    <w:p w:rsidR="003D1D5A" w:rsidRDefault="003D1D5A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D1D5A" w:rsidRDefault="00254F61">
      <w:pPr>
        <w:ind w:left="0"/>
        <w:jc w:val="both"/>
        <w:rPr>
          <w:rFonts w:ascii="Times New Roman" w:eastAsia="Batang" w:hAnsi="Times New Roman" w:cs="Times New Roman"/>
          <w:b/>
          <w:sz w:val="26"/>
          <w:szCs w:val="26"/>
          <w:highlight w:val="lightGray"/>
        </w:rPr>
      </w:pPr>
      <w:r>
        <w:rPr>
          <w:rFonts w:ascii="Times New Roman" w:eastAsia="Batang" w:hAnsi="Times New Roman" w:cs="Times New Roman"/>
          <w:b/>
          <w:sz w:val="26"/>
          <w:szCs w:val="26"/>
          <w:highlight w:val="lightGray"/>
        </w:rPr>
        <w:t>Work Experience 1</w:t>
      </w:r>
    </w:p>
    <w:p w:rsidR="003D1D5A" w:rsidRDefault="003D1D5A">
      <w:pPr>
        <w:ind w:left="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</w:p>
    <w:p w:rsidR="003D1D5A" w:rsidRDefault="003D1D5A">
      <w:pPr>
        <w:jc w:val="both"/>
        <w:rPr>
          <w:rFonts w:ascii="Times New Roman" w:eastAsia="Batang" w:hAnsi="Times New Roman" w:cs="Times New Roman"/>
          <w:b/>
          <w:sz w:val="26"/>
          <w:szCs w:val="26"/>
        </w:rPr>
      </w:pPr>
    </w:p>
    <w:p w:rsidR="003D1D5A" w:rsidRDefault="00254F61">
      <w:pPr>
        <w:pStyle w:val="ListParagraph"/>
        <w:numPr>
          <w:ilvl w:val="0"/>
          <w:numId w:val="11"/>
        </w:numPr>
        <w:ind w:right="-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Working as Senior Optometrist in Vasan Eye Care  Hospital, Guntur from</w:t>
      </w:r>
    </w:p>
    <w:p w:rsidR="003D1D5A" w:rsidRDefault="00254F61">
      <w:pPr>
        <w:ind w:left="0" w:right="-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12</w:t>
      </w:r>
      <w:r>
        <w:rPr>
          <w:rFonts w:ascii="Times New Roman" w:eastAsia="Batang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Batang" w:hAnsi="Times New Roman" w:cs="Times New Roman"/>
          <w:sz w:val="28"/>
          <w:szCs w:val="28"/>
        </w:rPr>
        <w:t xml:space="preserve"> December</w:t>
      </w:r>
      <w:r>
        <w:rPr>
          <w:rFonts w:ascii="Times New Roman" w:eastAsia="Batang" w:hAnsi="Times New Roman" w:cs="Times New Roman"/>
          <w:sz w:val="28"/>
          <w:szCs w:val="28"/>
        </w:rPr>
        <w:t xml:space="preserve"> 2011 to till date</w:t>
      </w: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3D1D5A" w:rsidRDefault="003D1D5A">
      <w:pPr>
        <w:pStyle w:val="ListParagraph"/>
        <w:ind w:left="634" w:right="-54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</w:p>
    <w:p w:rsidR="003D1D5A" w:rsidRDefault="00254F61">
      <w:pPr>
        <w:ind w:left="0" w:right="-54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  <w:highlight w:val="lightGray"/>
        </w:rPr>
        <w:t>Job Description:</w:t>
      </w:r>
    </w:p>
    <w:p w:rsidR="003D1D5A" w:rsidRDefault="003D1D5A">
      <w:pPr>
        <w:pStyle w:val="ListParagraph"/>
        <w:ind w:left="634" w:right="-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2"/>
        </w:numPr>
        <w:ind w:right="-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Where I  lead 7 members Optometry Team as a Optometry Incharge.</w:t>
      </w: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2"/>
        </w:numPr>
        <w:ind w:right="-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Where I have attended More than 300 + Cataract Screening Camps &amp; More than 100 + School Children Screening Camps.</w:t>
      </w: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2"/>
        </w:numPr>
        <w:ind w:right="-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We Conducted Diabetic  Retinopathy </w:t>
      </w:r>
      <w:r>
        <w:rPr>
          <w:rFonts w:ascii="Times New Roman" w:eastAsia="Batang" w:hAnsi="Times New Roman" w:cs="Times New Roman"/>
          <w:sz w:val="28"/>
          <w:szCs w:val="28"/>
        </w:rPr>
        <w:t xml:space="preserve">Camps, where we have taken fundus of Diabetic patients  &amp; diagnosed the retina.  </w:t>
      </w:r>
    </w:p>
    <w:p w:rsidR="003D1D5A" w:rsidRDefault="003D1D5A">
      <w:pPr>
        <w:tabs>
          <w:tab w:val="left" w:pos="0"/>
        </w:tabs>
        <w:ind w:left="0" w:right="0" w:firstLine="72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2"/>
        </w:numPr>
        <w:ind w:right="-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Performing Refraction To Analyze Diagnosis and prescribe the corrective measures for contact Lenses, Frames, Lenses and Other Preventive measures in application of </w:t>
      </w:r>
      <w:r>
        <w:rPr>
          <w:rFonts w:ascii="Times New Roman" w:eastAsia="Batang" w:hAnsi="Times New Roman" w:cs="Times New Roman"/>
          <w:sz w:val="28"/>
          <w:szCs w:val="28"/>
        </w:rPr>
        <w:t>Optometric Care.</w:t>
      </w:r>
    </w:p>
    <w:p w:rsidR="003D1D5A" w:rsidRDefault="003D1D5A">
      <w:pPr>
        <w:ind w:left="0" w:right="18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2"/>
        </w:numPr>
        <w:ind w:right="18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Prescribing soft Contact Lenses for High Myopia, Myopic Astigmatism and Presbyopia.</w:t>
      </w: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</w:p>
    <w:p w:rsidR="003D1D5A" w:rsidRDefault="00254F61">
      <w:pPr>
        <w:pStyle w:val="ListParagraph"/>
        <w:numPr>
          <w:ilvl w:val="0"/>
          <w:numId w:val="12"/>
        </w:numPr>
        <w:ind w:right="-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Performing Refraction To Analyze Diagnosis and prescribe the corrective measures for contact Lenses, Frames, Lenses and Other Preventive measures in </w:t>
      </w:r>
      <w:r>
        <w:rPr>
          <w:rFonts w:ascii="Times New Roman" w:eastAsia="Batang" w:hAnsi="Times New Roman" w:cs="Times New Roman"/>
          <w:sz w:val="28"/>
          <w:szCs w:val="28"/>
        </w:rPr>
        <w:t>application of Optometric Care.</w:t>
      </w: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2"/>
        </w:numPr>
        <w:ind w:right="-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Where I have taken care of entire Retina, cataract &amp; Lasik Department and Counselled the Patients on Retina Investigations. FFA, OCT &amp; B.Scan..etc.,</w:t>
      </w: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2"/>
        </w:numPr>
        <w:ind w:right="-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Counseling on Retina Care &amp; Motivate the Patients towards Lasik, ICL Surg</w:t>
      </w:r>
      <w:r>
        <w:rPr>
          <w:rFonts w:ascii="Times New Roman" w:eastAsia="Batang" w:hAnsi="Times New Roman" w:cs="Times New Roman"/>
          <w:sz w:val="28"/>
          <w:szCs w:val="28"/>
        </w:rPr>
        <w:t>eries  &amp;  General Eye Surgeries.</w:t>
      </w: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2"/>
        </w:numPr>
        <w:ind w:right="-54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Refractive Error Investigations, like ORB’s Scan, Topography &amp; Aberrometry</w:t>
      </w:r>
    </w:p>
    <w:p w:rsidR="003D1D5A" w:rsidRDefault="003D1D5A">
      <w:pPr>
        <w:tabs>
          <w:tab w:val="left" w:pos="9990"/>
        </w:tabs>
        <w:ind w:left="4320" w:right="-270" w:hanging="4046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ind w:left="0" w:right="-54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  <w:highlight w:val="lightGray"/>
        </w:rPr>
        <w:t>Clinical Skills</w:t>
      </w:r>
      <w:r>
        <w:rPr>
          <w:rFonts w:ascii="Times New Roman" w:eastAsia="Batang" w:hAnsi="Times New Roman" w:cs="Times New Roman"/>
          <w:b/>
          <w:sz w:val="26"/>
          <w:szCs w:val="26"/>
        </w:rPr>
        <w:t xml:space="preserve"> </w:t>
      </w: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</w:p>
    <w:p w:rsidR="003D1D5A" w:rsidRDefault="00254F61">
      <w:pPr>
        <w:ind w:left="0" w:right="-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Retinoscopy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           Streak Retinoscopy &amp; Auto Refractometer</w:t>
      </w: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ind w:left="3600" w:right="-540" w:hanging="360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Tonometry</w:t>
      </w:r>
      <w:r>
        <w:rPr>
          <w:rFonts w:ascii="Times New Roman" w:eastAsia="Batang" w:hAnsi="Times New Roman" w:cs="Times New Roman"/>
          <w:sz w:val="28"/>
          <w:szCs w:val="28"/>
        </w:rPr>
        <w:tab/>
        <w:t>Non – Contact Tonometer &amp; Applanation  Tonometer.</w:t>
      </w:r>
    </w:p>
    <w:p w:rsidR="003D1D5A" w:rsidRDefault="003D1D5A">
      <w:pPr>
        <w:ind w:left="3600" w:right="-540" w:hanging="360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ind w:left="0" w:right="-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A</w:t>
      </w:r>
      <w:r>
        <w:rPr>
          <w:rFonts w:ascii="Times New Roman" w:eastAsia="Batang" w:hAnsi="Times New Roman" w:cs="Times New Roman"/>
          <w:sz w:val="28"/>
          <w:szCs w:val="28"/>
        </w:rPr>
        <w:t>-Scan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BIOMEDIX and ALCON, (Methods: Contact &amp; </w:t>
      </w:r>
    </w:p>
    <w:p w:rsidR="003D1D5A" w:rsidRDefault="00254F61">
      <w:pPr>
        <w:ind w:left="2880" w:right="-540"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Immersion Methods)</w:t>
      </w:r>
    </w:p>
    <w:p w:rsidR="003D1D5A" w:rsidRDefault="003D1D5A">
      <w:pPr>
        <w:ind w:left="2880" w:right="-540" w:firstLine="72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3D1D5A">
      <w:pPr>
        <w:ind w:left="2880" w:right="-540" w:firstLine="72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ind w:left="3600" w:right="-540" w:hanging="360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Pachymetry</w:t>
      </w:r>
      <w:r>
        <w:rPr>
          <w:rFonts w:ascii="Times New Roman" w:eastAsia="Batang" w:hAnsi="Times New Roman" w:cs="Times New Roman"/>
          <w:sz w:val="28"/>
          <w:szCs w:val="28"/>
        </w:rPr>
        <w:tab/>
        <w:t>For Corneal Thickness</w:t>
      </w:r>
    </w:p>
    <w:p w:rsidR="003D1D5A" w:rsidRDefault="003D1D5A">
      <w:pPr>
        <w:ind w:left="3600" w:right="-540" w:hanging="360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ind w:left="3600" w:right="-540" w:hanging="360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Keratometry</w:t>
      </w:r>
      <w:r>
        <w:rPr>
          <w:rFonts w:ascii="Times New Roman" w:eastAsia="Batang" w:hAnsi="Times New Roman" w:cs="Times New Roman"/>
          <w:sz w:val="28"/>
          <w:szCs w:val="28"/>
        </w:rPr>
        <w:tab/>
        <w:t>Auto Keratometry &amp; Manual Keratometry</w:t>
      </w:r>
    </w:p>
    <w:p w:rsidR="003D1D5A" w:rsidRDefault="003D1D5A">
      <w:pPr>
        <w:ind w:left="3600" w:right="-540" w:hanging="360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ind w:left="3600" w:right="-540" w:hanging="360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Visual Fields</w:t>
      </w:r>
      <w:r>
        <w:rPr>
          <w:rFonts w:ascii="Times New Roman" w:eastAsia="Batang" w:hAnsi="Times New Roman" w:cs="Times New Roman"/>
          <w:sz w:val="28"/>
          <w:szCs w:val="28"/>
        </w:rPr>
        <w:tab/>
        <w:t>HFA</w:t>
      </w: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ind w:left="0" w:right="-54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Retina</w:t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                              OCT &amp; FFA</w:t>
      </w:r>
    </w:p>
    <w:p w:rsidR="003D1D5A" w:rsidRDefault="003D1D5A">
      <w:pPr>
        <w:ind w:left="3600" w:right="-540" w:hanging="360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ind w:left="3600" w:right="-540" w:hanging="360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Lasik Evaluation.  </w:t>
      </w:r>
      <w:r>
        <w:rPr>
          <w:rFonts w:ascii="Times New Roman" w:eastAsia="Batang" w:hAnsi="Times New Roman" w:cs="Times New Roman"/>
          <w:sz w:val="28"/>
          <w:szCs w:val="28"/>
        </w:rPr>
        <w:t xml:space="preserve">                  ORB’s Scan, Topography &amp; Aberrometry</w:t>
      </w:r>
    </w:p>
    <w:p w:rsidR="003D1D5A" w:rsidRDefault="003D1D5A">
      <w:pPr>
        <w:ind w:left="3600" w:right="-540" w:hanging="360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b/>
          <w:bCs/>
          <w:iCs/>
          <w:color w:val="FFFFFF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color w:val="FFFFFF"/>
          <w:sz w:val="28"/>
          <w:szCs w:val="28"/>
        </w:rPr>
        <w:t></w:t>
      </w:r>
      <w:r>
        <w:rPr>
          <w:rFonts w:ascii="Times New Roman" w:eastAsia="Batang" w:hAnsi="Times New Roman" w:cs="Times New Roman"/>
          <w:color w:val="FFFFFF"/>
          <w:sz w:val="28"/>
          <w:szCs w:val="28"/>
        </w:rPr>
        <w:t></w:t>
      </w:r>
      <w:r>
        <w:rPr>
          <w:rFonts w:ascii="Times New Roman" w:eastAsia="Batang" w:hAnsi="Times New Roman" w:cs="Times New Roman"/>
          <w:b/>
          <w:bCs/>
          <w:iCs/>
          <w:color w:val="FFFFFF"/>
          <w:sz w:val="28"/>
          <w:szCs w:val="28"/>
        </w:rPr>
        <w:t>Skills:</w:t>
      </w:r>
    </w:p>
    <w:p w:rsidR="003D1D5A" w:rsidRDefault="00254F61">
      <w:pPr>
        <w:autoSpaceDE w:val="0"/>
        <w:autoSpaceDN w:val="0"/>
        <w:adjustRightInd w:val="0"/>
        <w:spacing w:line="240" w:lineRule="auto"/>
        <w:ind w:left="0" w:right="-900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>Undertaking refraction (PG power, VA, Objective and Subjective refraction)</w:t>
      </w:r>
    </w:p>
    <w:p w:rsidR="003D1D5A" w:rsidRDefault="003D1D5A">
      <w:pPr>
        <w:autoSpaceDE w:val="0"/>
        <w:autoSpaceDN w:val="0"/>
        <w:adjustRightInd w:val="0"/>
        <w:spacing w:line="240" w:lineRule="auto"/>
        <w:ind w:right="-900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3D1D5A" w:rsidRDefault="00254F61">
      <w:pPr>
        <w:autoSpaceDE w:val="0"/>
        <w:autoSpaceDN w:val="0"/>
        <w:adjustRightInd w:val="0"/>
        <w:spacing w:line="240" w:lineRule="auto"/>
        <w:ind w:left="0" w:right="-90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>Assisting ophthalmologists with assessment and management of advanced</w:t>
      </w:r>
    </w:p>
    <w:p w:rsidR="003D1D5A" w:rsidRDefault="00254F61">
      <w:pPr>
        <w:autoSpaceDE w:val="0"/>
        <w:autoSpaceDN w:val="0"/>
        <w:adjustRightInd w:val="0"/>
        <w:spacing w:line="240" w:lineRule="auto"/>
        <w:ind w:left="0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>Visual functions.</w:t>
      </w:r>
    </w:p>
    <w:p w:rsidR="003D1D5A" w:rsidRDefault="003D1D5A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3D1D5A" w:rsidRDefault="00254F61">
      <w:pPr>
        <w:autoSpaceDE w:val="0"/>
        <w:autoSpaceDN w:val="0"/>
        <w:adjustRightInd w:val="0"/>
        <w:spacing w:line="240" w:lineRule="auto"/>
        <w:ind w:left="0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Trouble shooting with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respect to difficult patients.</w:t>
      </w:r>
    </w:p>
    <w:p w:rsidR="003D1D5A" w:rsidRDefault="003D1D5A">
      <w:pPr>
        <w:autoSpaceDE w:val="0"/>
        <w:autoSpaceDN w:val="0"/>
        <w:adjustRightInd w:val="0"/>
        <w:spacing w:line="240" w:lineRule="auto"/>
        <w:ind w:left="0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3D1D5A" w:rsidRDefault="00254F61">
      <w:pPr>
        <w:autoSpaceDE w:val="0"/>
        <w:autoSpaceDN w:val="0"/>
        <w:adjustRightInd w:val="0"/>
        <w:spacing w:line="240" w:lineRule="auto"/>
        <w:ind w:left="0" w:right="-90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>Carrying out squint assessment and optical management (The management of squint by providing optical devices, spectacles, or patches).</w:t>
      </w:r>
    </w:p>
    <w:p w:rsidR="003D1D5A" w:rsidRDefault="00254F61">
      <w:pPr>
        <w:autoSpaceDE w:val="0"/>
        <w:autoSpaceDN w:val="0"/>
        <w:adjustRightInd w:val="0"/>
        <w:spacing w:line="24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</w:p>
    <w:p w:rsidR="003D1D5A" w:rsidRDefault="00254F61">
      <w:pPr>
        <w:autoSpaceDE w:val="0"/>
        <w:autoSpaceDN w:val="0"/>
        <w:adjustRightInd w:val="0"/>
        <w:spacing w:line="240" w:lineRule="auto"/>
        <w:ind w:left="0" w:right="-810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>Anterior and posterior segment examination.</w:t>
      </w:r>
    </w:p>
    <w:p w:rsidR="003D1D5A" w:rsidRDefault="003D1D5A">
      <w:pPr>
        <w:autoSpaceDE w:val="0"/>
        <w:autoSpaceDN w:val="0"/>
        <w:adjustRightInd w:val="0"/>
        <w:spacing w:line="240" w:lineRule="auto"/>
        <w:ind w:right="-810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3D1D5A" w:rsidRDefault="00254F61">
      <w:pPr>
        <w:autoSpaceDE w:val="0"/>
        <w:autoSpaceDN w:val="0"/>
        <w:adjustRightInd w:val="0"/>
        <w:spacing w:line="240" w:lineRule="auto"/>
        <w:ind w:left="0" w:right="-90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>Running a contact lens practice with inven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tory maintenance, (specialty contact lenses).</w:t>
      </w:r>
    </w:p>
    <w:p w:rsidR="003D1D5A" w:rsidRDefault="003D1D5A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3D1D5A" w:rsidRDefault="00254F61">
      <w:pPr>
        <w:tabs>
          <w:tab w:val="left" w:pos="6570"/>
          <w:tab w:val="left" w:pos="9720"/>
        </w:tabs>
        <w:autoSpaceDE w:val="0"/>
        <w:autoSpaceDN w:val="0"/>
        <w:adjustRightInd w:val="0"/>
        <w:spacing w:line="240" w:lineRule="auto"/>
        <w:ind w:left="0" w:right="-270"/>
        <w:rPr>
          <w:rFonts w:ascii="Times New Roman" w:eastAsia="Batang" w:hAnsi="Times New Roman" w:cs="Times New Roman"/>
          <w:bCs/>
          <w:iCs/>
          <w:color w:val="FFFFFF"/>
          <w:sz w:val="26"/>
          <w:szCs w:val="26"/>
        </w:rPr>
      </w:pPr>
      <w:r>
        <w:rPr>
          <w:rFonts w:ascii="Times New Roman" w:eastAsia="Batang" w:hAnsi="Times New Roman" w:cs="Times New Roman"/>
          <w:color w:val="000000"/>
          <w:sz w:val="28"/>
          <w:szCs w:val="28"/>
        </w:rPr>
        <w:t>Being a In charge- Optometry Dept, Administrative activities relating to other optometrists of the center and Centre Manager Communication and presentation skills for representing  organization in public.</w:t>
      </w: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b/>
          <w:sz w:val="26"/>
          <w:szCs w:val="26"/>
          <w:highlight w:val="lightGray"/>
        </w:rPr>
      </w:pP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b/>
          <w:sz w:val="26"/>
          <w:szCs w:val="26"/>
          <w:highlight w:val="lightGray"/>
        </w:rPr>
      </w:pP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b/>
          <w:sz w:val="26"/>
          <w:szCs w:val="26"/>
          <w:highlight w:val="lightGray"/>
        </w:rPr>
      </w:pPr>
    </w:p>
    <w:p w:rsidR="003D1D5A" w:rsidRDefault="00254F61">
      <w:pPr>
        <w:ind w:left="0" w:right="-540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  <w:highlight w:val="lightGray"/>
        </w:rPr>
        <w:t>T</w:t>
      </w:r>
      <w:r>
        <w:rPr>
          <w:rFonts w:ascii="Times New Roman" w:eastAsia="Batang" w:hAnsi="Times New Roman" w:cs="Times New Roman"/>
          <w:b/>
          <w:sz w:val="26"/>
          <w:szCs w:val="26"/>
          <w:highlight w:val="lightGray"/>
        </w:rPr>
        <w:t>echnical Skills</w:t>
      </w:r>
      <w:r>
        <w:rPr>
          <w:rFonts w:ascii="Times New Roman" w:eastAsia="Batang" w:hAnsi="Times New Roman" w:cs="Times New Roman"/>
          <w:b/>
          <w:sz w:val="26"/>
          <w:szCs w:val="26"/>
        </w:rPr>
        <w:t xml:space="preserve"> </w:t>
      </w:r>
    </w:p>
    <w:p w:rsidR="003D1D5A" w:rsidRDefault="003D1D5A">
      <w:pPr>
        <w:ind w:left="0" w:right="-54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3D1D5A" w:rsidRDefault="003D1D5A">
      <w:pPr>
        <w:rPr>
          <w:rFonts w:ascii="Times New Roman" w:eastAsia="Batang" w:hAnsi="Times New Roman" w:cs="Times New Roman"/>
        </w:rPr>
      </w:pPr>
    </w:p>
    <w:p w:rsidR="003D1D5A" w:rsidRDefault="00254F61">
      <w:pPr>
        <w:pStyle w:val="ListParagraph"/>
        <w:numPr>
          <w:ilvl w:val="0"/>
          <w:numId w:val="13"/>
        </w:numPr>
        <w:ind w:right="0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Remarkable knowledge in measuring bifocals and progressive lenses.</w:t>
      </w:r>
    </w:p>
    <w:p w:rsidR="003D1D5A" w:rsidRDefault="003D1D5A">
      <w:pPr>
        <w:ind w:left="0" w:right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3"/>
        </w:numPr>
        <w:ind w:right="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Determine the lens specifications required.  Measure customers' facial features.</w:t>
      </w:r>
    </w:p>
    <w:p w:rsidR="003D1D5A" w:rsidRDefault="003D1D5A">
      <w:pPr>
        <w:ind w:left="0" w:right="0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3"/>
        </w:numPr>
        <w:ind w:right="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Assist customers in selecting the style and color of eyeglass frames and lenses by </w:t>
      </w:r>
      <w:r>
        <w:rPr>
          <w:rFonts w:ascii="Times New Roman" w:eastAsia="Batang" w:hAnsi="Times New Roman" w:cs="Times New Roman"/>
          <w:sz w:val="28"/>
          <w:szCs w:val="28"/>
        </w:rPr>
        <w:t>advising them of the size and shape best suited to both their facial features and to their optical prescription.</w:t>
      </w:r>
    </w:p>
    <w:p w:rsidR="003D1D5A" w:rsidRDefault="003D1D5A">
      <w:pPr>
        <w:ind w:left="0" w:right="0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3"/>
        </w:numPr>
        <w:ind w:right="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Prepare a work order that gives optical laboratories, the information needed to fabricate lenses and to mount lenses in frames.</w:t>
      </w:r>
    </w:p>
    <w:p w:rsidR="003D1D5A" w:rsidRDefault="003D1D5A">
      <w:pPr>
        <w:ind w:left="0" w:right="0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3"/>
        </w:numPr>
        <w:ind w:right="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Verify the ex</w:t>
      </w:r>
      <w:r>
        <w:rPr>
          <w:rFonts w:ascii="Times New Roman" w:eastAsia="Batang" w:hAnsi="Times New Roman" w:cs="Times New Roman"/>
          <w:sz w:val="28"/>
          <w:szCs w:val="28"/>
        </w:rPr>
        <w:t>actness of finished lenses by checking the power and surface quality with special optical instruments.</w:t>
      </w:r>
    </w:p>
    <w:p w:rsidR="003D1D5A" w:rsidRDefault="003D1D5A">
      <w:pPr>
        <w:ind w:left="0" w:right="0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3"/>
        </w:numPr>
        <w:ind w:right="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Adjust finished eyeglasses to fit the customer by heating and shaping plastic frames, or by bending metal frames using pliers.</w:t>
      </w:r>
    </w:p>
    <w:p w:rsidR="003D1D5A" w:rsidRDefault="003D1D5A">
      <w:pPr>
        <w:ind w:left="0" w:right="0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3"/>
        </w:numPr>
        <w:ind w:right="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Instruct customers in th</w:t>
      </w:r>
      <w:r>
        <w:rPr>
          <w:rFonts w:ascii="Times New Roman" w:eastAsia="Batang" w:hAnsi="Times New Roman" w:cs="Times New Roman"/>
          <w:sz w:val="28"/>
          <w:szCs w:val="28"/>
        </w:rPr>
        <w:t>e use and care of eyeglasses.</w:t>
      </w:r>
    </w:p>
    <w:p w:rsidR="003D1D5A" w:rsidRDefault="003D1D5A">
      <w:pPr>
        <w:autoSpaceDE w:val="0"/>
        <w:autoSpaceDN w:val="0"/>
        <w:adjustRightInd w:val="0"/>
        <w:spacing w:line="240" w:lineRule="auto"/>
        <w:ind w:left="0" w:right="-360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2"/>
        </w:numPr>
      </w:pPr>
      <w:r>
        <w:t>Perform follow-up services such as fixing broken frames, replacing temple screws and adjusting and refitting glasses</w:t>
      </w:r>
    </w:p>
    <w:p w:rsidR="003D1D5A" w:rsidRDefault="003D1D5A">
      <w:pPr>
        <w:ind w:left="0" w:right="0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3"/>
        </w:numPr>
        <w:ind w:right="-36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Measured client's bridge and eye size, temple length, vertex distance, pupillary distance, and optical cent</w:t>
      </w:r>
      <w:r>
        <w:rPr>
          <w:rFonts w:ascii="Times New Roman" w:eastAsia="Batang" w:hAnsi="Times New Roman" w:cs="Times New Roman"/>
          <w:sz w:val="28"/>
          <w:szCs w:val="28"/>
        </w:rPr>
        <w:t>ers of eyes, using measuring devices.</w:t>
      </w:r>
    </w:p>
    <w:p w:rsidR="003D1D5A" w:rsidRDefault="003D1D5A">
      <w:pPr>
        <w:ind w:left="0" w:right="-360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3"/>
        </w:numPr>
        <w:ind w:right="-36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Verified that finished lenses are ground to specification.</w:t>
      </w:r>
    </w:p>
    <w:p w:rsidR="003D1D5A" w:rsidRDefault="003D1D5A">
      <w:pPr>
        <w:ind w:left="0" w:right="-360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3"/>
        </w:numPr>
        <w:ind w:right="-36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Determined clients' current lens prescription, when necessary, using lensometer or lens analyzer and clients' eyeglasses.</w:t>
      </w:r>
    </w:p>
    <w:p w:rsidR="003D1D5A" w:rsidRDefault="003D1D5A">
      <w:pPr>
        <w:ind w:left="0" w:right="-360"/>
        <w:rPr>
          <w:rFonts w:ascii="Times New Roman" w:eastAsia="Batang" w:hAnsi="Times New Roman" w:cs="Times New Roman"/>
          <w:sz w:val="28"/>
          <w:szCs w:val="28"/>
        </w:rPr>
      </w:pPr>
    </w:p>
    <w:p w:rsidR="003D1D5A" w:rsidRDefault="00254F61">
      <w:pPr>
        <w:pStyle w:val="ListParagraph"/>
        <w:numPr>
          <w:ilvl w:val="0"/>
          <w:numId w:val="13"/>
        </w:numPr>
        <w:ind w:right="-36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Recommended specific lenses, lens </w:t>
      </w:r>
      <w:r>
        <w:rPr>
          <w:rFonts w:ascii="Times New Roman" w:eastAsia="Batang" w:hAnsi="Times New Roman" w:cs="Times New Roman"/>
          <w:sz w:val="28"/>
          <w:szCs w:val="28"/>
        </w:rPr>
        <w:t>coatings, and frames to suit clients' needs.</w:t>
      </w:r>
    </w:p>
    <w:p w:rsidR="003D1D5A" w:rsidRDefault="00254F61">
      <w:pPr>
        <w:pStyle w:val="ListParagraph"/>
        <w:numPr>
          <w:ilvl w:val="0"/>
          <w:numId w:val="13"/>
        </w:numPr>
        <w:ind w:right="-360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Instructed clients in adapting to wearing and caring for eyeglasses.</w:t>
      </w:r>
    </w:p>
    <w:p w:rsidR="003D1D5A" w:rsidRDefault="003D1D5A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Batang" w:hAnsi="Times New Roman" w:cs="Times New Roman"/>
          <w:bCs/>
          <w:iCs/>
          <w:color w:val="FFFFFF"/>
          <w:sz w:val="28"/>
          <w:szCs w:val="28"/>
        </w:rPr>
      </w:pPr>
    </w:p>
    <w:p w:rsidR="00254F61" w:rsidRDefault="00254F61" w:rsidP="00254F6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0625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61" w:rsidRDefault="00254F61" w:rsidP="00254F61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</w:p>
    <w:p w:rsidR="00254F61" w:rsidRDefault="00254F61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Batang" w:hAnsi="Times New Roman" w:cs="Times New Roman"/>
          <w:bCs/>
          <w:iCs/>
          <w:color w:val="FFFFFF"/>
          <w:sz w:val="28"/>
          <w:szCs w:val="28"/>
        </w:rPr>
      </w:pPr>
    </w:p>
    <w:p w:rsidR="00254F61" w:rsidRDefault="00254F61" w:rsidP="00254F6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354C69E6" wp14:editId="4F877246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F61" w:rsidRPr="00254F61" w:rsidRDefault="00254F61" w:rsidP="00254F61">
      <w:pPr>
        <w:rPr>
          <w:rFonts w:ascii="Calibri" w:eastAsia="Times New Roman" w:hAnsi="Calibri" w:cs="Times New Roman"/>
          <w:color w:val="000000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254F61">
        <w:rPr>
          <w:rFonts w:ascii="Calibri" w:eastAsia="Times New Roman" w:hAnsi="Calibri" w:cs="Times New Roman"/>
          <w:color w:val="000000"/>
        </w:rPr>
        <w:t>256257</w:t>
      </w:r>
    </w:p>
    <w:p w:rsidR="00254F61" w:rsidRDefault="00254F61" w:rsidP="00254F61">
      <w:pPr>
        <w:ind w:firstLine="720"/>
      </w:pPr>
      <w:bookmarkStart w:id="0" w:name="_GoBack"/>
      <w:bookmarkEnd w:id="0"/>
    </w:p>
    <w:p w:rsidR="00254F61" w:rsidRDefault="00254F61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eastAsia="Batang" w:hAnsi="Times New Roman" w:cs="Times New Roman"/>
          <w:bCs/>
          <w:iCs/>
          <w:color w:val="FFFFFF"/>
          <w:sz w:val="28"/>
          <w:szCs w:val="28"/>
        </w:rPr>
      </w:pPr>
    </w:p>
    <w:sectPr w:rsidR="00254F61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0000001"/>
    <w:multiLevelType w:val="hybridMultilevel"/>
    <w:tmpl w:val="9F4805B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572A8DC"/>
    <w:lvl w:ilvl="0" w:tplc="CFF0A7E6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0000003"/>
    <w:multiLevelType w:val="hybridMultilevel"/>
    <w:tmpl w:val="78B41486"/>
    <w:lvl w:ilvl="0" w:tplc="D758CF3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>
    <w:nsid w:val="00000004"/>
    <w:multiLevelType w:val="hybridMultilevel"/>
    <w:tmpl w:val="B20C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D12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BE3E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010C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1D5A"/>
    <w:rsid w:val="00254F61"/>
    <w:rsid w:val="003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7" w:lineRule="exact"/>
        <w:ind w:left="274" w:right="40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pPr>
      <w:spacing w:line="240" w:lineRule="auto"/>
      <w:ind w:left="0" w:right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746</Words>
  <Characters>4253</Characters>
  <Application>Microsoft Office Word</Application>
  <DocSecurity>0</DocSecurity>
  <Lines>35</Lines>
  <Paragraphs>9</Paragraphs>
  <ScaleCrop>false</ScaleCrop>
  <Company>INVENTIS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905368718</cp:lastModifiedBy>
  <cp:revision>23</cp:revision>
  <cp:lastPrinted>2015-04-20T14:51:00Z</cp:lastPrinted>
  <dcterms:created xsi:type="dcterms:W3CDTF">2015-10-24T10:03:00Z</dcterms:created>
  <dcterms:modified xsi:type="dcterms:W3CDTF">2016-01-25T07:35:00Z</dcterms:modified>
</cp:coreProperties>
</file>