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F0" w:rsidRDefault="00E823F0" w:rsidP="00E823F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823F0" w:rsidRDefault="00E823F0" w:rsidP="00E823F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16FCA388" wp14:editId="751A5B2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F0" w:rsidRDefault="00E823F0" w:rsidP="00E823F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823F0" w:rsidRDefault="00E823F0" w:rsidP="00E823F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259188</w:t>
      </w:r>
      <w:proofErr w:type="gramEnd"/>
    </w:p>
    <w:p w:rsidR="00E823F0" w:rsidRDefault="00E823F0" w:rsidP="00E823F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3" w:history="1">
        <w:r w:rsidRPr="00817DA4">
          <w:rPr>
            <w:rStyle w:val="Hyperlink"/>
          </w:rPr>
          <w:t>gulfjobseeker@gmail.com</w:t>
        </w:r>
      </w:hyperlink>
    </w:p>
    <w:p w:rsidR="002C42BC" w:rsidRPr="009C2D08" w:rsidRDefault="002C42BC" w:rsidP="00A64B93">
      <w:pPr>
        <w:pStyle w:val="Name"/>
        <w:pBdr>
          <w:right w:val="single" w:sz="4" w:space="17" w:color="7E97AD" w:themeColor="accent1"/>
        </w:pBdr>
        <w:rPr>
          <w:sz w:val="48"/>
          <w:szCs w:val="48"/>
        </w:rPr>
      </w:pPr>
    </w:p>
    <w:tbl>
      <w:tblPr>
        <w:tblStyle w:val="ResumeTable"/>
        <w:tblW w:w="5709" w:type="pct"/>
        <w:tblInd w:w="-709" w:type="dxa"/>
        <w:tblLook w:val="04A0" w:firstRow="1" w:lastRow="0" w:firstColumn="1" w:lastColumn="0" w:noHBand="0" w:noVBand="1"/>
      </w:tblPr>
      <w:tblGrid>
        <w:gridCol w:w="1769"/>
        <w:gridCol w:w="20"/>
        <w:gridCol w:w="450"/>
        <w:gridCol w:w="9270"/>
      </w:tblGrid>
      <w:tr w:rsidR="009F0CBB" w:rsidRPr="00400695" w:rsidTr="0086126C">
        <w:tc>
          <w:tcPr>
            <w:tcW w:w="1769" w:type="dxa"/>
          </w:tcPr>
          <w:p w:rsidR="009F0CBB" w:rsidRPr="00400695" w:rsidRDefault="002F03BE" w:rsidP="002F03BE">
            <w:pPr>
              <w:pStyle w:val="Heading1"/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/>
                <w:color w:val="auto"/>
                <w:sz w:val="24"/>
                <w:szCs w:val="24"/>
              </w:rPr>
              <w:t xml:space="preserve">Skills &amp; </w:t>
            </w:r>
            <w:r w:rsidR="009F0CBB" w:rsidRPr="00400695">
              <w:rPr>
                <w:rFonts w:cstheme="majorHAnsi"/>
                <w:b/>
                <w:color w:val="auto"/>
                <w:sz w:val="24"/>
                <w:szCs w:val="24"/>
              </w:rPr>
              <w:t>Abilities</w:t>
            </w:r>
          </w:p>
        </w:tc>
        <w:tc>
          <w:tcPr>
            <w:tcW w:w="2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9270" w:type="dxa"/>
          </w:tcPr>
          <w:p w:rsidR="009F0CBB" w:rsidRPr="00400695" w:rsidRDefault="00176E52" w:rsidP="001D6183">
            <w:pPr>
              <w:pStyle w:val="BodyText"/>
              <w:spacing w:line="230" w:lineRule="auto"/>
              <w:ind w:left="151" w:right="171" w:firstLine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00695">
              <w:rPr>
                <w:rFonts w:asciiTheme="majorHAnsi" w:hAnsiTheme="majorHAnsi" w:cstheme="majorHAnsi"/>
                <w:spacing w:val="23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dynamic</w:t>
            </w:r>
            <w:r w:rsidRPr="00400695">
              <w:rPr>
                <w:rFonts w:asciiTheme="majorHAnsi" w:hAnsiTheme="majorHAnsi" w:cstheme="majorHAnsi"/>
                <w:spacing w:val="29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professional</w:t>
            </w:r>
            <w:r w:rsidRPr="00400695">
              <w:rPr>
                <w:rFonts w:asciiTheme="majorHAnsi" w:hAnsiTheme="majorHAnsi" w:cstheme="majorHAnsi"/>
                <w:spacing w:val="22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with</w:t>
            </w:r>
            <w:r w:rsidRPr="00400695">
              <w:rPr>
                <w:rFonts w:asciiTheme="majorHAnsi" w:hAnsiTheme="majorHAnsi" w:cstheme="majorHAnsi"/>
                <w:spacing w:val="25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pacing w:val="25"/>
                <w:sz w:val="24"/>
                <w:szCs w:val="24"/>
              </w:rPr>
              <w:t xml:space="preserve">more than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2.5</w:t>
            </w:r>
            <w:r w:rsidRPr="00400695">
              <w:rPr>
                <w:rFonts w:asciiTheme="majorHAnsi" w:hAnsiTheme="majorHAnsi" w:cstheme="majorHAnsi"/>
                <w:b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>years</w:t>
            </w:r>
            <w:r w:rsidRPr="00400695">
              <w:rPr>
                <w:rFonts w:asciiTheme="majorHAnsi" w:hAnsiTheme="majorHAnsi" w:cstheme="majorHAnsi"/>
                <w:spacing w:val="26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of</w:t>
            </w:r>
            <w:r w:rsidRPr="00400695">
              <w:rPr>
                <w:rFonts w:asciiTheme="majorHAnsi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experience</w:t>
            </w:r>
            <w:r w:rsidRPr="00400695">
              <w:rPr>
                <w:rFonts w:asciiTheme="majorHAnsi" w:hAnsiTheme="majorHAnsi" w:cstheme="majorHAnsi"/>
                <w:spacing w:val="29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="001D6183" w:rsidRPr="00400695">
              <w:rPr>
                <w:rFonts w:asciiTheme="majorHAnsi" w:hAnsiTheme="majorHAnsi" w:cstheme="majorHAnsi"/>
                <w:spacing w:val="25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corporate</w:t>
            </w:r>
            <w:r w:rsidRPr="00400695">
              <w:rPr>
                <w:rFonts w:asciiTheme="majorHAnsi" w:hAnsiTheme="majorHAnsi" w:cstheme="majorHAnsi"/>
                <w:spacing w:val="18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>HR.</w:t>
            </w:r>
            <w:r w:rsidRPr="00400695">
              <w:rPr>
                <w:rFonts w:asciiTheme="majorHAnsi" w:hAnsiTheme="majorHAnsi" w:cstheme="majorHAnsi"/>
                <w:spacing w:val="34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>Hands</w:t>
            </w:r>
            <w:r w:rsidRPr="00400695">
              <w:rPr>
                <w:rFonts w:asciiTheme="majorHAnsi" w:hAnsiTheme="majorHAnsi" w:cstheme="majorHAnsi"/>
                <w:spacing w:val="26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on</w:t>
            </w:r>
            <w:r w:rsidRPr="00400695">
              <w:rPr>
                <w:rFonts w:asciiTheme="majorHAnsi" w:hAnsiTheme="majorHAnsi" w:cstheme="majorHAnsi"/>
                <w:spacing w:val="19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experience</w:t>
            </w:r>
            <w:r w:rsidRPr="00400695">
              <w:rPr>
                <w:rFonts w:asciiTheme="majorHAnsi" w:hAnsiTheme="majorHAnsi" w:cstheme="majorHAnsi"/>
                <w:spacing w:val="-49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Pr="00400695">
              <w:rPr>
                <w:rFonts w:asciiTheme="majorHAnsi" w:hAnsiTheme="majorHAnsi" w:cstheme="majorHAnsi"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delivering</w:t>
            </w:r>
            <w:r w:rsidRPr="00400695">
              <w:rPr>
                <w:rFonts w:asciiTheme="majorHAnsi" w:hAnsiTheme="majorHAnsi" w:cstheme="majorHAnsi"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high</w:t>
            </w:r>
            <w:r w:rsidRPr="00400695">
              <w:rPr>
                <w:rFonts w:asciiTheme="majorHAnsi" w:hAnsiTheme="majorHAnsi" w:cstheme="majorHAnsi"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impact</w:t>
            </w:r>
            <w:r w:rsidRPr="00400695">
              <w:rPr>
                <w:rFonts w:asciiTheme="majorHAnsi" w:hAnsiTheme="majorHAnsi" w:cstheme="majorHAnsi"/>
                <w:spacing w:val="34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core</w:t>
            </w:r>
            <w:r w:rsidR="001D6183" w:rsidRPr="00400695">
              <w:rPr>
                <w:rFonts w:asciiTheme="majorHAnsi" w:hAnsiTheme="majorHAnsi" w:cstheme="majorHAnsi"/>
                <w:spacing w:val="35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>HR</w:t>
            </w:r>
            <w:r w:rsidRPr="00400695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z w:val="24"/>
                <w:szCs w:val="24"/>
              </w:rPr>
              <w:t>processes</w:t>
            </w:r>
            <w:r w:rsidRPr="00400695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of</w:t>
            </w:r>
            <w:r w:rsidRPr="00400695">
              <w:rPr>
                <w:rFonts w:asciiTheme="majorHAnsi" w:hAnsiTheme="majorHAnsi" w:cstheme="majorHAnsi"/>
                <w:spacing w:val="36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Recruitment,</w:t>
            </w:r>
            <w:r w:rsidRPr="00400695">
              <w:rPr>
                <w:rFonts w:asciiTheme="majorHAnsi" w:hAnsiTheme="majorHAnsi" w:cstheme="majorHAnsi"/>
                <w:b/>
                <w:spacing w:val="35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Learning</w:t>
            </w:r>
            <w:r w:rsidRPr="00400695">
              <w:rPr>
                <w:rFonts w:asciiTheme="majorHAnsi" w:hAnsiTheme="majorHAnsi" w:cstheme="majorHAnsi"/>
                <w:b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&amp;</w:t>
            </w:r>
            <w:r w:rsidRPr="00400695">
              <w:rPr>
                <w:rFonts w:asciiTheme="majorHAnsi" w:hAnsiTheme="majorHAnsi" w:cstheme="majorHAnsi"/>
                <w:b/>
                <w:spacing w:val="31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Development</w:t>
            </w:r>
            <w:r w:rsidRPr="00400695">
              <w:rPr>
                <w:rFonts w:asciiTheme="majorHAnsi" w:hAnsiTheme="majorHAnsi" w:cstheme="majorHAnsi"/>
                <w:b/>
                <w:spacing w:val="40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>and</w:t>
            </w:r>
            <w:r w:rsidRPr="00400695">
              <w:rPr>
                <w:rFonts w:asciiTheme="majorHAnsi" w:hAnsiTheme="majorHAnsi" w:cstheme="majorHAnsi"/>
                <w:b/>
                <w:spacing w:val="-49"/>
                <w:sz w:val="24"/>
                <w:szCs w:val="24"/>
              </w:rPr>
              <w:t xml:space="preserve">  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Employee</w:t>
            </w:r>
            <w:r w:rsidRPr="00400695">
              <w:rPr>
                <w:rFonts w:asciiTheme="majorHAnsi" w:hAnsiTheme="majorHAnsi" w:cstheme="majorHAnsi"/>
                <w:b/>
                <w:spacing w:val="39"/>
                <w:sz w:val="24"/>
                <w:szCs w:val="24"/>
              </w:rPr>
              <w:t xml:space="preserve"> </w:t>
            </w:r>
            <w:r w:rsidRPr="00400695">
              <w:rPr>
                <w:rFonts w:asciiTheme="majorHAnsi" w:hAnsiTheme="majorHAnsi" w:cstheme="majorHAnsi"/>
                <w:b/>
                <w:sz w:val="24"/>
                <w:szCs w:val="24"/>
              </w:rPr>
              <w:t>Engagement.</w:t>
            </w:r>
          </w:p>
        </w:tc>
      </w:tr>
      <w:tr w:rsidR="009F0CBB" w:rsidRPr="00400695" w:rsidTr="0086126C">
        <w:tc>
          <w:tcPr>
            <w:tcW w:w="1769" w:type="dxa"/>
          </w:tcPr>
          <w:p w:rsidR="009F0CBB" w:rsidRPr="00400695" w:rsidRDefault="009F0CBB" w:rsidP="002F03BE">
            <w:pPr>
              <w:pStyle w:val="Heading1"/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/>
                <w:color w:val="auto"/>
                <w:sz w:val="24"/>
                <w:szCs w:val="24"/>
              </w:rPr>
              <w:t>Experience</w:t>
            </w:r>
          </w:p>
        </w:tc>
        <w:tc>
          <w:tcPr>
            <w:tcW w:w="2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5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270" w:type="dxa"/>
          </w:tcPr>
          <w:sdt>
            <w:sdtPr>
              <w:rPr>
                <w:rFonts w:asciiTheme="majorHAnsi" w:hAnsiTheme="majorHAnsi" w:cstheme="majorHAnsi"/>
                <w:b/>
                <w:bCs/>
                <w:caps/>
                <w:color w:val="auto"/>
              </w:rPr>
              <w:id w:val="1436861535"/>
            </w:sdtPr>
            <w:sdtEndPr>
              <w:rPr>
                <w:b w:val="0"/>
                <w:bCs w:val="0"/>
                <w:caps w:val="0"/>
                <w:color w:val="595959" w:themeColor="text1" w:themeTint="A6"/>
              </w:rPr>
            </w:sdtEndPr>
            <w:sdtContent>
              <w:p w:rsidR="00176E52" w:rsidRPr="00400695" w:rsidRDefault="00176E52" w:rsidP="00176E52">
                <w:pPr>
                  <w:tabs>
                    <w:tab w:val="left" w:pos="2182"/>
                  </w:tabs>
                  <w:spacing w:before="262"/>
                  <w:ind w:left="151" w:right="165"/>
                  <w:rPr>
                    <w:rFonts w:asciiTheme="majorHAnsi" w:eastAsia="Times New Roman" w:hAnsiTheme="majorHAnsi" w:cstheme="majorHAnsi"/>
                    <w:b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sz w:val="24"/>
                    <w:szCs w:val="24"/>
                  </w:rPr>
                  <w:t xml:space="preserve">Organization:          Shree Cement Ltd., </w:t>
                </w:r>
                <w:r w:rsidRPr="00400695">
                  <w:rPr>
                    <w:rFonts w:asciiTheme="majorHAnsi" w:eastAsia="Times New Roman" w:hAnsiTheme="majorHAnsi" w:cstheme="majorHAnsi"/>
                    <w:b/>
                    <w:color w:val="auto"/>
                    <w:sz w:val="24"/>
                    <w:szCs w:val="24"/>
                  </w:rPr>
                  <w:t>(One of the India’s largest cement         manufacturer Plant)</w:t>
                </w:r>
              </w:p>
              <w:p w:rsidR="00176E52" w:rsidRPr="00400695" w:rsidRDefault="00176E52" w:rsidP="00176E52">
                <w:pPr>
                  <w:tabs>
                    <w:tab w:val="left" w:pos="2182"/>
                  </w:tabs>
                  <w:spacing w:before="6"/>
                  <w:ind w:left="151" w:right="165"/>
                  <w:rPr>
                    <w:rFonts w:asciiTheme="majorHAnsi" w:eastAsia="Times New Roman" w:hAnsiTheme="majorHAnsi" w:cstheme="majorHAnsi"/>
                    <w:b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>Duration: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ab/>
                  <w:t>June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>2013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 xml:space="preserve"> –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5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2"/>
                    <w:sz w:val="24"/>
                    <w:szCs w:val="24"/>
                  </w:rPr>
                  <w:t>Jan 2016</w:t>
                </w:r>
              </w:p>
              <w:p w:rsidR="00176E52" w:rsidRPr="00400695" w:rsidRDefault="00176E52" w:rsidP="00176E52">
                <w:pPr>
                  <w:tabs>
                    <w:tab w:val="left" w:pos="2182"/>
                  </w:tabs>
                  <w:spacing w:before="6"/>
                  <w:ind w:left="151" w:right="165"/>
                  <w:rPr>
                    <w:rFonts w:asciiTheme="majorHAnsi" w:eastAsia="Times New Roman" w:hAnsiTheme="majorHAnsi" w:cstheme="majorHAnsi"/>
                    <w:b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>Designation: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ab/>
                  <w:t>Senior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4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-1"/>
                    <w:sz w:val="24"/>
                    <w:szCs w:val="24"/>
                  </w:rPr>
                  <w:t>Officer-HR</w:t>
                </w:r>
              </w:p>
              <w:p w:rsidR="00176E52" w:rsidRPr="00392123" w:rsidRDefault="00176E52" w:rsidP="0086126C">
                <w:pPr>
                  <w:pStyle w:val="Heading3"/>
                  <w:ind w:right="165"/>
                  <w:jc w:val="center"/>
                  <w:rPr>
                    <w:rFonts w:cstheme="majorHAnsi"/>
                    <w:bCs w:val="0"/>
                    <w:color w:val="auto"/>
                    <w:sz w:val="24"/>
                    <w:szCs w:val="24"/>
                  </w:rPr>
                </w:pPr>
                <w:r w:rsidRPr="00392123">
                  <w:rPr>
                    <w:rFonts w:cstheme="majorHAnsi"/>
                    <w:color w:val="auto"/>
                    <w:sz w:val="24"/>
                    <w:szCs w:val="24"/>
                  </w:rPr>
                  <w:t>LEARNING &amp;</w:t>
                </w:r>
                <w:r w:rsidRPr="00392123">
                  <w:rPr>
                    <w:rFonts w:cstheme="majorHAnsi"/>
                    <w:color w:val="auto"/>
                    <w:spacing w:val="12"/>
                    <w:sz w:val="24"/>
                    <w:szCs w:val="24"/>
                  </w:rPr>
                  <w:t xml:space="preserve"> </w:t>
                </w:r>
                <w:r w:rsidRPr="00392123">
                  <w:rPr>
                    <w:rFonts w:cstheme="majorHAnsi"/>
                    <w:color w:val="auto"/>
                    <w:sz w:val="24"/>
                    <w:szCs w:val="24"/>
                  </w:rPr>
                  <w:t>DEVELOPMENT: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Assisted HR head in conceptualizing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designing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Learning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4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&amp;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4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Development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4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strategy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entire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organization along with L&amp;D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7"/>
                    <w:sz w:val="24"/>
                    <w:szCs w:val="24"/>
                  </w:rPr>
                  <w:t>Head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Analyzed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identified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business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people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learning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&amp;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development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requirements.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Planned the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 xml:space="preserve">annual training activities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across locations and 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functions.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Sourced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identified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external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L&amp;D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service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providers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customized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learning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solutions.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Created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Knowledge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"/>
                    <w:sz w:val="24"/>
                    <w:szCs w:val="24"/>
                  </w:rPr>
                  <w:t>by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6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researching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new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technologies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methodologies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improving work place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"/>
                    <w:sz w:val="24"/>
                    <w:szCs w:val="24"/>
                  </w:rPr>
                  <w:t>learning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Designed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and administered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 Team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 xml:space="preserve"> Building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1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intervention.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 xml:space="preserve">Delivered various </w:t>
                </w:r>
                <w:r w:rsidRPr="0040069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sz w:val="24"/>
                    <w:szCs w:val="24"/>
                  </w:rPr>
                  <w:t xml:space="preserve">“Soft Skills”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 xml:space="preserve">training sessions for employees of Shree Cement 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pacing w:val="4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>Ltd.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 xml:space="preserve">Evaluated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and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 xml:space="preserve">monitored the </w:t>
                </w:r>
                <w:r w:rsidRPr="0040069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sz w:val="24"/>
                    <w:szCs w:val="24"/>
                  </w:rPr>
                  <w:t xml:space="preserve">post training impact </w:t>
                </w:r>
                <w:r w:rsidRPr="00400695"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  <w:t>based on Kirkpatrick’s model.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Executed L &amp; D Calendar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5"/>
                    <w:sz w:val="24"/>
                    <w:szCs w:val="24"/>
                  </w:rPr>
                  <w:t xml:space="preserve">by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coordinating with multiple stakeholders.</w:t>
                </w:r>
              </w:p>
              <w:p w:rsidR="00176E52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131" w:after="0" w:line="187" w:lineRule="auto"/>
                  <w:ind w:right="165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Maintained MIS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to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track L &amp; D activities.</w:t>
                </w:r>
              </w:p>
              <w:p w:rsidR="00176E52" w:rsidRPr="00392123" w:rsidRDefault="00176E52" w:rsidP="0086126C">
                <w:pPr>
                  <w:pStyle w:val="Heading3"/>
                  <w:ind w:right="165"/>
                  <w:jc w:val="center"/>
                  <w:rPr>
                    <w:rFonts w:cstheme="majorHAnsi"/>
                    <w:bCs w:val="0"/>
                    <w:color w:val="auto"/>
                    <w:sz w:val="24"/>
                    <w:szCs w:val="24"/>
                  </w:rPr>
                </w:pPr>
                <w:r w:rsidRPr="00392123">
                  <w:rPr>
                    <w:rFonts w:cstheme="majorHAnsi"/>
                    <w:color w:val="auto"/>
                    <w:sz w:val="24"/>
                    <w:szCs w:val="24"/>
                  </w:rPr>
                  <w:t>RECRUITMENT: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85" w:after="0" w:line="249" w:lineRule="auto"/>
                  <w:ind w:right="173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Carried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out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man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power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planning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functions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prepared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recruitment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plan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for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same.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85" w:after="0" w:line="249" w:lineRule="auto"/>
                  <w:ind w:right="173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Created Job Descriptions based on competency framework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in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coordination with line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4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managers.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85" w:after="0" w:line="249" w:lineRule="auto"/>
                  <w:ind w:right="173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Sourcing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"/>
                    <w:sz w:val="24"/>
                    <w:szCs w:val="24"/>
                  </w:rPr>
                  <w:t>of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candidates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through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consultants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job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portals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6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based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on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JD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lastRenderedPageBreak/>
                  <w:t>Job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Competencies, thereby finding the best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8"/>
                    <w:sz w:val="24"/>
                    <w:szCs w:val="24"/>
                  </w:rPr>
                  <w:t>match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85" w:after="0" w:line="249" w:lineRule="auto"/>
                  <w:ind w:right="173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Conducted competency based telephonic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interviews.</w:t>
                </w:r>
              </w:p>
              <w:p w:rsidR="00176E52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7"/>
                  </w:numPr>
                  <w:tabs>
                    <w:tab w:val="left" w:pos="810"/>
                  </w:tabs>
                  <w:spacing w:before="85" w:after="0" w:line="249" w:lineRule="auto"/>
                  <w:ind w:right="173"/>
                  <w:jc w:val="both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Coordinated with line managers and candidates and scheduled personal 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4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interviews.</w:t>
                </w:r>
              </w:p>
              <w:p w:rsidR="00213836" w:rsidRPr="00400695" w:rsidRDefault="00213836" w:rsidP="00176E52">
                <w:pPr>
                  <w:pStyle w:val="Heading3"/>
                  <w:ind w:right="165"/>
                  <w:jc w:val="center"/>
                  <w:rPr>
                    <w:rFonts w:cstheme="majorHAnsi"/>
                    <w:i/>
                    <w:color w:val="auto"/>
                    <w:sz w:val="24"/>
                    <w:szCs w:val="24"/>
                  </w:rPr>
                </w:pPr>
              </w:p>
              <w:p w:rsidR="0041194E" w:rsidRPr="00400695" w:rsidRDefault="0041194E" w:rsidP="00176E52">
                <w:pPr>
                  <w:pStyle w:val="Heading3"/>
                  <w:ind w:right="165"/>
                  <w:jc w:val="center"/>
                  <w:rPr>
                    <w:rFonts w:cstheme="majorHAnsi"/>
                    <w:i/>
                    <w:color w:val="auto"/>
                    <w:sz w:val="24"/>
                    <w:szCs w:val="24"/>
                  </w:rPr>
                </w:pPr>
              </w:p>
              <w:p w:rsidR="00176E52" w:rsidRPr="00392123" w:rsidRDefault="00176E52" w:rsidP="00176E52">
                <w:pPr>
                  <w:pStyle w:val="Heading3"/>
                  <w:ind w:right="165"/>
                  <w:jc w:val="center"/>
                  <w:rPr>
                    <w:rFonts w:cstheme="majorHAnsi"/>
                    <w:b w:val="0"/>
                    <w:bCs w:val="0"/>
                    <w:color w:val="auto"/>
                    <w:sz w:val="24"/>
                    <w:szCs w:val="24"/>
                  </w:rPr>
                </w:pPr>
                <w:r w:rsidRPr="00392123">
                  <w:rPr>
                    <w:rFonts w:cstheme="majorHAnsi"/>
                    <w:color w:val="auto"/>
                    <w:sz w:val="24"/>
                    <w:szCs w:val="24"/>
                  </w:rPr>
                  <w:t>EMPLOYEE ENGAGEMENT &amp; EMPLOYER</w:t>
                </w:r>
                <w:r w:rsidRPr="00392123">
                  <w:rPr>
                    <w:rFonts w:cstheme="majorHAnsi"/>
                    <w:color w:val="auto"/>
                    <w:spacing w:val="8"/>
                    <w:sz w:val="24"/>
                    <w:szCs w:val="24"/>
                  </w:rPr>
                  <w:t xml:space="preserve"> </w:t>
                </w:r>
                <w:r w:rsidRPr="00392123">
                  <w:rPr>
                    <w:rFonts w:cstheme="majorHAnsi"/>
                    <w:color w:val="auto"/>
                    <w:sz w:val="24"/>
                    <w:szCs w:val="24"/>
                  </w:rPr>
                  <w:t>BRANDING: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8"/>
                  </w:numPr>
                  <w:tabs>
                    <w:tab w:val="left" w:pos="810"/>
                  </w:tabs>
                  <w:spacing w:before="82" w:after="0" w:line="240" w:lineRule="auto"/>
                  <w:ind w:right="165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Assisted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HR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head in development &amp; execution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"/>
                    <w:sz w:val="24"/>
                    <w:szCs w:val="24"/>
                  </w:rPr>
                  <w:t xml:space="preserve">of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the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wellness model.</w:t>
                </w:r>
              </w:p>
              <w:p w:rsidR="0086126C" w:rsidRPr="00400695" w:rsidRDefault="00176E52" w:rsidP="0086126C">
                <w:pPr>
                  <w:pStyle w:val="ListParagraph"/>
                  <w:widowControl w:val="0"/>
                  <w:numPr>
                    <w:ilvl w:val="0"/>
                    <w:numId w:val="8"/>
                  </w:numPr>
                  <w:tabs>
                    <w:tab w:val="left" w:pos="810"/>
                  </w:tabs>
                  <w:spacing w:before="82" w:after="0" w:line="240" w:lineRule="auto"/>
                  <w:ind w:right="165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Coordinated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Induction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On-boarding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z w:val="24"/>
                    <w:szCs w:val="24"/>
                  </w:rPr>
                  <w:t>modules</w:t>
                </w:r>
                <w:r w:rsidRPr="00400695">
                  <w:rPr>
                    <w:rFonts w:asciiTheme="majorHAnsi" w:hAnsiTheme="majorHAnsi" w:cstheme="majorHAnsi"/>
                    <w:b/>
                    <w:color w:val="auto"/>
                    <w:spacing w:val="3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to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increase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9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34"/>
                    <w:sz w:val="24"/>
                    <w:szCs w:val="24"/>
                  </w:rPr>
                  <w:t xml:space="preserve"> </w:t>
                </w:r>
                <w:proofErr w:type="gramStart"/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genuine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2"/>
                    <w:sz w:val="24"/>
                    <w:szCs w:val="24"/>
                  </w:rPr>
                  <w:t xml:space="preserve"> 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connect</w:t>
                </w:r>
                <w:proofErr w:type="gramEnd"/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 of employees with the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3"/>
                    <w:sz w:val="24"/>
                    <w:szCs w:val="24"/>
                  </w:rPr>
                  <w:t>organization</w:t>
                </w:r>
                <w:r w:rsidR="0086126C" w:rsidRPr="00400695">
                  <w:rPr>
                    <w:rFonts w:asciiTheme="majorHAnsi" w:hAnsiTheme="majorHAnsi" w:cstheme="majorHAnsi"/>
                    <w:color w:val="auto"/>
                    <w:spacing w:val="23"/>
                    <w:sz w:val="24"/>
                    <w:szCs w:val="24"/>
                  </w:rPr>
                  <w:t>.</w:t>
                </w:r>
              </w:p>
              <w:p w:rsidR="009F0CBB" w:rsidRPr="00400695" w:rsidRDefault="00176E52" w:rsidP="000F6097">
                <w:pPr>
                  <w:pStyle w:val="ListParagraph"/>
                  <w:widowControl w:val="0"/>
                  <w:numPr>
                    <w:ilvl w:val="0"/>
                    <w:numId w:val="8"/>
                  </w:numPr>
                  <w:tabs>
                    <w:tab w:val="left" w:pos="810"/>
                  </w:tabs>
                  <w:spacing w:before="82" w:after="0" w:line="240" w:lineRule="auto"/>
                  <w:ind w:right="165"/>
                  <w:rPr>
                    <w:rFonts w:asciiTheme="majorHAnsi" w:eastAsia="Times New Roman" w:hAnsiTheme="majorHAnsi" w:cstheme="majorHAnsi"/>
                    <w:color w:val="auto"/>
                    <w:sz w:val="24"/>
                    <w:szCs w:val="24"/>
                  </w:rPr>
                </w:pP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Conducted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engagement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8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surveys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to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identify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54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the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3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focus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1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areas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5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>and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17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designed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20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creative</w:t>
                </w:r>
                <w:r w:rsidRPr="00400695">
                  <w:rPr>
                    <w:rFonts w:asciiTheme="majorHAnsi" w:hAnsiTheme="majorHAnsi" w:cstheme="majorHAnsi"/>
                    <w:color w:val="auto"/>
                    <w:spacing w:val="-52"/>
                    <w:sz w:val="24"/>
                    <w:szCs w:val="24"/>
                  </w:rPr>
                  <w:t xml:space="preserve"> 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solutions to address </w:t>
                </w:r>
                <w:r w:rsidR="00213836" w:rsidRPr="00400695">
                  <w:rPr>
                    <w:rFonts w:asciiTheme="majorHAnsi" w:hAnsiTheme="majorHAnsi" w:cstheme="majorHAnsi"/>
                    <w:color w:val="auto"/>
                    <w:spacing w:val="-3"/>
                    <w:sz w:val="24"/>
                    <w:szCs w:val="24"/>
                  </w:rPr>
                  <w:t xml:space="preserve">the </w:t>
                </w:r>
                <w:r w:rsidR="00213836" w:rsidRPr="00400695">
                  <w:rPr>
                    <w:rFonts w:asciiTheme="majorHAnsi" w:hAnsiTheme="majorHAnsi" w:cstheme="majorHAnsi"/>
                    <w:color w:val="auto"/>
                    <w:spacing w:val="6"/>
                    <w:sz w:val="24"/>
                    <w:szCs w:val="24"/>
                  </w:rPr>
                  <w:t>same</w:t>
                </w:r>
                <w:r w:rsidRPr="00400695">
                  <w:rPr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9F0CBB" w:rsidRPr="00400695" w:rsidTr="0086126C">
        <w:trPr>
          <w:trHeight w:val="2679"/>
        </w:trPr>
        <w:tc>
          <w:tcPr>
            <w:tcW w:w="1769" w:type="dxa"/>
          </w:tcPr>
          <w:p w:rsidR="0086126C" w:rsidRPr="00400695" w:rsidRDefault="0086126C" w:rsidP="00FE54BA">
            <w:pPr>
              <w:pStyle w:val="Heading1"/>
              <w:tabs>
                <w:tab w:val="left" w:pos="229"/>
              </w:tabs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</w:p>
          <w:p w:rsidR="009F0CBB" w:rsidRPr="00400695" w:rsidRDefault="009F0CBB" w:rsidP="00FE54BA">
            <w:pPr>
              <w:pStyle w:val="Heading1"/>
              <w:tabs>
                <w:tab w:val="left" w:pos="229"/>
              </w:tabs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/>
                <w:color w:val="auto"/>
                <w:sz w:val="24"/>
                <w:szCs w:val="24"/>
              </w:rPr>
              <w:t>Education</w:t>
            </w:r>
          </w:p>
        </w:tc>
        <w:tc>
          <w:tcPr>
            <w:tcW w:w="2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5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270" w:type="dxa"/>
          </w:tcPr>
          <w:sdt>
            <w:sdtPr>
              <w:rPr>
                <w:rFonts w:asciiTheme="minorHAnsi" w:eastAsiaTheme="minorEastAsia" w:hAnsiTheme="minorHAnsi" w:cstheme="majorHAnsi"/>
                <w:b w:val="0"/>
                <w:bCs w:val="0"/>
                <w:caps w:val="0"/>
                <w:color w:val="auto"/>
              </w:rPr>
              <w:id w:val="-691765356"/>
            </w:sdtPr>
            <w:sdtEndPr>
              <w:rPr>
                <w:rFonts w:eastAsiaTheme="minorHAnsi"/>
                <w:color w:val="595959" w:themeColor="text1" w:themeTint="A6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auto"/>
                  </w:rPr>
                  <w:id w:val="-1126388115"/>
                </w:sdtPr>
                <w:sdtEndPr>
                  <w:rPr>
                    <w:rFonts w:eastAsiaTheme="minorHAnsi"/>
                    <w:color w:val="595959" w:themeColor="text1" w:themeTint="A6"/>
                  </w:rPr>
                </w:sdtEndPr>
                <w:sdtContent>
                  <w:p w:rsidR="0086126C" w:rsidRPr="00400695" w:rsidRDefault="0086126C" w:rsidP="0086126C">
                    <w:pPr>
                      <w:pStyle w:val="Heading2"/>
                      <w:jc w:val="both"/>
                      <w:rPr>
                        <w:rFonts w:cstheme="majorHAnsi"/>
                      </w:rPr>
                    </w:pPr>
                  </w:p>
                  <w:tbl>
                    <w:tblPr>
                      <w:tblW w:w="0" w:type="auto"/>
                      <w:tblInd w:w="17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887"/>
                      <w:gridCol w:w="1496"/>
                      <w:gridCol w:w="2731"/>
                      <w:gridCol w:w="2343"/>
                    </w:tblGrid>
                    <w:tr w:rsidR="0086126C" w:rsidRPr="00400695" w:rsidTr="00100A7B">
                      <w:trPr>
                        <w:trHeight w:hRule="exact" w:val="301"/>
                      </w:trPr>
                      <w:tc>
                        <w:tcPr>
                          <w:tcW w:w="1887" w:type="dxa"/>
                          <w:tcBorders>
                            <w:top w:val="single" w:sz="8" w:space="0" w:color="000000"/>
                            <w:left w:val="nil"/>
                            <w:bottom w:val="nil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before="20"/>
                            <w:ind w:left="95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Examination/</w:t>
                          </w:r>
                        </w:p>
                      </w:tc>
                      <w:tc>
                        <w:tcPr>
                          <w:tcW w:w="1496" w:type="dxa"/>
                          <w:tcBorders>
                            <w:top w:val="single" w:sz="8" w:space="0" w:color="000000"/>
                            <w:left w:val="nil"/>
                            <w:bottom w:val="nil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before="20"/>
                            <w:ind w:right="282"/>
                            <w:jc w:val="right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Year</w:t>
                          </w: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pacing w:val="3"/>
                              <w:sz w:val="24"/>
                              <w:szCs w:val="24"/>
                            </w:rPr>
                            <w:t>of</w:t>
                          </w:r>
                        </w:p>
                      </w:tc>
                      <w:tc>
                        <w:tcPr>
                          <w:tcW w:w="2731" w:type="dxa"/>
                          <w:tcBorders>
                            <w:top w:val="single" w:sz="8" w:space="0" w:color="000000"/>
                            <w:left w:val="nil"/>
                            <w:bottom w:val="nil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before="20"/>
                            <w:ind w:left="284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      Board/University</w:t>
                          </w:r>
                        </w:p>
                      </w:tc>
                      <w:tc>
                        <w:tcPr>
                          <w:tcW w:w="2343" w:type="dxa"/>
                          <w:tcBorders>
                            <w:top w:val="single" w:sz="8" w:space="0" w:color="000000"/>
                            <w:left w:val="nil"/>
                            <w:bottom w:val="nil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before="20"/>
                            <w:ind w:right="130"/>
                            <w:jc w:val="center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                      Marks</w:t>
                          </w:r>
                        </w:p>
                      </w:tc>
                    </w:tr>
                    <w:tr w:rsidR="0086126C" w:rsidRPr="00400695" w:rsidTr="00100A7B">
                      <w:trPr>
                        <w:trHeight w:hRule="exact" w:val="261"/>
                      </w:trPr>
                      <w:tc>
                        <w:tcPr>
                          <w:tcW w:w="1887" w:type="dxa"/>
                          <w:tcBorders>
                            <w:top w:val="nil"/>
                            <w:left w:val="nil"/>
                            <w:bottom w:val="single" w:sz="8" w:space="0" w:color="000000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line="251" w:lineRule="exact"/>
                            <w:ind w:left="95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Degree</w:t>
                          </w:r>
                        </w:p>
                      </w:tc>
                      <w:tc>
                        <w:tcPr>
                          <w:tcW w:w="1496" w:type="dxa"/>
                          <w:tcBorders>
                            <w:top w:val="nil"/>
                            <w:left w:val="nil"/>
                            <w:bottom w:val="single" w:sz="8" w:space="0" w:color="000000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pStyle w:val="TableParagraph"/>
                            <w:spacing w:line="251" w:lineRule="exact"/>
                            <w:ind w:right="282"/>
                            <w:jc w:val="right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00695">
                            <w:rPr>
                              <w:rFonts w:asciiTheme="majorHAnsi" w:hAnsiTheme="majorHAnsi" w:cs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Passing</w:t>
                          </w:r>
                        </w:p>
                      </w:tc>
                      <w:tc>
                        <w:tcPr>
                          <w:tcW w:w="2731" w:type="dxa"/>
                          <w:tcBorders>
                            <w:top w:val="nil"/>
                            <w:left w:val="nil"/>
                            <w:bottom w:val="single" w:sz="8" w:space="0" w:color="000000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343" w:type="dxa"/>
                          <w:tcBorders>
                            <w:top w:val="nil"/>
                            <w:left w:val="nil"/>
                            <w:bottom w:val="single" w:sz="8" w:space="0" w:color="000000"/>
                            <w:right w:val="nil"/>
                          </w:tcBorders>
                        </w:tcPr>
                        <w:p w:rsidR="0086126C" w:rsidRPr="00400695" w:rsidRDefault="0086126C" w:rsidP="00100A7B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86126C" w:rsidRPr="00400695" w:rsidRDefault="0086126C" w:rsidP="0086126C">
                    <w:pPr>
                      <w:spacing w:before="9"/>
                      <w:rPr>
                        <w:rFonts w:asciiTheme="majorHAnsi" w:eastAsia="Times New Roman" w:hAnsiTheme="majorHAnsi" w:cstheme="majorHAnsi"/>
                        <w:b/>
                        <w:bCs/>
                        <w:i/>
                        <w:color w:val="auto"/>
                        <w:sz w:val="24"/>
                        <w:szCs w:val="24"/>
                      </w:rPr>
                    </w:pPr>
                  </w:p>
                  <w:p w:rsidR="0086126C" w:rsidRPr="00400695" w:rsidRDefault="0086126C" w:rsidP="0041194E">
                    <w:pPr>
                      <w:tabs>
                        <w:tab w:val="left" w:pos="2710"/>
                        <w:tab w:val="left" w:pos="3838"/>
                        <w:tab w:val="left" w:pos="7068"/>
                      </w:tabs>
                      <w:spacing w:before="76" w:line="240" w:lineRule="auto"/>
                      <w:ind w:left="267" w:right="165"/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-1"/>
                        <w:sz w:val="24"/>
                        <w:szCs w:val="24"/>
                      </w:rPr>
                      <w:t xml:space="preserve">MBA                            2011-13      </w:t>
                    </w:r>
                    <w:proofErr w:type="spellStart"/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>Dayalbagh</w:t>
                    </w:r>
                    <w:proofErr w:type="spellEnd"/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 xml:space="preserve"> Educational  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7"/>
                        <w:sz w:val="24"/>
                        <w:szCs w:val="24"/>
                      </w:rPr>
                      <w:t xml:space="preserve"> 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 xml:space="preserve">Institute, </w:t>
                    </w:r>
                  </w:p>
                  <w:p w:rsidR="0086126C" w:rsidRPr="00400695" w:rsidRDefault="0086126C" w:rsidP="0041194E">
                    <w:pPr>
                      <w:tabs>
                        <w:tab w:val="left" w:pos="2710"/>
                        <w:tab w:val="left" w:pos="3838"/>
                        <w:tab w:val="left" w:pos="7068"/>
                      </w:tabs>
                      <w:spacing w:before="76" w:line="240" w:lineRule="auto"/>
                      <w:ind w:left="267" w:right="165"/>
                      <w:rPr>
                        <w:rFonts w:asciiTheme="majorHAnsi" w:eastAsia="Times New Roman" w:hAnsiTheme="majorHAnsi" w:cstheme="majorHAnsi"/>
                        <w:b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 xml:space="preserve">                                                                        India  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ab/>
                      <w:t xml:space="preserve">      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-2"/>
                        <w:sz w:val="24"/>
                        <w:szCs w:val="24"/>
                      </w:rPr>
                      <w:t>8.74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39"/>
                        <w:sz w:val="24"/>
                        <w:szCs w:val="24"/>
                      </w:rPr>
                      <w:t xml:space="preserve"> </w:t>
                    </w:r>
                    <w:r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-1"/>
                        <w:sz w:val="24"/>
                        <w:szCs w:val="24"/>
                      </w:rPr>
                      <w:t>(CGPA)</w:t>
                    </w:r>
                  </w:p>
                  <w:p w:rsidR="0086126C" w:rsidRPr="00400695" w:rsidRDefault="0086126C" w:rsidP="0086126C">
                    <w:pPr>
                      <w:pStyle w:val="BodyText"/>
                      <w:spacing w:before="1"/>
                      <w:ind w:right="165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                                        </w:t>
                    </w:r>
                  </w:p>
                  <w:p w:rsidR="009F0CBB" w:rsidRPr="00400695" w:rsidRDefault="000F6097" w:rsidP="000F6097">
                    <w:pPr>
                      <w:tabs>
                        <w:tab w:val="left" w:pos="2542"/>
                        <w:tab w:val="left" w:pos="3838"/>
                        <w:tab w:val="left" w:pos="7068"/>
                      </w:tabs>
                      <w:spacing w:line="244" w:lineRule="auto"/>
                      <w:ind w:right="488"/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eastAsia="Times New Roman" w:hAnsiTheme="majorHAnsi" w:cstheme="majorHAnsi"/>
                        <w:b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 xml:space="preserve">    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 xml:space="preserve">BBM                           2009-12       </w:t>
                    </w:r>
                    <w:proofErr w:type="spellStart"/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>Dayalbagh</w:t>
                    </w:r>
                    <w:proofErr w:type="spellEnd"/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 xml:space="preserve">  Educational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4"/>
                        <w:sz w:val="24"/>
                        <w:szCs w:val="24"/>
                      </w:rPr>
                      <w:t xml:space="preserve"> 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>Institute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ab/>
                      <w:t xml:space="preserve">      8.54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25"/>
                        <w:sz w:val="24"/>
                        <w:szCs w:val="24"/>
                      </w:rPr>
                      <w:t xml:space="preserve"> 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z w:val="24"/>
                        <w:szCs w:val="24"/>
                      </w:rPr>
                      <w:t>(CGPA)</w:t>
                    </w:r>
                    <w:r w:rsidR="0086126C" w:rsidRPr="00400695">
                      <w:rPr>
                        <w:rFonts w:asciiTheme="majorHAnsi" w:hAnsiTheme="majorHAnsi" w:cstheme="majorHAnsi"/>
                        <w:b/>
                        <w:color w:val="auto"/>
                        <w:spacing w:val="-1"/>
                        <w:sz w:val="24"/>
                        <w:szCs w:val="24"/>
                      </w:rPr>
                      <w:tab/>
                      <w:t xml:space="preserve">              </w:t>
                    </w:r>
                  </w:p>
                </w:sdtContent>
              </w:sdt>
            </w:sdtContent>
          </w:sdt>
        </w:tc>
      </w:tr>
      <w:tr w:rsidR="009F0CBB" w:rsidRPr="00400695" w:rsidTr="0086126C">
        <w:tc>
          <w:tcPr>
            <w:tcW w:w="1769" w:type="dxa"/>
          </w:tcPr>
          <w:p w:rsidR="009F0CBB" w:rsidRPr="00400695" w:rsidRDefault="0086126C" w:rsidP="002F03BE">
            <w:pPr>
              <w:pStyle w:val="Heading1"/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/>
                <w:color w:val="auto"/>
                <w:sz w:val="24"/>
                <w:szCs w:val="24"/>
              </w:rPr>
              <w:t>PROJECTS UNDERTAKEN</w:t>
            </w:r>
          </w:p>
        </w:tc>
        <w:tc>
          <w:tcPr>
            <w:tcW w:w="2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45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9270" w:type="dxa"/>
          </w:tcPr>
          <w:p w:rsidR="0086126C" w:rsidRPr="00400695" w:rsidRDefault="0086126C" w:rsidP="0086126C">
            <w:pPr>
              <w:pStyle w:val="Heading2"/>
              <w:keepNext w:val="0"/>
              <w:keepLines w:val="0"/>
              <w:widowControl w:val="0"/>
              <w:tabs>
                <w:tab w:val="left" w:pos="810"/>
              </w:tabs>
              <w:spacing w:before="0" w:after="0" w:line="192" w:lineRule="auto"/>
              <w:ind w:left="720" w:right="163"/>
              <w:jc w:val="both"/>
              <w:rPr>
                <w:rFonts w:cstheme="majorHAnsi"/>
                <w:b w:val="0"/>
                <w:bCs w:val="0"/>
                <w:sz w:val="24"/>
                <w:szCs w:val="24"/>
              </w:rPr>
            </w:pP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Cs w:val="0"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Identification</w:t>
            </w:r>
            <w:r w:rsidRPr="00400695">
              <w:rPr>
                <w:rFonts w:cstheme="majorHAnsi"/>
                <w:caps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of</w:t>
            </w:r>
            <w:r w:rsidRPr="00400695">
              <w:rPr>
                <w:rFonts w:cstheme="majorHAnsi"/>
                <w:caps w:val="0"/>
                <w:color w:val="auto"/>
                <w:spacing w:val="9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Training</w:t>
            </w:r>
            <w:r w:rsidRPr="00400695">
              <w:rPr>
                <w:rFonts w:cstheme="majorHAnsi"/>
                <w:caps w:val="0"/>
                <w:color w:val="auto"/>
                <w:spacing w:val="10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&amp;</w:t>
            </w:r>
            <w:r w:rsidRPr="00400695">
              <w:rPr>
                <w:rFonts w:cstheme="majorHAnsi"/>
                <w:caps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Development</w:t>
            </w:r>
            <w:r w:rsidRPr="00400695">
              <w:rPr>
                <w:rFonts w:cstheme="majorHAnsi"/>
                <w:caps w:val="0"/>
                <w:color w:val="auto"/>
                <w:spacing w:val="15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needs</w:t>
            </w:r>
            <w:r w:rsidRPr="00400695">
              <w:rPr>
                <w:rFonts w:cstheme="majorHAnsi"/>
                <w:caps w:val="0"/>
                <w:color w:val="auto"/>
                <w:spacing w:val="12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of</w:t>
            </w:r>
            <w:r w:rsidRPr="00400695">
              <w:rPr>
                <w:rFonts w:cstheme="majorHAnsi"/>
                <w:caps w:val="0"/>
                <w:color w:val="auto"/>
                <w:spacing w:val="9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employees</w:t>
            </w:r>
            <w:r w:rsidRPr="00400695">
              <w:rPr>
                <w:rFonts w:cstheme="majorHAnsi"/>
                <w:caps w:val="0"/>
                <w:color w:val="auto"/>
                <w:spacing w:val="12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(NMS)</w:t>
            </w:r>
            <w:r w:rsidRPr="00400695">
              <w:rPr>
                <w:rFonts w:cstheme="majorHAnsi"/>
                <w:caps w:val="0"/>
                <w:color w:val="auto"/>
                <w:spacing w:val="9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for</w:t>
            </w:r>
            <w:r w:rsidRPr="00400695">
              <w:rPr>
                <w:rFonts w:cstheme="majorHAnsi"/>
                <w:caps w:val="0"/>
                <w:color w:val="auto"/>
                <w:spacing w:val="52"/>
                <w:sz w:val="24"/>
                <w:szCs w:val="24"/>
              </w:rPr>
              <w:t xml:space="preserve"> </w:t>
            </w:r>
            <w:proofErr w:type="gramStart"/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all</w:t>
            </w:r>
            <w:r w:rsidRPr="00400695">
              <w:rPr>
                <w:rFonts w:cstheme="majorHAnsi"/>
                <w:caps w:val="0"/>
                <w:color w:val="auto"/>
                <w:spacing w:val="-52"/>
                <w:sz w:val="24"/>
                <w:szCs w:val="24"/>
              </w:rPr>
              <w:t xml:space="preserve"> 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SRF</w:t>
            </w:r>
            <w:proofErr w:type="gramEnd"/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-PFB units</w:t>
            </w:r>
            <w:r w:rsidRPr="00400695">
              <w:rPr>
                <w:rFonts w:cstheme="majorHAnsi"/>
                <w:caps w:val="0"/>
                <w:color w:val="auto"/>
                <w:spacing w:val="5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&amp; </w:t>
            </w:r>
            <w:r w:rsidRPr="00400695">
              <w:rPr>
                <w:rFonts w:cstheme="majorHAnsi"/>
                <w:caps w:val="0"/>
                <w:color w:val="auto"/>
                <w:spacing w:val="5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drafting </w:t>
            </w:r>
            <w:r w:rsidRPr="00400695">
              <w:rPr>
                <w:rFonts w:cstheme="majorHAnsi"/>
                <w:caps w:val="0"/>
                <w:color w:val="auto"/>
                <w:spacing w:val="19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the </w:t>
            </w:r>
            <w:r w:rsidRPr="00400695">
              <w:rPr>
                <w:rFonts w:cstheme="majorHAnsi"/>
                <w:caps w:val="0"/>
                <w:color w:val="auto"/>
                <w:spacing w:val="11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training</w:t>
            </w:r>
            <w:r w:rsidRPr="00400695">
              <w:rPr>
                <w:rFonts w:cstheme="majorHAnsi"/>
                <w:caps w:val="0"/>
                <w:color w:val="auto"/>
                <w:spacing w:val="-52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calendar for the year </w:t>
            </w:r>
            <w:r w:rsidRPr="00400695">
              <w:rPr>
                <w:rFonts w:cstheme="majorHAnsi"/>
                <w:caps w:val="0"/>
                <w:color w:val="auto"/>
                <w:spacing w:val="10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2012-13.</w:t>
            </w: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Study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3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of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4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Training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11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&amp;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5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Development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4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-3"/>
                <w:sz w:val="24"/>
                <w:szCs w:val="24"/>
              </w:rPr>
              <w:t>in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BHEL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 (Bharat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4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Heavy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52"/>
                <w:sz w:val="24"/>
                <w:szCs w:val="24"/>
              </w:rPr>
              <w:t xml:space="preserve"> </w:t>
            </w:r>
            <w:proofErr w:type="gramStart"/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Electricals</w:t>
            </w:r>
            <w:r w:rsidRPr="00400695">
              <w:rPr>
                <w:rFonts w:cstheme="majorHAnsi"/>
                <w:b w:val="0"/>
                <w:caps w:val="0"/>
                <w:color w:val="auto"/>
                <w:spacing w:val="-50"/>
                <w:sz w:val="24"/>
                <w:szCs w:val="24"/>
              </w:rPr>
              <w:t xml:space="preserve">  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Limited</w:t>
            </w:r>
            <w:proofErr w:type="gramEnd"/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>) , India.</w:t>
            </w: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Cs w:val="0"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Total Quality Management </w:t>
            </w:r>
            <w:r w:rsidRPr="00400695">
              <w:rPr>
                <w:rFonts w:cstheme="majorHAnsi"/>
                <w:caps w:val="0"/>
                <w:color w:val="auto"/>
                <w:spacing w:val="-3"/>
                <w:sz w:val="24"/>
                <w:szCs w:val="24"/>
              </w:rPr>
              <w:t xml:space="preserve">in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Sony India</w:t>
            </w:r>
            <w:proofErr w:type="gramStart"/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, </w:t>
            </w:r>
            <w:r w:rsidRPr="00400695">
              <w:rPr>
                <w:rFonts w:cstheme="majorHAnsi"/>
                <w:caps w:val="0"/>
                <w:color w:val="auto"/>
                <w:spacing w:val="43"/>
                <w:sz w:val="24"/>
                <w:szCs w:val="24"/>
              </w:rPr>
              <w:t xml:space="preserve">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Delhi</w:t>
            </w:r>
            <w:proofErr w:type="gramEnd"/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.</w:t>
            </w: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Welfare Schemes provided by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IFFCO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 for rural development &amp; economic growth of India.</w:t>
            </w:r>
            <w:proofErr w:type="gramEnd"/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 ‘‘</w:t>
            </w:r>
            <w:r w:rsidRPr="00400695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 xml:space="preserve">A case study of </w:t>
            </w:r>
            <w:proofErr w:type="spellStart"/>
            <w:r w:rsidRPr="00400695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>indian</w:t>
            </w:r>
            <w:proofErr w:type="spellEnd"/>
            <w:r w:rsidRPr="00400695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 xml:space="preserve"> farmers fertilizers co-operative limited as a </w:t>
            </w:r>
            <w:proofErr w:type="spellStart"/>
            <w:r w:rsidRPr="00400695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>multi sta</w:t>
            </w:r>
            <w:r w:rsidR="00E823F0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>te</w:t>
            </w:r>
            <w:proofErr w:type="spellEnd"/>
            <w:r w:rsidR="00E823F0">
              <w:rPr>
                <w:rFonts w:cstheme="majorHAnsi"/>
                <w:b w:val="0"/>
                <w:iCs/>
                <w:caps w:val="0"/>
                <w:color w:val="auto"/>
                <w:sz w:val="24"/>
                <w:szCs w:val="24"/>
              </w:rPr>
              <w:t xml:space="preserve"> cooperative society at IFFCO</w:t>
            </w: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Analyzing the role of </w:t>
            </w: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>Work Life Balance</w:t>
            </w:r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 with respect to Big Bazaar</w:t>
            </w:r>
            <w:bookmarkStart w:id="0" w:name="_GoBack"/>
            <w:bookmarkEnd w:id="0"/>
            <w:r w:rsidRPr="00400695">
              <w:rPr>
                <w:rFonts w:cstheme="majorHAnsi"/>
                <w:b w:val="0"/>
                <w:caps w:val="0"/>
                <w:color w:val="auto"/>
                <w:sz w:val="24"/>
                <w:szCs w:val="24"/>
              </w:rPr>
              <w:t xml:space="preserve"> </w:t>
            </w:r>
          </w:p>
          <w:p w:rsidR="0086126C" w:rsidRPr="00400695" w:rsidRDefault="0041194E" w:rsidP="0086126C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810"/>
              </w:tabs>
              <w:spacing w:before="0" w:after="0" w:line="192" w:lineRule="auto"/>
              <w:ind w:right="163"/>
              <w:jc w:val="both"/>
              <w:rPr>
                <w:rFonts w:cstheme="majorHAnsi"/>
                <w:bCs w:val="0"/>
                <w:i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caps w:val="0"/>
                <w:color w:val="auto"/>
                <w:sz w:val="24"/>
                <w:szCs w:val="24"/>
              </w:rPr>
              <w:t xml:space="preserve">IR imperatives of ‘Agile’ Agile Manufacturing): </w:t>
            </w:r>
            <w:r w:rsidRPr="00400695">
              <w:rPr>
                <w:rFonts w:cstheme="majorHAnsi"/>
                <w:i/>
                <w:iCs/>
                <w:caps w:val="0"/>
                <w:color w:val="auto"/>
                <w:sz w:val="24"/>
                <w:szCs w:val="24"/>
              </w:rPr>
              <w:t>(Cases from manufacturing sectors in India.</w:t>
            </w:r>
          </w:p>
          <w:p w:rsidR="001222AF" w:rsidRPr="00400695" w:rsidRDefault="001222AF" w:rsidP="0086126C">
            <w:pPr>
              <w:shd w:val="clear" w:color="auto" w:fill="FFFFFF"/>
              <w:spacing w:before="0" w:after="0" w:line="240" w:lineRule="auto"/>
              <w:ind w:left="225"/>
              <w:jc w:val="both"/>
              <w:textAlignment w:val="baseline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F0CBB" w:rsidRPr="00400695" w:rsidTr="0086126C">
        <w:tc>
          <w:tcPr>
            <w:tcW w:w="1769" w:type="dxa"/>
          </w:tcPr>
          <w:p w:rsidR="009F0CBB" w:rsidRPr="00400695" w:rsidRDefault="00F4167F" w:rsidP="002F03BE">
            <w:pPr>
              <w:pStyle w:val="Heading1"/>
              <w:jc w:val="left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400695">
              <w:rPr>
                <w:rFonts w:cstheme="majorHAnsi"/>
                <w:b/>
                <w:color w:val="auto"/>
                <w:sz w:val="24"/>
                <w:szCs w:val="24"/>
              </w:rPr>
              <w:t>Personal information</w:t>
            </w:r>
          </w:p>
        </w:tc>
        <w:tc>
          <w:tcPr>
            <w:tcW w:w="2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</w:tcPr>
          <w:p w:rsidR="009F0CBB" w:rsidRPr="00400695" w:rsidRDefault="009F0CBB" w:rsidP="002F03BE">
            <w:pPr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9270" w:type="dxa"/>
          </w:tcPr>
          <w:sdt>
            <w:sdtPr>
              <w:rPr>
                <w:rFonts w:asciiTheme="minorHAnsi" w:eastAsiaTheme="minorEastAsia" w:hAnsiTheme="minorHAnsi" w:cstheme="majorHAnsi"/>
                <w:b w:val="0"/>
                <w:bCs w:val="0"/>
                <w:caps w:val="0"/>
                <w:color w:val="auto"/>
                <w:sz w:val="24"/>
                <w:szCs w:val="24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1368215953"/>
                </w:sdtPr>
                <w:sdtEndPr/>
                <w:sdtContent>
                  <w:p w:rsidR="009F0CBB" w:rsidRPr="00400695" w:rsidRDefault="00325D9D" w:rsidP="002F03BE">
                    <w:pPr>
                      <w:pStyle w:val="Heading2"/>
                      <w:rPr>
                        <w:rFonts w:cstheme="majorHAnsi"/>
                        <w:b w:val="0"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cstheme="majorHAnsi"/>
                        <w:b w:val="0"/>
                        <w:caps w:val="0"/>
                        <w:color w:val="auto"/>
                        <w:sz w:val="24"/>
                        <w:szCs w:val="24"/>
                      </w:rPr>
                      <w:t>Date of Birth: 07-Feb-1992</w:t>
                    </w:r>
                  </w:p>
                  <w:p w:rsidR="00696577" w:rsidRPr="00400695" w:rsidRDefault="00F4167F" w:rsidP="00B83EF3">
                    <w:pPr>
                      <w:spacing w:line="240" w:lineRule="auto"/>
                      <w:rPr>
                        <w:rFonts w:asciiTheme="majorHAnsi" w:hAnsiTheme="majorHAnsi" w:cstheme="majorHAnsi"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hAnsiTheme="majorHAnsi" w:cstheme="majorHAnsi"/>
                        <w:color w:val="auto"/>
                        <w:sz w:val="24"/>
                        <w:szCs w:val="24"/>
                      </w:rPr>
                      <w:t>Nationality: Indian</w:t>
                    </w:r>
                  </w:p>
                  <w:p w:rsidR="009F0CBB" w:rsidRPr="00400695" w:rsidRDefault="0041194E" w:rsidP="00B83EF3">
                    <w:pPr>
                      <w:spacing w:line="240" w:lineRule="auto"/>
                      <w:rPr>
                        <w:rFonts w:asciiTheme="majorHAnsi" w:hAnsiTheme="majorHAnsi" w:cstheme="majorHAnsi"/>
                        <w:color w:val="auto"/>
                        <w:sz w:val="24"/>
                        <w:szCs w:val="24"/>
                      </w:rPr>
                    </w:pPr>
                    <w:r w:rsidRPr="00400695">
                      <w:rPr>
                        <w:rFonts w:asciiTheme="majorHAnsi" w:hAnsiTheme="majorHAnsi" w:cstheme="majorHAnsi"/>
                        <w:color w:val="auto"/>
                        <w:sz w:val="24"/>
                        <w:szCs w:val="24"/>
                      </w:rPr>
                      <w:t>Visa Status: Husband</w:t>
                    </w:r>
                    <w:r w:rsidR="00696577" w:rsidRPr="00400695">
                      <w:rPr>
                        <w:rFonts w:asciiTheme="majorHAnsi" w:hAnsiTheme="majorHAnsi" w:cstheme="majorHAnsi"/>
                        <w:color w:val="auto"/>
                        <w:sz w:val="24"/>
                        <w:szCs w:val="24"/>
                      </w:rPr>
                      <w:t xml:space="preserve"> Visa</w:t>
                    </w:r>
                  </w:p>
                </w:sdtContent>
              </w:sdt>
            </w:sdtContent>
          </w:sdt>
        </w:tc>
      </w:tr>
      <w:tr w:rsidR="00F4167F" w:rsidRPr="00400695" w:rsidTr="0086126C">
        <w:tc>
          <w:tcPr>
            <w:tcW w:w="1769" w:type="dxa"/>
          </w:tcPr>
          <w:p w:rsidR="00F4167F" w:rsidRPr="00400695" w:rsidRDefault="00F4167F" w:rsidP="002F03BE">
            <w:pPr>
              <w:pStyle w:val="Heading1"/>
              <w:jc w:val="left"/>
              <w:rPr>
                <w:rFonts w:cstheme="majorHAnsi"/>
                <w:b/>
                <w:color w:val="auto"/>
              </w:rPr>
            </w:pPr>
          </w:p>
        </w:tc>
        <w:tc>
          <w:tcPr>
            <w:tcW w:w="20" w:type="dxa"/>
          </w:tcPr>
          <w:p w:rsidR="00F4167F" w:rsidRPr="00400695" w:rsidRDefault="00F4167F" w:rsidP="002F03BE">
            <w:pPr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450" w:type="dxa"/>
          </w:tcPr>
          <w:p w:rsidR="00F4167F" w:rsidRPr="00400695" w:rsidRDefault="00F4167F" w:rsidP="002F03BE">
            <w:pPr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9270" w:type="dxa"/>
          </w:tcPr>
          <w:p w:rsidR="00F4167F" w:rsidRPr="00400695" w:rsidRDefault="00F4167F" w:rsidP="002F03BE">
            <w:pPr>
              <w:pStyle w:val="Heading2"/>
              <w:rPr>
                <w:rFonts w:cstheme="majorHAnsi"/>
                <w:color w:val="auto"/>
              </w:rPr>
            </w:pPr>
          </w:p>
        </w:tc>
      </w:tr>
    </w:tbl>
    <w:p w:rsidR="002C42BC" w:rsidRPr="00400695" w:rsidRDefault="002C42BC" w:rsidP="002F03BE">
      <w:pPr>
        <w:rPr>
          <w:rFonts w:asciiTheme="majorHAnsi" w:hAnsiTheme="majorHAnsi" w:cstheme="majorHAnsi"/>
          <w:color w:val="auto"/>
        </w:rPr>
      </w:pPr>
    </w:p>
    <w:sectPr w:rsidR="002C42BC" w:rsidRPr="00400695" w:rsidSect="00390950">
      <w:footerReference w:type="default" r:id="rId14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5" w:rsidRDefault="007D7835">
      <w:pPr>
        <w:spacing w:before="0" w:after="0" w:line="240" w:lineRule="auto"/>
      </w:pPr>
      <w:r>
        <w:separator/>
      </w:r>
    </w:p>
  </w:endnote>
  <w:endnote w:type="continuationSeparator" w:id="0">
    <w:p w:rsidR="007D7835" w:rsidRDefault="007D78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A46025">
      <w:fldChar w:fldCharType="begin"/>
    </w:r>
    <w:r>
      <w:instrText xml:space="preserve"> PAGE </w:instrText>
    </w:r>
    <w:r w:rsidR="00A46025">
      <w:fldChar w:fldCharType="separate"/>
    </w:r>
    <w:r w:rsidR="00E823F0">
      <w:rPr>
        <w:noProof/>
      </w:rPr>
      <w:t>2</w:t>
    </w:r>
    <w:r w:rsidR="00A4602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5" w:rsidRDefault="007D7835">
      <w:pPr>
        <w:spacing w:before="0" w:after="0" w:line="240" w:lineRule="auto"/>
      </w:pPr>
      <w:r>
        <w:separator/>
      </w:r>
    </w:p>
  </w:footnote>
  <w:footnote w:type="continuationSeparator" w:id="0">
    <w:p w:rsidR="007D7835" w:rsidRDefault="007D78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8D3"/>
      </v:shape>
    </w:pict>
  </w:numPicBullet>
  <w:abstractNum w:abstractNumId="0">
    <w:nsid w:val="01636E83"/>
    <w:multiLevelType w:val="multilevel"/>
    <w:tmpl w:val="CB2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7381E"/>
    <w:multiLevelType w:val="hybridMultilevel"/>
    <w:tmpl w:val="474A6272"/>
    <w:lvl w:ilvl="0" w:tplc="2E6C55BE">
      <w:start w:val="1"/>
      <w:numFmt w:val="bullet"/>
      <w:lvlText w:val=""/>
      <w:lvlJc w:val="left"/>
      <w:pPr>
        <w:ind w:left="809" w:hanging="336"/>
      </w:pPr>
      <w:rPr>
        <w:rFonts w:ascii="Wingdings" w:eastAsia="Wingdings" w:hAnsi="Wingdings" w:hint="default"/>
        <w:w w:val="100"/>
        <w:position w:val="9"/>
        <w:sz w:val="13"/>
        <w:szCs w:val="13"/>
      </w:rPr>
    </w:lvl>
    <w:lvl w:ilvl="1" w:tplc="EB14E30E">
      <w:start w:val="1"/>
      <w:numFmt w:val="bullet"/>
      <w:lvlText w:val="•"/>
      <w:lvlJc w:val="left"/>
      <w:pPr>
        <w:ind w:left="1600" w:hanging="336"/>
      </w:pPr>
      <w:rPr>
        <w:rFonts w:hint="default"/>
      </w:rPr>
    </w:lvl>
    <w:lvl w:ilvl="2" w:tplc="33E8B4CA">
      <w:start w:val="1"/>
      <w:numFmt w:val="bullet"/>
      <w:lvlText w:val="•"/>
      <w:lvlJc w:val="left"/>
      <w:pPr>
        <w:ind w:left="2400" w:hanging="336"/>
      </w:pPr>
      <w:rPr>
        <w:rFonts w:hint="default"/>
      </w:rPr>
    </w:lvl>
    <w:lvl w:ilvl="3" w:tplc="1F0A3C8C">
      <w:start w:val="1"/>
      <w:numFmt w:val="bullet"/>
      <w:lvlText w:val="•"/>
      <w:lvlJc w:val="left"/>
      <w:pPr>
        <w:ind w:left="3200" w:hanging="336"/>
      </w:pPr>
      <w:rPr>
        <w:rFonts w:hint="default"/>
      </w:rPr>
    </w:lvl>
    <w:lvl w:ilvl="4" w:tplc="22963AB4">
      <w:start w:val="1"/>
      <w:numFmt w:val="bullet"/>
      <w:lvlText w:val="•"/>
      <w:lvlJc w:val="left"/>
      <w:pPr>
        <w:ind w:left="4000" w:hanging="336"/>
      </w:pPr>
      <w:rPr>
        <w:rFonts w:hint="default"/>
      </w:rPr>
    </w:lvl>
    <w:lvl w:ilvl="5" w:tplc="559A6326">
      <w:start w:val="1"/>
      <w:numFmt w:val="bullet"/>
      <w:lvlText w:val="•"/>
      <w:lvlJc w:val="left"/>
      <w:pPr>
        <w:ind w:left="4800" w:hanging="336"/>
      </w:pPr>
      <w:rPr>
        <w:rFonts w:hint="default"/>
      </w:rPr>
    </w:lvl>
    <w:lvl w:ilvl="6" w:tplc="065415C0">
      <w:start w:val="1"/>
      <w:numFmt w:val="bullet"/>
      <w:lvlText w:val="•"/>
      <w:lvlJc w:val="left"/>
      <w:pPr>
        <w:ind w:left="5600" w:hanging="336"/>
      </w:pPr>
      <w:rPr>
        <w:rFonts w:hint="default"/>
      </w:rPr>
    </w:lvl>
    <w:lvl w:ilvl="7" w:tplc="B06A7ED4">
      <w:start w:val="1"/>
      <w:numFmt w:val="bullet"/>
      <w:lvlText w:val="•"/>
      <w:lvlJc w:val="left"/>
      <w:pPr>
        <w:ind w:left="6400" w:hanging="336"/>
      </w:pPr>
      <w:rPr>
        <w:rFonts w:hint="default"/>
      </w:rPr>
    </w:lvl>
    <w:lvl w:ilvl="8" w:tplc="E9760D20">
      <w:start w:val="1"/>
      <w:numFmt w:val="bullet"/>
      <w:lvlText w:val="•"/>
      <w:lvlJc w:val="left"/>
      <w:pPr>
        <w:ind w:left="7200" w:hanging="336"/>
      </w:pPr>
      <w:rPr>
        <w:rFonts w:hint="default"/>
      </w:rPr>
    </w:lvl>
  </w:abstractNum>
  <w:abstractNum w:abstractNumId="2">
    <w:nsid w:val="2D222C42"/>
    <w:multiLevelType w:val="hybridMultilevel"/>
    <w:tmpl w:val="3B082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242"/>
    <w:multiLevelType w:val="hybridMultilevel"/>
    <w:tmpl w:val="D338A258"/>
    <w:lvl w:ilvl="0" w:tplc="941698C8">
      <w:start w:val="1"/>
      <w:numFmt w:val="bullet"/>
      <w:lvlText w:val="-"/>
      <w:lvlJc w:val="left"/>
      <w:pPr>
        <w:ind w:left="344" w:hanging="19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216104C">
      <w:start w:val="1"/>
      <w:numFmt w:val="bullet"/>
      <w:lvlText w:val=""/>
      <w:lvlJc w:val="left"/>
      <w:pPr>
        <w:ind w:left="809" w:hanging="336"/>
      </w:pPr>
      <w:rPr>
        <w:rFonts w:ascii="Wingdings" w:eastAsia="Wingdings" w:hAnsi="Wingdings" w:hint="default"/>
        <w:w w:val="100"/>
        <w:position w:val="9"/>
        <w:sz w:val="13"/>
        <w:szCs w:val="13"/>
      </w:rPr>
    </w:lvl>
    <w:lvl w:ilvl="2" w:tplc="71C29824">
      <w:start w:val="1"/>
      <w:numFmt w:val="bullet"/>
      <w:lvlText w:val="•"/>
      <w:lvlJc w:val="left"/>
      <w:pPr>
        <w:ind w:left="1688" w:hanging="336"/>
      </w:pPr>
      <w:rPr>
        <w:rFonts w:hint="default"/>
      </w:rPr>
    </w:lvl>
    <w:lvl w:ilvl="3" w:tplc="13A4EEA2">
      <w:start w:val="1"/>
      <w:numFmt w:val="bullet"/>
      <w:lvlText w:val="•"/>
      <w:lvlJc w:val="left"/>
      <w:pPr>
        <w:ind w:left="2577" w:hanging="336"/>
      </w:pPr>
      <w:rPr>
        <w:rFonts w:hint="default"/>
      </w:rPr>
    </w:lvl>
    <w:lvl w:ilvl="4" w:tplc="5548382E">
      <w:start w:val="1"/>
      <w:numFmt w:val="bullet"/>
      <w:lvlText w:val="•"/>
      <w:lvlJc w:val="left"/>
      <w:pPr>
        <w:ind w:left="3466" w:hanging="336"/>
      </w:pPr>
      <w:rPr>
        <w:rFonts w:hint="default"/>
      </w:rPr>
    </w:lvl>
    <w:lvl w:ilvl="5" w:tplc="88582A7A">
      <w:start w:val="1"/>
      <w:numFmt w:val="bullet"/>
      <w:lvlText w:val="•"/>
      <w:lvlJc w:val="left"/>
      <w:pPr>
        <w:ind w:left="4355" w:hanging="336"/>
      </w:pPr>
      <w:rPr>
        <w:rFonts w:hint="default"/>
      </w:rPr>
    </w:lvl>
    <w:lvl w:ilvl="6" w:tplc="FF04DC94">
      <w:start w:val="1"/>
      <w:numFmt w:val="bullet"/>
      <w:lvlText w:val="•"/>
      <w:lvlJc w:val="left"/>
      <w:pPr>
        <w:ind w:left="5244" w:hanging="336"/>
      </w:pPr>
      <w:rPr>
        <w:rFonts w:hint="default"/>
      </w:rPr>
    </w:lvl>
    <w:lvl w:ilvl="7" w:tplc="BD6EDADE">
      <w:start w:val="1"/>
      <w:numFmt w:val="bullet"/>
      <w:lvlText w:val="•"/>
      <w:lvlJc w:val="left"/>
      <w:pPr>
        <w:ind w:left="6133" w:hanging="336"/>
      </w:pPr>
      <w:rPr>
        <w:rFonts w:hint="default"/>
      </w:rPr>
    </w:lvl>
    <w:lvl w:ilvl="8" w:tplc="F03CD9D4">
      <w:start w:val="1"/>
      <w:numFmt w:val="bullet"/>
      <w:lvlText w:val="•"/>
      <w:lvlJc w:val="left"/>
      <w:pPr>
        <w:ind w:left="7022" w:hanging="336"/>
      </w:pPr>
      <w:rPr>
        <w:rFonts w:hint="default"/>
      </w:rPr>
    </w:lvl>
  </w:abstractNum>
  <w:abstractNum w:abstractNumId="4">
    <w:nsid w:val="32565153"/>
    <w:multiLevelType w:val="hybridMultilevel"/>
    <w:tmpl w:val="2F1806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C41EC"/>
    <w:multiLevelType w:val="hybridMultilevel"/>
    <w:tmpl w:val="6C86E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6154"/>
    <w:multiLevelType w:val="multilevel"/>
    <w:tmpl w:val="230030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53992"/>
    <w:multiLevelType w:val="hybridMultilevel"/>
    <w:tmpl w:val="5E9AA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13099"/>
    <w:multiLevelType w:val="hybridMultilevel"/>
    <w:tmpl w:val="116A5C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F6C99"/>
    <w:multiLevelType w:val="hybridMultilevel"/>
    <w:tmpl w:val="39C0F2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82"/>
    <w:rsid w:val="0001207F"/>
    <w:rsid w:val="000335DB"/>
    <w:rsid w:val="0004513D"/>
    <w:rsid w:val="000470D1"/>
    <w:rsid w:val="0005750D"/>
    <w:rsid w:val="00097911"/>
    <w:rsid w:val="000C72F4"/>
    <w:rsid w:val="000D6BC4"/>
    <w:rsid w:val="000F1EAD"/>
    <w:rsid w:val="000F6097"/>
    <w:rsid w:val="001222AF"/>
    <w:rsid w:val="0015505B"/>
    <w:rsid w:val="00176E52"/>
    <w:rsid w:val="00194238"/>
    <w:rsid w:val="00197C1E"/>
    <w:rsid w:val="001B4BC6"/>
    <w:rsid w:val="001D6183"/>
    <w:rsid w:val="001D658D"/>
    <w:rsid w:val="001D75D6"/>
    <w:rsid w:val="00210194"/>
    <w:rsid w:val="00213836"/>
    <w:rsid w:val="00224939"/>
    <w:rsid w:val="002350E3"/>
    <w:rsid w:val="00245512"/>
    <w:rsid w:val="002B0003"/>
    <w:rsid w:val="002B2FB6"/>
    <w:rsid w:val="002B66C5"/>
    <w:rsid w:val="002C42BC"/>
    <w:rsid w:val="002D3CAC"/>
    <w:rsid w:val="002F03BE"/>
    <w:rsid w:val="00325D9D"/>
    <w:rsid w:val="00372D6F"/>
    <w:rsid w:val="00386548"/>
    <w:rsid w:val="00390950"/>
    <w:rsid w:val="00392123"/>
    <w:rsid w:val="003B136E"/>
    <w:rsid w:val="003B494D"/>
    <w:rsid w:val="00400695"/>
    <w:rsid w:val="0041194E"/>
    <w:rsid w:val="00414819"/>
    <w:rsid w:val="00454E3A"/>
    <w:rsid w:val="00455AF7"/>
    <w:rsid w:val="00461118"/>
    <w:rsid w:val="00474794"/>
    <w:rsid w:val="004D2DDA"/>
    <w:rsid w:val="004D41DB"/>
    <w:rsid w:val="004E089E"/>
    <w:rsid w:val="00525185"/>
    <w:rsid w:val="0057685F"/>
    <w:rsid w:val="005A79B7"/>
    <w:rsid w:val="005E5065"/>
    <w:rsid w:val="00626EDE"/>
    <w:rsid w:val="00657ADD"/>
    <w:rsid w:val="00661736"/>
    <w:rsid w:val="0068053D"/>
    <w:rsid w:val="00690F32"/>
    <w:rsid w:val="00696577"/>
    <w:rsid w:val="006A1EE0"/>
    <w:rsid w:val="006A22F4"/>
    <w:rsid w:val="006B44F4"/>
    <w:rsid w:val="006C10FD"/>
    <w:rsid w:val="006D67A4"/>
    <w:rsid w:val="006E1BB5"/>
    <w:rsid w:val="006E2653"/>
    <w:rsid w:val="006E4B04"/>
    <w:rsid w:val="00712DCF"/>
    <w:rsid w:val="0072592C"/>
    <w:rsid w:val="00735162"/>
    <w:rsid w:val="0073630C"/>
    <w:rsid w:val="007B5375"/>
    <w:rsid w:val="007D7835"/>
    <w:rsid w:val="007E5F1C"/>
    <w:rsid w:val="00803D24"/>
    <w:rsid w:val="0083574C"/>
    <w:rsid w:val="0086126C"/>
    <w:rsid w:val="00883347"/>
    <w:rsid w:val="00933E75"/>
    <w:rsid w:val="009405DD"/>
    <w:rsid w:val="00983955"/>
    <w:rsid w:val="00987F1D"/>
    <w:rsid w:val="009C2D08"/>
    <w:rsid w:val="009F0CBB"/>
    <w:rsid w:val="009F74F6"/>
    <w:rsid w:val="00A02B05"/>
    <w:rsid w:val="00A20FE4"/>
    <w:rsid w:val="00A2197D"/>
    <w:rsid w:val="00A25CEC"/>
    <w:rsid w:val="00A413BB"/>
    <w:rsid w:val="00A46025"/>
    <w:rsid w:val="00A64B93"/>
    <w:rsid w:val="00A9277C"/>
    <w:rsid w:val="00AA5B0F"/>
    <w:rsid w:val="00AD159F"/>
    <w:rsid w:val="00AD3C68"/>
    <w:rsid w:val="00AE3A10"/>
    <w:rsid w:val="00AF4B49"/>
    <w:rsid w:val="00B576C3"/>
    <w:rsid w:val="00B62AB4"/>
    <w:rsid w:val="00B81801"/>
    <w:rsid w:val="00B83EF3"/>
    <w:rsid w:val="00BD06F7"/>
    <w:rsid w:val="00BE020A"/>
    <w:rsid w:val="00BE3395"/>
    <w:rsid w:val="00BF3634"/>
    <w:rsid w:val="00C50D65"/>
    <w:rsid w:val="00CF6F83"/>
    <w:rsid w:val="00D52B0F"/>
    <w:rsid w:val="00D555D2"/>
    <w:rsid w:val="00D56E07"/>
    <w:rsid w:val="00D700A6"/>
    <w:rsid w:val="00DB7394"/>
    <w:rsid w:val="00DE29BC"/>
    <w:rsid w:val="00DE676E"/>
    <w:rsid w:val="00E823F0"/>
    <w:rsid w:val="00EE624F"/>
    <w:rsid w:val="00F02DCB"/>
    <w:rsid w:val="00F3336C"/>
    <w:rsid w:val="00F34044"/>
    <w:rsid w:val="00F4167F"/>
    <w:rsid w:val="00F50C4B"/>
    <w:rsid w:val="00F679B2"/>
    <w:rsid w:val="00F90679"/>
    <w:rsid w:val="00FA678E"/>
    <w:rsid w:val="00FB68A2"/>
    <w:rsid w:val="00FE3382"/>
    <w:rsid w:val="00FE54BA"/>
    <w:rsid w:val="00FE5B2C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50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390950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9095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9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9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9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5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50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39095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390950"/>
    <w:rPr>
      <w:kern w:val="20"/>
    </w:rPr>
  </w:style>
  <w:style w:type="paragraph" w:customStyle="1" w:styleId="ResumeText">
    <w:name w:val="Resume Text"/>
    <w:basedOn w:val="Normal"/>
    <w:qFormat/>
    <w:rsid w:val="00390950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390950"/>
    <w:rPr>
      <w:color w:val="808080"/>
    </w:rPr>
  </w:style>
  <w:style w:type="table" w:styleId="TableGrid">
    <w:name w:val="Table Grid"/>
    <w:basedOn w:val="TableNormal"/>
    <w:uiPriority w:val="59"/>
    <w:rsid w:val="00390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90950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39095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0950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950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950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950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9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95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9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390950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39095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390950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390950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390950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39095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390950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39095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390950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390950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390950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390950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39095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390950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table" w:customStyle="1" w:styleId="PlainTable1">
    <w:name w:val="Plain Table 1"/>
    <w:basedOn w:val="TableNormal"/>
    <w:uiPriority w:val="40"/>
    <w:rsid w:val="00FE3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E3382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97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BE"/>
    <w:rPr>
      <w:rFonts w:ascii="Tahoma" w:hAnsi="Tahoma" w:cs="Tahoma"/>
      <w:kern w:val="2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76E52"/>
    <w:pPr>
      <w:widowControl w:val="0"/>
      <w:spacing w:before="0" w:after="0" w:line="240" w:lineRule="auto"/>
      <w:ind w:left="809" w:hanging="336"/>
    </w:pPr>
    <w:rPr>
      <w:rFonts w:ascii="Times New Roman" w:eastAsia="Times New Roman" w:hAnsi="Times New Roman"/>
      <w:color w:val="auto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6E52"/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6126C"/>
    <w:pPr>
      <w:widowControl w:val="0"/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8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lfjobseeker@g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k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F99"/>
    <w:rsid w:val="0000201A"/>
    <w:rsid w:val="0003419B"/>
    <w:rsid w:val="00034FD0"/>
    <w:rsid w:val="002620F1"/>
    <w:rsid w:val="002639BC"/>
    <w:rsid w:val="002C34B2"/>
    <w:rsid w:val="002F2E71"/>
    <w:rsid w:val="00354D29"/>
    <w:rsid w:val="0036428D"/>
    <w:rsid w:val="003A2A78"/>
    <w:rsid w:val="004944B4"/>
    <w:rsid w:val="004E6A94"/>
    <w:rsid w:val="005B34EB"/>
    <w:rsid w:val="005E3C24"/>
    <w:rsid w:val="0065353A"/>
    <w:rsid w:val="006A6AE4"/>
    <w:rsid w:val="00702475"/>
    <w:rsid w:val="00722FAF"/>
    <w:rsid w:val="007726D8"/>
    <w:rsid w:val="007D044E"/>
    <w:rsid w:val="008C3560"/>
    <w:rsid w:val="00996CFC"/>
    <w:rsid w:val="00A03EA5"/>
    <w:rsid w:val="00A123CF"/>
    <w:rsid w:val="00A62BD1"/>
    <w:rsid w:val="00B579E5"/>
    <w:rsid w:val="00C03626"/>
    <w:rsid w:val="00C93FEF"/>
    <w:rsid w:val="00D3327A"/>
    <w:rsid w:val="00DF6961"/>
    <w:rsid w:val="00E43701"/>
    <w:rsid w:val="00E72F99"/>
    <w:rsid w:val="00EA1ABE"/>
    <w:rsid w:val="00EE21DA"/>
    <w:rsid w:val="00F8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6459797BF4D35BB15F9D937392E96">
    <w:name w:val="DD86459797BF4D35BB15F9D937392E96"/>
    <w:rsid w:val="00034FD0"/>
  </w:style>
  <w:style w:type="paragraph" w:customStyle="1" w:styleId="B30DA5B1E47B41FFB9823C79B5CCE586">
    <w:name w:val="B30DA5B1E47B41FFB9823C79B5CCE586"/>
    <w:rsid w:val="00034FD0"/>
  </w:style>
  <w:style w:type="paragraph" w:customStyle="1" w:styleId="60221D4AF27B4BD6B1121E2F2A2382FE">
    <w:name w:val="60221D4AF27B4BD6B1121E2F2A2382FE"/>
    <w:rsid w:val="00034FD0"/>
  </w:style>
  <w:style w:type="paragraph" w:customStyle="1" w:styleId="5AFEDA436A1E4D778965F8BEA4436CE9">
    <w:name w:val="5AFEDA436A1E4D778965F8BEA4436CE9"/>
    <w:rsid w:val="00034FD0"/>
  </w:style>
  <w:style w:type="character" w:styleId="Emphasis">
    <w:name w:val="Emphasis"/>
    <w:basedOn w:val="DefaultParagraphFont"/>
    <w:uiPriority w:val="2"/>
    <w:unhideWhenUsed/>
    <w:qFormat/>
    <w:rsid w:val="00034FD0"/>
    <w:rPr>
      <w:color w:val="4F81BD" w:themeColor="accent1"/>
    </w:rPr>
  </w:style>
  <w:style w:type="paragraph" w:customStyle="1" w:styleId="6D00B3EE7C3547B295AA8B42A8585536">
    <w:name w:val="6D00B3EE7C3547B295AA8B42A8585536"/>
    <w:rsid w:val="00034FD0"/>
  </w:style>
  <w:style w:type="paragraph" w:customStyle="1" w:styleId="989BC07B11164706A58D12F03F0B6060">
    <w:name w:val="989BC07B11164706A58D12F03F0B6060"/>
    <w:rsid w:val="00034FD0"/>
  </w:style>
  <w:style w:type="paragraph" w:customStyle="1" w:styleId="889356ADAC584805AF244D6992FA567D">
    <w:name w:val="889356ADAC584805AF244D6992FA567D"/>
    <w:rsid w:val="00034FD0"/>
  </w:style>
  <w:style w:type="paragraph" w:customStyle="1" w:styleId="ResumeText">
    <w:name w:val="Resume Text"/>
    <w:basedOn w:val="Normal"/>
    <w:qFormat/>
    <w:rsid w:val="00034FD0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D16139C25E3D4E37844A607C2E5D0F0A">
    <w:name w:val="D16139C25E3D4E37844A607C2E5D0F0A"/>
    <w:rsid w:val="00034FD0"/>
  </w:style>
  <w:style w:type="character" w:styleId="PlaceholderText">
    <w:name w:val="Placeholder Text"/>
    <w:basedOn w:val="DefaultParagraphFont"/>
    <w:uiPriority w:val="99"/>
    <w:semiHidden/>
    <w:rsid w:val="00A62BD1"/>
    <w:rPr>
      <w:color w:val="808080"/>
    </w:rPr>
  </w:style>
  <w:style w:type="paragraph" w:customStyle="1" w:styleId="D455885D55F34B7FAD36C4059F5408EF">
    <w:name w:val="D455885D55F34B7FAD36C4059F5408EF"/>
    <w:rsid w:val="00034FD0"/>
  </w:style>
  <w:style w:type="paragraph" w:customStyle="1" w:styleId="BF251CCD53F5476690F207D3610127E2">
    <w:name w:val="BF251CCD53F5476690F207D3610127E2"/>
    <w:rsid w:val="00034FD0"/>
  </w:style>
  <w:style w:type="paragraph" w:customStyle="1" w:styleId="466A6B3A7B7E46528EFC88D02DC06335">
    <w:name w:val="466A6B3A7B7E46528EFC88D02DC06335"/>
    <w:rsid w:val="00034FD0"/>
  </w:style>
  <w:style w:type="paragraph" w:customStyle="1" w:styleId="9B40DB7D49BC42B39AE296174016B646">
    <w:name w:val="9B40DB7D49BC42B39AE296174016B646"/>
    <w:rsid w:val="00034FD0"/>
  </w:style>
  <w:style w:type="paragraph" w:customStyle="1" w:styleId="89898B0CDFA4445B856602ABFDD757A9">
    <w:name w:val="89898B0CDFA4445B856602ABFDD757A9"/>
    <w:rsid w:val="00034FD0"/>
  </w:style>
  <w:style w:type="paragraph" w:customStyle="1" w:styleId="A9FB18E02A3B4B99AC2377E035818FAD">
    <w:name w:val="A9FB18E02A3B4B99AC2377E035818FAD"/>
    <w:rsid w:val="00034FD0"/>
  </w:style>
  <w:style w:type="paragraph" w:customStyle="1" w:styleId="6FE12061027E4815B49773A12C242EB4">
    <w:name w:val="6FE12061027E4815B49773A12C242EB4"/>
    <w:rsid w:val="00034FD0"/>
  </w:style>
  <w:style w:type="paragraph" w:customStyle="1" w:styleId="0A236E2C42CF42D8B8B0125FA6B761E2">
    <w:name w:val="0A236E2C42CF42D8B8B0125FA6B761E2"/>
    <w:rsid w:val="00034FD0"/>
  </w:style>
  <w:style w:type="paragraph" w:customStyle="1" w:styleId="5D1F60BA86BB4A7B997CA564ACF90684">
    <w:name w:val="5D1F60BA86BB4A7B997CA564ACF90684"/>
    <w:rsid w:val="00034FD0"/>
  </w:style>
  <w:style w:type="paragraph" w:customStyle="1" w:styleId="2016C6D0F9744D5C92A9181CD09D0DC2">
    <w:name w:val="2016C6D0F9744D5C92A9181CD09D0DC2"/>
    <w:rsid w:val="00034FD0"/>
  </w:style>
  <w:style w:type="paragraph" w:customStyle="1" w:styleId="62B1E1E14D75431684CC33C5671A83FA">
    <w:name w:val="62B1E1E14D75431684CC33C5671A83FA"/>
    <w:rsid w:val="00034FD0"/>
  </w:style>
  <w:style w:type="paragraph" w:customStyle="1" w:styleId="C82DD6364ECD4D8A8E7D1622EFE4A2FC">
    <w:name w:val="C82DD6364ECD4D8A8E7D1622EFE4A2FC"/>
    <w:rsid w:val="00EA1ABE"/>
  </w:style>
  <w:style w:type="paragraph" w:customStyle="1" w:styleId="7CE2C829EE7B4EE58F46C1AAF12D5816">
    <w:name w:val="7CE2C829EE7B4EE58F46C1AAF12D5816"/>
    <w:rsid w:val="00EA1ABE"/>
  </w:style>
  <w:style w:type="paragraph" w:customStyle="1" w:styleId="9AAF805CE8BD4BB5A849A4E4D510EFFC">
    <w:name w:val="9AAF805CE8BD4BB5A849A4E4D510EFFC"/>
    <w:rsid w:val="00EA1ABE"/>
  </w:style>
  <w:style w:type="paragraph" w:customStyle="1" w:styleId="88BCC4DDD4BA415CB662E587AA782352">
    <w:name w:val="88BCC4DDD4BA415CB662E587AA782352"/>
    <w:rsid w:val="00EA1ABE"/>
  </w:style>
  <w:style w:type="paragraph" w:customStyle="1" w:styleId="CB8FE1B48EBE48C5A9221045A53DD390">
    <w:name w:val="CB8FE1B48EBE48C5A9221045A53DD390"/>
    <w:rsid w:val="00EA1ABE"/>
  </w:style>
  <w:style w:type="paragraph" w:customStyle="1" w:styleId="5FEE8B49E5EE4A2881C77E2986E8431D">
    <w:name w:val="5FEE8B49E5EE4A2881C77E2986E8431D"/>
    <w:rsid w:val="00EA1ABE"/>
  </w:style>
  <w:style w:type="paragraph" w:customStyle="1" w:styleId="13018326822A45E39BE49F7463DA99F3">
    <w:name w:val="13018326822A45E39BE49F7463DA99F3"/>
    <w:rsid w:val="00EA1ABE"/>
  </w:style>
  <w:style w:type="paragraph" w:customStyle="1" w:styleId="4BFEDD75F0254D528E85C12E3E8DFEB1">
    <w:name w:val="4BFEDD75F0254D528E85C12E3E8DFEB1"/>
    <w:rsid w:val="00EA1ABE"/>
  </w:style>
  <w:style w:type="paragraph" w:customStyle="1" w:styleId="09927892FCFE4300874915A9B085D91A">
    <w:name w:val="09927892FCFE4300874915A9B085D91A"/>
    <w:rsid w:val="00EA1ABE"/>
  </w:style>
  <w:style w:type="paragraph" w:customStyle="1" w:styleId="7AFF6CB032804347810FFF3F3B10710D">
    <w:name w:val="7AFF6CB032804347810FFF3F3B10710D"/>
    <w:rsid w:val="00EA1ABE"/>
  </w:style>
  <w:style w:type="paragraph" w:customStyle="1" w:styleId="A5C108A5E6FD4E0A99A0E145081249E5">
    <w:name w:val="A5C108A5E6FD4E0A99A0E145081249E5"/>
    <w:rsid w:val="00EA1ABE"/>
  </w:style>
  <w:style w:type="paragraph" w:customStyle="1" w:styleId="A210E680246A43CA990A96BF6A8E1728">
    <w:name w:val="A210E680246A43CA990A96BF6A8E1728"/>
    <w:rsid w:val="00EA1ABE"/>
  </w:style>
  <w:style w:type="paragraph" w:customStyle="1" w:styleId="26977A3F7F214CA2B437F91BA94BFBD2">
    <w:name w:val="26977A3F7F214CA2B437F91BA94BFBD2"/>
    <w:rsid w:val="00702475"/>
  </w:style>
  <w:style w:type="paragraph" w:customStyle="1" w:styleId="AE483747AB8743F6A69911DAA3A64921">
    <w:name w:val="AE483747AB8743F6A69911DAA3A64921"/>
    <w:rsid w:val="002C34B2"/>
  </w:style>
  <w:style w:type="paragraph" w:customStyle="1" w:styleId="1A19B542999944539996CD3FEDB750E3">
    <w:name w:val="1A19B542999944539996CD3FEDB750E3"/>
    <w:rsid w:val="00A62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DUBAI -UAE</CompanyAddress>
  <CompanyPhone>+971 562668055</CompanyPhone>
  <CompanyFax/>
  <CompanyEmail>divya.tiwari965@gmail.com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7B756BE4-6E41-4343-9E10-7D64A04A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TIWARI</dc:creator>
  <cp:lastModifiedBy>Pc3</cp:lastModifiedBy>
  <cp:revision>9</cp:revision>
  <cp:lastPrinted>2016-01-25T12:40:00Z</cp:lastPrinted>
  <dcterms:created xsi:type="dcterms:W3CDTF">2016-02-09T10:26:00Z</dcterms:created>
  <dcterms:modified xsi:type="dcterms:W3CDTF">2016-02-13T06:23:00Z</dcterms:modified>
  <cp:category>Dubai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