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05E" w:rsidRDefault="00A8305E" w:rsidP="00A8305E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A8305E" w:rsidRDefault="00A8305E" w:rsidP="00A8305E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A8305E" w:rsidRDefault="00A8305E" w:rsidP="00A8305E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r>
        <w:rPr>
          <w:noProof/>
          <w:lang w:val="en-IN" w:eastAsia="en-IN"/>
        </w:rPr>
        <w:drawing>
          <wp:inline distT="0" distB="0" distL="0" distR="0" wp14:anchorId="00F12A22" wp14:editId="3EEA1ADD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05E" w:rsidRDefault="00A8305E" w:rsidP="00A8305E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A8305E" w:rsidRDefault="00A8305E" w:rsidP="00A8305E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259637</w:t>
      </w:r>
      <w:proofErr w:type="gramEnd"/>
    </w:p>
    <w:p w:rsidR="00A8305E" w:rsidRDefault="00A8305E" w:rsidP="00A8305E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9" w:history="1">
        <w:r w:rsidRPr="00817DA4">
          <w:rPr>
            <w:rStyle w:val="Hyperlink"/>
          </w:rPr>
          <w:t>gulfjobseeker@gmail.com</w:t>
        </w:r>
      </w:hyperlink>
    </w:p>
    <w:p w:rsidR="00A8305E" w:rsidRDefault="00A8305E" w:rsidP="00A8305E">
      <w:pPr>
        <w:ind w:firstLine="720"/>
      </w:pPr>
    </w:p>
    <w:p w:rsidR="00CF49B9" w:rsidRPr="00E64B66" w:rsidRDefault="00E50C1D" w:rsidP="000138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058"/>
        </w:tabs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E64B66">
        <w:rPr>
          <w:rFonts w:ascii="Tahoma" w:hAnsi="Tahoma" w:cs="Tahoma"/>
          <w:b/>
          <w:bCs/>
          <w:color w:val="333333"/>
          <w:sz w:val="20"/>
          <w:szCs w:val="20"/>
          <w:shd w:val="clear" w:color="auto" w:fill="FFFFFF"/>
        </w:rPr>
        <w:t>Position Applied</w:t>
      </w:r>
      <w:r w:rsidR="00CF49B9" w:rsidRPr="00E64B66">
        <w:rPr>
          <w:rFonts w:ascii="Tahoma" w:hAnsi="Tahoma" w:cs="Tahoma"/>
          <w:b/>
          <w:bCs/>
          <w:color w:val="333333"/>
          <w:sz w:val="20"/>
          <w:szCs w:val="20"/>
          <w:shd w:val="clear" w:color="auto" w:fill="FFFFFF"/>
        </w:rPr>
        <w:t>:</w:t>
      </w:r>
      <w:r w:rsidR="00F13D6F">
        <w:rPr>
          <w:rFonts w:ascii="Tahoma" w:hAnsi="Tahoma" w:cs="Tahoma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="002A0ECB">
        <w:rPr>
          <w:rFonts w:ascii="Tahoma" w:hAnsi="Tahoma" w:cs="Tahoma"/>
          <w:b/>
          <w:color w:val="0070C0"/>
          <w:sz w:val="20"/>
          <w:szCs w:val="20"/>
          <w:u w:val="single"/>
          <w:shd w:val="clear" w:color="auto" w:fill="FFFFFF"/>
        </w:rPr>
        <w:t xml:space="preserve"> OFFICE STAFF</w:t>
      </w:r>
    </w:p>
    <w:p w:rsidR="00E86A6F" w:rsidRDefault="00E50C1D" w:rsidP="00E86A6F">
      <w:pPr>
        <w:rPr>
          <w:rFonts w:ascii="Tahoma" w:hAnsi="Tahoma" w:cs="Tahoma"/>
          <w:b/>
          <w:bCs/>
          <w:color w:val="333333"/>
          <w:sz w:val="20"/>
          <w:szCs w:val="20"/>
          <w:u w:val="double"/>
          <w:shd w:val="clear" w:color="auto" w:fill="FFFFFF"/>
        </w:rPr>
      </w:pPr>
      <w:r w:rsidRPr="00E64B66">
        <w:rPr>
          <w:rFonts w:ascii="Tahoma" w:hAnsi="Tahoma" w:cs="Tahoma"/>
          <w:b/>
          <w:bCs/>
          <w:color w:val="333333"/>
          <w:sz w:val="20"/>
          <w:szCs w:val="20"/>
          <w:u w:val="double"/>
          <w:shd w:val="clear" w:color="auto" w:fill="FFFFFF"/>
        </w:rPr>
        <w:t>Prof</w:t>
      </w:r>
      <w:r w:rsidR="0083151D" w:rsidRPr="00E64B66">
        <w:rPr>
          <w:rFonts w:ascii="Tahoma" w:hAnsi="Tahoma" w:cs="Tahoma"/>
          <w:b/>
          <w:bCs/>
          <w:color w:val="333333"/>
          <w:sz w:val="20"/>
          <w:szCs w:val="20"/>
          <w:u w:val="double"/>
          <w:shd w:val="clear" w:color="auto" w:fill="FFFFFF"/>
        </w:rPr>
        <w:t>essional Qualification Summary</w:t>
      </w:r>
      <w:r w:rsidR="00CF49B9" w:rsidRPr="00E64B66">
        <w:rPr>
          <w:rFonts w:ascii="Tahoma" w:hAnsi="Tahoma" w:cs="Tahoma"/>
          <w:b/>
          <w:bCs/>
          <w:color w:val="333333"/>
          <w:sz w:val="20"/>
          <w:szCs w:val="20"/>
          <w:u w:val="double"/>
          <w:shd w:val="clear" w:color="auto" w:fill="FFFFFF"/>
        </w:rPr>
        <w:t>:</w:t>
      </w:r>
    </w:p>
    <w:p w:rsidR="00665F42" w:rsidRPr="00665F42" w:rsidRDefault="00665F42" w:rsidP="00B65E1A">
      <w:pPr>
        <w:jc w:val="both"/>
        <w:rPr>
          <w:rFonts w:ascii="Tahoma" w:hAnsi="Tahoma" w:cs="Tahoma"/>
          <w:bCs/>
          <w:color w:val="333333"/>
          <w:sz w:val="20"/>
          <w:szCs w:val="20"/>
          <w:shd w:val="clear" w:color="auto" w:fill="FFFFFF"/>
        </w:rPr>
      </w:pPr>
      <w:r w:rsidRPr="00665F42">
        <w:rPr>
          <w:rFonts w:ascii="Tahoma" w:hAnsi="Tahoma" w:cs="Tahoma"/>
          <w:bCs/>
          <w:color w:val="333333"/>
          <w:sz w:val="20"/>
          <w:szCs w:val="20"/>
          <w:shd w:val="clear" w:color="auto" w:fill="FFFFFF"/>
        </w:rPr>
        <w:t>De</w:t>
      </w:r>
      <w:r>
        <w:rPr>
          <w:rFonts w:ascii="Tahoma" w:hAnsi="Tahoma" w:cs="Tahoma"/>
          <w:bCs/>
          <w:color w:val="333333"/>
          <w:sz w:val="20"/>
          <w:szCs w:val="20"/>
          <w:shd w:val="clear" w:color="auto" w:fill="FFFFFF"/>
        </w:rPr>
        <w:t xml:space="preserve">tailed oriented and organized with strong problem skills and exemplary attention to details. Experienced in accounting operations, designing procedures and maintaining sound internal control. </w:t>
      </w:r>
      <w:r w:rsidR="00B65E1A">
        <w:rPr>
          <w:rFonts w:ascii="Tahoma" w:hAnsi="Tahoma" w:cs="Tahoma"/>
          <w:bCs/>
          <w:color w:val="333333"/>
          <w:sz w:val="20"/>
          <w:szCs w:val="20"/>
          <w:shd w:val="clear" w:color="auto" w:fill="FFFFFF"/>
        </w:rPr>
        <w:t>Skilled in effective time management and has knowledge in manually and electronic based accounting system.</w:t>
      </w:r>
    </w:p>
    <w:p w:rsidR="00166650" w:rsidRPr="00E64B66" w:rsidRDefault="00E86A6F" w:rsidP="00101AA2">
      <w:pPr>
        <w:rPr>
          <w:rFonts w:ascii="Tahoma" w:hAnsi="Tahoma" w:cs="Tahoma"/>
          <w:b/>
          <w:bCs/>
          <w:sz w:val="20"/>
          <w:szCs w:val="20"/>
          <w:u w:val="double"/>
        </w:rPr>
      </w:pPr>
      <w:r w:rsidRPr="00E64B66">
        <w:rPr>
          <w:rFonts w:ascii="Tahoma" w:hAnsi="Tahoma" w:cs="Tahoma"/>
          <w:b/>
          <w:bCs/>
          <w:sz w:val="20"/>
          <w:szCs w:val="20"/>
          <w:u w:val="double"/>
        </w:rPr>
        <w:t>Cor</w:t>
      </w:r>
      <w:r w:rsidR="00E50C1D" w:rsidRPr="00E64B66">
        <w:rPr>
          <w:rFonts w:ascii="Tahoma" w:hAnsi="Tahoma" w:cs="Tahoma"/>
          <w:b/>
          <w:bCs/>
          <w:sz w:val="20"/>
          <w:szCs w:val="20"/>
          <w:u w:val="double"/>
        </w:rPr>
        <w:t>e of Expertise</w:t>
      </w:r>
      <w:r w:rsidR="00CF49B9" w:rsidRPr="00E64B66">
        <w:rPr>
          <w:rFonts w:ascii="Tahoma" w:hAnsi="Tahoma" w:cs="Tahoma"/>
          <w:b/>
          <w:bCs/>
          <w:sz w:val="20"/>
          <w:szCs w:val="20"/>
          <w:u w:val="double"/>
        </w:rPr>
        <w:t>:</w:t>
      </w:r>
    </w:p>
    <w:p w:rsidR="00344A53" w:rsidRPr="00E64B66" w:rsidRDefault="00344A53" w:rsidP="00344A53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0"/>
          <w:szCs w:val="20"/>
        </w:rPr>
      </w:pPr>
      <w:r w:rsidRPr="00E64B66">
        <w:rPr>
          <w:rFonts w:ascii="Tahoma" w:hAnsi="Tahoma" w:cs="Tahoma"/>
          <w:bCs/>
          <w:sz w:val="20"/>
          <w:szCs w:val="20"/>
        </w:rPr>
        <w:t>SAP</w:t>
      </w:r>
    </w:p>
    <w:p w:rsidR="00E86A6F" w:rsidRPr="00E64B66" w:rsidRDefault="00344A53" w:rsidP="00E86A6F">
      <w:pPr>
        <w:pStyle w:val="ListParagraph"/>
        <w:numPr>
          <w:ilvl w:val="0"/>
          <w:numId w:val="1"/>
        </w:numPr>
        <w:spacing w:after="120"/>
        <w:rPr>
          <w:rFonts w:ascii="Tahoma" w:hAnsi="Tahoma" w:cs="Tahoma"/>
          <w:sz w:val="20"/>
          <w:szCs w:val="20"/>
        </w:rPr>
      </w:pPr>
      <w:r w:rsidRPr="00E64B66">
        <w:rPr>
          <w:rFonts w:ascii="Tahoma" w:hAnsi="Tahoma" w:cs="Tahoma"/>
          <w:sz w:val="20"/>
          <w:szCs w:val="20"/>
        </w:rPr>
        <w:t>Invoice processing</w:t>
      </w:r>
    </w:p>
    <w:p w:rsidR="00E86A6F" w:rsidRPr="00E64B66" w:rsidRDefault="00344A53" w:rsidP="00735FED">
      <w:pPr>
        <w:pStyle w:val="ListParagraph"/>
        <w:numPr>
          <w:ilvl w:val="0"/>
          <w:numId w:val="1"/>
        </w:numPr>
        <w:spacing w:after="120"/>
        <w:rPr>
          <w:rFonts w:ascii="Tahoma" w:hAnsi="Tahoma" w:cs="Tahoma"/>
          <w:sz w:val="20"/>
          <w:szCs w:val="20"/>
        </w:rPr>
      </w:pPr>
      <w:r w:rsidRPr="00E64B66">
        <w:rPr>
          <w:rFonts w:ascii="Tahoma" w:hAnsi="Tahoma" w:cs="Tahoma"/>
          <w:sz w:val="20"/>
          <w:szCs w:val="20"/>
        </w:rPr>
        <w:t xml:space="preserve">Identifying different </w:t>
      </w:r>
      <w:proofErr w:type="spellStart"/>
      <w:r w:rsidRPr="00E64B66">
        <w:rPr>
          <w:rFonts w:ascii="Tahoma" w:hAnsi="Tahoma" w:cs="Tahoma"/>
          <w:sz w:val="20"/>
          <w:szCs w:val="20"/>
        </w:rPr>
        <w:t>proforma</w:t>
      </w:r>
      <w:proofErr w:type="spellEnd"/>
      <w:r w:rsidRPr="00E64B66">
        <w:rPr>
          <w:rFonts w:ascii="Tahoma" w:hAnsi="Tahoma" w:cs="Tahoma"/>
          <w:sz w:val="20"/>
          <w:szCs w:val="20"/>
        </w:rPr>
        <w:t xml:space="preserve"> entries</w:t>
      </w:r>
    </w:p>
    <w:p w:rsidR="00566E9B" w:rsidRPr="00E64B66" w:rsidRDefault="00344A53" w:rsidP="00735FED">
      <w:pPr>
        <w:pStyle w:val="ListParagraph"/>
        <w:numPr>
          <w:ilvl w:val="0"/>
          <w:numId w:val="1"/>
        </w:numPr>
        <w:spacing w:after="120"/>
        <w:rPr>
          <w:rFonts w:ascii="Tahoma" w:hAnsi="Tahoma" w:cs="Tahoma"/>
          <w:sz w:val="20"/>
          <w:szCs w:val="20"/>
        </w:rPr>
      </w:pPr>
      <w:r w:rsidRPr="00E64B66">
        <w:rPr>
          <w:rFonts w:ascii="Tahoma" w:hAnsi="Tahoma" w:cs="Tahoma"/>
          <w:sz w:val="20"/>
          <w:szCs w:val="20"/>
        </w:rPr>
        <w:t>Book keeping</w:t>
      </w:r>
    </w:p>
    <w:p w:rsidR="00166650" w:rsidRPr="00E64B66" w:rsidRDefault="00166650" w:rsidP="00735FED">
      <w:pPr>
        <w:pStyle w:val="ListParagraph"/>
        <w:numPr>
          <w:ilvl w:val="0"/>
          <w:numId w:val="1"/>
        </w:numPr>
        <w:spacing w:after="120"/>
        <w:rPr>
          <w:rFonts w:ascii="Tahoma" w:hAnsi="Tahoma" w:cs="Tahoma"/>
          <w:sz w:val="20"/>
          <w:szCs w:val="20"/>
        </w:rPr>
      </w:pPr>
      <w:r w:rsidRPr="00E64B66">
        <w:rPr>
          <w:rFonts w:ascii="Tahoma" w:hAnsi="Tahoma" w:cs="Tahoma"/>
          <w:sz w:val="20"/>
          <w:szCs w:val="20"/>
        </w:rPr>
        <w:t>Strong Communication Skills</w:t>
      </w:r>
    </w:p>
    <w:p w:rsidR="00166650" w:rsidRPr="00E64B66" w:rsidRDefault="00166650" w:rsidP="00735FED">
      <w:pPr>
        <w:pStyle w:val="ListParagraph"/>
        <w:numPr>
          <w:ilvl w:val="0"/>
          <w:numId w:val="1"/>
        </w:numPr>
        <w:spacing w:after="120"/>
        <w:rPr>
          <w:rFonts w:ascii="Tahoma" w:hAnsi="Tahoma" w:cs="Tahoma"/>
          <w:sz w:val="20"/>
          <w:szCs w:val="20"/>
        </w:rPr>
      </w:pPr>
      <w:r w:rsidRPr="00E64B66">
        <w:rPr>
          <w:rFonts w:ascii="Tahoma" w:hAnsi="Tahoma" w:cs="Tahoma"/>
          <w:sz w:val="20"/>
          <w:szCs w:val="20"/>
        </w:rPr>
        <w:t>Operations Management / Leadership</w:t>
      </w:r>
    </w:p>
    <w:p w:rsidR="00166650" w:rsidRPr="00E64B66" w:rsidRDefault="00166650" w:rsidP="00735FED">
      <w:pPr>
        <w:pStyle w:val="ListParagraph"/>
        <w:numPr>
          <w:ilvl w:val="0"/>
          <w:numId w:val="1"/>
        </w:numPr>
        <w:spacing w:after="120"/>
        <w:rPr>
          <w:rFonts w:ascii="Tahoma" w:hAnsi="Tahoma" w:cs="Tahoma"/>
          <w:sz w:val="20"/>
          <w:szCs w:val="20"/>
        </w:rPr>
      </w:pPr>
      <w:r w:rsidRPr="00E64B66">
        <w:rPr>
          <w:rFonts w:ascii="Tahoma" w:hAnsi="Tahoma" w:cs="Tahoma"/>
          <w:sz w:val="20"/>
          <w:szCs w:val="20"/>
        </w:rPr>
        <w:t>Documentation / Recording</w:t>
      </w:r>
    </w:p>
    <w:p w:rsidR="00166650" w:rsidRPr="00E64B66" w:rsidRDefault="00E50C1D" w:rsidP="00166650">
      <w:pPr>
        <w:rPr>
          <w:rFonts w:ascii="Tahoma" w:hAnsi="Tahoma" w:cs="Tahoma"/>
          <w:b/>
          <w:bCs/>
          <w:sz w:val="20"/>
          <w:szCs w:val="20"/>
          <w:u w:val="double"/>
        </w:rPr>
      </w:pPr>
      <w:r w:rsidRPr="00E64B66">
        <w:rPr>
          <w:rFonts w:ascii="Tahoma" w:hAnsi="Tahoma" w:cs="Tahoma"/>
          <w:b/>
          <w:bCs/>
          <w:sz w:val="20"/>
          <w:szCs w:val="20"/>
          <w:u w:val="double"/>
        </w:rPr>
        <w:t>Professional Experience</w:t>
      </w:r>
      <w:r w:rsidR="00166650" w:rsidRPr="00E64B66">
        <w:rPr>
          <w:rFonts w:ascii="Tahoma" w:hAnsi="Tahoma" w:cs="Tahoma"/>
          <w:b/>
          <w:bCs/>
          <w:sz w:val="20"/>
          <w:szCs w:val="20"/>
          <w:u w:val="double"/>
        </w:rPr>
        <w:t>:</w:t>
      </w:r>
    </w:p>
    <w:p w:rsidR="00D77FF2" w:rsidRDefault="00D77FF2" w:rsidP="00D77FF2">
      <w:pPr>
        <w:spacing w:after="0" w:line="240" w:lineRule="auto"/>
        <w:rPr>
          <w:rFonts w:ascii="Tahoma" w:hAnsi="Tahoma" w:cs="Tahoma"/>
          <w:b/>
          <w:color w:val="0070C0"/>
        </w:rPr>
      </w:pPr>
      <w:r>
        <w:rPr>
          <w:rFonts w:ascii="Tahoma" w:hAnsi="Tahoma" w:cs="Tahoma"/>
          <w:b/>
          <w:color w:val="0070C0"/>
        </w:rPr>
        <w:t>Accounting Staff</w:t>
      </w:r>
    </w:p>
    <w:p w:rsidR="00D77FF2" w:rsidRPr="00E2227F" w:rsidRDefault="00D77FF2" w:rsidP="00D77FF2">
      <w:pPr>
        <w:spacing w:after="0" w:line="240" w:lineRule="auto"/>
        <w:rPr>
          <w:rFonts w:ascii="Tahoma" w:hAnsi="Tahoma" w:cs="Tahoma"/>
          <w:b/>
          <w:color w:val="0070C0"/>
        </w:rPr>
      </w:pPr>
      <w:r>
        <w:rPr>
          <w:rFonts w:ascii="Tahoma" w:hAnsi="Tahoma" w:cs="Tahoma"/>
          <w:b/>
          <w:color w:val="0070C0"/>
        </w:rPr>
        <w:t>PEOPLES DISTRIBUTION SYSTEM CORPORATION</w:t>
      </w:r>
    </w:p>
    <w:p w:rsidR="00D77FF2" w:rsidRPr="00E64B66" w:rsidRDefault="00753E57" w:rsidP="00D77FF2">
      <w:pPr>
        <w:spacing w:after="0" w:line="240" w:lineRule="auto"/>
        <w:rPr>
          <w:rFonts w:ascii="Tahoma" w:hAnsi="Tahoma" w:cs="Tahoma"/>
          <w:color w:val="0070C0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April</w:t>
      </w:r>
      <w:r w:rsidR="00D77FF2" w:rsidRPr="00E64B66">
        <w:rPr>
          <w:rFonts w:ascii="Tahoma" w:hAnsi="Tahoma" w:cs="Tahoma"/>
          <w:bCs/>
          <w:sz w:val="20"/>
          <w:szCs w:val="20"/>
        </w:rPr>
        <w:t xml:space="preserve"> 2015-November</w:t>
      </w:r>
      <w:r w:rsidR="00F26EE7" w:rsidRPr="00E64B66">
        <w:rPr>
          <w:rFonts w:ascii="Tahoma" w:hAnsi="Tahoma" w:cs="Tahoma"/>
          <w:bCs/>
          <w:sz w:val="20"/>
          <w:szCs w:val="20"/>
        </w:rPr>
        <w:t xml:space="preserve"> 2015</w:t>
      </w:r>
    </w:p>
    <w:p w:rsidR="00686D1A" w:rsidRPr="00E64B66" w:rsidRDefault="00686D1A" w:rsidP="0083151D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636286" w:rsidRPr="00E64B66" w:rsidRDefault="00636286" w:rsidP="0083151D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E64B66">
        <w:rPr>
          <w:rFonts w:ascii="Tahoma" w:hAnsi="Tahoma" w:cs="Tahoma"/>
          <w:b/>
          <w:sz w:val="20"/>
          <w:szCs w:val="20"/>
        </w:rPr>
        <w:t>Duties &amp; Responsibilities:</w:t>
      </w:r>
    </w:p>
    <w:p w:rsidR="007D2DAA" w:rsidRPr="00E64B66" w:rsidRDefault="00DB0DCF" w:rsidP="007D2DAA">
      <w:pPr>
        <w:pStyle w:val="ListParagraph"/>
        <w:numPr>
          <w:ilvl w:val="0"/>
          <w:numId w:val="13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E64B66">
        <w:rPr>
          <w:rFonts w:ascii="Tahoma" w:hAnsi="Tahoma" w:cs="Tahoma"/>
          <w:sz w:val="20"/>
          <w:szCs w:val="20"/>
        </w:rPr>
        <w:t>Process and create sales invoice in booking and ex-truck sales order transaction</w:t>
      </w:r>
    </w:p>
    <w:p w:rsidR="007D2DAA" w:rsidRPr="00E64B66" w:rsidRDefault="00DB0DCF" w:rsidP="007D2DAA">
      <w:pPr>
        <w:pStyle w:val="ListParagraph"/>
        <w:numPr>
          <w:ilvl w:val="0"/>
          <w:numId w:val="13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E64B66">
        <w:rPr>
          <w:rFonts w:ascii="Tahoma" w:hAnsi="Tahoma" w:cs="Tahoma"/>
          <w:sz w:val="20"/>
          <w:szCs w:val="20"/>
        </w:rPr>
        <w:t>Process credit invoices such as sales return of good and bad order</w:t>
      </w:r>
    </w:p>
    <w:p w:rsidR="007D2DAA" w:rsidRPr="00E64B66" w:rsidRDefault="00DB0DCF" w:rsidP="007D2DAA">
      <w:pPr>
        <w:pStyle w:val="ListParagraph"/>
        <w:numPr>
          <w:ilvl w:val="0"/>
          <w:numId w:val="13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E64B66">
        <w:rPr>
          <w:rFonts w:ascii="Tahoma" w:hAnsi="Tahoma" w:cs="Tahoma"/>
          <w:sz w:val="20"/>
          <w:szCs w:val="20"/>
        </w:rPr>
        <w:t>Do manual inventory count of inventories</w:t>
      </w:r>
    </w:p>
    <w:p w:rsidR="00CF23EB" w:rsidRPr="00E64B66" w:rsidRDefault="00DB0DCF" w:rsidP="00DB0DCF">
      <w:pPr>
        <w:pStyle w:val="ListParagraph"/>
        <w:numPr>
          <w:ilvl w:val="0"/>
          <w:numId w:val="13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E64B66">
        <w:rPr>
          <w:rFonts w:ascii="Tahoma" w:hAnsi="Tahoma" w:cs="Tahoma"/>
          <w:sz w:val="20"/>
          <w:szCs w:val="20"/>
        </w:rPr>
        <w:t>Generate report and r</w:t>
      </w:r>
      <w:r w:rsidR="00CF23EB" w:rsidRPr="00E64B66">
        <w:rPr>
          <w:rFonts w:ascii="Tahoma" w:hAnsi="Tahoma" w:cs="Tahoma"/>
          <w:sz w:val="20"/>
          <w:szCs w:val="20"/>
        </w:rPr>
        <w:t>ecord all transaction and issue receipt</w:t>
      </w:r>
    </w:p>
    <w:p w:rsidR="00CF23EB" w:rsidRPr="00E64B66" w:rsidRDefault="0000050A" w:rsidP="007D2DAA">
      <w:pPr>
        <w:pStyle w:val="ListParagraph"/>
        <w:numPr>
          <w:ilvl w:val="0"/>
          <w:numId w:val="13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E64B66">
        <w:rPr>
          <w:rFonts w:ascii="Tahoma" w:hAnsi="Tahoma" w:cs="Tahoma"/>
          <w:sz w:val="20"/>
          <w:szCs w:val="20"/>
        </w:rPr>
        <w:t>Responsible in regular reconciliation of salesman overs and shortages</w:t>
      </w:r>
    </w:p>
    <w:p w:rsidR="0000050A" w:rsidRPr="00E64B66" w:rsidRDefault="0000050A" w:rsidP="007D2DAA">
      <w:pPr>
        <w:pStyle w:val="ListParagraph"/>
        <w:numPr>
          <w:ilvl w:val="0"/>
          <w:numId w:val="13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E64B66">
        <w:rPr>
          <w:rFonts w:ascii="Tahoma" w:hAnsi="Tahoma" w:cs="Tahoma"/>
          <w:sz w:val="20"/>
          <w:szCs w:val="20"/>
        </w:rPr>
        <w:t>Preparing cycle count issue</w:t>
      </w:r>
    </w:p>
    <w:p w:rsidR="004C153E" w:rsidRPr="00E64B66" w:rsidRDefault="0000050A" w:rsidP="004C153E">
      <w:pPr>
        <w:pStyle w:val="ListParagraph"/>
        <w:numPr>
          <w:ilvl w:val="0"/>
          <w:numId w:val="13"/>
        </w:numPr>
        <w:spacing w:after="0" w:line="360" w:lineRule="auto"/>
        <w:rPr>
          <w:rFonts w:ascii="Tahoma" w:hAnsi="Tahoma" w:cs="Tahoma"/>
          <w:b/>
          <w:bCs/>
          <w:sz w:val="20"/>
          <w:szCs w:val="20"/>
          <w:u w:val="double"/>
        </w:rPr>
      </w:pPr>
      <w:r w:rsidRPr="00E64B66">
        <w:rPr>
          <w:rFonts w:ascii="Tahoma" w:hAnsi="Tahoma" w:cs="Tahoma"/>
          <w:sz w:val="20"/>
          <w:szCs w:val="20"/>
        </w:rPr>
        <w:t>Responsible in monitoring and sending daily trackers and warehouse invoices in He</w:t>
      </w:r>
      <w:r w:rsidR="004C153E" w:rsidRPr="00E64B66">
        <w:rPr>
          <w:rFonts w:ascii="Tahoma" w:hAnsi="Tahoma" w:cs="Tahoma"/>
          <w:sz w:val="20"/>
          <w:szCs w:val="20"/>
        </w:rPr>
        <w:t>ad Office</w:t>
      </w:r>
    </w:p>
    <w:p w:rsidR="004C153E" w:rsidRPr="00E64B66" w:rsidRDefault="004C153E" w:rsidP="004C153E">
      <w:pPr>
        <w:pStyle w:val="ListParagraph"/>
        <w:numPr>
          <w:ilvl w:val="0"/>
          <w:numId w:val="13"/>
        </w:numPr>
        <w:spacing w:after="0" w:line="360" w:lineRule="auto"/>
        <w:rPr>
          <w:rFonts w:ascii="Tahoma" w:hAnsi="Tahoma" w:cs="Tahoma"/>
          <w:b/>
          <w:bCs/>
          <w:sz w:val="20"/>
          <w:szCs w:val="20"/>
          <w:u w:val="double"/>
        </w:rPr>
      </w:pPr>
      <w:r w:rsidRPr="00E64B66">
        <w:rPr>
          <w:rFonts w:ascii="Tahoma" w:hAnsi="Tahoma" w:cs="Tahoma"/>
          <w:color w:val="000000"/>
          <w:sz w:val="20"/>
          <w:szCs w:val="20"/>
        </w:rPr>
        <w:lastRenderedPageBreak/>
        <w:t>Ability to determine work priorities, assign work and review work for quality and meet with the expectation</w:t>
      </w:r>
    </w:p>
    <w:p w:rsidR="000103C8" w:rsidRPr="000103C8" w:rsidRDefault="000103C8" w:rsidP="000103C8">
      <w:pPr>
        <w:spacing w:after="0" w:line="240" w:lineRule="auto"/>
        <w:rPr>
          <w:rFonts w:ascii="Tahoma" w:hAnsi="Tahoma" w:cs="Tahoma"/>
          <w:b/>
          <w:color w:val="0070C0"/>
        </w:rPr>
      </w:pPr>
      <w:r w:rsidRPr="000103C8">
        <w:rPr>
          <w:rFonts w:ascii="Tahoma" w:hAnsi="Tahoma" w:cs="Tahoma"/>
          <w:b/>
          <w:color w:val="0070C0"/>
        </w:rPr>
        <w:t>Secretary</w:t>
      </w:r>
    </w:p>
    <w:p w:rsidR="000103C8" w:rsidRPr="000103C8" w:rsidRDefault="000103C8" w:rsidP="000103C8">
      <w:pPr>
        <w:spacing w:after="0" w:line="240" w:lineRule="auto"/>
        <w:rPr>
          <w:rFonts w:ascii="Tahoma" w:hAnsi="Tahoma" w:cs="Tahoma"/>
          <w:b/>
          <w:color w:val="0070C0"/>
        </w:rPr>
      </w:pPr>
      <w:r w:rsidRPr="000103C8">
        <w:rPr>
          <w:rFonts w:ascii="Tahoma" w:hAnsi="Tahoma" w:cs="Tahoma"/>
          <w:b/>
          <w:color w:val="0070C0"/>
        </w:rPr>
        <w:t>Private Office</w:t>
      </w:r>
    </w:p>
    <w:p w:rsidR="00673133" w:rsidRPr="000103C8" w:rsidRDefault="002A0ECB" w:rsidP="000103C8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PHILIPPINES</w:t>
      </w:r>
    </w:p>
    <w:p w:rsidR="0000050A" w:rsidRPr="000103C8" w:rsidRDefault="0000050A" w:rsidP="00F26EE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103C8">
        <w:rPr>
          <w:rFonts w:ascii="Times New Roman" w:hAnsi="Times New Roman" w:cs="Times New Roman"/>
          <w:sz w:val="20"/>
          <w:szCs w:val="20"/>
        </w:rPr>
        <w:t>July 30 2010- June 02, 2011</w:t>
      </w:r>
    </w:p>
    <w:p w:rsidR="0000050A" w:rsidRPr="00E64B66" w:rsidRDefault="0000050A" w:rsidP="00F26EE7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636286" w:rsidRPr="00E64B66" w:rsidRDefault="00636286" w:rsidP="00636286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E64B66">
        <w:rPr>
          <w:rFonts w:ascii="Tahoma" w:hAnsi="Tahoma" w:cs="Tahoma"/>
          <w:b/>
          <w:sz w:val="20"/>
          <w:szCs w:val="20"/>
        </w:rPr>
        <w:t>Duties &amp; Responsibilities:</w:t>
      </w:r>
    </w:p>
    <w:p w:rsidR="00F26EE7" w:rsidRPr="000103C8" w:rsidRDefault="00865788" w:rsidP="00F26EE7">
      <w:pPr>
        <w:pStyle w:val="ListParagraph"/>
        <w:numPr>
          <w:ilvl w:val="0"/>
          <w:numId w:val="13"/>
        </w:numPr>
        <w:spacing w:after="0" w:line="360" w:lineRule="auto"/>
        <w:rPr>
          <w:rFonts w:ascii="Tahoma" w:hAnsi="Tahoma" w:cs="Tahoma"/>
          <w:b/>
          <w:color w:val="0070C0"/>
          <w:sz w:val="20"/>
          <w:szCs w:val="20"/>
        </w:rPr>
      </w:pPr>
      <w:r w:rsidRPr="00E64B66">
        <w:rPr>
          <w:rFonts w:ascii="Tahoma" w:hAnsi="Tahoma" w:cs="Tahoma"/>
          <w:sz w:val="20"/>
          <w:szCs w:val="20"/>
        </w:rPr>
        <w:t>M</w:t>
      </w:r>
      <w:r w:rsidR="000103C8">
        <w:rPr>
          <w:rFonts w:ascii="Tahoma" w:hAnsi="Tahoma" w:cs="Tahoma"/>
          <w:sz w:val="20"/>
          <w:szCs w:val="20"/>
        </w:rPr>
        <w:t xml:space="preserve">aintain rapport with costumers and managers </w:t>
      </w:r>
      <w:r w:rsidRPr="00E64B66">
        <w:rPr>
          <w:rFonts w:ascii="Tahoma" w:hAnsi="Tahoma" w:cs="Tahoma"/>
          <w:sz w:val="20"/>
          <w:szCs w:val="20"/>
        </w:rPr>
        <w:t xml:space="preserve"> by </w:t>
      </w:r>
      <w:r w:rsidR="00673133" w:rsidRPr="00E64B66">
        <w:rPr>
          <w:rFonts w:ascii="Tahoma" w:hAnsi="Tahoma" w:cs="Tahoma"/>
          <w:sz w:val="20"/>
          <w:szCs w:val="20"/>
        </w:rPr>
        <w:t xml:space="preserve">giving </w:t>
      </w:r>
      <w:proofErr w:type="spellStart"/>
      <w:r w:rsidR="00673133" w:rsidRPr="00E64B66">
        <w:rPr>
          <w:rFonts w:ascii="Tahoma" w:hAnsi="Tahoma" w:cs="Tahoma"/>
          <w:sz w:val="20"/>
          <w:szCs w:val="20"/>
        </w:rPr>
        <w:t>anddeveloping</w:t>
      </w:r>
      <w:proofErr w:type="spellEnd"/>
      <w:r w:rsidR="00673133" w:rsidRPr="00E64B66">
        <w:rPr>
          <w:rFonts w:ascii="Tahoma" w:hAnsi="Tahoma" w:cs="Tahoma"/>
          <w:sz w:val="20"/>
          <w:szCs w:val="20"/>
        </w:rPr>
        <w:t xml:space="preserve"> good service</w:t>
      </w:r>
    </w:p>
    <w:p w:rsidR="000443F3" w:rsidRPr="000443F3" w:rsidRDefault="000103C8" w:rsidP="000443F3">
      <w:pPr>
        <w:pStyle w:val="ListParagraph"/>
        <w:numPr>
          <w:ilvl w:val="0"/>
          <w:numId w:val="13"/>
        </w:numPr>
        <w:spacing w:after="0" w:line="360" w:lineRule="auto"/>
        <w:rPr>
          <w:rFonts w:ascii="Tahoma" w:hAnsi="Tahoma" w:cs="Tahoma"/>
          <w:b/>
          <w:color w:val="0070C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Record transactions</w:t>
      </w:r>
      <w:r w:rsidR="000443F3">
        <w:rPr>
          <w:rFonts w:ascii="Tahoma" w:hAnsi="Tahoma" w:cs="Tahoma"/>
          <w:sz w:val="20"/>
          <w:szCs w:val="20"/>
        </w:rPr>
        <w:t xml:space="preserve"> and file documents</w:t>
      </w:r>
    </w:p>
    <w:p w:rsidR="000443F3" w:rsidRPr="000443F3" w:rsidRDefault="000443F3" w:rsidP="000443F3">
      <w:pPr>
        <w:pStyle w:val="ListParagraph"/>
        <w:numPr>
          <w:ilvl w:val="0"/>
          <w:numId w:val="13"/>
        </w:numPr>
        <w:spacing w:after="0" w:line="360" w:lineRule="auto"/>
        <w:rPr>
          <w:rFonts w:ascii="Tahoma" w:hAnsi="Tahoma" w:cs="Tahoma"/>
          <w:b/>
          <w:color w:val="0070C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File quarterly and annual payments of SSS and BIR of clients</w:t>
      </w:r>
    </w:p>
    <w:p w:rsidR="000443F3" w:rsidRPr="000443F3" w:rsidRDefault="004D1273" w:rsidP="000443F3">
      <w:pPr>
        <w:pStyle w:val="ListParagraph"/>
        <w:numPr>
          <w:ilvl w:val="0"/>
          <w:numId w:val="13"/>
        </w:numPr>
        <w:spacing w:after="0" w:line="360" w:lineRule="auto"/>
        <w:rPr>
          <w:rFonts w:ascii="Tahoma" w:hAnsi="Tahoma" w:cs="Tahoma"/>
          <w:b/>
          <w:color w:val="0070C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Provide listing of schedules with the client and superiors</w:t>
      </w:r>
    </w:p>
    <w:p w:rsidR="00943FD9" w:rsidRPr="00943FD9" w:rsidRDefault="00943FD9" w:rsidP="00943FD9">
      <w:pPr>
        <w:spacing w:after="0" w:line="240" w:lineRule="auto"/>
        <w:rPr>
          <w:rFonts w:ascii="Tahoma" w:hAnsi="Tahoma" w:cs="Tahoma"/>
          <w:b/>
          <w:color w:val="0070C0"/>
        </w:rPr>
      </w:pPr>
      <w:r w:rsidRPr="00943FD9">
        <w:rPr>
          <w:rFonts w:ascii="Tahoma" w:hAnsi="Tahoma" w:cs="Tahoma"/>
          <w:b/>
          <w:color w:val="0070C0"/>
        </w:rPr>
        <w:t>Promoter</w:t>
      </w:r>
      <w:r w:rsidR="008E7F04">
        <w:rPr>
          <w:rFonts w:ascii="Tahoma" w:hAnsi="Tahoma" w:cs="Tahoma"/>
          <w:b/>
          <w:color w:val="0070C0"/>
        </w:rPr>
        <w:t>/ Team Leader</w:t>
      </w:r>
    </w:p>
    <w:p w:rsidR="00943FD9" w:rsidRPr="00943FD9" w:rsidRDefault="00943FD9" w:rsidP="00943FD9">
      <w:pPr>
        <w:spacing w:after="0" w:line="240" w:lineRule="auto"/>
        <w:rPr>
          <w:rFonts w:ascii="Tahoma" w:hAnsi="Tahoma" w:cs="Tahoma"/>
          <w:b/>
          <w:color w:val="0070C0"/>
        </w:rPr>
      </w:pPr>
      <w:r w:rsidRPr="00943FD9">
        <w:rPr>
          <w:rFonts w:ascii="Tahoma" w:hAnsi="Tahoma" w:cs="Tahoma"/>
          <w:b/>
          <w:color w:val="0070C0"/>
        </w:rPr>
        <w:t>UNILIVER</w:t>
      </w:r>
    </w:p>
    <w:p w:rsidR="00943FD9" w:rsidRPr="00E64B66" w:rsidRDefault="002A0ECB" w:rsidP="00943FD9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PHILIPPINES</w:t>
      </w:r>
    </w:p>
    <w:p w:rsidR="00943FD9" w:rsidRPr="00E64B66" w:rsidRDefault="00943FD9" w:rsidP="00943FD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64B66">
        <w:rPr>
          <w:rFonts w:ascii="Times New Roman" w:hAnsi="Times New Roman" w:cs="Times New Roman"/>
          <w:sz w:val="20"/>
          <w:szCs w:val="20"/>
        </w:rPr>
        <w:t>March 2008-October 2009</w:t>
      </w:r>
    </w:p>
    <w:p w:rsidR="00943FD9" w:rsidRPr="00E64B66" w:rsidRDefault="00943FD9" w:rsidP="00943FD9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943FD9" w:rsidRPr="00E64B66" w:rsidRDefault="00943FD9" w:rsidP="00943FD9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E64B66">
        <w:rPr>
          <w:rFonts w:ascii="Tahoma" w:hAnsi="Tahoma" w:cs="Tahoma"/>
          <w:b/>
          <w:sz w:val="20"/>
          <w:szCs w:val="20"/>
        </w:rPr>
        <w:t>Duties &amp; Responsibilities:</w:t>
      </w:r>
    </w:p>
    <w:p w:rsidR="008E7F04" w:rsidRPr="00E64B66" w:rsidRDefault="008E7F04" w:rsidP="008E7F04">
      <w:pPr>
        <w:pStyle w:val="ListParagraph"/>
        <w:numPr>
          <w:ilvl w:val="0"/>
          <w:numId w:val="20"/>
        </w:numPr>
        <w:spacing w:after="0" w:line="360" w:lineRule="auto"/>
        <w:rPr>
          <w:rFonts w:ascii="Tahoma" w:hAnsi="Tahoma" w:cs="Tahoma"/>
          <w:b/>
          <w:color w:val="0070C0"/>
          <w:sz w:val="20"/>
          <w:szCs w:val="20"/>
        </w:rPr>
      </w:pPr>
      <w:r w:rsidRPr="00E64B66">
        <w:rPr>
          <w:rFonts w:ascii="Tahoma" w:hAnsi="Tahoma" w:cs="Tahoma"/>
          <w:color w:val="000000"/>
          <w:sz w:val="20"/>
          <w:szCs w:val="20"/>
        </w:rPr>
        <w:t>Aid on customer needs and provide satisfaction</w:t>
      </w:r>
    </w:p>
    <w:p w:rsidR="00943FD9" w:rsidRPr="00E64B66" w:rsidRDefault="008E7F04" w:rsidP="00943FD9">
      <w:pPr>
        <w:pStyle w:val="ListParagraph"/>
        <w:numPr>
          <w:ilvl w:val="0"/>
          <w:numId w:val="20"/>
        </w:numPr>
        <w:rPr>
          <w:rFonts w:ascii="Tahoma" w:hAnsi="Tahoma" w:cs="Tahoma"/>
          <w:color w:val="000000"/>
          <w:sz w:val="20"/>
          <w:szCs w:val="20"/>
        </w:rPr>
      </w:pPr>
      <w:r w:rsidRPr="00E64B66">
        <w:rPr>
          <w:rFonts w:ascii="Tahoma" w:hAnsi="Tahoma" w:cs="Tahoma"/>
          <w:color w:val="000000"/>
          <w:sz w:val="20"/>
          <w:szCs w:val="20"/>
        </w:rPr>
        <w:t>Provide reports and documentation</w:t>
      </w:r>
    </w:p>
    <w:p w:rsidR="008E7F04" w:rsidRPr="00E64B66" w:rsidRDefault="008E7F04" w:rsidP="00943FD9">
      <w:pPr>
        <w:pStyle w:val="ListParagraph"/>
        <w:numPr>
          <w:ilvl w:val="0"/>
          <w:numId w:val="20"/>
        </w:numPr>
        <w:rPr>
          <w:rFonts w:ascii="Tahoma" w:hAnsi="Tahoma" w:cs="Tahoma"/>
          <w:color w:val="000000"/>
          <w:sz w:val="20"/>
          <w:szCs w:val="20"/>
        </w:rPr>
      </w:pPr>
      <w:r w:rsidRPr="00E64B66">
        <w:rPr>
          <w:rFonts w:ascii="Tahoma" w:hAnsi="Tahoma" w:cs="Tahoma"/>
          <w:color w:val="000000"/>
          <w:sz w:val="20"/>
          <w:szCs w:val="20"/>
        </w:rPr>
        <w:t>Oversee the duties of samplers</w:t>
      </w:r>
      <w:r w:rsidR="00686D1A" w:rsidRPr="00E64B66">
        <w:rPr>
          <w:rFonts w:ascii="Tahoma" w:hAnsi="Tahoma" w:cs="Tahoma"/>
          <w:color w:val="000000"/>
          <w:sz w:val="20"/>
          <w:szCs w:val="20"/>
        </w:rPr>
        <w:t xml:space="preserve"> and divide each ones tasks</w:t>
      </w:r>
    </w:p>
    <w:p w:rsidR="00686D1A" w:rsidRPr="00E64B66" w:rsidRDefault="00686D1A" w:rsidP="00686D1A">
      <w:pPr>
        <w:pStyle w:val="ListParagraph"/>
        <w:numPr>
          <w:ilvl w:val="0"/>
          <w:numId w:val="20"/>
        </w:numPr>
        <w:spacing w:after="0" w:line="360" w:lineRule="auto"/>
        <w:rPr>
          <w:rFonts w:ascii="Tahoma" w:hAnsi="Tahoma" w:cs="Tahoma"/>
          <w:b/>
          <w:bCs/>
          <w:sz w:val="20"/>
          <w:szCs w:val="20"/>
          <w:u w:val="double"/>
        </w:rPr>
      </w:pPr>
      <w:r w:rsidRPr="00E64B66">
        <w:rPr>
          <w:rFonts w:ascii="Tahoma" w:hAnsi="Tahoma" w:cs="Tahoma"/>
          <w:color w:val="000000"/>
          <w:sz w:val="20"/>
          <w:szCs w:val="20"/>
        </w:rPr>
        <w:t>Give sample products and freebies to customers</w:t>
      </w:r>
    </w:p>
    <w:p w:rsidR="00C76457" w:rsidRPr="00E64B66" w:rsidRDefault="003700E6" w:rsidP="006527A0">
      <w:pPr>
        <w:rPr>
          <w:rFonts w:ascii="Tahoma" w:hAnsi="Tahoma" w:cs="Tahoma"/>
          <w:b/>
          <w:bCs/>
          <w:sz w:val="20"/>
          <w:szCs w:val="20"/>
          <w:u w:val="double"/>
        </w:rPr>
      </w:pPr>
      <w:r>
        <w:rPr>
          <w:rFonts w:ascii="Tahoma" w:hAnsi="Tahoma" w:cs="Tahoma"/>
          <w:b/>
          <w:bCs/>
          <w:sz w:val="20"/>
          <w:szCs w:val="20"/>
          <w:u w:val="double"/>
        </w:rPr>
        <w:t>Awards Receive</w:t>
      </w:r>
      <w:r w:rsidR="00C76457" w:rsidRPr="00E64B66">
        <w:rPr>
          <w:rFonts w:ascii="Tahoma" w:hAnsi="Tahoma" w:cs="Tahoma"/>
          <w:b/>
          <w:bCs/>
          <w:sz w:val="20"/>
          <w:szCs w:val="20"/>
          <w:u w:val="double"/>
        </w:rPr>
        <w:t>:</w:t>
      </w:r>
    </w:p>
    <w:p w:rsidR="00943FD9" w:rsidRPr="003700E6" w:rsidRDefault="003700E6" w:rsidP="00943FD9">
      <w:pPr>
        <w:pStyle w:val="NoSpacing"/>
        <w:rPr>
          <w:rFonts w:ascii="Tahoma" w:hAnsi="Tahoma" w:cs="Tahoma"/>
          <w:bCs/>
        </w:rPr>
      </w:pPr>
      <w:r w:rsidRPr="003700E6">
        <w:rPr>
          <w:rFonts w:ascii="Tahoma" w:hAnsi="Tahoma" w:cs="Tahoma"/>
          <w:bCs/>
        </w:rPr>
        <w:t>Dean’s List</w:t>
      </w:r>
      <w:r>
        <w:rPr>
          <w:rFonts w:ascii="Tahoma" w:hAnsi="Tahoma" w:cs="Tahoma"/>
          <w:bCs/>
        </w:rPr>
        <w:t xml:space="preserve"> – </w:t>
      </w:r>
      <w:proofErr w:type="spellStart"/>
      <w:r>
        <w:rPr>
          <w:rFonts w:ascii="Tahoma" w:hAnsi="Tahoma" w:cs="Tahoma"/>
          <w:bCs/>
        </w:rPr>
        <w:t>Ateneo</w:t>
      </w:r>
      <w:proofErr w:type="spellEnd"/>
      <w:r>
        <w:rPr>
          <w:rFonts w:ascii="Tahoma" w:hAnsi="Tahoma" w:cs="Tahoma"/>
          <w:bCs/>
        </w:rPr>
        <w:t xml:space="preserve"> de Naga University</w:t>
      </w:r>
    </w:p>
    <w:p w:rsidR="003700E6" w:rsidRPr="003700E6" w:rsidRDefault="003700E6" w:rsidP="00943FD9">
      <w:pPr>
        <w:pStyle w:val="NoSpacing"/>
        <w:rPr>
          <w:rFonts w:ascii="Tahoma" w:hAnsi="Tahoma" w:cs="Tahoma"/>
          <w:bCs/>
        </w:rPr>
      </w:pPr>
      <w:r w:rsidRPr="003700E6">
        <w:rPr>
          <w:rFonts w:ascii="Tahoma" w:hAnsi="Tahoma" w:cs="Tahoma"/>
          <w:bCs/>
        </w:rPr>
        <w:t>1</w:t>
      </w:r>
      <w:r w:rsidRPr="003700E6">
        <w:rPr>
          <w:rFonts w:ascii="Tahoma" w:hAnsi="Tahoma" w:cs="Tahoma"/>
          <w:bCs/>
          <w:vertAlign w:val="superscript"/>
        </w:rPr>
        <w:t>st</w:t>
      </w:r>
      <w:r w:rsidRPr="003700E6">
        <w:rPr>
          <w:rFonts w:ascii="Tahoma" w:hAnsi="Tahoma" w:cs="Tahoma"/>
          <w:bCs/>
        </w:rPr>
        <w:t xml:space="preserve"> Honorable Mention </w:t>
      </w:r>
      <w:r>
        <w:rPr>
          <w:rFonts w:ascii="Tahoma" w:hAnsi="Tahoma" w:cs="Tahoma"/>
          <w:bCs/>
        </w:rPr>
        <w:t xml:space="preserve">– </w:t>
      </w:r>
      <w:proofErr w:type="spellStart"/>
      <w:r>
        <w:rPr>
          <w:rFonts w:ascii="Tahoma" w:hAnsi="Tahoma" w:cs="Tahoma"/>
          <w:bCs/>
        </w:rPr>
        <w:t>Sabang</w:t>
      </w:r>
      <w:proofErr w:type="spellEnd"/>
      <w:r>
        <w:rPr>
          <w:rFonts w:ascii="Tahoma" w:hAnsi="Tahoma" w:cs="Tahoma"/>
          <w:bCs/>
        </w:rPr>
        <w:t xml:space="preserve"> National High School</w:t>
      </w:r>
    </w:p>
    <w:p w:rsidR="003700E6" w:rsidRPr="003700E6" w:rsidRDefault="003700E6" w:rsidP="00943FD9">
      <w:pPr>
        <w:pStyle w:val="NoSpacing"/>
        <w:rPr>
          <w:rFonts w:ascii="Tahoma" w:hAnsi="Tahoma" w:cs="Tahoma"/>
          <w:bCs/>
        </w:rPr>
      </w:pPr>
      <w:r w:rsidRPr="003700E6">
        <w:rPr>
          <w:rFonts w:ascii="Tahoma" w:hAnsi="Tahoma" w:cs="Tahoma"/>
          <w:bCs/>
        </w:rPr>
        <w:t>5</w:t>
      </w:r>
      <w:r w:rsidRPr="003700E6">
        <w:rPr>
          <w:rFonts w:ascii="Tahoma" w:hAnsi="Tahoma" w:cs="Tahoma"/>
          <w:bCs/>
          <w:vertAlign w:val="superscript"/>
        </w:rPr>
        <w:t>th</w:t>
      </w:r>
      <w:r w:rsidRPr="003700E6">
        <w:rPr>
          <w:rFonts w:ascii="Tahoma" w:hAnsi="Tahoma" w:cs="Tahoma"/>
          <w:bCs/>
        </w:rPr>
        <w:t xml:space="preserve"> Honorable Mention</w:t>
      </w:r>
      <w:r>
        <w:rPr>
          <w:rFonts w:ascii="Tahoma" w:hAnsi="Tahoma" w:cs="Tahoma"/>
          <w:bCs/>
        </w:rPr>
        <w:t xml:space="preserve"> – </w:t>
      </w:r>
      <w:proofErr w:type="spellStart"/>
      <w:r>
        <w:rPr>
          <w:rFonts w:ascii="Tahoma" w:hAnsi="Tahoma" w:cs="Tahoma"/>
          <w:bCs/>
        </w:rPr>
        <w:t>Sabang</w:t>
      </w:r>
      <w:proofErr w:type="spellEnd"/>
      <w:r>
        <w:rPr>
          <w:rFonts w:ascii="Tahoma" w:hAnsi="Tahoma" w:cs="Tahoma"/>
          <w:bCs/>
        </w:rPr>
        <w:t xml:space="preserve"> Elementary School</w:t>
      </w:r>
    </w:p>
    <w:p w:rsidR="003700E6" w:rsidRDefault="003700E6" w:rsidP="00943FD9">
      <w:pPr>
        <w:pStyle w:val="NoSpacing"/>
        <w:rPr>
          <w:rFonts w:ascii="Tahoma" w:hAnsi="Tahoma" w:cs="Tahoma"/>
          <w:b/>
          <w:bCs/>
          <w:sz w:val="20"/>
          <w:szCs w:val="20"/>
          <w:u w:val="double"/>
        </w:rPr>
      </w:pPr>
    </w:p>
    <w:p w:rsidR="00B13CF9" w:rsidRPr="00E64B66" w:rsidRDefault="00B13CF9" w:rsidP="00943FD9">
      <w:pPr>
        <w:pStyle w:val="NoSpacing"/>
        <w:rPr>
          <w:rFonts w:ascii="Tahoma" w:hAnsi="Tahoma" w:cs="Tahoma"/>
          <w:sz w:val="20"/>
          <w:szCs w:val="20"/>
        </w:rPr>
      </w:pPr>
      <w:r w:rsidRPr="00E64B66">
        <w:rPr>
          <w:rFonts w:ascii="Tahoma" w:hAnsi="Tahoma" w:cs="Tahoma"/>
          <w:b/>
          <w:bCs/>
          <w:sz w:val="20"/>
          <w:szCs w:val="20"/>
          <w:u w:val="double"/>
        </w:rPr>
        <w:t>S</w:t>
      </w:r>
      <w:r w:rsidR="00407854" w:rsidRPr="00E64B66">
        <w:rPr>
          <w:rFonts w:ascii="Tahoma" w:hAnsi="Tahoma" w:cs="Tahoma"/>
          <w:b/>
          <w:bCs/>
          <w:sz w:val="20"/>
          <w:szCs w:val="20"/>
          <w:u w:val="double"/>
        </w:rPr>
        <w:t>chool /Community Organization</w:t>
      </w:r>
    </w:p>
    <w:p w:rsidR="009964C6" w:rsidRPr="00E64B66" w:rsidRDefault="009964C6" w:rsidP="009964C6">
      <w:pPr>
        <w:pStyle w:val="ListParagraph"/>
        <w:numPr>
          <w:ilvl w:val="0"/>
          <w:numId w:val="17"/>
        </w:numPr>
        <w:rPr>
          <w:rFonts w:ascii="Tahoma" w:hAnsi="Tahoma" w:cs="Tahoma"/>
          <w:bCs/>
          <w:sz w:val="20"/>
          <w:szCs w:val="20"/>
        </w:rPr>
      </w:pPr>
      <w:r w:rsidRPr="00E64B66">
        <w:rPr>
          <w:rFonts w:ascii="Tahoma" w:hAnsi="Tahoma" w:cs="Tahoma"/>
          <w:bCs/>
          <w:sz w:val="20"/>
          <w:szCs w:val="20"/>
        </w:rPr>
        <w:t>Naga City Scholars Guild</w:t>
      </w:r>
    </w:p>
    <w:p w:rsidR="009964C6" w:rsidRPr="00E64B66" w:rsidRDefault="009964C6" w:rsidP="009964C6">
      <w:pPr>
        <w:pStyle w:val="ListParagraph"/>
        <w:numPr>
          <w:ilvl w:val="0"/>
          <w:numId w:val="16"/>
        </w:numPr>
        <w:rPr>
          <w:rFonts w:ascii="Tahoma" w:hAnsi="Tahoma" w:cs="Tahoma"/>
          <w:bCs/>
          <w:sz w:val="20"/>
          <w:szCs w:val="20"/>
        </w:rPr>
      </w:pPr>
      <w:r w:rsidRPr="00E64B66">
        <w:rPr>
          <w:rFonts w:ascii="Tahoma" w:hAnsi="Tahoma" w:cs="Tahoma"/>
          <w:bCs/>
          <w:sz w:val="20"/>
          <w:szCs w:val="20"/>
        </w:rPr>
        <w:t>Junior Public Institute of Accountants</w:t>
      </w:r>
    </w:p>
    <w:p w:rsidR="006527A0" w:rsidRPr="00E64B66" w:rsidRDefault="006527A0" w:rsidP="00B13CF9">
      <w:pPr>
        <w:jc w:val="both"/>
        <w:rPr>
          <w:rFonts w:ascii="Tahoma" w:hAnsi="Tahoma" w:cs="Tahoma"/>
          <w:b/>
          <w:bCs/>
          <w:sz w:val="20"/>
          <w:szCs w:val="20"/>
          <w:u w:val="double"/>
        </w:rPr>
      </w:pPr>
      <w:r w:rsidRPr="00E64B66">
        <w:rPr>
          <w:rFonts w:ascii="Tahoma" w:hAnsi="Tahoma" w:cs="Tahoma"/>
          <w:b/>
          <w:bCs/>
          <w:sz w:val="20"/>
          <w:szCs w:val="20"/>
          <w:u w:val="double"/>
        </w:rPr>
        <w:t>Education:</w:t>
      </w:r>
    </w:p>
    <w:p w:rsidR="00474A5F" w:rsidRPr="00474A5F" w:rsidRDefault="00474A5F" w:rsidP="00474A5F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E64B66">
        <w:rPr>
          <w:rFonts w:ascii="Tahoma" w:hAnsi="Tahoma" w:cs="Tahoma"/>
          <w:bCs/>
          <w:sz w:val="20"/>
          <w:szCs w:val="20"/>
        </w:rPr>
        <w:t xml:space="preserve">COURSE: </w:t>
      </w:r>
      <w:r w:rsidRPr="00474A5F">
        <w:rPr>
          <w:rFonts w:ascii="Tahoma" w:hAnsi="Tahoma" w:cs="Tahoma"/>
          <w:bCs/>
          <w:sz w:val="20"/>
          <w:szCs w:val="20"/>
        </w:rPr>
        <w:t>Bachelor of Science in Business Administration</w:t>
      </w:r>
      <w:r w:rsidRPr="00474A5F">
        <w:rPr>
          <w:rFonts w:ascii="Tahoma" w:hAnsi="Tahoma" w:cs="Tahoma"/>
          <w:bCs/>
          <w:sz w:val="20"/>
          <w:szCs w:val="20"/>
        </w:rPr>
        <w:tab/>
      </w:r>
      <w:r w:rsidRPr="00474A5F">
        <w:rPr>
          <w:rFonts w:ascii="Tahoma" w:hAnsi="Tahoma" w:cs="Tahoma"/>
          <w:bCs/>
          <w:sz w:val="20"/>
          <w:szCs w:val="20"/>
        </w:rPr>
        <w:tab/>
      </w:r>
      <w:r w:rsidRPr="00474A5F">
        <w:rPr>
          <w:rFonts w:ascii="Tahoma" w:hAnsi="Tahoma" w:cs="Tahoma"/>
          <w:bCs/>
          <w:sz w:val="20"/>
          <w:szCs w:val="20"/>
        </w:rPr>
        <w:tab/>
      </w:r>
      <w:r w:rsidR="00E64B66">
        <w:rPr>
          <w:rFonts w:ascii="Tahoma" w:hAnsi="Tahoma" w:cs="Tahoma"/>
          <w:bCs/>
          <w:sz w:val="20"/>
          <w:szCs w:val="20"/>
        </w:rPr>
        <w:tab/>
      </w:r>
      <w:r w:rsidR="00E64B66">
        <w:rPr>
          <w:rFonts w:ascii="Tahoma" w:hAnsi="Tahoma" w:cs="Tahoma"/>
          <w:bCs/>
          <w:sz w:val="20"/>
          <w:szCs w:val="20"/>
        </w:rPr>
        <w:tab/>
      </w:r>
      <w:r w:rsidRPr="00474A5F">
        <w:rPr>
          <w:rFonts w:ascii="Tahoma" w:hAnsi="Tahoma" w:cs="Tahoma"/>
          <w:bCs/>
          <w:sz w:val="20"/>
          <w:szCs w:val="20"/>
        </w:rPr>
        <w:t>2015</w:t>
      </w:r>
    </w:p>
    <w:p w:rsidR="00474A5F" w:rsidRPr="00474A5F" w:rsidRDefault="00474A5F" w:rsidP="00474A5F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E64B66">
        <w:rPr>
          <w:rFonts w:ascii="Tahoma" w:eastAsia="Calibri" w:hAnsi="Tahoma" w:cs="Tahoma"/>
          <w:sz w:val="20"/>
          <w:szCs w:val="20"/>
        </w:rPr>
        <w:t xml:space="preserve"> MAJOR in </w:t>
      </w:r>
      <w:r w:rsidRPr="00474A5F">
        <w:rPr>
          <w:rFonts w:ascii="Tahoma" w:eastAsia="Calibri" w:hAnsi="Tahoma" w:cs="Tahoma"/>
          <w:sz w:val="20"/>
          <w:szCs w:val="20"/>
        </w:rPr>
        <w:t>Financial Accounting</w:t>
      </w:r>
    </w:p>
    <w:p w:rsidR="00474A5F" w:rsidRPr="00474A5F" w:rsidRDefault="00474A5F" w:rsidP="00474A5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E64B66">
        <w:rPr>
          <w:rFonts w:ascii="Tahoma" w:eastAsia="Calibri" w:hAnsi="Tahoma" w:cs="Tahoma"/>
          <w:sz w:val="20"/>
          <w:szCs w:val="20"/>
        </w:rPr>
        <w:t>ATENEO DE NAGA UNIVERSITY</w:t>
      </w:r>
    </w:p>
    <w:p w:rsidR="00474A5F" w:rsidRPr="00474A5F" w:rsidRDefault="00474A5F" w:rsidP="00474A5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474A5F">
        <w:rPr>
          <w:rFonts w:ascii="Tahoma" w:hAnsi="Tahoma" w:cs="Tahoma"/>
          <w:sz w:val="20"/>
          <w:szCs w:val="20"/>
        </w:rPr>
        <w:t>Naga City</w:t>
      </w:r>
    </w:p>
    <w:p w:rsidR="00474A5F" w:rsidRPr="00474A5F" w:rsidRDefault="00474A5F" w:rsidP="00474A5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474A5F" w:rsidRPr="00474A5F" w:rsidRDefault="00474A5F" w:rsidP="00474A5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E64B66">
        <w:rPr>
          <w:rFonts w:ascii="Tahoma" w:hAnsi="Tahoma" w:cs="Tahoma"/>
          <w:sz w:val="20"/>
          <w:szCs w:val="20"/>
        </w:rPr>
        <w:t>SABANG NATIONAL HIGH SCHOOL</w:t>
      </w:r>
      <w:r w:rsidRPr="00474A5F">
        <w:rPr>
          <w:rFonts w:ascii="Tahoma" w:hAnsi="Tahoma" w:cs="Tahoma"/>
          <w:sz w:val="20"/>
          <w:szCs w:val="20"/>
        </w:rPr>
        <w:tab/>
      </w:r>
      <w:r w:rsidRPr="00474A5F">
        <w:rPr>
          <w:rFonts w:ascii="Tahoma" w:hAnsi="Tahoma" w:cs="Tahoma"/>
          <w:sz w:val="20"/>
          <w:szCs w:val="20"/>
        </w:rPr>
        <w:tab/>
      </w:r>
      <w:r w:rsidRPr="00474A5F">
        <w:rPr>
          <w:rFonts w:ascii="Tahoma" w:hAnsi="Tahoma" w:cs="Tahoma"/>
          <w:sz w:val="20"/>
          <w:szCs w:val="20"/>
        </w:rPr>
        <w:tab/>
      </w:r>
      <w:r w:rsidRPr="00474A5F">
        <w:rPr>
          <w:rFonts w:ascii="Tahoma" w:hAnsi="Tahoma" w:cs="Tahoma"/>
          <w:sz w:val="20"/>
          <w:szCs w:val="20"/>
        </w:rPr>
        <w:tab/>
      </w:r>
      <w:r w:rsidRPr="00474A5F">
        <w:rPr>
          <w:rFonts w:ascii="Tahoma" w:hAnsi="Tahoma" w:cs="Tahoma"/>
          <w:sz w:val="20"/>
          <w:szCs w:val="20"/>
        </w:rPr>
        <w:tab/>
      </w:r>
      <w:r w:rsidRPr="00E64B66">
        <w:rPr>
          <w:rFonts w:ascii="Tahoma" w:hAnsi="Tahoma" w:cs="Tahoma"/>
          <w:sz w:val="20"/>
          <w:szCs w:val="20"/>
        </w:rPr>
        <w:tab/>
      </w:r>
      <w:r w:rsidR="00E64B66" w:rsidRPr="00E64B66">
        <w:rPr>
          <w:rFonts w:ascii="Tahoma" w:hAnsi="Tahoma" w:cs="Tahoma"/>
          <w:sz w:val="20"/>
          <w:szCs w:val="20"/>
        </w:rPr>
        <w:tab/>
      </w:r>
      <w:r w:rsidRPr="00474A5F">
        <w:rPr>
          <w:rFonts w:ascii="Tahoma" w:hAnsi="Tahoma" w:cs="Tahoma"/>
          <w:sz w:val="20"/>
          <w:szCs w:val="20"/>
        </w:rPr>
        <w:t>2006</w:t>
      </w:r>
    </w:p>
    <w:p w:rsidR="00474A5F" w:rsidRPr="00474A5F" w:rsidRDefault="00474A5F" w:rsidP="00474A5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474A5F">
        <w:rPr>
          <w:rFonts w:ascii="Tahoma" w:hAnsi="Tahoma" w:cs="Tahoma"/>
          <w:sz w:val="20"/>
          <w:szCs w:val="20"/>
        </w:rPr>
        <w:t>Naga City</w:t>
      </w:r>
    </w:p>
    <w:p w:rsidR="00474A5F" w:rsidRPr="00474A5F" w:rsidRDefault="00474A5F" w:rsidP="00474A5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474A5F" w:rsidRPr="00E64B66" w:rsidRDefault="00E12E80" w:rsidP="00474A5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pict>
          <v:shape id="_x0000_i1025" type="#_x0000_t75" style="width:345pt;height:7.5pt" o:hrpct="0" o:hralign="center" o:hr="t">
            <v:imagedata r:id="rId10" o:title="BD21328_"/>
          </v:shape>
        </w:pict>
      </w:r>
    </w:p>
    <w:p w:rsidR="006527A0" w:rsidRPr="00E64B66" w:rsidRDefault="006527A0" w:rsidP="006527A0">
      <w:pPr>
        <w:rPr>
          <w:rFonts w:ascii="Tahoma" w:hAnsi="Tahoma" w:cs="Tahoma"/>
          <w:b/>
          <w:bCs/>
          <w:sz w:val="20"/>
          <w:szCs w:val="20"/>
          <w:u w:val="double"/>
        </w:rPr>
      </w:pPr>
      <w:r w:rsidRPr="00E64B66">
        <w:rPr>
          <w:rFonts w:ascii="Tahoma" w:hAnsi="Tahoma" w:cs="Tahoma"/>
          <w:b/>
          <w:bCs/>
          <w:sz w:val="20"/>
          <w:szCs w:val="20"/>
          <w:u w:val="double"/>
        </w:rPr>
        <w:t>Personal Data:</w:t>
      </w:r>
    </w:p>
    <w:p w:rsidR="00B544BB" w:rsidRPr="00B544BB" w:rsidRDefault="00B544BB" w:rsidP="00B544BB">
      <w:pPr>
        <w:rPr>
          <w:rFonts w:ascii="Tahoma" w:hAnsi="Tahoma" w:cs="Tahoma"/>
          <w:bCs/>
          <w:sz w:val="20"/>
          <w:szCs w:val="20"/>
        </w:rPr>
      </w:pPr>
      <w:r w:rsidRPr="00B544BB">
        <w:rPr>
          <w:rFonts w:ascii="Tahoma" w:hAnsi="Tahoma" w:cs="Tahoma"/>
          <w:bCs/>
          <w:sz w:val="20"/>
          <w:szCs w:val="20"/>
        </w:rPr>
        <w:t xml:space="preserve">Name: </w:t>
      </w:r>
      <w:r w:rsidRPr="00B544BB">
        <w:rPr>
          <w:rFonts w:ascii="Tahoma" w:hAnsi="Tahoma" w:cs="Tahoma"/>
          <w:bCs/>
          <w:sz w:val="20"/>
          <w:szCs w:val="20"/>
        </w:rPr>
        <w:tab/>
      </w:r>
      <w:r w:rsidRPr="00B544BB">
        <w:rPr>
          <w:rFonts w:ascii="Tahoma" w:hAnsi="Tahoma" w:cs="Tahoma"/>
          <w:bCs/>
          <w:sz w:val="20"/>
          <w:szCs w:val="20"/>
        </w:rPr>
        <w:tab/>
      </w:r>
      <w:r w:rsidRPr="00B544BB">
        <w:rPr>
          <w:rFonts w:ascii="Tahoma" w:hAnsi="Tahoma" w:cs="Tahoma"/>
          <w:bCs/>
          <w:sz w:val="20"/>
          <w:szCs w:val="20"/>
        </w:rPr>
        <w:tab/>
      </w:r>
      <w:r w:rsidRPr="00B544BB">
        <w:rPr>
          <w:rFonts w:ascii="Tahoma" w:hAnsi="Tahoma" w:cs="Tahoma"/>
          <w:bCs/>
          <w:sz w:val="20"/>
          <w:szCs w:val="20"/>
        </w:rPr>
        <w:tab/>
      </w:r>
      <w:r w:rsidRPr="00B544BB">
        <w:rPr>
          <w:rFonts w:ascii="Tahoma" w:hAnsi="Tahoma" w:cs="Tahoma"/>
          <w:bCs/>
          <w:sz w:val="20"/>
          <w:szCs w:val="20"/>
        </w:rPr>
        <w:tab/>
      </w:r>
      <w:r w:rsidRPr="00B544BB">
        <w:rPr>
          <w:rFonts w:ascii="Tahoma" w:hAnsi="Tahoma" w:cs="Tahoma"/>
          <w:bCs/>
          <w:sz w:val="20"/>
          <w:szCs w:val="20"/>
        </w:rPr>
        <w:tab/>
      </w:r>
      <w:r w:rsidRPr="00B544BB">
        <w:rPr>
          <w:rFonts w:ascii="Tahoma" w:hAnsi="Tahoma" w:cs="Tahoma"/>
          <w:bCs/>
          <w:sz w:val="20"/>
          <w:szCs w:val="20"/>
        </w:rPr>
        <w:tab/>
        <w:t xml:space="preserve">Vanessa Blanca O. </w:t>
      </w:r>
      <w:proofErr w:type="spellStart"/>
      <w:r w:rsidRPr="00B544BB">
        <w:rPr>
          <w:rFonts w:ascii="Tahoma" w:hAnsi="Tahoma" w:cs="Tahoma"/>
          <w:bCs/>
          <w:sz w:val="20"/>
          <w:szCs w:val="20"/>
        </w:rPr>
        <w:t>Armea</w:t>
      </w:r>
      <w:proofErr w:type="spellEnd"/>
    </w:p>
    <w:p w:rsidR="00B544BB" w:rsidRPr="00B544BB" w:rsidRDefault="00B544BB" w:rsidP="00B544BB">
      <w:pPr>
        <w:rPr>
          <w:rFonts w:ascii="Tahoma" w:hAnsi="Tahoma" w:cs="Tahoma"/>
          <w:bCs/>
          <w:sz w:val="20"/>
          <w:szCs w:val="20"/>
        </w:rPr>
      </w:pPr>
      <w:r w:rsidRPr="00B544BB">
        <w:rPr>
          <w:rFonts w:ascii="Tahoma" w:hAnsi="Tahoma" w:cs="Tahoma"/>
          <w:bCs/>
          <w:sz w:val="20"/>
          <w:szCs w:val="20"/>
        </w:rPr>
        <w:t xml:space="preserve">Birthdate: </w:t>
      </w:r>
      <w:r w:rsidRPr="00B544BB">
        <w:rPr>
          <w:rFonts w:ascii="Tahoma" w:hAnsi="Tahoma" w:cs="Tahoma"/>
          <w:bCs/>
          <w:sz w:val="20"/>
          <w:szCs w:val="20"/>
        </w:rPr>
        <w:tab/>
      </w:r>
      <w:r w:rsidRPr="00B544BB">
        <w:rPr>
          <w:rFonts w:ascii="Tahoma" w:hAnsi="Tahoma" w:cs="Tahoma"/>
          <w:bCs/>
          <w:sz w:val="20"/>
          <w:szCs w:val="20"/>
        </w:rPr>
        <w:tab/>
      </w:r>
      <w:r w:rsidRPr="00B544BB">
        <w:rPr>
          <w:rFonts w:ascii="Tahoma" w:hAnsi="Tahoma" w:cs="Tahoma"/>
          <w:bCs/>
          <w:sz w:val="20"/>
          <w:szCs w:val="20"/>
        </w:rPr>
        <w:tab/>
      </w:r>
      <w:r w:rsidRPr="00B544BB">
        <w:rPr>
          <w:rFonts w:ascii="Tahoma" w:hAnsi="Tahoma" w:cs="Tahoma"/>
          <w:bCs/>
          <w:sz w:val="20"/>
          <w:szCs w:val="20"/>
        </w:rPr>
        <w:tab/>
      </w:r>
      <w:r w:rsidRPr="00B544BB">
        <w:rPr>
          <w:rFonts w:ascii="Tahoma" w:hAnsi="Tahoma" w:cs="Tahoma"/>
          <w:bCs/>
          <w:sz w:val="20"/>
          <w:szCs w:val="20"/>
        </w:rPr>
        <w:tab/>
      </w:r>
      <w:r w:rsidRPr="00B544BB">
        <w:rPr>
          <w:rFonts w:ascii="Tahoma" w:hAnsi="Tahoma" w:cs="Tahoma"/>
          <w:bCs/>
          <w:sz w:val="20"/>
          <w:szCs w:val="20"/>
        </w:rPr>
        <w:tab/>
        <w:t>December 11, 1989</w:t>
      </w:r>
    </w:p>
    <w:p w:rsidR="00B544BB" w:rsidRPr="00B544BB" w:rsidRDefault="00B544BB" w:rsidP="00B544BB">
      <w:pPr>
        <w:rPr>
          <w:rFonts w:ascii="Tahoma" w:hAnsi="Tahoma" w:cs="Tahoma"/>
          <w:bCs/>
          <w:sz w:val="20"/>
          <w:szCs w:val="20"/>
        </w:rPr>
      </w:pPr>
      <w:r w:rsidRPr="00B544BB">
        <w:rPr>
          <w:rFonts w:ascii="Tahoma" w:hAnsi="Tahoma" w:cs="Tahoma"/>
          <w:bCs/>
          <w:sz w:val="20"/>
          <w:szCs w:val="20"/>
        </w:rPr>
        <w:t>Civil Status:</w:t>
      </w:r>
      <w:r w:rsidRPr="00B544BB">
        <w:rPr>
          <w:rFonts w:ascii="Tahoma" w:hAnsi="Tahoma" w:cs="Tahoma"/>
          <w:bCs/>
          <w:sz w:val="20"/>
          <w:szCs w:val="20"/>
        </w:rPr>
        <w:tab/>
      </w:r>
      <w:r w:rsidRPr="00B544BB">
        <w:rPr>
          <w:rFonts w:ascii="Tahoma" w:hAnsi="Tahoma" w:cs="Tahoma"/>
          <w:bCs/>
          <w:sz w:val="20"/>
          <w:szCs w:val="20"/>
        </w:rPr>
        <w:tab/>
      </w:r>
      <w:r w:rsidRPr="00B544BB">
        <w:rPr>
          <w:rFonts w:ascii="Tahoma" w:hAnsi="Tahoma" w:cs="Tahoma"/>
          <w:bCs/>
          <w:sz w:val="20"/>
          <w:szCs w:val="20"/>
        </w:rPr>
        <w:tab/>
      </w:r>
      <w:r w:rsidRPr="00B544BB">
        <w:rPr>
          <w:rFonts w:ascii="Tahoma" w:hAnsi="Tahoma" w:cs="Tahoma"/>
          <w:bCs/>
          <w:sz w:val="20"/>
          <w:szCs w:val="20"/>
        </w:rPr>
        <w:tab/>
      </w:r>
      <w:r w:rsidRPr="00B544BB">
        <w:rPr>
          <w:rFonts w:ascii="Tahoma" w:hAnsi="Tahoma" w:cs="Tahoma"/>
          <w:bCs/>
          <w:sz w:val="20"/>
          <w:szCs w:val="20"/>
        </w:rPr>
        <w:tab/>
      </w:r>
      <w:r w:rsidRPr="00B544BB">
        <w:rPr>
          <w:rFonts w:ascii="Tahoma" w:hAnsi="Tahoma" w:cs="Tahoma"/>
          <w:bCs/>
          <w:sz w:val="20"/>
          <w:szCs w:val="20"/>
        </w:rPr>
        <w:tab/>
        <w:t>Single</w:t>
      </w:r>
    </w:p>
    <w:p w:rsidR="006527A0" w:rsidRPr="00E64B66" w:rsidRDefault="006527A0" w:rsidP="006527A0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FD54FF" w:rsidRDefault="00FD54FF" w:rsidP="00F44284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bookmarkStart w:id="0" w:name="_GoBack"/>
      <w:bookmarkEnd w:id="0"/>
    </w:p>
    <w:sectPr w:rsidR="00FD54FF" w:rsidSect="00B72AD8">
      <w:pgSz w:w="12240" w:h="15840"/>
      <w:pgMar w:top="1195" w:right="1584" w:bottom="1008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E80" w:rsidRDefault="00E12E80" w:rsidP="00F44284">
      <w:pPr>
        <w:spacing w:after="0" w:line="240" w:lineRule="auto"/>
      </w:pPr>
      <w:r>
        <w:separator/>
      </w:r>
    </w:p>
  </w:endnote>
  <w:endnote w:type="continuationSeparator" w:id="0">
    <w:p w:rsidR="00E12E80" w:rsidRDefault="00E12E80" w:rsidP="00F44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E80" w:rsidRDefault="00E12E80" w:rsidP="00F44284">
      <w:pPr>
        <w:spacing w:after="0" w:line="240" w:lineRule="auto"/>
      </w:pPr>
      <w:r>
        <w:separator/>
      </w:r>
    </w:p>
  </w:footnote>
  <w:footnote w:type="continuationSeparator" w:id="0">
    <w:p w:rsidR="00E12E80" w:rsidRDefault="00E12E80" w:rsidP="00F44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0.5pt;height:10.5pt" o:bullet="t">
        <v:imagedata r:id="rId1" o:title="mso6D2"/>
      </v:shape>
    </w:pict>
  </w:numPicBullet>
  <w:abstractNum w:abstractNumId="0">
    <w:nsid w:val="05571A57"/>
    <w:multiLevelType w:val="hybridMultilevel"/>
    <w:tmpl w:val="3AAC3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44A86"/>
    <w:multiLevelType w:val="hybridMultilevel"/>
    <w:tmpl w:val="9C90B47E"/>
    <w:lvl w:ilvl="0" w:tplc="08D05A5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80A55"/>
    <w:multiLevelType w:val="hybridMultilevel"/>
    <w:tmpl w:val="FD0C4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A758E3"/>
    <w:multiLevelType w:val="multilevel"/>
    <w:tmpl w:val="09DA4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BD7EF3"/>
    <w:multiLevelType w:val="hybridMultilevel"/>
    <w:tmpl w:val="2AFED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95E37"/>
    <w:multiLevelType w:val="hybridMultilevel"/>
    <w:tmpl w:val="51106064"/>
    <w:lvl w:ilvl="0" w:tplc="08D05A5A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D81614E"/>
    <w:multiLevelType w:val="hybridMultilevel"/>
    <w:tmpl w:val="784C6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F01F76"/>
    <w:multiLevelType w:val="hybridMultilevel"/>
    <w:tmpl w:val="6478DE8A"/>
    <w:lvl w:ilvl="0" w:tplc="040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42241369"/>
    <w:multiLevelType w:val="hybridMultilevel"/>
    <w:tmpl w:val="92987836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2FE4973"/>
    <w:multiLevelType w:val="multilevel"/>
    <w:tmpl w:val="FD369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802039"/>
    <w:multiLevelType w:val="hybridMultilevel"/>
    <w:tmpl w:val="E7985D2E"/>
    <w:lvl w:ilvl="0" w:tplc="08D05A5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506E03"/>
    <w:multiLevelType w:val="hybridMultilevel"/>
    <w:tmpl w:val="8D1CF45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A15232"/>
    <w:multiLevelType w:val="multilevel"/>
    <w:tmpl w:val="3DDC7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FC4FE9"/>
    <w:multiLevelType w:val="multilevel"/>
    <w:tmpl w:val="ADEA989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423E36"/>
    <w:multiLevelType w:val="hybridMultilevel"/>
    <w:tmpl w:val="C2607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BA3CCD"/>
    <w:multiLevelType w:val="hybridMultilevel"/>
    <w:tmpl w:val="A0A0A31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5553AC"/>
    <w:multiLevelType w:val="multilevel"/>
    <w:tmpl w:val="538E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A93FAE"/>
    <w:multiLevelType w:val="multilevel"/>
    <w:tmpl w:val="8116C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301611"/>
    <w:multiLevelType w:val="hybridMultilevel"/>
    <w:tmpl w:val="EB2A5B9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>
    <w:nsid w:val="79EC2324"/>
    <w:multiLevelType w:val="hybridMultilevel"/>
    <w:tmpl w:val="D3D04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E10C5C"/>
    <w:multiLevelType w:val="multilevel"/>
    <w:tmpl w:val="538E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4"/>
  </w:num>
  <w:num w:numId="3">
    <w:abstractNumId w:val="16"/>
  </w:num>
  <w:num w:numId="4">
    <w:abstractNumId w:val="20"/>
  </w:num>
  <w:num w:numId="5">
    <w:abstractNumId w:val="13"/>
  </w:num>
  <w:num w:numId="6">
    <w:abstractNumId w:val="8"/>
  </w:num>
  <w:num w:numId="7">
    <w:abstractNumId w:val="15"/>
  </w:num>
  <w:num w:numId="8">
    <w:abstractNumId w:val="7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10"/>
  </w:num>
  <w:num w:numId="14">
    <w:abstractNumId w:val="12"/>
  </w:num>
  <w:num w:numId="15">
    <w:abstractNumId w:val="19"/>
  </w:num>
  <w:num w:numId="16">
    <w:abstractNumId w:val="2"/>
  </w:num>
  <w:num w:numId="17">
    <w:abstractNumId w:val="6"/>
  </w:num>
  <w:num w:numId="18">
    <w:abstractNumId w:val="4"/>
  </w:num>
  <w:num w:numId="19">
    <w:abstractNumId w:val="5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49B9"/>
    <w:rsid w:val="0000050A"/>
    <w:rsid w:val="000103C8"/>
    <w:rsid w:val="00013893"/>
    <w:rsid w:val="000443F3"/>
    <w:rsid w:val="00054654"/>
    <w:rsid w:val="00086F69"/>
    <w:rsid w:val="00087C8A"/>
    <w:rsid w:val="00101AA2"/>
    <w:rsid w:val="0012624B"/>
    <w:rsid w:val="001509F6"/>
    <w:rsid w:val="00157973"/>
    <w:rsid w:val="00166650"/>
    <w:rsid w:val="00191BA5"/>
    <w:rsid w:val="001C06AB"/>
    <w:rsid w:val="001C50BE"/>
    <w:rsid w:val="002157AB"/>
    <w:rsid w:val="00227400"/>
    <w:rsid w:val="002A0ECB"/>
    <w:rsid w:val="002A6D45"/>
    <w:rsid w:val="002B09CA"/>
    <w:rsid w:val="002B1430"/>
    <w:rsid w:val="002C1813"/>
    <w:rsid w:val="00344986"/>
    <w:rsid w:val="00344A53"/>
    <w:rsid w:val="003700E6"/>
    <w:rsid w:val="003709AA"/>
    <w:rsid w:val="00374970"/>
    <w:rsid w:val="003A3DA7"/>
    <w:rsid w:val="003A532E"/>
    <w:rsid w:val="003D223C"/>
    <w:rsid w:val="00407854"/>
    <w:rsid w:val="00407FA8"/>
    <w:rsid w:val="00436662"/>
    <w:rsid w:val="0045370A"/>
    <w:rsid w:val="00457BE9"/>
    <w:rsid w:val="00465EF9"/>
    <w:rsid w:val="00473A82"/>
    <w:rsid w:val="00474A5F"/>
    <w:rsid w:val="00487E86"/>
    <w:rsid w:val="004C153E"/>
    <w:rsid w:val="004C506C"/>
    <w:rsid w:val="004C670D"/>
    <w:rsid w:val="004D0CE6"/>
    <w:rsid w:val="004D1273"/>
    <w:rsid w:val="00513962"/>
    <w:rsid w:val="00566E9B"/>
    <w:rsid w:val="005A3DA9"/>
    <w:rsid w:val="005D2C8F"/>
    <w:rsid w:val="005E3128"/>
    <w:rsid w:val="005E3E28"/>
    <w:rsid w:val="00600F18"/>
    <w:rsid w:val="00636286"/>
    <w:rsid w:val="006527A0"/>
    <w:rsid w:val="0066181A"/>
    <w:rsid w:val="00665F42"/>
    <w:rsid w:val="00673133"/>
    <w:rsid w:val="006742D7"/>
    <w:rsid w:val="00686D1A"/>
    <w:rsid w:val="00687333"/>
    <w:rsid w:val="006F605F"/>
    <w:rsid w:val="007025E4"/>
    <w:rsid w:val="00735FED"/>
    <w:rsid w:val="00753E57"/>
    <w:rsid w:val="0075718D"/>
    <w:rsid w:val="007849C9"/>
    <w:rsid w:val="007B248D"/>
    <w:rsid w:val="007D2DAA"/>
    <w:rsid w:val="007F2FD1"/>
    <w:rsid w:val="00826762"/>
    <w:rsid w:val="0083151D"/>
    <w:rsid w:val="008550A3"/>
    <w:rsid w:val="00865788"/>
    <w:rsid w:val="008A1EEF"/>
    <w:rsid w:val="008E7F04"/>
    <w:rsid w:val="008F08C2"/>
    <w:rsid w:val="00933247"/>
    <w:rsid w:val="00943FD9"/>
    <w:rsid w:val="00954BBF"/>
    <w:rsid w:val="00970901"/>
    <w:rsid w:val="00981178"/>
    <w:rsid w:val="009964C6"/>
    <w:rsid w:val="00A07854"/>
    <w:rsid w:val="00A8305E"/>
    <w:rsid w:val="00AC1BED"/>
    <w:rsid w:val="00AE077E"/>
    <w:rsid w:val="00AE2B81"/>
    <w:rsid w:val="00B13CF9"/>
    <w:rsid w:val="00B544BB"/>
    <w:rsid w:val="00B65E1A"/>
    <w:rsid w:val="00B72A8D"/>
    <w:rsid w:val="00B72AD8"/>
    <w:rsid w:val="00BA1017"/>
    <w:rsid w:val="00BB4E79"/>
    <w:rsid w:val="00BC398E"/>
    <w:rsid w:val="00BF6F1C"/>
    <w:rsid w:val="00C375F2"/>
    <w:rsid w:val="00C501BE"/>
    <w:rsid w:val="00C76457"/>
    <w:rsid w:val="00CE76CE"/>
    <w:rsid w:val="00CF0F29"/>
    <w:rsid w:val="00CF23EB"/>
    <w:rsid w:val="00CF49B9"/>
    <w:rsid w:val="00D03FD7"/>
    <w:rsid w:val="00D64EB5"/>
    <w:rsid w:val="00D77FF2"/>
    <w:rsid w:val="00D922E3"/>
    <w:rsid w:val="00DB0DCF"/>
    <w:rsid w:val="00DB5B79"/>
    <w:rsid w:val="00E12E80"/>
    <w:rsid w:val="00E2227F"/>
    <w:rsid w:val="00E50C1D"/>
    <w:rsid w:val="00E64B66"/>
    <w:rsid w:val="00E77430"/>
    <w:rsid w:val="00E86A6F"/>
    <w:rsid w:val="00EA2ABD"/>
    <w:rsid w:val="00EC185F"/>
    <w:rsid w:val="00F03ACD"/>
    <w:rsid w:val="00F13D6F"/>
    <w:rsid w:val="00F17AC6"/>
    <w:rsid w:val="00F26EE7"/>
    <w:rsid w:val="00F44284"/>
    <w:rsid w:val="00F71D87"/>
    <w:rsid w:val="00FB0240"/>
    <w:rsid w:val="00FD19CB"/>
    <w:rsid w:val="00FD5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0A3"/>
  </w:style>
  <w:style w:type="paragraph" w:styleId="Heading2">
    <w:name w:val="heading 2"/>
    <w:basedOn w:val="Normal"/>
    <w:link w:val="Heading2Char"/>
    <w:uiPriority w:val="9"/>
    <w:qFormat/>
    <w:rsid w:val="004D0C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9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49B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66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4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284"/>
  </w:style>
  <w:style w:type="paragraph" w:styleId="Footer">
    <w:name w:val="footer"/>
    <w:basedOn w:val="Normal"/>
    <w:link w:val="FooterChar"/>
    <w:uiPriority w:val="99"/>
    <w:unhideWhenUsed/>
    <w:rsid w:val="00F44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284"/>
  </w:style>
  <w:style w:type="character" w:styleId="FollowedHyperlink">
    <w:name w:val="FollowedHyperlink"/>
    <w:basedOn w:val="DefaultParagraphFont"/>
    <w:uiPriority w:val="99"/>
    <w:semiHidden/>
    <w:unhideWhenUsed/>
    <w:rsid w:val="00013893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C76457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4D0CE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D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D0C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1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7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7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hyperlink" Target="mailto:gulfjobseeker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sahar computer center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Malaki - Pc</dc:creator>
  <cp:lastModifiedBy>Pc3</cp:lastModifiedBy>
  <cp:revision>14</cp:revision>
  <cp:lastPrinted>2014-03-19T18:34:00Z</cp:lastPrinted>
  <dcterms:created xsi:type="dcterms:W3CDTF">2016-02-03T03:21:00Z</dcterms:created>
  <dcterms:modified xsi:type="dcterms:W3CDTF">2016-02-16T06:16:00Z</dcterms:modified>
</cp:coreProperties>
</file>