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A6" w:rsidRDefault="00FF4EAD" w:rsidP="003B2DA6">
      <w:pPr>
        <w:tabs>
          <w:tab w:val="left" w:pos="8475"/>
        </w:tabs>
        <w:rPr>
          <w:rFonts w:ascii="Palatino Linotype" w:hAnsi="Palatino Linotype" w:cs="Palatino Linotype"/>
          <w:b/>
          <w:bCs/>
          <w:shadow/>
          <w:sz w:val="48"/>
          <w:szCs w:val="48"/>
        </w:rPr>
      </w:pPr>
      <w:bookmarkStart w:id="0" w:name="_GoBack"/>
      <w:bookmarkEnd w:id="0"/>
      <w:r>
        <w:rPr>
          <w:rFonts w:ascii="Palatino Linotype" w:hAnsi="Palatino Linotype" w:cs="Palatino Linotype"/>
          <w:b/>
          <w:bCs/>
          <w:shadow/>
          <w:sz w:val="48"/>
          <w:szCs w:val="48"/>
        </w:rPr>
        <w:t xml:space="preserve">                </w:t>
      </w:r>
      <w:r w:rsidR="00CE01AF">
        <w:rPr>
          <w:rFonts w:ascii="Palatino Linotype" w:hAnsi="Palatino Linotype" w:cs="Palatino Linotype"/>
          <w:b/>
          <w:bCs/>
          <w:shadow/>
          <w:sz w:val="48"/>
          <w:szCs w:val="48"/>
        </w:rPr>
        <w:t xml:space="preserve">                                   </w:t>
      </w:r>
      <w:r>
        <w:rPr>
          <w:rFonts w:ascii="Palatino Linotype" w:hAnsi="Palatino Linotype" w:cs="Palatino Linotype"/>
          <w:b/>
          <w:bCs/>
          <w:shadow/>
          <w:sz w:val="48"/>
          <w:szCs w:val="48"/>
        </w:rPr>
        <w:t xml:space="preserve">   </w:t>
      </w:r>
      <w:r w:rsidR="00CE01AF">
        <w:rPr>
          <w:rFonts w:ascii="Palatino Linotype" w:hAnsi="Palatino Linotype" w:cs="Palatino Linotype"/>
          <w:b/>
          <w:bCs/>
          <w:shadow/>
          <w:sz w:val="48"/>
          <w:szCs w:val="48"/>
        </w:rPr>
        <w:t xml:space="preserve">       </w:t>
      </w:r>
      <w:r w:rsidR="00CE01AF">
        <w:rPr>
          <w:rFonts w:ascii="Palatino Linotype" w:hAnsi="Palatino Linotype" w:cs="Palatino Linotype"/>
          <w:b/>
          <w:bCs/>
          <w:shadow/>
          <w:noProof/>
          <w:sz w:val="48"/>
          <w:szCs w:val="48"/>
          <w:lang w:val="en-US"/>
        </w:rPr>
        <w:drawing>
          <wp:inline distT="0" distB="0" distL="0" distR="0">
            <wp:extent cx="1228725" cy="914400"/>
            <wp:effectExtent l="19050" t="0" r="9525" b="0"/>
            <wp:docPr id="12" name="Picture 11" descr="sudhakar j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hakar ji (1).jpg"/>
                    <pic:cNvPicPr/>
                  </pic:nvPicPr>
                  <pic:blipFill>
                    <a:blip r:embed="rId8"/>
                    <a:stretch>
                      <a:fillRect/>
                    </a:stretch>
                  </pic:blipFill>
                  <pic:spPr>
                    <a:xfrm>
                      <a:off x="0" y="0"/>
                      <a:ext cx="1228725" cy="914400"/>
                    </a:xfrm>
                    <a:prstGeom prst="rect">
                      <a:avLst/>
                    </a:prstGeom>
                  </pic:spPr>
                </pic:pic>
              </a:graphicData>
            </a:graphic>
          </wp:inline>
        </w:drawing>
      </w:r>
    </w:p>
    <w:p w:rsidR="002C1BC1" w:rsidRDefault="00D93A0C" w:rsidP="0020435B">
      <w:pPr>
        <w:tabs>
          <w:tab w:val="left" w:pos="10350"/>
        </w:tabs>
        <w:ind w:left="540" w:right="-86"/>
        <w:rPr>
          <w:b/>
          <w:color w:val="548DD4"/>
          <w:sz w:val="56"/>
          <w:szCs w:val="56"/>
        </w:rPr>
      </w:pPr>
      <w:r>
        <w:rPr>
          <w:b/>
          <w:color w:val="548DD4"/>
          <w:sz w:val="56"/>
          <w:szCs w:val="56"/>
        </w:rPr>
        <w:t xml:space="preserve">    </w:t>
      </w:r>
      <w:r w:rsidR="0020435B">
        <w:rPr>
          <w:b/>
          <w:color w:val="548DD4"/>
          <w:sz w:val="56"/>
          <w:szCs w:val="56"/>
        </w:rPr>
        <w:t>Sudhaker</w:t>
      </w:r>
    </w:p>
    <w:p w:rsidR="0020435B" w:rsidRPr="009D0151" w:rsidRDefault="002C1BC1" w:rsidP="0020435B">
      <w:pPr>
        <w:tabs>
          <w:tab w:val="left" w:pos="10350"/>
        </w:tabs>
        <w:ind w:left="540" w:right="-86"/>
        <w:rPr>
          <w:b/>
          <w:color w:val="548DD4"/>
          <w:sz w:val="56"/>
          <w:szCs w:val="56"/>
        </w:rPr>
      </w:pPr>
      <w:hyperlink r:id="rId9" w:history="1">
        <w:r w:rsidRPr="007341B2">
          <w:rPr>
            <w:rStyle w:val="Hyperlink"/>
            <w:b/>
            <w:sz w:val="56"/>
            <w:szCs w:val="56"/>
          </w:rPr>
          <w:t>Sudhaker.264600@2freemail.com</w:t>
        </w:r>
      </w:hyperlink>
      <w:r>
        <w:rPr>
          <w:b/>
          <w:color w:val="548DD4"/>
          <w:sz w:val="56"/>
          <w:szCs w:val="56"/>
        </w:rPr>
        <w:t xml:space="preserve"> </w:t>
      </w:r>
      <w:r w:rsidRPr="002C1BC1">
        <w:rPr>
          <w:b/>
          <w:color w:val="548DD4"/>
          <w:sz w:val="56"/>
          <w:szCs w:val="56"/>
        </w:rPr>
        <w:tab/>
      </w:r>
      <w:r w:rsidR="0020435B">
        <w:rPr>
          <w:b/>
          <w:color w:val="548DD4"/>
          <w:sz w:val="56"/>
          <w:szCs w:val="56"/>
        </w:rPr>
        <w:t xml:space="preserve"> </w:t>
      </w:r>
    </w:p>
    <w:p w:rsidR="009B5C61" w:rsidRDefault="00DA18FD" w:rsidP="009B5C61">
      <w:pPr>
        <w:shd w:val="clear" w:color="auto" w:fill="C0C0C0"/>
        <w:jc w:val="center"/>
        <w:rPr>
          <w:b/>
        </w:rPr>
      </w:pPr>
      <w:r>
        <w:rPr>
          <w:color w:val="548DD4"/>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86.8pt;margin-top:7.5pt;width:.05pt;height:633pt;z-index:251661312" o:connectortype="straight" strokecolor="#95b3d7" strokeweight="3pt">
            <v:shadow type="perspective" color="#243f60" opacity=".5" offset="1pt" offset2="-3pt"/>
            <o:extrusion v:ext="view" backdepth="0"/>
          </v:shape>
        </w:pict>
      </w:r>
      <w:r w:rsidR="009B5C61">
        <w:rPr>
          <w:b/>
        </w:rPr>
        <w:t xml:space="preserve">                           Seeking assignment in Business Development with an organization of repute</w:t>
      </w:r>
    </w:p>
    <w:tbl>
      <w:tblPr>
        <w:tblW w:w="10297" w:type="dxa"/>
        <w:tblInd w:w="-86" w:type="dxa"/>
        <w:tblLook w:val="04A0" w:firstRow="1" w:lastRow="0" w:firstColumn="1" w:lastColumn="0" w:noHBand="0" w:noVBand="1"/>
      </w:tblPr>
      <w:tblGrid>
        <w:gridCol w:w="1620"/>
        <w:gridCol w:w="464"/>
        <w:gridCol w:w="8213"/>
      </w:tblGrid>
      <w:tr w:rsidR="0020435B" w:rsidRPr="00497696" w:rsidTr="00AC4FE8">
        <w:trPr>
          <w:trHeight w:val="918"/>
        </w:trPr>
        <w:tc>
          <w:tcPr>
            <w:tcW w:w="2084" w:type="dxa"/>
            <w:gridSpan w:val="2"/>
          </w:tcPr>
          <w:p w:rsidR="0020435B" w:rsidRPr="00497696" w:rsidRDefault="0091502F" w:rsidP="00AC4FE8">
            <w:pPr>
              <w:tabs>
                <w:tab w:val="left" w:pos="2520"/>
                <w:tab w:val="left" w:pos="2610"/>
                <w:tab w:val="left" w:pos="10350"/>
              </w:tabs>
              <w:ind w:right="-86"/>
              <w:rPr>
                <w:b/>
                <w:color w:val="000000"/>
              </w:rPr>
            </w:pPr>
            <w:r>
              <w:rPr>
                <w:b/>
              </w:rPr>
              <w:t xml:space="preserve">     </w:t>
            </w:r>
            <w:r w:rsidR="009B5C61">
              <w:rPr>
                <w:b/>
              </w:rPr>
              <w:t>SYNOPSIS</w:t>
            </w:r>
          </w:p>
          <w:p w:rsidR="0020435B" w:rsidRPr="00497696" w:rsidRDefault="00DA18FD" w:rsidP="009B5C61">
            <w:pPr>
              <w:shd w:val="clear" w:color="auto" w:fill="C0C0C0"/>
              <w:jc w:val="center"/>
              <w:rPr>
                <w:b/>
                <w:color w:val="000000"/>
              </w:rPr>
            </w:pPr>
            <w:r>
              <w:rPr>
                <w:b/>
                <w:noProof/>
                <w:color w:val="000000"/>
                <w:u w:val="single"/>
              </w:rPr>
              <w:pict>
                <v:line id="_x0000_s1028" style="position:absolute;left:0;text-align:left;z-index:251662336" from="20.8pt,237.9pt" to="512.05pt,237.9pt" strokecolor="#95b3d7" strokeweight="1.5pt">
                  <v:shadow type="perspective" color="#243f60" opacity=".5" offset="1pt" offset2="-3pt"/>
                </v:line>
              </w:pict>
            </w:r>
          </w:p>
        </w:tc>
        <w:tc>
          <w:tcPr>
            <w:tcW w:w="8213" w:type="dxa"/>
          </w:tcPr>
          <w:p w:rsidR="00C0289F" w:rsidRPr="00C0289F" w:rsidRDefault="006510EE" w:rsidP="00C0289F">
            <w:pPr>
              <w:tabs>
                <w:tab w:val="left" w:pos="0"/>
              </w:tabs>
              <w:spacing w:before="80" w:after="20"/>
              <w:jc w:val="both"/>
              <w:rPr>
                <w:rFonts w:ascii="Palatino Linotype" w:eastAsia="Palatino Linotype" w:hAnsi="Palatino Linotype" w:cs="Palatino Linotype"/>
                <w:b/>
                <w:sz w:val="20"/>
              </w:rPr>
            </w:pPr>
            <w:r>
              <w:rPr>
                <w:rFonts w:ascii="Palatino Linotype" w:eastAsia="Palatino Linotype" w:hAnsi="Palatino Linotype" w:cs="Palatino Linotype"/>
                <w:b/>
                <w:sz w:val="20"/>
              </w:rPr>
              <w:t>A</w:t>
            </w:r>
            <w:r w:rsidR="00C0289F">
              <w:rPr>
                <w:rFonts w:ascii="Palatino Linotype" w:eastAsia="Palatino Linotype" w:hAnsi="Palatino Linotype" w:cs="Palatino Linotype"/>
                <w:b/>
                <w:sz w:val="20"/>
              </w:rPr>
              <w:t xml:space="preserve"> </w:t>
            </w:r>
            <w:r w:rsidR="00C0289F" w:rsidRPr="00C0289F">
              <w:rPr>
                <w:rFonts w:ascii="Palatino Linotype" w:eastAsia="Palatino Linotype" w:hAnsi="Palatino Linotype" w:cs="Palatino Linotype"/>
                <w:b/>
                <w:sz w:val="20"/>
              </w:rPr>
              <w:t>result oriented professional with around</w:t>
            </w:r>
            <w:r w:rsidR="00C0289F" w:rsidRPr="00C0289F">
              <w:rPr>
                <w:rFonts w:ascii="Palatino Linotype" w:eastAsia="Palatino Linotype" w:hAnsi="Palatino Linotype" w:cs="Palatino Linotype"/>
                <w:b/>
              </w:rPr>
              <w:t xml:space="preserve"> 08</w:t>
            </w:r>
            <w:r w:rsidR="00C0289F" w:rsidRPr="00C0289F">
              <w:rPr>
                <w:rFonts w:ascii="Palatino Linotype" w:eastAsia="Palatino Linotype" w:hAnsi="Palatino Linotype" w:cs="Palatino Linotype"/>
                <w:b/>
                <w:sz w:val="20"/>
              </w:rPr>
              <w:t xml:space="preserve"> years of qualitative experience in the areas of sales Experience in abiding effective market strategies for augmenting business, identifying &amp; penetrating new market segments, promoting products for business excellence Potential in identifying &amp; networking with prospective clients generate business from the existing major accounts &amp; modern trade &amp; achieve profitability &amp; increased sales growth Excellent communication, presentation, analytical and leadership skills.</w:t>
            </w:r>
          </w:p>
          <w:p w:rsidR="009B5C61" w:rsidRPr="00D6643B" w:rsidRDefault="009B5C61" w:rsidP="009B5C61">
            <w:pPr>
              <w:shd w:val="clear" w:color="auto" w:fill="C0C0C0"/>
              <w:jc w:val="center"/>
              <w:rPr>
                <w:b/>
                <w:sz w:val="32"/>
                <w:szCs w:val="32"/>
              </w:rPr>
            </w:pPr>
            <w:r w:rsidRPr="00D6643B">
              <w:rPr>
                <w:b/>
                <w:sz w:val="32"/>
                <w:szCs w:val="32"/>
              </w:rPr>
              <w:t>AREAS OF EXPERTISE</w:t>
            </w:r>
          </w:p>
          <w:p w:rsidR="009B5C61" w:rsidRPr="00D6643B" w:rsidRDefault="009B5C61" w:rsidP="009B5C61">
            <w:pPr>
              <w:jc w:val="both"/>
              <w:rPr>
                <w:b/>
                <w:sz w:val="32"/>
                <w:szCs w:val="32"/>
              </w:rPr>
            </w:pPr>
            <w:r w:rsidRPr="00D6643B">
              <w:rPr>
                <w:b/>
                <w:sz w:val="32"/>
                <w:szCs w:val="32"/>
              </w:rPr>
              <w:t xml:space="preserve">Marketing.                          </w:t>
            </w:r>
          </w:p>
          <w:p w:rsidR="009B5C61" w:rsidRDefault="009B5C61" w:rsidP="009B5C61">
            <w:pPr>
              <w:numPr>
                <w:ilvl w:val="0"/>
                <w:numId w:val="10"/>
              </w:numPr>
              <w:tabs>
                <w:tab w:val="left" w:pos="360"/>
              </w:tabs>
              <w:suppressAutoHyphens/>
              <w:ind w:left="360" w:hanging="360"/>
              <w:rPr>
                <w:b/>
              </w:rPr>
            </w:pPr>
            <w:r>
              <w:rPr>
                <w:b/>
              </w:rPr>
              <w:t xml:space="preserve">Plan marketing activities to achieve volume estimations and review effectiveness </w:t>
            </w:r>
          </w:p>
          <w:p w:rsidR="009B5C61" w:rsidRPr="00D6643B" w:rsidRDefault="009B5C61" w:rsidP="009B5C61">
            <w:pPr>
              <w:numPr>
                <w:ilvl w:val="0"/>
                <w:numId w:val="10"/>
              </w:numPr>
              <w:tabs>
                <w:tab w:val="left" w:pos="360"/>
              </w:tabs>
              <w:suppressAutoHyphens/>
              <w:ind w:left="360" w:hanging="360"/>
              <w:jc w:val="both"/>
              <w:rPr>
                <w:b/>
              </w:rPr>
            </w:pPr>
            <w:r w:rsidRPr="00D6643B">
              <w:rPr>
                <w:b/>
              </w:rPr>
              <w:t>Analyse market trends, sales performance through channels, and other critical trends.</w:t>
            </w:r>
          </w:p>
          <w:p w:rsidR="009B5C61" w:rsidRPr="00D6643B" w:rsidRDefault="009B5C61" w:rsidP="009B5C61">
            <w:pPr>
              <w:jc w:val="both"/>
              <w:rPr>
                <w:b/>
                <w:sz w:val="32"/>
                <w:szCs w:val="32"/>
              </w:rPr>
            </w:pPr>
            <w:r w:rsidRPr="00D6643B">
              <w:rPr>
                <w:b/>
                <w:sz w:val="32"/>
                <w:szCs w:val="32"/>
              </w:rPr>
              <w:t>Business Development</w:t>
            </w:r>
          </w:p>
          <w:p w:rsidR="009B5C61" w:rsidRDefault="009B5C61" w:rsidP="009B5C61">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jc w:val="both"/>
              <w:rPr>
                <w:b/>
              </w:rPr>
            </w:pPr>
            <w:r>
              <w:rPr>
                <w:b/>
              </w:rPr>
              <w:t>Identify and develop new streams for long term revenue growth and maintaining relationships with Channel partners to achieve repeat/ referral business</w:t>
            </w:r>
          </w:p>
          <w:p w:rsidR="009B5C61" w:rsidRDefault="009B5C61" w:rsidP="0091502F">
            <w:pPr>
              <w:shd w:val="clear" w:color="auto" w:fill="C0C0C0"/>
              <w:spacing w:after="60"/>
              <w:jc w:val="center"/>
              <w:rPr>
                <w:b/>
              </w:rPr>
            </w:pPr>
            <w:r w:rsidRPr="00D6643B">
              <w:rPr>
                <w:b/>
                <w:sz w:val="32"/>
                <w:szCs w:val="32"/>
              </w:rPr>
              <w:t>ACADEMIA</w:t>
            </w:r>
          </w:p>
          <w:p w:rsidR="009B5C61" w:rsidRDefault="00D6643B" w:rsidP="009B5C61">
            <w:pPr>
              <w:suppressAutoHyphens/>
              <w:rPr>
                <w:b/>
              </w:rPr>
            </w:pPr>
            <w:r>
              <w:rPr>
                <w:b/>
              </w:rPr>
              <w:t>B.A (Psychology&amp;Militery Sceince) from Dr.Ram Manohar Lohia Awadh</w:t>
            </w:r>
            <w:r w:rsidR="00C61E91">
              <w:rPr>
                <w:b/>
              </w:rPr>
              <w:t xml:space="preserve"> University Faizabad</w:t>
            </w:r>
            <w:r w:rsidR="001D60FD">
              <w:rPr>
                <w:b/>
              </w:rPr>
              <w:t xml:space="preserve"> in 1999</w:t>
            </w:r>
          </w:p>
          <w:p w:rsidR="009B5C61" w:rsidRDefault="009B5C61" w:rsidP="009B5C61">
            <w:pPr>
              <w:tabs>
                <w:tab w:val="left" w:pos="2520"/>
                <w:tab w:val="left" w:pos="2610"/>
                <w:tab w:val="left" w:pos="10350"/>
              </w:tabs>
              <w:ind w:right="-86"/>
              <w:rPr>
                <w:b/>
              </w:rPr>
            </w:pPr>
            <w:r>
              <w:rPr>
                <w:b/>
              </w:rPr>
              <w:t>Computer Literacy – MS- Office, Internet</w:t>
            </w:r>
          </w:p>
          <w:p w:rsidR="004E3624" w:rsidRDefault="004E3624" w:rsidP="004E3624">
            <w:pPr>
              <w:shd w:val="clear" w:color="auto" w:fill="C0C0C0"/>
              <w:rPr>
                <w:b/>
                <w:sz w:val="32"/>
                <w:szCs w:val="32"/>
              </w:rPr>
            </w:pPr>
            <w:r>
              <w:rPr>
                <w:b/>
                <w:sz w:val="32"/>
                <w:szCs w:val="32"/>
              </w:rPr>
              <w:t xml:space="preserve">                      </w:t>
            </w:r>
            <w:r w:rsidR="002D0FDF">
              <w:rPr>
                <w:b/>
                <w:sz w:val="32"/>
                <w:szCs w:val="32"/>
              </w:rPr>
              <w:t>ORGANIZATIONAL DETAILS</w:t>
            </w:r>
          </w:p>
          <w:p w:rsidR="009B5C61" w:rsidRPr="00C61E91" w:rsidRDefault="004E3624" w:rsidP="002D0FDF">
            <w:pPr>
              <w:shd w:val="clear" w:color="auto" w:fill="C0C0C0"/>
              <w:rPr>
                <w:b/>
                <w:color w:val="000000"/>
                <w:sz w:val="32"/>
                <w:szCs w:val="32"/>
              </w:rPr>
            </w:pPr>
            <w:r>
              <w:rPr>
                <w:b/>
                <w:sz w:val="32"/>
                <w:szCs w:val="32"/>
              </w:rPr>
              <w:t xml:space="preserve">                                    </w:t>
            </w:r>
          </w:p>
        </w:tc>
      </w:tr>
      <w:tr w:rsidR="001D60FD" w:rsidRPr="00497696" w:rsidTr="001D60FD">
        <w:trPr>
          <w:trHeight w:val="3015"/>
        </w:trPr>
        <w:tc>
          <w:tcPr>
            <w:tcW w:w="1620" w:type="dxa"/>
            <w:vMerge w:val="restart"/>
            <w:tcBorders>
              <w:right w:val="single" w:sz="4" w:space="0" w:color="auto"/>
            </w:tcBorders>
          </w:tcPr>
          <w:p w:rsidR="001D60FD" w:rsidRPr="00497696" w:rsidRDefault="001D60FD" w:rsidP="00AC4FE8">
            <w:pPr>
              <w:tabs>
                <w:tab w:val="left" w:pos="2520"/>
                <w:tab w:val="left" w:pos="2610"/>
                <w:tab w:val="left" w:pos="10350"/>
              </w:tabs>
              <w:ind w:right="-86"/>
              <w:rPr>
                <w:b/>
                <w:color w:val="000000"/>
              </w:rPr>
            </w:pPr>
          </w:p>
          <w:p w:rsidR="001D60FD" w:rsidRPr="00497696" w:rsidRDefault="00DA18FD" w:rsidP="00AC4FE8">
            <w:pPr>
              <w:tabs>
                <w:tab w:val="left" w:pos="2520"/>
                <w:tab w:val="left" w:pos="2610"/>
                <w:tab w:val="left" w:pos="10350"/>
              </w:tabs>
              <w:ind w:right="-86"/>
              <w:rPr>
                <w:b/>
                <w:color w:val="000000"/>
              </w:rPr>
            </w:pPr>
            <w:r>
              <w:rPr>
                <w:b/>
                <w:noProof/>
              </w:rPr>
              <w:pict>
                <v:line id="_x0000_s1036" style="position:absolute;z-index:251677696" from="26.5pt,397pt" to="517.75pt,397pt" strokecolor="#95b3d7" strokeweight="1.5pt">
                  <v:shadow type="perspective" color="#243f60" opacity=".5" offset="1pt" offset2="-3pt"/>
                </v:line>
              </w:pict>
            </w:r>
          </w:p>
        </w:tc>
        <w:tc>
          <w:tcPr>
            <w:tcW w:w="464" w:type="dxa"/>
            <w:vMerge w:val="restart"/>
            <w:tcBorders>
              <w:left w:val="single" w:sz="4" w:space="0" w:color="auto"/>
            </w:tcBorders>
          </w:tcPr>
          <w:p w:rsidR="001D60FD" w:rsidRDefault="001D60FD">
            <w:pPr>
              <w:rPr>
                <w:b/>
                <w:color w:val="000000"/>
              </w:rPr>
            </w:pPr>
          </w:p>
          <w:p w:rsidR="001D60FD" w:rsidRPr="00497696" w:rsidRDefault="001D60FD" w:rsidP="001D60FD">
            <w:pPr>
              <w:tabs>
                <w:tab w:val="left" w:pos="2520"/>
                <w:tab w:val="left" w:pos="2610"/>
                <w:tab w:val="left" w:pos="10350"/>
              </w:tabs>
              <w:ind w:right="-86"/>
              <w:rPr>
                <w:b/>
                <w:color w:val="000000"/>
              </w:rPr>
            </w:pPr>
          </w:p>
        </w:tc>
        <w:tc>
          <w:tcPr>
            <w:tcW w:w="8213" w:type="dxa"/>
            <w:tcBorders>
              <w:bottom w:val="single" w:sz="4" w:space="0" w:color="auto"/>
            </w:tcBorders>
          </w:tcPr>
          <w:p w:rsidR="002D0FDF" w:rsidRPr="006510EE" w:rsidRDefault="002D0FDF" w:rsidP="002D0FDF">
            <w:pPr>
              <w:ind w:right="180"/>
            </w:pPr>
            <w:r>
              <w:rPr>
                <w:b/>
                <w:u w:val="single"/>
              </w:rPr>
              <w:t>NAGARJUNA FERTILIZER &amp; CHEMICALS  LTD</w:t>
            </w:r>
            <w:r>
              <w:t xml:space="preserve"> </w:t>
            </w:r>
            <w:r>
              <w:tab/>
              <w:t xml:space="preserve">          </w:t>
            </w:r>
            <w:r w:rsidRPr="002D0FDF">
              <w:rPr>
                <w:b/>
              </w:rPr>
              <w:t>Sales Offic</w:t>
            </w:r>
            <w:r w:rsidR="00BD2461">
              <w:rPr>
                <w:b/>
              </w:rPr>
              <w:t>e</w:t>
            </w:r>
            <w:r w:rsidRPr="002D0FDF">
              <w:rPr>
                <w:b/>
              </w:rPr>
              <w:t>r</w:t>
            </w:r>
            <w:r w:rsidR="00BD2461">
              <w:t xml:space="preserve"> Aug2016- Present</w:t>
            </w:r>
          </w:p>
          <w:p w:rsidR="002D0FDF" w:rsidRDefault="002D0FDF" w:rsidP="002D0FDF">
            <w:pPr>
              <w:ind w:right="180"/>
            </w:pPr>
            <w:r w:rsidRPr="006510EE">
              <w:t>Worked in FERTILIZER Company’s Marketing Department.</w:t>
            </w:r>
          </w:p>
          <w:p w:rsidR="00B30840" w:rsidRDefault="002D0FDF" w:rsidP="00B30840">
            <w:pPr>
              <w:ind w:right="180"/>
            </w:pPr>
            <w:r w:rsidRPr="006510EE">
              <w:t>Responsibilities:</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Responsible for maintaining a high level of customer service and professionalism.</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Develop and implement territory sales plan to achieve or surpass sales goals.</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Recruit new Selling Dealers and Select Accounts.</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Follow up with Select Accounts on product positioning, performance and other service issues.</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Promote the brand image and marketing programs through the Dealer sales force.</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Assist Dealers in account follow-up to verify that Dealer and company account balances agree.</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Train, motivate and develop Dealers to sell on their own through training sessions and on-the-job training.</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Assist Dealers in preparing and implementing their sales plans.</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Support Dealer Supervisors and Area Sales Managers operating in the territory, if applicable.</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Install signs at plots and fields to promote brand awareness.</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 xml:space="preserve">Provide a communication link for the brand, between Selling Dealers, Select </w:t>
            </w:r>
            <w:r w:rsidRPr="00B30840">
              <w:rPr>
                <w:rFonts w:ascii="Arial" w:hAnsi="Arial" w:cs="Arial"/>
                <w:b/>
                <w:color w:val="000000"/>
                <w:sz w:val="18"/>
                <w:szCs w:val="18"/>
              </w:rPr>
              <w:lastRenderedPageBreak/>
              <w:t>Accounts and the Regional Business Director.</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Advise the Regional Business Director of all major market developments in the district that affect sales and/or personnel.</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Implement brand policies regarding collections, delivery, inventory, returns and other necessary functions as directed by the Regional Business Director and/or Brand Sales Management.</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Report product problems in the territory using a service call report and handle routine problems.</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Annually, evaluate all Selling Dealers and Select Accounts with the Regional Business Director to assist in expanding and upgrading account base.</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Collect accounts receivables and follow up on accounts that are slow in paying.</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Attend and participate in Regional Sales Meetings and other Company functions.</w:t>
            </w:r>
          </w:p>
          <w:p w:rsidR="00B30840" w:rsidRPr="00B30840" w:rsidRDefault="00B30840" w:rsidP="00B30840">
            <w:pPr>
              <w:numPr>
                <w:ilvl w:val="0"/>
                <w:numId w:val="19"/>
              </w:numPr>
              <w:shd w:val="clear" w:color="auto" w:fill="FFFFFF"/>
              <w:spacing w:before="100" w:beforeAutospacing="1" w:after="100" w:afterAutospacing="1" w:line="234" w:lineRule="atLeast"/>
              <w:rPr>
                <w:rFonts w:ascii="Arial" w:hAnsi="Arial" w:cs="Arial"/>
                <w:b/>
                <w:color w:val="000000"/>
                <w:sz w:val="18"/>
                <w:szCs w:val="18"/>
              </w:rPr>
            </w:pPr>
            <w:r w:rsidRPr="00B30840">
              <w:rPr>
                <w:rFonts w:ascii="Arial" w:hAnsi="Arial" w:cs="Arial"/>
                <w:b/>
                <w:color w:val="000000"/>
                <w:sz w:val="18"/>
                <w:szCs w:val="18"/>
              </w:rPr>
              <w:t>Maintain appearance of Company vehicle and equipment.</w:t>
            </w:r>
          </w:p>
          <w:p w:rsidR="001D60FD" w:rsidRPr="006510EE" w:rsidRDefault="00B30840" w:rsidP="00AC4FE8">
            <w:pPr>
              <w:ind w:right="180"/>
            </w:pPr>
            <w:r>
              <w:rPr>
                <w:b/>
                <w:u w:val="single"/>
              </w:rPr>
              <w:t>CO</w:t>
            </w:r>
            <w:r w:rsidR="001D60FD">
              <w:rPr>
                <w:b/>
                <w:u w:val="single"/>
              </w:rPr>
              <w:t>ROMANDEL  INTERNATIONAL  LTD</w:t>
            </w:r>
            <w:r w:rsidR="001D60FD">
              <w:t xml:space="preserve"> </w:t>
            </w:r>
            <w:r w:rsidR="001D60FD">
              <w:tab/>
              <w:t xml:space="preserve">      Marketing Officer</w:t>
            </w:r>
            <w:r w:rsidR="001D60FD" w:rsidRPr="00497696">
              <w:tab/>
            </w:r>
            <w:r w:rsidR="001D60FD">
              <w:t xml:space="preserve">    </w:t>
            </w:r>
            <w:r w:rsidR="004E3624">
              <w:t>Sep2013-31 July2016</w:t>
            </w:r>
          </w:p>
          <w:p w:rsidR="001D60FD" w:rsidRPr="006510EE" w:rsidRDefault="001D60FD" w:rsidP="00AC4FE8">
            <w:pPr>
              <w:ind w:right="180"/>
            </w:pPr>
            <w:r w:rsidRPr="006510EE">
              <w:t>Worked in FERTILIZER Company’s Marketing Department.</w:t>
            </w:r>
          </w:p>
          <w:p w:rsidR="00D155A0" w:rsidRPr="006510EE" w:rsidRDefault="001D60FD" w:rsidP="00D155A0">
            <w:pPr>
              <w:ind w:right="180"/>
            </w:pPr>
            <w:r w:rsidRPr="006510EE">
              <w:t>Responsibilities:</w:t>
            </w:r>
          </w:p>
          <w:p w:rsidR="00D155A0" w:rsidRPr="006510EE" w:rsidRDefault="00D155A0" w:rsidP="00D155A0">
            <w:pPr>
              <w:numPr>
                <w:ilvl w:val="0"/>
                <w:numId w:val="17"/>
              </w:numPr>
              <w:spacing w:line="360" w:lineRule="atLeast"/>
              <w:ind w:left="300"/>
              <w:textAlignment w:val="baseline"/>
              <w:rPr>
                <w:rFonts w:ascii="Helvetica" w:hAnsi="Helvetica" w:cs="Helvetica"/>
                <w:color w:val="666666"/>
                <w:sz w:val="23"/>
                <w:szCs w:val="23"/>
              </w:rPr>
            </w:pPr>
            <w:r w:rsidRPr="006510EE">
              <w:rPr>
                <w:rFonts w:ascii="Helvetica" w:hAnsi="Helvetica" w:cs="Helvetica"/>
                <w:color w:val="666666"/>
                <w:sz w:val="23"/>
                <w:szCs w:val="23"/>
              </w:rPr>
              <w:t>Maintain and develop good relationship with customers through personal contact or meetings or via telephone etc.</w:t>
            </w:r>
          </w:p>
          <w:p w:rsidR="00D155A0" w:rsidRPr="006510EE" w:rsidRDefault="00D155A0" w:rsidP="00D155A0">
            <w:pPr>
              <w:numPr>
                <w:ilvl w:val="0"/>
                <w:numId w:val="17"/>
              </w:numPr>
              <w:spacing w:line="360" w:lineRule="atLeast"/>
              <w:ind w:left="300"/>
              <w:textAlignment w:val="baseline"/>
              <w:rPr>
                <w:rFonts w:ascii="Helvetica" w:hAnsi="Helvetica" w:cs="Helvetica"/>
                <w:color w:val="666666"/>
                <w:sz w:val="23"/>
                <w:szCs w:val="23"/>
              </w:rPr>
            </w:pPr>
            <w:r w:rsidRPr="006510EE">
              <w:rPr>
                <w:rFonts w:ascii="Helvetica" w:hAnsi="Helvetica" w:cs="Helvetica"/>
                <w:color w:val="666666"/>
                <w:sz w:val="23"/>
                <w:szCs w:val="23"/>
              </w:rPr>
              <w:t>Must act as a bridge between the company and its cu</w:t>
            </w:r>
            <w:r w:rsidR="00C0289F" w:rsidRPr="006510EE">
              <w:rPr>
                <w:rFonts w:ascii="Helvetica" w:hAnsi="Helvetica" w:cs="Helvetica"/>
                <w:color w:val="666666"/>
                <w:sz w:val="23"/>
                <w:szCs w:val="23"/>
              </w:rPr>
              <w:t xml:space="preserve">rrent market and future markets, </w:t>
            </w:r>
            <w:r w:rsidRPr="006510EE">
              <w:rPr>
                <w:rFonts w:ascii="Helvetica" w:hAnsi="Helvetica" w:cs="Helvetica"/>
                <w:color w:val="666666"/>
                <w:sz w:val="23"/>
                <w:szCs w:val="23"/>
              </w:rPr>
              <w:t>Display efficiency in gathering market and customer info to enable negotiations regarding variations in prices, delivery and customer specifications to their managers.</w:t>
            </w:r>
          </w:p>
          <w:p w:rsidR="00D155A0" w:rsidRPr="006510EE" w:rsidRDefault="00D155A0" w:rsidP="00D155A0">
            <w:pPr>
              <w:numPr>
                <w:ilvl w:val="0"/>
                <w:numId w:val="17"/>
              </w:numPr>
              <w:spacing w:line="360" w:lineRule="atLeast"/>
              <w:ind w:left="300"/>
              <w:textAlignment w:val="baseline"/>
              <w:rPr>
                <w:rFonts w:ascii="Helvetica" w:hAnsi="Helvetica" w:cs="Helvetica"/>
                <w:color w:val="666666"/>
                <w:sz w:val="23"/>
                <w:szCs w:val="23"/>
              </w:rPr>
            </w:pPr>
            <w:r w:rsidRPr="006510EE">
              <w:rPr>
                <w:rFonts w:ascii="Helvetica" w:hAnsi="Helvetica" w:cs="Helvetica"/>
                <w:color w:val="666666"/>
                <w:sz w:val="23"/>
                <w:szCs w:val="23"/>
              </w:rPr>
              <w:t>Help management in forthcoming products an</w:t>
            </w:r>
            <w:r w:rsidR="00C0289F" w:rsidRPr="006510EE">
              <w:rPr>
                <w:rFonts w:ascii="Helvetica" w:hAnsi="Helvetica" w:cs="Helvetica"/>
                <w:color w:val="666666"/>
                <w:sz w:val="23"/>
                <w:szCs w:val="23"/>
              </w:rPr>
              <w:t xml:space="preserve">d discuss on special promotions, </w:t>
            </w:r>
            <w:r w:rsidRPr="006510EE">
              <w:rPr>
                <w:rFonts w:ascii="Helvetica" w:hAnsi="Helvetica" w:cs="Helvetica"/>
                <w:color w:val="666666"/>
                <w:sz w:val="23"/>
                <w:szCs w:val="23"/>
              </w:rPr>
              <w:t>Review their own performance and aim at exceeding their targets.</w:t>
            </w:r>
          </w:p>
          <w:p w:rsidR="00C0289F" w:rsidRPr="006510EE" w:rsidRDefault="00D155A0" w:rsidP="00C0289F">
            <w:pPr>
              <w:numPr>
                <w:ilvl w:val="0"/>
                <w:numId w:val="17"/>
              </w:numPr>
              <w:spacing w:line="360" w:lineRule="atLeast"/>
              <w:ind w:left="300"/>
              <w:textAlignment w:val="baseline"/>
              <w:rPr>
                <w:rFonts w:ascii="Helvetica" w:hAnsi="Helvetica" w:cs="Helvetica"/>
                <w:color w:val="666666"/>
                <w:sz w:val="23"/>
                <w:szCs w:val="23"/>
              </w:rPr>
            </w:pPr>
            <w:r w:rsidRPr="006510EE">
              <w:rPr>
                <w:rFonts w:ascii="Helvetica" w:hAnsi="Helvetica" w:cs="Helvetica"/>
                <w:color w:val="666666"/>
                <w:sz w:val="23"/>
                <w:szCs w:val="23"/>
              </w:rPr>
              <w:t>Record sales and order</w:t>
            </w:r>
            <w:r w:rsidRPr="006510EE">
              <w:rPr>
                <w:rStyle w:val="apple-converted-space"/>
                <w:rFonts w:ascii="Helvetica" w:hAnsi="Helvetica" w:cs="Helvetica"/>
                <w:color w:val="666666"/>
                <w:sz w:val="23"/>
                <w:szCs w:val="23"/>
              </w:rPr>
              <w:t> </w:t>
            </w:r>
            <w:r w:rsidR="00C0289F" w:rsidRPr="006510EE">
              <w:rPr>
                <w:rFonts w:ascii="Helvetica" w:hAnsi="Helvetica" w:cs="Helvetica"/>
                <w:color w:val="666666"/>
                <w:sz w:val="23"/>
                <w:szCs w:val="23"/>
              </w:rPr>
              <w:t>information</w:t>
            </w:r>
            <w:r w:rsidRPr="006510EE">
              <w:rPr>
                <w:rStyle w:val="apple-converted-space"/>
                <w:rFonts w:ascii="Helvetica" w:hAnsi="Helvetica" w:cs="Helvetica"/>
                <w:color w:val="666666"/>
                <w:sz w:val="23"/>
                <w:szCs w:val="23"/>
              </w:rPr>
              <w:t> </w:t>
            </w:r>
            <w:r w:rsidRPr="006510EE">
              <w:rPr>
                <w:rFonts w:ascii="Helvetica" w:hAnsi="Helvetica" w:cs="Helvetica"/>
                <w:color w:val="666666"/>
                <w:sz w:val="23"/>
                <w:szCs w:val="23"/>
              </w:rPr>
              <w:t xml:space="preserve">and report </w:t>
            </w:r>
            <w:r w:rsidR="00C0289F" w:rsidRPr="006510EE">
              <w:rPr>
                <w:rFonts w:ascii="Helvetica" w:hAnsi="Helvetica" w:cs="Helvetica"/>
                <w:color w:val="666666"/>
                <w:sz w:val="23"/>
                <w:szCs w:val="23"/>
                <w:shd w:val="clear" w:color="auto" w:fill="FFFFFF"/>
              </w:rPr>
              <w:t xml:space="preserve">the same to the sales </w:t>
            </w:r>
          </w:p>
          <w:p w:rsidR="00D155A0" w:rsidRDefault="00C0289F" w:rsidP="00C0289F">
            <w:pPr>
              <w:spacing w:line="360" w:lineRule="atLeast"/>
              <w:ind w:left="300"/>
              <w:textAlignment w:val="baseline"/>
              <w:rPr>
                <w:rFonts w:ascii="Helvetica" w:hAnsi="Helvetica" w:cs="Helvetica"/>
                <w:color w:val="666666"/>
                <w:sz w:val="23"/>
                <w:szCs w:val="23"/>
                <w:shd w:val="clear" w:color="auto" w:fill="FFFFFF"/>
              </w:rPr>
            </w:pPr>
            <w:r w:rsidRPr="006510EE">
              <w:rPr>
                <w:rFonts w:ascii="Helvetica" w:hAnsi="Helvetica" w:cs="Helvetica"/>
                <w:color w:val="666666"/>
                <w:sz w:val="23"/>
                <w:szCs w:val="23"/>
                <w:shd w:val="clear" w:color="auto" w:fill="FFFFFF"/>
              </w:rPr>
              <w:t>department.</w:t>
            </w:r>
          </w:p>
          <w:p w:rsidR="00B30840" w:rsidRDefault="00B30840" w:rsidP="00C0289F">
            <w:pPr>
              <w:spacing w:line="360" w:lineRule="atLeast"/>
              <w:ind w:left="300"/>
              <w:textAlignment w:val="baseline"/>
              <w:rPr>
                <w:rFonts w:ascii="Helvetica" w:hAnsi="Helvetica" w:cs="Helvetica"/>
                <w:color w:val="666666"/>
                <w:sz w:val="23"/>
                <w:szCs w:val="23"/>
                <w:shd w:val="clear" w:color="auto" w:fill="FFFFFF"/>
              </w:rPr>
            </w:pPr>
          </w:p>
          <w:p w:rsidR="00B30840" w:rsidRPr="006510EE" w:rsidRDefault="00B30840" w:rsidP="00C0289F">
            <w:pPr>
              <w:spacing w:line="360" w:lineRule="atLeast"/>
              <w:ind w:left="300"/>
              <w:textAlignment w:val="baseline"/>
              <w:rPr>
                <w:rFonts w:ascii="Helvetica" w:hAnsi="Helvetica" w:cs="Helvetica"/>
                <w:color w:val="666666"/>
                <w:sz w:val="23"/>
                <w:szCs w:val="23"/>
              </w:rPr>
            </w:pPr>
          </w:p>
          <w:p w:rsidR="004F5FD3" w:rsidRDefault="004F5FD3" w:rsidP="00D6643B">
            <w:pPr>
              <w:ind w:right="180"/>
              <w:rPr>
                <w:b/>
              </w:rPr>
            </w:pPr>
          </w:p>
          <w:p w:rsidR="001D60FD" w:rsidRPr="00497696" w:rsidRDefault="001D60FD" w:rsidP="00AC4FE8">
            <w:pPr>
              <w:ind w:right="180"/>
              <w:rPr>
                <w:b/>
              </w:rPr>
            </w:pPr>
            <w:r>
              <w:rPr>
                <w:b/>
                <w:u w:val="single"/>
              </w:rPr>
              <w:t>INDIAN PHOSPHATE LTD</w:t>
            </w:r>
            <w:r w:rsidRPr="00497696">
              <w:rPr>
                <w:b/>
              </w:rPr>
              <w:tab/>
            </w:r>
            <w:r>
              <w:rPr>
                <w:b/>
              </w:rPr>
              <w:t xml:space="preserve">       </w:t>
            </w:r>
            <w:r>
              <w:t>Marketing Officer</w:t>
            </w:r>
            <w:r w:rsidRPr="00497696">
              <w:tab/>
            </w:r>
            <w:r>
              <w:t xml:space="preserve">                </w:t>
            </w:r>
            <w:r>
              <w:rPr>
                <w:b/>
              </w:rPr>
              <w:t>Feb2011-July2013</w:t>
            </w:r>
          </w:p>
          <w:p w:rsidR="001D60FD" w:rsidRPr="006510EE" w:rsidRDefault="001D60FD" w:rsidP="00AC4FE8">
            <w:pPr>
              <w:ind w:right="180"/>
            </w:pPr>
            <w:r w:rsidRPr="006510EE">
              <w:t>Worked in FERTILIZER Company’s Marketing Department.</w:t>
            </w:r>
          </w:p>
          <w:p w:rsidR="001D60FD" w:rsidRPr="006510EE" w:rsidRDefault="001D60FD" w:rsidP="00AC4FE8">
            <w:pPr>
              <w:ind w:right="180"/>
            </w:pPr>
            <w:r w:rsidRPr="006510EE">
              <w:t>Responsibilities:</w:t>
            </w:r>
          </w:p>
          <w:p w:rsidR="000227E0" w:rsidRPr="006510EE" w:rsidRDefault="000227E0" w:rsidP="000227E0">
            <w:pPr>
              <w:numPr>
                <w:ilvl w:val="0"/>
                <w:numId w:val="13"/>
              </w:numPr>
              <w:tabs>
                <w:tab w:val="left" w:pos="720"/>
              </w:tabs>
              <w:suppressAutoHyphens/>
              <w:ind w:left="720" w:hanging="360"/>
            </w:pPr>
            <w:r w:rsidRPr="006510EE">
              <w:t>Brand development, advertising revenue, Developed brand strategy and statistics systems.</w:t>
            </w:r>
          </w:p>
          <w:p w:rsidR="000227E0" w:rsidRPr="006510EE" w:rsidRDefault="000227E0" w:rsidP="000227E0">
            <w:pPr>
              <w:numPr>
                <w:ilvl w:val="0"/>
                <w:numId w:val="13"/>
              </w:numPr>
              <w:tabs>
                <w:tab w:val="left" w:pos="720"/>
              </w:tabs>
              <w:suppressAutoHyphens/>
              <w:ind w:left="720" w:hanging="360"/>
            </w:pPr>
            <w:r w:rsidRPr="006510EE">
              <w:t>Strategic Consulting, including business plan &amp; sales strategy development.</w:t>
            </w:r>
          </w:p>
          <w:p w:rsidR="000227E0" w:rsidRPr="006510EE" w:rsidRDefault="000227E0" w:rsidP="000227E0">
            <w:pPr>
              <w:numPr>
                <w:ilvl w:val="0"/>
                <w:numId w:val="13"/>
              </w:numPr>
              <w:tabs>
                <w:tab w:val="left" w:pos="720"/>
              </w:tabs>
              <w:suppressAutoHyphens/>
              <w:ind w:left="720" w:hanging="360"/>
            </w:pPr>
            <w:r w:rsidRPr="006510EE">
              <w:t>Advising new businesses on formation of corporations and business structures, drafting privacy policies and structuring commercial transactions.</w:t>
            </w:r>
          </w:p>
          <w:p w:rsidR="001D60FD" w:rsidRPr="00497696" w:rsidRDefault="000227E0" w:rsidP="000227E0">
            <w:pPr>
              <w:numPr>
                <w:ilvl w:val="0"/>
                <w:numId w:val="13"/>
              </w:numPr>
              <w:tabs>
                <w:tab w:val="left" w:pos="720"/>
              </w:tabs>
              <w:suppressAutoHyphens/>
              <w:ind w:left="720" w:hanging="360"/>
              <w:rPr>
                <w:b/>
                <w:color w:val="000000"/>
              </w:rPr>
            </w:pPr>
            <w:r w:rsidRPr="006510EE">
              <w:t>Generated new development deals</w:t>
            </w:r>
          </w:p>
        </w:tc>
      </w:tr>
      <w:tr w:rsidR="001D60FD" w:rsidRPr="00497696" w:rsidTr="001D60FD">
        <w:trPr>
          <w:trHeight w:val="3330"/>
        </w:trPr>
        <w:tc>
          <w:tcPr>
            <w:tcW w:w="1620" w:type="dxa"/>
            <w:vMerge/>
            <w:tcBorders>
              <w:right w:val="single" w:sz="4" w:space="0" w:color="auto"/>
            </w:tcBorders>
          </w:tcPr>
          <w:p w:rsidR="001D60FD" w:rsidRPr="00497696" w:rsidRDefault="001D60FD" w:rsidP="00AC4FE8">
            <w:pPr>
              <w:tabs>
                <w:tab w:val="left" w:pos="2520"/>
                <w:tab w:val="left" w:pos="2610"/>
                <w:tab w:val="left" w:pos="10350"/>
              </w:tabs>
              <w:ind w:right="-86"/>
              <w:rPr>
                <w:b/>
                <w:color w:val="000000"/>
              </w:rPr>
            </w:pPr>
          </w:p>
        </w:tc>
        <w:tc>
          <w:tcPr>
            <w:tcW w:w="464" w:type="dxa"/>
            <w:vMerge/>
            <w:tcBorders>
              <w:left w:val="single" w:sz="4" w:space="0" w:color="auto"/>
            </w:tcBorders>
          </w:tcPr>
          <w:p w:rsidR="001D60FD" w:rsidRDefault="001D60FD">
            <w:pPr>
              <w:rPr>
                <w:b/>
                <w:color w:val="000000"/>
              </w:rPr>
            </w:pPr>
          </w:p>
        </w:tc>
        <w:tc>
          <w:tcPr>
            <w:tcW w:w="8213" w:type="dxa"/>
            <w:tcBorders>
              <w:top w:val="single" w:sz="4" w:space="0" w:color="auto"/>
              <w:bottom w:val="single" w:sz="4" w:space="0" w:color="auto"/>
            </w:tcBorders>
          </w:tcPr>
          <w:p w:rsidR="001D60FD" w:rsidRDefault="001D60FD" w:rsidP="00AC4FE8">
            <w:pPr>
              <w:ind w:right="180"/>
              <w:rPr>
                <w:b/>
                <w:color w:val="000000"/>
              </w:rPr>
            </w:pPr>
          </w:p>
          <w:p w:rsidR="00C67616" w:rsidRPr="00497696" w:rsidRDefault="00C67616" w:rsidP="00C67616">
            <w:pPr>
              <w:ind w:right="180"/>
              <w:rPr>
                <w:b/>
              </w:rPr>
            </w:pPr>
            <w:r>
              <w:rPr>
                <w:b/>
                <w:u w:val="single"/>
              </w:rPr>
              <w:t>ASHOKA SPICES PVT LTD</w:t>
            </w:r>
            <w:r w:rsidRPr="00497696">
              <w:rPr>
                <w:b/>
              </w:rPr>
              <w:tab/>
            </w:r>
            <w:r>
              <w:rPr>
                <w:b/>
              </w:rPr>
              <w:t>SALES REPERESENTATIVE</w:t>
            </w:r>
            <w:r w:rsidRPr="00497696">
              <w:tab/>
            </w:r>
            <w:r>
              <w:t xml:space="preserve">   </w:t>
            </w:r>
            <w:r>
              <w:rPr>
                <w:b/>
              </w:rPr>
              <w:t>Apr2008-Jan2011</w:t>
            </w:r>
          </w:p>
          <w:p w:rsidR="00C67616" w:rsidRDefault="00C67616" w:rsidP="00C67616">
            <w:pPr>
              <w:ind w:right="180"/>
            </w:pPr>
            <w:r>
              <w:t>Worked in FMCG Company’s</w:t>
            </w:r>
            <w:r w:rsidRPr="00497696">
              <w:t xml:space="preserve"> Marketing Department</w:t>
            </w:r>
          </w:p>
          <w:p w:rsidR="00C67616" w:rsidRDefault="00C67616" w:rsidP="00C67616">
            <w:pPr>
              <w:ind w:right="180"/>
              <w:rPr>
                <w:b/>
              </w:rPr>
            </w:pPr>
            <w:r>
              <w:rPr>
                <w:b/>
              </w:rPr>
              <w:t xml:space="preserve"> </w:t>
            </w:r>
            <w:r w:rsidRPr="00497696">
              <w:rPr>
                <w:b/>
              </w:rPr>
              <w:t>Responsibilities:</w:t>
            </w:r>
          </w:p>
          <w:p w:rsidR="00C67616" w:rsidRDefault="00C67616" w:rsidP="00C67616">
            <w:pPr>
              <w:ind w:right="180"/>
              <w:rPr>
                <w:rFonts w:ascii="Verdana" w:hAnsi="Verdana"/>
                <w:color w:val="000000"/>
                <w:sz w:val="20"/>
                <w:szCs w:val="20"/>
                <w:shd w:val="clear" w:color="auto" w:fill="FFFFFF"/>
              </w:rPr>
            </w:pPr>
            <w:r>
              <w:rPr>
                <w:rFonts w:ascii="Verdana" w:hAnsi="Verdana"/>
                <w:color w:val="000000"/>
                <w:sz w:val="20"/>
                <w:szCs w:val="20"/>
                <w:shd w:val="clear" w:color="auto" w:fill="FFFFFF"/>
              </w:rPr>
              <w:t>Liaising with suppliers to check the progress of existing orders;</w:t>
            </w:r>
            <w:r>
              <w:rPr>
                <w:rFonts w:ascii="Verdana" w:hAnsi="Verdana"/>
                <w:color w:val="000000"/>
                <w:sz w:val="20"/>
                <w:szCs w:val="20"/>
              </w:rPr>
              <w:br/>
            </w:r>
            <w:r>
              <w:rPr>
                <w:rFonts w:ascii="Verdana" w:hAnsi="Verdana"/>
                <w:color w:val="000000"/>
                <w:sz w:val="20"/>
                <w:szCs w:val="20"/>
                <w:shd w:val="clear" w:color="auto" w:fill="FFFFFF"/>
              </w:rPr>
              <w:t>Checking quantities of goods on display and in stock;</w:t>
            </w:r>
            <w:r>
              <w:rPr>
                <w:rFonts w:ascii="Verdana" w:hAnsi="Verdana"/>
                <w:color w:val="000000"/>
                <w:sz w:val="20"/>
                <w:szCs w:val="20"/>
              </w:rPr>
              <w:br/>
            </w:r>
            <w:r>
              <w:rPr>
                <w:rFonts w:ascii="Verdana" w:hAnsi="Verdana"/>
                <w:color w:val="000000"/>
                <w:sz w:val="20"/>
                <w:szCs w:val="20"/>
                <w:shd w:val="clear" w:color="auto" w:fill="FFFFFF"/>
              </w:rPr>
              <w:t>Recording sales and order information and sending copies to the Sr. sales       officer</w:t>
            </w:r>
            <w:r>
              <w:rPr>
                <w:rFonts w:ascii="Verdana" w:hAnsi="Verdana"/>
                <w:color w:val="000000"/>
                <w:sz w:val="20"/>
                <w:szCs w:val="20"/>
              </w:rPr>
              <w:br/>
            </w:r>
            <w:r>
              <w:rPr>
                <w:rFonts w:ascii="Verdana" w:hAnsi="Verdana"/>
                <w:color w:val="000000"/>
                <w:sz w:val="20"/>
                <w:szCs w:val="20"/>
                <w:shd w:val="clear" w:color="auto" w:fill="FFFFFF"/>
              </w:rPr>
              <w:t xml:space="preserve"> Reviewing our own sales performance, aiming to meet or exceed targets.</w:t>
            </w:r>
            <w:r>
              <w:rPr>
                <w:rFonts w:ascii="Verdana" w:hAnsi="Verdana"/>
                <w:color w:val="000000"/>
                <w:sz w:val="20"/>
                <w:szCs w:val="20"/>
              </w:rPr>
              <w:br/>
            </w:r>
            <w:r>
              <w:rPr>
                <w:rFonts w:ascii="Verdana" w:hAnsi="Verdana"/>
                <w:color w:val="000000"/>
                <w:sz w:val="20"/>
                <w:szCs w:val="20"/>
                <w:shd w:val="clear" w:color="auto" w:fill="FFFFFF"/>
              </w:rPr>
              <w:t>Payment collection</w:t>
            </w:r>
            <w:r>
              <w:rPr>
                <w:rFonts w:ascii="Verdana" w:hAnsi="Verdana"/>
                <w:color w:val="000000"/>
                <w:sz w:val="20"/>
                <w:szCs w:val="20"/>
              </w:rPr>
              <w:br/>
            </w:r>
            <w:r>
              <w:rPr>
                <w:rFonts w:ascii="Verdana" w:hAnsi="Verdana"/>
                <w:color w:val="000000"/>
                <w:sz w:val="20"/>
                <w:szCs w:val="20"/>
                <w:shd w:val="clear" w:color="auto" w:fill="FFFFFF"/>
              </w:rPr>
              <w:t xml:space="preserve"> Co-ordination with dealers and retailers</w:t>
            </w:r>
          </w:p>
          <w:p w:rsidR="001D60FD" w:rsidRDefault="001D60FD" w:rsidP="00F91386">
            <w:pPr>
              <w:tabs>
                <w:tab w:val="left" w:pos="720"/>
              </w:tabs>
              <w:suppressAutoHyphens/>
              <w:rPr>
                <w:b/>
                <w:u w:val="single"/>
              </w:rPr>
            </w:pPr>
          </w:p>
        </w:tc>
      </w:tr>
      <w:tr w:rsidR="004F5FD3" w:rsidRPr="00497696" w:rsidTr="001D60FD">
        <w:trPr>
          <w:trHeight w:val="3105"/>
        </w:trPr>
        <w:tc>
          <w:tcPr>
            <w:tcW w:w="1620" w:type="dxa"/>
            <w:vMerge/>
            <w:tcBorders>
              <w:right w:val="single" w:sz="4" w:space="0" w:color="auto"/>
            </w:tcBorders>
          </w:tcPr>
          <w:p w:rsidR="004F5FD3" w:rsidRPr="00497696" w:rsidRDefault="004F5FD3" w:rsidP="00AC4FE8">
            <w:pPr>
              <w:tabs>
                <w:tab w:val="left" w:pos="2520"/>
                <w:tab w:val="left" w:pos="2610"/>
                <w:tab w:val="left" w:pos="10350"/>
              </w:tabs>
              <w:ind w:right="-86"/>
              <w:rPr>
                <w:b/>
                <w:color w:val="000000"/>
              </w:rPr>
            </w:pPr>
          </w:p>
        </w:tc>
        <w:tc>
          <w:tcPr>
            <w:tcW w:w="464" w:type="dxa"/>
            <w:vMerge/>
            <w:tcBorders>
              <w:left w:val="single" w:sz="4" w:space="0" w:color="auto"/>
            </w:tcBorders>
          </w:tcPr>
          <w:p w:rsidR="004F5FD3" w:rsidRDefault="004F5FD3">
            <w:pPr>
              <w:rPr>
                <w:b/>
                <w:color w:val="000000"/>
              </w:rPr>
            </w:pPr>
          </w:p>
        </w:tc>
        <w:tc>
          <w:tcPr>
            <w:tcW w:w="8213" w:type="dxa"/>
            <w:tcBorders>
              <w:top w:val="single" w:sz="4" w:space="0" w:color="auto"/>
              <w:bottom w:val="single" w:sz="4" w:space="0" w:color="auto"/>
            </w:tcBorders>
          </w:tcPr>
          <w:p w:rsidR="004F5FD3" w:rsidRPr="00F91386" w:rsidRDefault="00EB58F6" w:rsidP="00EB58F6">
            <w:pPr>
              <w:shd w:val="clear" w:color="auto" w:fill="C0C0C0"/>
              <w:tabs>
                <w:tab w:val="left" w:pos="330"/>
                <w:tab w:val="center" w:pos="3998"/>
              </w:tabs>
              <w:spacing w:after="60"/>
              <w:rPr>
                <w:b/>
                <w:sz w:val="32"/>
                <w:szCs w:val="32"/>
              </w:rPr>
            </w:pPr>
            <w:r>
              <w:rPr>
                <w:b/>
                <w:sz w:val="32"/>
                <w:szCs w:val="32"/>
              </w:rPr>
              <w:tab/>
            </w:r>
            <w:r>
              <w:rPr>
                <w:b/>
                <w:sz w:val="32"/>
                <w:szCs w:val="32"/>
              </w:rPr>
              <w:tab/>
            </w:r>
            <w:r w:rsidR="004F5FD3" w:rsidRPr="00F91386">
              <w:rPr>
                <w:b/>
                <w:sz w:val="32"/>
                <w:szCs w:val="32"/>
              </w:rPr>
              <w:t>STRENGTHS</w:t>
            </w:r>
          </w:p>
          <w:p w:rsidR="004F5FD3" w:rsidRDefault="004F5FD3" w:rsidP="008A4CAF">
            <w:pPr>
              <w:numPr>
                <w:ilvl w:val="0"/>
                <w:numId w:val="14"/>
              </w:numPr>
              <w:tabs>
                <w:tab w:val="left" w:pos="720"/>
              </w:tabs>
              <w:suppressAutoHyphens/>
              <w:ind w:left="720" w:hanging="360"/>
            </w:pPr>
            <w:r>
              <w:t>Achievement oriented with excellent people management skills.</w:t>
            </w:r>
          </w:p>
          <w:p w:rsidR="004F5FD3" w:rsidRDefault="004F5FD3" w:rsidP="008A4CAF">
            <w:pPr>
              <w:numPr>
                <w:ilvl w:val="0"/>
                <w:numId w:val="14"/>
              </w:numPr>
              <w:tabs>
                <w:tab w:val="left" w:pos="720"/>
              </w:tabs>
              <w:suppressAutoHyphens/>
              <w:ind w:left="720" w:hanging="360"/>
            </w:pPr>
            <w:r>
              <w:t>Strong communication, interpersonal, learning &amp; organizing skills.</w:t>
            </w:r>
          </w:p>
          <w:p w:rsidR="004F5FD3" w:rsidRDefault="004F5FD3" w:rsidP="008A4CAF">
            <w:pPr>
              <w:numPr>
                <w:ilvl w:val="0"/>
                <w:numId w:val="14"/>
              </w:numPr>
              <w:tabs>
                <w:tab w:val="left" w:pos="720"/>
              </w:tabs>
              <w:suppressAutoHyphens/>
              <w:ind w:left="720" w:hanging="360"/>
            </w:pPr>
            <w:r>
              <w:t>Positive attitudes, Honest and hard worker.</w:t>
            </w:r>
          </w:p>
          <w:p w:rsidR="004F5FD3" w:rsidRDefault="004F5FD3" w:rsidP="008A4CAF">
            <w:pPr>
              <w:numPr>
                <w:ilvl w:val="0"/>
                <w:numId w:val="14"/>
              </w:numPr>
              <w:tabs>
                <w:tab w:val="left" w:pos="720"/>
              </w:tabs>
              <w:suppressAutoHyphens/>
              <w:ind w:left="720" w:hanging="360"/>
            </w:pPr>
            <w:r>
              <w:t>Responsible, energetic and self-motivated</w:t>
            </w:r>
          </w:p>
          <w:p w:rsidR="004F5FD3" w:rsidRDefault="004F5FD3" w:rsidP="008A4CAF">
            <w:pPr>
              <w:suppressAutoHyphens/>
              <w:ind w:left="720"/>
            </w:pPr>
          </w:p>
          <w:p w:rsidR="004F5FD3" w:rsidRPr="00AB68E7" w:rsidRDefault="004F5FD3" w:rsidP="008A4CAF">
            <w:pPr>
              <w:shd w:val="clear" w:color="auto" w:fill="C0C0C0"/>
              <w:spacing w:after="60"/>
              <w:jc w:val="center"/>
              <w:rPr>
                <w:b/>
                <w:sz w:val="32"/>
                <w:szCs w:val="32"/>
              </w:rPr>
            </w:pPr>
            <w:r w:rsidRPr="00AB68E7">
              <w:rPr>
                <w:b/>
                <w:sz w:val="32"/>
                <w:szCs w:val="32"/>
              </w:rPr>
              <w:t>AUTHORIZATION</w:t>
            </w:r>
          </w:p>
          <w:p w:rsidR="0080171A" w:rsidRPr="006707DE" w:rsidRDefault="0080171A" w:rsidP="0080171A">
            <w:pPr>
              <w:rPr>
                <w:rFonts w:ascii="Cambria" w:hAnsi="Cambria"/>
              </w:rPr>
            </w:pPr>
            <w:r w:rsidRPr="006707DE">
              <w:rPr>
                <w:rFonts w:ascii="Cambria" w:hAnsi="Cambria"/>
              </w:rPr>
              <w:t>I do here by declare that all the statements furnished above are true to the best of my knowledge and ascertain to work for the organization with my best ability and full dedication.</w:t>
            </w:r>
          </w:p>
          <w:p w:rsidR="004F5FD3" w:rsidRDefault="004F5FD3" w:rsidP="008A4CAF">
            <w:pPr>
              <w:ind w:right="180"/>
              <w:rPr>
                <w:b/>
                <w:color w:val="000000"/>
              </w:rPr>
            </w:pPr>
          </w:p>
          <w:p w:rsidR="004F5FD3" w:rsidRDefault="004F5FD3" w:rsidP="008A4CAF">
            <w:pPr>
              <w:ind w:right="180"/>
              <w:rPr>
                <w:b/>
                <w:color w:val="000000"/>
              </w:rPr>
            </w:pPr>
          </w:p>
          <w:p w:rsidR="004F5FD3" w:rsidRDefault="004F5FD3" w:rsidP="008A4CAF">
            <w:pPr>
              <w:ind w:right="180"/>
              <w:rPr>
                <w:b/>
                <w:color w:val="000000"/>
              </w:rPr>
            </w:pPr>
          </w:p>
          <w:p w:rsidR="004F5FD3" w:rsidRDefault="004F5FD3" w:rsidP="008A4CAF">
            <w:pPr>
              <w:ind w:right="180"/>
              <w:rPr>
                <w:b/>
                <w:color w:val="000000"/>
              </w:rPr>
            </w:pPr>
          </w:p>
          <w:p w:rsidR="004F5FD3" w:rsidRDefault="004F5FD3" w:rsidP="008A4CAF">
            <w:pPr>
              <w:ind w:right="180"/>
              <w:rPr>
                <w:b/>
                <w:color w:val="000000"/>
              </w:rPr>
            </w:pPr>
          </w:p>
          <w:p w:rsidR="004F5FD3" w:rsidRDefault="006510EE" w:rsidP="002C1BC1">
            <w:pPr>
              <w:ind w:right="180"/>
              <w:rPr>
                <w:b/>
                <w:color w:val="000000"/>
              </w:rPr>
            </w:pPr>
            <w:r>
              <w:rPr>
                <w:b/>
                <w:color w:val="000000"/>
              </w:rPr>
              <w:t xml:space="preserve">                                                                                            </w:t>
            </w:r>
            <w:r w:rsidR="009870DD">
              <w:rPr>
                <w:b/>
                <w:color w:val="000000"/>
              </w:rPr>
              <w:t xml:space="preserve">   </w:t>
            </w:r>
            <w:r w:rsidR="004F5FD3">
              <w:rPr>
                <w:b/>
                <w:color w:val="000000"/>
              </w:rPr>
              <w:t>PLACE:</w:t>
            </w:r>
          </w:p>
        </w:tc>
      </w:tr>
      <w:tr w:rsidR="004F5FD3" w:rsidRPr="00497696" w:rsidTr="001D60FD">
        <w:trPr>
          <w:trHeight w:val="4350"/>
        </w:trPr>
        <w:tc>
          <w:tcPr>
            <w:tcW w:w="1620" w:type="dxa"/>
            <w:vMerge/>
            <w:tcBorders>
              <w:right w:val="single" w:sz="4" w:space="0" w:color="auto"/>
            </w:tcBorders>
          </w:tcPr>
          <w:p w:rsidR="004F5FD3" w:rsidRPr="00497696" w:rsidRDefault="004F5FD3" w:rsidP="00AC4FE8">
            <w:pPr>
              <w:tabs>
                <w:tab w:val="left" w:pos="2520"/>
                <w:tab w:val="left" w:pos="2610"/>
                <w:tab w:val="left" w:pos="10350"/>
              </w:tabs>
              <w:ind w:right="-86"/>
              <w:rPr>
                <w:b/>
                <w:color w:val="000000"/>
              </w:rPr>
            </w:pPr>
          </w:p>
        </w:tc>
        <w:tc>
          <w:tcPr>
            <w:tcW w:w="464" w:type="dxa"/>
            <w:vMerge/>
            <w:tcBorders>
              <w:left w:val="single" w:sz="4" w:space="0" w:color="auto"/>
            </w:tcBorders>
          </w:tcPr>
          <w:p w:rsidR="004F5FD3" w:rsidRDefault="004F5FD3">
            <w:pPr>
              <w:rPr>
                <w:b/>
                <w:color w:val="000000"/>
              </w:rPr>
            </w:pPr>
          </w:p>
        </w:tc>
        <w:tc>
          <w:tcPr>
            <w:tcW w:w="8213" w:type="dxa"/>
            <w:tcBorders>
              <w:top w:val="single" w:sz="4" w:space="0" w:color="auto"/>
            </w:tcBorders>
          </w:tcPr>
          <w:p w:rsidR="004F5FD3" w:rsidRDefault="004F5FD3" w:rsidP="00AC4FE8">
            <w:pPr>
              <w:ind w:right="180"/>
              <w:rPr>
                <w:b/>
                <w:color w:val="000000"/>
              </w:rPr>
            </w:pPr>
          </w:p>
        </w:tc>
      </w:tr>
      <w:tr w:rsidR="004F5FD3" w:rsidRPr="00497696" w:rsidTr="00AC4FE8">
        <w:trPr>
          <w:trHeight w:val="2637"/>
        </w:trPr>
        <w:tc>
          <w:tcPr>
            <w:tcW w:w="2084" w:type="dxa"/>
            <w:gridSpan w:val="2"/>
          </w:tcPr>
          <w:p w:rsidR="004F5FD3" w:rsidRPr="00497696" w:rsidRDefault="004F5FD3" w:rsidP="00AC4FE8">
            <w:pPr>
              <w:tabs>
                <w:tab w:val="left" w:pos="2520"/>
                <w:tab w:val="left" w:pos="2610"/>
                <w:tab w:val="left" w:pos="10350"/>
              </w:tabs>
              <w:ind w:right="-86"/>
              <w:rPr>
                <w:b/>
                <w:color w:val="000000"/>
              </w:rPr>
            </w:pPr>
          </w:p>
        </w:tc>
        <w:tc>
          <w:tcPr>
            <w:tcW w:w="8213" w:type="dxa"/>
          </w:tcPr>
          <w:p w:rsidR="004F5FD3" w:rsidRPr="00497696" w:rsidRDefault="004F5FD3" w:rsidP="00AC4FE8">
            <w:pPr>
              <w:ind w:right="180"/>
              <w:rPr>
                <w:b/>
                <w:color w:val="000000"/>
              </w:rPr>
            </w:pPr>
          </w:p>
        </w:tc>
      </w:tr>
      <w:tr w:rsidR="004F5FD3" w:rsidRPr="00497696" w:rsidTr="00AC4FE8">
        <w:trPr>
          <w:trHeight w:val="1980"/>
        </w:trPr>
        <w:tc>
          <w:tcPr>
            <w:tcW w:w="2084" w:type="dxa"/>
            <w:gridSpan w:val="2"/>
          </w:tcPr>
          <w:p w:rsidR="004F5FD3" w:rsidRPr="00497696" w:rsidRDefault="004F5FD3" w:rsidP="00AC4FE8">
            <w:pPr>
              <w:tabs>
                <w:tab w:val="left" w:pos="2520"/>
                <w:tab w:val="left" w:pos="2610"/>
                <w:tab w:val="left" w:pos="10350"/>
              </w:tabs>
              <w:ind w:right="-86"/>
              <w:rPr>
                <w:b/>
                <w:color w:val="000000"/>
              </w:rPr>
            </w:pPr>
          </w:p>
        </w:tc>
        <w:tc>
          <w:tcPr>
            <w:tcW w:w="8213" w:type="dxa"/>
          </w:tcPr>
          <w:p w:rsidR="004F5FD3" w:rsidRPr="00497696" w:rsidRDefault="004F5FD3" w:rsidP="00AC4FE8">
            <w:pPr>
              <w:ind w:right="180"/>
              <w:rPr>
                <w:b/>
                <w:color w:val="000000"/>
              </w:rPr>
            </w:pPr>
          </w:p>
        </w:tc>
      </w:tr>
      <w:tr w:rsidR="004F5FD3" w:rsidRPr="00497696" w:rsidTr="00AC4FE8">
        <w:trPr>
          <w:gridAfter w:val="1"/>
          <w:wAfter w:w="8213" w:type="dxa"/>
          <w:trHeight w:val="2250"/>
        </w:trPr>
        <w:tc>
          <w:tcPr>
            <w:tcW w:w="2084" w:type="dxa"/>
            <w:gridSpan w:val="2"/>
          </w:tcPr>
          <w:p w:rsidR="004F5FD3" w:rsidRPr="00497696" w:rsidRDefault="004F5FD3" w:rsidP="00AC4FE8">
            <w:pPr>
              <w:tabs>
                <w:tab w:val="left" w:pos="2520"/>
                <w:tab w:val="left" w:pos="2610"/>
                <w:tab w:val="left" w:pos="10350"/>
              </w:tabs>
              <w:ind w:right="-86"/>
              <w:rPr>
                <w:b/>
                <w:color w:val="000000"/>
              </w:rPr>
            </w:pPr>
          </w:p>
        </w:tc>
      </w:tr>
      <w:tr w:rsidR="004F5FD3" w:rsidRPr="00497696" w:rsidTr="00AC4FE8">
        <w:trPr>
          <w:trHeight w:val="702"/>
        </w:trPr>
        <w:tc>
          <w:tcPr>
            <w:tcW w:w="2084" w:type="dxa"/>
            <w:gridSpan w:val="2"/>
          </w:tcPr>
          <w:p w:rsidR="004F5FD3" w:rsidRPr="00497696" w:rsidRDefault="004F5FD3" w:rsidP="00AC4FE8">
            <w:pPr>
              <w:tabs>
                <w:tab w:val="left" w:pos="2520"/>
                <w:tab w:val="left" w:pos="2610"/>
                <w:tab w:val="left" w:pos="10350"/>
              </w:tabs>
              <w:ind w:right="-86"/>
              <w:rPr>
                <w:b/>
                <w:color w:val="000000"/>
              </w:rPr>
            </w:pPr>
          </w:p>
        </w:tc>
        <w:tc>
          <w:tcPr>
            <w:tcW w:w="8213" w:type="dxa"/>
          </w:tcPr>
          <w:p w:rsidR="004F5FD3" w:rsidRPr="00497696" w:rsidRDefault="004F5FD3" w:rsidP="00AC4FE8">
            <w:pPr>
              <w:tabs>
                <w:tab w:val="left" w:pos="2520"/>
                <w:tab w:val="left" w:pos="2610"/>
                <w:tab w:val="left" w:pos="10350"/>
              </w:tabs>
              <w:ind w:right="-86"/>
            </w:pPr>
          </w:p>
        </w:tc>
      </w:tr>
      <w:tr w:rsidR="004F5FD3" w:rsidRPr="00497696" w:rsidTr="00AC4FE8">
        <w:trPr>
          <w:trHeight w:val="531"/>
        </w:trPr>
        <w:tc>
          <w:tcPr>
            <w:tcW w:w="2084" w:type="dxa"/>
            <w:gridSpan w:val="2"/>
          </w:tcPr>
          <w:p w:rsidR="004F5FD3" w:rsidRPr="00497696" w:rsidRDefault="004F5FD3" w:rsidP="00AC4FE8">
            <w:pPr>
              <w:tabs>
                <w:tab w:val="left" w:pos="2520"/>
                <w:tab w:val="left" w:pos="2610"/>
                <w:tab w:val="left" w:pos="10350"/>
              </w:tabs>
              <w:ind w:right="-86"/>
              <w:rPr>
                <w:b/>
                <w:color w:val="000000"/>
              </w:rPr>
            </w:pPr>
          </w:p>
        </w:tc>
        <w:tc>
          <w:tcPr>
            <w:tcW w:w="8213" w:type="dxa"/>
          </w:tcPr>
          <w:p w:rsidR="004F5FD3" w:rsidRPr="00497696" w:rsidRDefault="004F5FD3" w:rsidP="00AC4FE8">
            <w:pPr>
              <w:ind w:right="180"/>
              <w:rPr>
                <w:b/>
                <w:color w:val="000000"/>
              </w:rPr>
            </w:pPr>
          </w:p>
        </w:tc>
      </w:tr>
    </w:tbl>
    <w:p w:rsidR="0020435B" w:rsidRDefault="0020435B" w:rsidP="0020435B">
      <w:pPr>
        <w:ind w:right="180"/>
      </w:pPr>
    </w:p>
    <w:p w:rsidR="0020435B" w:rsidRDefault="0020435B" w:rsidP="0020435B">
      <w:pPr>
        <w:ind w:right="180"/>
      </w:pPr>
    </w:p>
    <w:p w:rsidR="0020435B" w:rsidRDefault="0020435B" w:rsidP="0020435B">
      <w:pPr>
        <w:ind w:right="180"/>
      </w:pPr>
    </w:p>
    <w:p w:rsidR="0020435B" w:rsidRDefault="0020435B" w:rsidP="0020435B">
      <w:pPr>
        <w:ind w:right="180"/>
      </w:pPr>
    </w:p>
    <w:p w:rsidR="0020435B" w:rsidRDefault="0020435B" w:rsidP="0020435B">
      <w:pPr>
        <w:ind w:right="180"/>
      </w:pPr>
    </w:p>
    <w:p w:rsidR="0020435B" w:rsidRDefault="0020435B" w:rsidP="0020435B">
      <w:pPr>
        <w:ind w:right="180"/>
      </w:pPr>
    </w:p>
    <w:p w:rsidR="00FF4EAD" w:rsidRDefault="00FF4EAD">
      <w:pPr>
        <w:rPr>
          <w:rFonts w:ascii="Palatino Linotype" w:hAnsi="Palatino Linotype" w:cs="Palatino Linotype"/>
          <w:b/>
          <w:bCs/>
          <w:sz w:val="20"/>
          <w:szCs w:val="20"/>
        </w:rPr>
      </w:pPr>
    </w:p>
    <w:sectPr w:rsidR="00FF4EAD" w:rsidSect="00CE01AF">
      <w:pgSz w:w="11909" w:h="16834" w:code="9"/>
      <w:pgMar w:top="567" w:right="1008" w:bottom="1152" w:left="1008"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FD" w:rsidRDefault="00DA18FD" w:rsidP="001947C6">
      <w:r>
        <w:separator/>
      </w:r>
    </w:p>
  </w:endnote>
  <w:endnote w:type="continuationSeparator" w:id="0">
    <w:p w:rsidR="00DA18FD" w:rsidRDefault="00DA18FD" w:rsidP="0019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FD" w:rsidRDefault="00DA18FD" w:rsidP="001947C6">
      <w:r>
        <w:separator/>
      </w:r>
    </w:p>
  </w:footnote>
  <w:footnote w:type="continuationSeparator" w:id="0">
    <w:p w:rsidR="00DA18FD" w:rsidRDefault="00DA18FD" w:rsidP="00194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20"/>
        </w:tabs>
      </w:pPr>
      <w:rPr>
        <w:rFonts w:ascii="Wingdings" w:hAnsi="Wingdings"/>
      </w:rPr>
    </w:lvl>
  </w:abstractNum>
  <w:abstractNum w:abstractNumId="2">
    <w:nsid w:val="00000005"/>
    <w:multiLevelType w:val="singleLevel"/>
    <w:tmpl w:val="00000005"/>
    <w:name w:val="WW8Num5"/>
    <w:lvl w:ilvl="0">
      <w:numFmt w:val="bullet"/>
      <w:lvlText w:val=""/>
      <w:lvlJc w:val="left"/>
      <w:pPr>
        <w:tabs>
          <w:tab w:val="num" w:pos="360"/>
        </w:tabs>
      </w:pPr>
      <w:rPr>
        <w:rFonts w:ascii="Wingdings" w:hAnsi="Wingdings"/>
      </w:rPr>
    </w:lvl>
  </w:abstractNum>
  <w:abstractNum w:abstractNumId="3">
    <w:nsid w:val="00000008"/>
    <w:multiLevelType w:val="singleLevel"/>
    <w:tmpl w:val="00000008"/>
    <w:name w:val="WW8Num8"/>
    <w:lvl w:ilvl="0">
      <w:numFmt w:val="bullet"/>
      <w:lvlText w:val=""/>
      <w:lvlJc w:val="left"/>
      <w:pPr>
        <w:tabs>
          <w:tab w:val="num" w:pos="360"/>
        </w:tabs>
      </w:pPr>
      <w:rPr>
        <w:rFonts w:ascii="Wingdings" w:hAnsi="Wingdings"/>
      </w:rPr>
    </w:lvl>
  </w:abstractNum>
  <w:abstractNum w:abstractNumId="4">
    <w:nsid w:val="00000009"/>
    <w:multiLevelType w:val="singleLevel"/>
    <w:tmpl w:val="00000009"/>
    <w:name w:val="WW8Num9"/>
    <w:lvl w:ilvl="0">
      <w:start w:val="1"/>
      <w:numFmt w:val="bullet"/>
      <w:lvlText w:val=""/>
      <w:lvlJc w:val="left"/>
      <w:pPr>
        <w:tabs>
          <w:tab w:val="num" w:pos="1080"/>
        </w:tabs>
      </w:pPr>
      <w:rPr>
        <w:rFonts w:ascii="Wingdings" w:hAnsi="Wingdings" w:cs="Times New Roman"/>
      </w:rPr>
    </w:lvl>
  </w:abstractNum>
  <w:abstractNum w:abstractNumId="5">
    <w:nsid w:val="04F31A4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5414286"/>
    <w:multiLevelType w:val="multilevel"/>
    <w:tmpl w:val="9F0CF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37727E"/>
    <w:multiLevelType w:val="hybridMultilevel"/>
    <w:tmpl w:val="4ECEC206"/>
    <w:lvl w:ilvl="0" w:tplc="7FE4B34C">
      <w:start w:val="1"/>
      <w:numFmt w:val="bullet"/>
      <w:lvlText w:val=""/>
      <w:lvlJc w:val="left"/>
      <w:pPr>
        <w:tabs>
          <w:tab w:val="num" w:pos="288"/>
        </w:tabs>
        <w:ind w:left="288"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70C1E96"/>
    <w:multiLevelType w:val="multilevel"/>
    <w:tmpl w:val="5082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163DA"/>
    <w:multiLevelType w:val="multilevel"/>
    <w:tmpl w:val="D838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42E0E"/>
    <w:multiLevelType w:val="multilevel"/>
    <w:tmpl w:val="1A8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37B77"/>
    <w:multiLevelType w:val="hybridMultilevel"/>
    <w:tmpl w:val="742E63AA"/>
    <w:lvl w:ilvl="0" w:tplc="C1C653D0">
      <w:start w:val="1"/>
      <w:numFmt w:val="bullet"/>
      <w:lvlText w:val=""/>
      <w:lvlJc w:val="left"/>
      <w:pPr>
        <w:tabs>
          <w:tab w:val="num" w:pos="360"/>
        </w:tabs>
        <w:ind w:left="360" w:hanging="360"/>
      </w:pPr>
      <w:rPr>
        <w:rFonts w:ascii="Wingdings 3" w:hAnsi="Wingdings 3" w:cs="Wingdings 3" w:hint="default"/>
        <w:color w:val="auto"/>
      </w:rPr>
    </w:lvl>
    <w:lvl w:ilvl="1" w:tplc="0409000B">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C0699E"/>
    <w:multiLevelType w:val="hybridMultilevel"/>
    <w:tmpl w:val="4D226936"/>
    <w:lvl w:ilvl="0" w:tplc="5B02CB70">
      <w:numFmt w:val="bullet"/>
      <w:lvlText w:val=""/>
      <w:lvlJc w:val="left"/>
      <w:pPr>
        <w:tabs>
          <w:tab w:val="num" w:pos="288"/>
        </w:tabs>
        <w:ind w:left="288" w:hanging="288"/>
      </w:pPr>
      <w:rPr>
        <w:rFonts w:ascii="Wingdings" w:hAnsi="Wingdings" w:cs="Wingdings" w:hint="default"/>
      </w:rPr>
    </w:lvl>
    <w:lvl w:ilvl="1" w:tplc="B45A5E6C">
      <w:numFmt w:val="bullet"/>
      <w:lvlText w:val=""/>
      <w:lvlJc w:val="left"/>
      <w:pPr>
        <w:tabs>
          <w:tab w:val="num" w:pos="288"/>
        </w:tabs>
        <w:ind w:left="288" w:hanging="288"/>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D056F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4870A17"/>
    <w:multiLevelType w:val="hybridMultilevel"/>
    <w:tmpl w:val="654CAD7A"/>
    <w:lvl w:ilvl="0" w:tplc="B6EAC818">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C514C76"/>
    <w:multiLevelType w:val="hybridMultilevel"/>
    <w:tmpl w:val="30965E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924C84"/>
    <w:multiLevelType w:val="multilevel"/>
    <w:tmpl w:val="742E63AA"/>
    <w:lvl w:ilvl="0">
      <w:start w:val="1"/>
      <w:numFmt w:val="bullet"/>
      <w:lvlText w:val=""/>
      <w:lvlJc w:val="left"/>
      <w:pPr>
        <w:tabs>
          <w:tab w:val="num" w:pos="360"/>
        </w:tabs>
        <w:ind w:left="360" w:hanging="360"/>
      </w:pPr>
      <w:rPr>
        <w:rFonts w:ascii="Wingdings 3" w:hAnsi="Wingdings 3" w:cs="Wingdings 3" w:hint="default"/>
        <w:color w:val="auto"/>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671259EF"/>
    <w:multiLevelType w:val="multilevel"/>
    <w:tmpl w:val="E944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D55EF8"/>
    <w:multiLevelType w:val="hybridMultilevel"/>
    <w:tmpl w:val="467ED7E4"/>
    <w:lvl w:ilvl="0" w:tplc="FFFFFFFF">
      <w:start w:val="1"/>
      <w:numFmt w:val="bullet"/>
      <w:lvlText w:val=""/>
      <w:lvlJc w:val="left"/>
      <w:pPr>
        <w:tabs>
          <w:tab w:val="num" w:pos="0"/>
        </w:tabs>
        <w:ind w:left="36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2"/>
  </w:num>
  <w:num w:numId="3">
    <w:abstractNumId w:val="18"/>
  </w:num>
  <w:num w:numId="4">
    <w:abstractNumId w:val="7"/>
  </w:num>
  <w:num w:numId="5">
    <w:abstractNumId w:val="13"/>
  </w:num>
  <w:num w:numId="6">
    <w:abstractNumId w:val="5"/>
  </w:num>
  <w:num w:numId="7">
    <w:abstractNumId w:val="16"/>
  </w:num>
  <w:num w:numId="8">
    <w:abstractNumId w:val="14"/>
  </w:num>
  <w:num w:numId="9">
    <w:abstractNumId w:val="0"/>
  </w:num>
  <w:num w:numId="10">
    <w:abstractNumId w:val="2"/>
  </w:num>
  <w:num w:numId="11">
    <w:abstractNumId w:val="3"/>
  </w:num>
  <w:num w:numId="12">
    <w:abstractNumId w:val="15"/>
  </w:num>
  <w:num w:numId="13">
    <w:abstractNumId w:val="4"/>
  </w:num>
  <w:num w:numId="14">
    <w:abstractNumId w:val="1"/>
  </w:num>
  <w:num w:numId="15">
    <w:abstractNumId w:val="8"/>
  </w:num>
  <w:num w:numId="16">
    <w:abstractNumId w:val="10"/>
  </w:num>
  <w:num w:numId="17">
    <w:abstractNumId w:val="17"/>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gutterAtTop/>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16894"/>
    <w:rsid w:val="00011640"/>
    <w:rsid w:val="00022243"/>
    <w:rsid w:val="000227E0"/>
    <w:rsid w:val="00024CBA"/>
    <w:rsid w:val="00040CAD"/>
    <w:rsid w:val="00052BA5"/>
    <w:rsid w:val="00077B44"/>
    <w:rsid w:val="000B6835"/>
    <w:rsid w:val="000F6134"/>
    <w:rsid w:val="00106638"/>
    <w:rsid w:val="001233DA"/>
    <w:rsid w:val="00135693"/>
    <w:rsid w:val="00145288"/>
    <w:rsid w:val="00156406"/>
    <w:rsid w:val="001947C6"/>
    <w:rsid w:val="001B386E"/>
    <w:rsid w:val="001C5F2C"/>
    <w:rsid w:val="001C6B2E"/>
    <w:rsid w:val="001D60FD"/>
    <w:rsid w:val="001E1F8A"/>
    <w:rsid w:val="001E4D40"/>
    <w:rsid w:val="001F081B"/>
    <w:rsid w:val="0020435B"/>
    <w:rsid w:val="002212AD"/>
    <w:rsid w:val="00226686"/>
    <w:rsid w:val="00234566"/>
    <w:rsid w:val="00242205"/>
    <w:rsid w:val="00247415"/>
    <w:rsid w:val="00291091"/>
    <w:rsid w:val="00293281"/>
    <w:rsid w:val="002C1BC1"/>
    <w:rsid w:val="002D0FDF"/>
    <w:rsid w:val="002E6A6C"/>
    <w:rsid w:val="00303B1E"/>
    <w:rsid w:val="00305148"/>
    <w:rsid w:val="00355D3B"/>
    <w:rsid w:val="00380CC1"/>
    <w:rsid w:val="003B2DA6"/>
    <w:rsid w:val="003C68A9"/>
    <w:rsid w:val="003F0943"/>
    <w:rsid w:val="003F3A53"/>
    <w:rsid w:val="003F5235"/>
    <w:rsid w:val="00414979"/>
    <w:rsid w:val="00467EB1"/>
    <w:rsid w:val="00474BEC"/>
    <w:rsid w:val="004A729D"/>
    <w:rsid w:val="004B58CA"/>
    <w:rsid w:val="004E3624"/>
    <w:rsid w:val="004E7C31"/>
    <w:rsid w:val="004F5FD3"/>
    <w:rsid w:val="00501D72"/>
    <w:rsid w:val="005104FF"/>
    <w:rsid w:val="005241D2"/>
    <w:rsid w:val="00534312"/>
    <w:rsid w:val="00536F4D"/>
    <w:rsid w:val="005554A7"/>
    <w:rsid w:val="0058496B"/>
    <w:rsid w:val="005D583A"/>
    <w:rsid w:val="006060CF"/>
    <w:rsid w:val="00630492"/>
    <w:rsid w:val="00641B01"/>
    <w:rsid w:val="006452CD"/>
    <w:rsid w:val="006510EE"/>
    <w:rsid w:val="00664B0E"/>
    <w:rsid w:val="006B31F2"/>
    <w:rsid w:val="006B38E7"/>
    <w:rsid w:val="006C125C"/>
    <w:rsid w:val="00723F80"/>
    <w:rsid w:val="007408B1"/>
    <w:rsid w:val="007774AE"/>
    <w:rsid w:val="00781B22"/>
    <w:rsid w:val="00784A07"/>
    <w:rsid w:val="00796D2E"/>
    <w:rsid w:val="007972A2"/>
    <w:rsid w:val="007A797B"/>
    <w:rsid w:val="007E3632"/>
    <w:rsid w:val="0080171A"/>
    <w:rsid w:val="0081571D"/>
    <w:rsid w:val="00832FBD"/>
    <w:rsid w:val="008C6341"/>
    <w:rsid w:val="008D1A38"/>
    <w:rsid w:val="008E1D5D"/>
    <w:rsid w:val="00906C5D"/>
    <w:rsid w:val="0091502F"/>
    <w:rsid w:val="009208CC"/>
    <w:rsid w:val="00926A86"/>
    <w:rsid w:val="00955485"/>
    <w:rsid w:val="009870DD"/>
    <w:rsid w:val="00997B4A"/>
    <w:rsid w:val="009B227E"/>
    <w:rsid w:val="009B5C61"/>
    <w:rsid w:val="009C2575"/>
    <w:rsid w:val="009E3451"/>
    <w:rsid w:val="00A13096"/>
    <w:rsid w:val="00A1701D"/>
    <w:rsid w:val="00A263F2"/>
    <w:rsid w:val="00A4215E"/>
    <w:rsid w:val="00A50E25"/>
    <w:rsid w:val="00A66656"/>
    <w:rsid w:val="00A84E3E"/>
    <w:rsid w:val="00AB1DD6"/>
    <w:rsid w:val="00AB68E7"/>
    <w:rsid w:val="00AC50E0"/>
    <w:rsid w:val="00B16894"/>
    <w:rsid w:val="00B17AC2"/>
    <w:rsid w:val="00B30840"/>
    <w:rsid w:val="00B54F9B"/>
    <w:rsid w:val="00B6541C"/>
    <w:rsid w:val="00B8672D"/>
    <w:rsid w:val="00BA281C"/>
    <w:rsid w:val="00BB19B9"/>
    <w:rsid w:val="00BB1B02"/>
    <w:rsid w:val="00BD1661"/>
    <w:rsid w:val="00BD2461"/>
    <w:rsid w:val="00BD2AAD"/>
    <w:rsid w:val="00BD447F"/>
    <w:rsid w:val="00BF10E5"/>
    <w:rsid w:val="00BF24E7"/>
    <w:rsid w:val="00C0289F"/>
    <w:rsid w:val="00C10E95"/>
    <w:rsid w:val="00C25946"/>
    <w:rsid w:val="00C36BCE"/>
    <w:rsid w:val="00C61E91"/>
    <w:rsid w:val="00C67616"/>
    <w:rsid w:val="00C8317F"/>
    <w:rsid w:val="00CB645C"/>
    <w:rsid w:val="00CD1F2C"/>
    <w:rsid w:val="00CE01AF"/>
    <w:rsid w:val="00CE1248"/>
    <w:rsid w:val="00D155A0"/>
    <w:rsid w:val="00D24F0C"/>
    <w:rsid w:val="00D34A37"/>
    <w:rsid w:val="00D46709"/>
    <w:rsid w:val="00D55989"/>
    <w:rsid w:val="00D6643B"/>
    <w:rsid w:val="00D93A0C"/>
    <w:rsid w:val="00DA18FD"/>
    <w:rsid w:val="00DB36AE"/>
    <w:rsid w:val="00DC46CC"/>
    <w:rsid w:val="00DD20A5"/>
    <w:rsid w:val="00DE6BFD"/>
    <w:rsid w:val="00E303EA"/>
    <w:rsid w:val="00E34E00"/>
    <w:rsid w:val="00E72938"/>
    <w:rsid w:val="00EA140C"/>
    <w:rsid w:val="00EB58F6"/>
    <w:rsid w:val="00EB5904"/>
    <w:rsid w:val="00EC58CD"/>
    <w:rsid w:val="00EF25F3"/>
    <w:rsid w:val="00EF41D7"/>
    <w:rsid w:val="00F861F8"/>
    <w:rsid w:val="00F91386"/>
    <w:rsid w:val="00FA42FC"/>
    <w:rsid w:val="00FF4E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4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E4D40"/>
    <w:rPr>
      <w:b/>
      <w:bCs/>
    </w:rPr>
  </w:style>
  <w:style w:type="paragraph" w:styleId="Header">
    <w:name w:val="header"/>
    <w:basedOn w:val="Normal"/>
    <w:link w:val="HeaderChar"/>
    <w:uiPriority w:val="99"/>
    <w:semiHidden/>
    <w:unhideWhenUsed/>
    <w:rsid w:val="001947C6"/>
    <w:pPr>
      <w:tabs>
        <w:tab w:val="center" w:pos="4513"/>
        <w:tab w:val="right" w:pos="9026"/>
      </w:tabs>
    </w:pPr>
  </w:style>
  <w:style w:type="character" w:customStyle="1" w:styleId="HeaderChar">
    <w:name w:val="Header Char"/>
    <w:basedOn w:val="DefaultParagraphFont"/>
    <w:link w:val="Header"/>
    <w:uiPriority w:val="99"/>
    <w:semiHidden/>
    <w:rsid w:val="001947C6"/>
    <w:rPr>
      <w:sz w:val="24"/>
      <w:szCs w:val="24"/>
      <w:lang w:val="en-GB" w:eastAsia="en-US"/>
    </w:rPr>
  </w:style>
  <w:style w:type="paragraph" w:styleId="Footer">
    <w:name w:val="footer"/>
    <w:basedOn w:val="Normal"/>
    <w:link w:val="FooterChar"/>
    <w:uiPriority w:val="99"/>
    <w:semiHidden/>
    <w:unhideWhenUsed/>
    <w:rsid w:val="001947C6"/>
    <w:pPr>
      <w:tabs>
        <w:tab w:val="center" w:pos="4513"/>
        <w:tab w:val="right" w:pos="9026"/>
      </w:tabs>
    </w:pPr>
  </w:style>
  <w:style w:type="character" w:customStyle="1" w:styleId="FooterChar">
    <w:name w:val="Footer Char"/>
    <w:basedOn w:val="DefaultParagraphFont"/>
    <w:link w:val="Footer"/>
    <w:uiPriority w:val="99"/>
    <w:semiHidden/>
    <w:rsid w:val="001947C6"/>
    <w:rPr>
      <w:sz w:val="24"/>
      <w:szCs w:val="24"/>
      <w:lang w:val="en-GB" w:eastAsia="en-US"/>
    </w:rPr>
  </w:style>
  <w:style w:type="paragraph" w:styleId="BalloonText">
    <w:name w:val="Balloon Text"/>
    <w:basedOn w:val="Normal"/>
    <w:link w:val="BalloonTextChar"/>
    <w:uiPriority w:val="99"/>
    <w:semiHidden/>
    <w:unhideWhenUsed/>
    <w:rsid w:val="001947C6"/>
    <w:rPr>
      <w:rFonts w:ascii="Tahoma" w:hAnsi="Tahoma" w:cs="Tahoma"/>
      <w:sz w:val="16"/>
      <w:szCs w:val="16"/>
    </w:rPr>
  </w:style>
  <w:style w:type="character" w:customStyle="1" w:styleId="BalloonTextChar">
    <w:name w:val="Balloon Text Char"/>
    <w:basedOn w:val="DefaultParagraphFont"/>
    <w:link w:val="BalloonText"/>
    <w:uiPriority w:val="99"/>
    <w:semiHidden/>
    <w:rsid w:val="001947C6"/>
    <w:rPr>
      <w:rFonts w:ascii="Tahoma" w:hAnsi="Tahoma" w:cs="Tahoma"/>
      <w:sz w:val="16"/>
      <w:szCs w:val="16"/>
      <w:lang w:val="en-GB" w:eastAsia="en-US"/>
    </w:rPr>
  </w:style>
  <w:style w:type="character" w:styleId="Hyperlink">
    <w:name w:val="Hyperlink"/>
    <w:basedOn w:val="DefaultParagraphFont"/>
    <w:uiPriority w:val="99"/>
    <w:unhideWhenUsed/>
    <w:rsid w:val="009B5C61"/>
    <w:rPr>
      <w:color w:val="0000FF" w:themeColor="hyperlink"/>
      <w:u w:val="single"/>
    </w:rPr>
  </w:style>
  <w:style w:type="character" w:customStyle="1" w:styleId="apple-converted-space">
    <w:name w:val="apple-converted-space"/>
    <w:basedOn w:val="DefaultParagraphFont"/>
    <w:rsid w:val="00D155A0"/>
  </w:style>
  <w:style w:type="paragraph" w:styleId="NormalWeb">
    <w:name w:val="Normal (Web)"/>
    <w:basedOn w:val="Normal"/>
    <w:uiPriority w:val="99"/>
    <w:semiHidden/>
    <w:unhideWhenUsed/>
    <w:rsid w:val="00B30840"/>
    <w:pPr>
      <w:spacing w:before="100" w:beforeAutospacing="1" w:after="100" w:afterAutospacing="1"/>
    </w:pPr>
    <w:rPr>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20822">
      <w:bodyDiv w:val="1"/>
      <w:marLeft w:val="0"/>
      <w:marRight w:val="0"/>
      <w:marTop w:val="0"/>
      <w:marBottom w:val="0"/>
      <w:divBdr>
        <w:top w:val="none" w:sz="0" w:space="0" w:color="auto"/>
        <w:left w:val="none" w:sz="0" w:space="0" w:color="auto"/>
        <w:bottom w:val="none" w:sz="0" w:space="0" w:color="auto"/>
        <w:right w:val="none" w:sz="0" w:space="0" w:color="auto"/>
      </w:divBdr>
    </w:div>
    <w:div w:id="895972950">
      <w:bodyDiv w:val="1"/>
      <w:marLeft w:val="0"/>
      <w:marRight w:val="0"/>
      <w:marTop w:val="0"/>
      <w:marBottom w:val="0"/>
      <w:divBdr>
        <w:top w:val="none" w:sz="0" w:space="0" w:color="auto"/>
        <w:left w:val="none" w:sz="0" w:space="0" w:color="auto"/>
        <w:bottom w:val="none" w:sz="0" w:space="0" w:color="auto"/>
        <w:right w:val="none" w:sz="0" w:space="0" w:color="auto"/>
      </w:divBdr>
    </w:div>
    <w:div w:id="1218588637">
      <w:bodyDiv w:val="1"/>
      <w:marLeft w:val="0"/>
      <w:marRight w:val="0"/>
      <w:marTop w:val="0"/>
      <w:marBottom w:val="0"/>
      <w:divBdr>
        <w:top w:val="none" w:sz="0" w:space="0" w:color="auto"/>
        <w:left w:val="none" w:sz="0" w:space="0" w:color="auto"/>
        <w:bottom w:val="none" w:sz="0" w:space="0" w:color="auto"/>
        <w:right w:val="none" w:sz="0" w:space="0" w:color="auto"/>
      </w:divBdr>
    </w:div>
    <w:div w:id="1865556462">
      <w:bodyDiv w:val="1"/>
      <w:marLeft w:val="0"/>
      <w:marRight w:val="0"/>
      <w:marTop w:val="0"/>
      <w:marBottom w:val="0"/>
      <w:divBdr>
        <w:top w:val="none" w:sz="0" w:space="0" w:color="auto"/>
        <w:left w:val="none" w:sz="0" w:space="0" w:color="auto"/>
        <w:bottom w:val="none" w:sz="0" w:space="0" w:color="auto"/>
        <w:right w:val="none" w:sz="0" w:space="0" w:color="auto"/>
      </w:divBdr>
    </w:div>
    <w:div w:id="1890338382">
      <w:bodyDiv w:val="1"/>
      <w:marLeft w:val="0"/>
      <w:marRight w:val="0"/>
      <w:marTop w:val="0"/>
      <w:marBottom w:val="0"/>
      <w:divBdr>
        <w:top w:val="none" w:sz="0" w:space="0" w:color="auto"/>
        <w:left w:val="none" w:sz="0" w:space="0" w:color="auto"/>
        <w:bottom w:val="none" w:sz="0" w:space="0" w:color="auto"/>
        <w:right w:val="none" w:sz="0" w:space="0" w:color="auto"/>
      </w:divBdr>
      <w:divsChild>
        <w:div w:id="115607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dhaker.26460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SUDHAKER SINGH</vt:lpstr>
    </vt:vector>
  </TitlesOfParts>
  <Company>Infoedge India Pvt. Ltd.</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SUDHAKER SINGH</dc:title>
  <dc:creator>juhi</dc:creator>
  <cp:lastModifiedBy>602HRDESK</cp:lastModifiedBy>
  <cp:revision>6</cp:revision>
  <dcterms:created xsi:type="dcterms:W3CDTF">2016-08-02T10:54:00Z</dcterms:created>
  <dcterms:modified xsi:type="dcterms:W3CDTF">2017-08-06T08:37:00Z</dcterms:modified>
</cp:coreProperties>
</file>