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B0" w:rsidRDefault="008710B0" w:rsidP="008710B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710B0" w:rsidRPr="00817248" w:rsidRDefault="008710B0" w:rsidP="008710B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1621848</w:t>
      </w:r>
    </w:p>
    <w:p w:rsidR="008710B0" w:rsidRDefault="008710B0" w:rsidP="008710B0">
      <w:proofErr w:type="spellStart"/>
      <w:r>
        <w:t>Whatsapp</w:t>
      </w:r>
      <w:proofErr w:type="spellEnd"/>
      <w:r>
        <w:t xml:space="preserve"> Mobile: +971504753686 </w:t>
      </w:r>
    </w:p>
    <w:p w:rsidR="008710B0" w:rsidRDefault="008710B0" w:rsidP="008710B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55B1D09" wp14:editId="2375BE4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B0" w:rsidRDefault="008710B0" w:rsidP="008710B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B42D8" w:rsidRPr="008710B0" w:rsidRDefault="008710B0" w:rsidP="008710B0">
      <w:pPr>
        <w:rPr>
          <w:noProof/>
          <w:lang w:eastAsia="en-IN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</w:p>
    <w:p w:rsidR="00EB42D8" w:rsidRDefault="008710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1.</w:t>
      </w:r>
      <w:r>
        <w:rPr>
          <w:rFonts w:ascii="Arial Narrow" w:hAnsi="Arial Narrow"/>
          <w:sz w:val="32"/>
          <w:szCs w:val="32"/>
        </w:rPr>
        <w:tab/>
        <w:t xml:space="preserve">Personal information </w:t>
      </w:r>
    </w:p>
    <w:p w:rsidR="00EB42D8" w:rsidRDefault="008710B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Marital status:married </w:t>
      </w:r>
    </w:p>
    <w:p w:rsidR="00EB42D8" w:rsidRDefault="008710B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Nationality:     Ghanaian</w:t>
      </w:r>
    </w:p>
    <w:p w:rsidR="00EB42D8" w:rsidRDefault="008710B0">
      <w:pPr>
        <w:tabs>
          <w:tab w:val="right" w:pos="592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of birth: 11</w:t>
      </w:r>
      <w:r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February, 1980</w:t>
      </w:r>
      <w:r>
        <w:rPr>
          <w:rFonts w:ascii="Arial Narrow" w:hAnsi="Arial Narrow"/>
          <w:sz w:val="24"/>
          <w:szCs w:val="24"/>
        </w:rPr>
        <w:tab/>
      </w:r>
    </w:p>
    <w:p w:rsidR="00EB42D8" w:rsidRDefault="00EB42D8">
      <w:pPr>
        <w:spacing w:after="0"/>
        <w:rPr>
          <w:rFonts w:ascii="Arial Narrow" w:hAnsi="Arial Narrow"/>
          <w:sz w:val="24"/>
          <w:szCs w:val="24"/>
        </w:rPr>
      </w:pPr>
    </w:p>
    <w:p w:rsidR="00EB42D8" w:rsidRDefault="008710B0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2.</w:t>
      </w:r>
      <w:r>
        <w:rPr>
          <w:rFonts w:ascii="Arial Narrow" w:hAnsi="Arial Narrow"/>
          <w:sz w:val="32"/>
          <w:szCs w:val="32"/>
        </w:rPr>
        <w:tab/>
        <w:t xml:space="preserve">Brief profile </w:t>
      </w:r>
    </w:p>
    <w:p w:rsidR="00EB42D8" w:rsidRDefault="008710B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Hardworking teacher possesses four years’ experience in teaching  English, known for being a “Teaching shark” – Strong ability to help student learn and achieve their goals, through high level of determination, po</w:t>
      </w:r>
      <w:r>
        <w:rPr>
          <w:rFonts w:ascii="Arial Narrow" w:eastAsia="Times New Roman" w:hAnsi="Arial Narrow" w:cs="Times New Roman"/>
          <w:sz w:val="24"/>
          <w:szCs w:val="24"/>
        </w:rPr>
        <w:t>sitive attitude and hard-work.</w:t>
      </w:r>
    </w:p>
    <w:p w:rsidR="00EB42D8" w:rsidRDefault="008710B0">
      <w:pPr>
        <w:spacing w:before="100" w:beforeAutospacing="1" w:after="100" w:afterAutospacing="1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Notable skills and competencies include:</w:t>
      </w:r>
    </w:p>
    <w:p w:rsidR="00EB42D8" w:rsidRDefault="008710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Energetic | Friendly | Pleasant | Outgoing | Success/Result-Oriented | Enthusiastic</w:t>
      </w:r>
    </w:p>
    <w:p w:rsidR="00EB42D8" w:rsidRDefault="008710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Good written/verbal communication – Proficient in presentation, writing and/or editing manuals.</w:t>
      </w:r>
    </w:p>
    <w:p w:rsidR="00EB42D8" w:rsidRDefault="008710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Prov</w:t>
      </w:r>
      <w:r>
        <w:rPr>
          <w:rFonts w:ascii="Arial Narrow" w:eastAsia="Times New Roman" w:hAnsi="Arial Narrow" w:cs="Times New Roman"/>
          <w:sz w:val="24"/>
          <w:szCs w:val="24"/>
        </w:rPr>
        <w:t>en aptitude in problem solving.</w:t>
      </w:r>
    </w:p>
    <w:p w:rsidR="00EB42D8" w:rsidRDefault="008710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Can operate independently and as part of a team.</w:t>
      </w:r>
    </w:p>
    <w:p w:rsidR="00EB42D8" w:rsidRDefault="008710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Skilled at Excel, Microsoft Word and PowerPoint.</w:t>
      </w:r>
    </w:p>
    <w:p w:rsidR="00EB42D8" w:rsidRDefault="008710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3.</w:t>
      </w:r>
      <w:r>
        <w:rPr>
          <w:rFonts w:ascii="Arial Narrow" w:hAnsi="Arial Narrow"/>
          <w:sz w:val="32"/>
          <w:szCs w:val="32"/>
        </w:rPr>
        <w:tab/>
        <w:t xml:space="preserve">Employment and work experience </w:t>
      </w:r>
    </w:p>
    <w:p w:rsidR="00EB42D8" w:rsidRDefault="00EB42D8">
      <w:pPr>
        <w:rPr>
          <w:rFonts w:ascii="Arial Narrow" w:hAnsi="Arial Narrow"/>
          <w:sz w:val="32"/>
          <w:szCs w:val="32"/>
        </w:rPr>
      </w:pPr>
    </w:p>
    <w:p w:rsidR="00EB42D8" w:rsidRDefault="008710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Jan 2015 -October 2015: sales assistant -micro medal-sharjah free zone</w:t>
      </w:r>
    </w:p>
    <w:p w:rsidR="00EB42D8" w:rsidRDefault="008710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</w:t>
      </w:r>
      <w:r>
        <w:rPr>
          <w:rFonts w:ascii="Arial Narrow" w:hAnsi="Arial Narrow"/>
          <w:sz w:val="32"/>
          <w:szCs w:val="32"/>
        </w:rPr>
        <w:t>Responsibilities: Personal assistant to the manager and in charge of sending and responding to mails.</w:t>
      </w:r>
    </w:p>
    <w:p w:rsidR="00EB42D8" w:rsidRDefault="008710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. Personal English Tutor to my boss and his wife after work</w:t>
      </w:r>
    </w:p>
    <w:p w:rsidR="00EB42D8" w:rsidRDefault="008710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.Shoulder Teacher  for the company sponsor family.</w:t>
      </w:r>
    </w:p>
    <w:p w:rsidR="00EB42D8" w:rsidRDefault="00EB42D8">
      <w:pPr>
        <w:rPr>
          <w:rFonts w:ascii="Arial Narrow" w:hAnsi="Arial Narrow"/>
          <w:sz w:val="32"/>
          <w:szCs w:val="32"/>
        </w:rPr>
      </w:pP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Sep 2010 – Jun 2014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 xml:space="preserve">Ekumfi Senior High  </w:t>
      </w:r>
      <w:r>
        <w:rPr>
          <w:rFonts w:ascii="Arial Narrow" w:hAnsi="Arial Narrow"/>
          <w:sz w:val="24"/>
          <w:szCs w:val="24"/>
        </w:rPr>
        <w:t xml:space="preserve">School </w:t>
      </w: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Job title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 xml:space="preserve">Website administrator and English Teacher </w:t>
      </w: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Responsibility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EB42D8" w:rsidRDefault="008710B0">
      <w:pPr>
        <w:pStyle w:val="List2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Update the school current information on the site daily</w:t>
      </w:r>
    </w:p>
    <w:p w:rsidR="00EB42D8" w:rsidRDefault="008710B0">
      <w:pPr>
        <w:pStyle w:val="List2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Portrays the good image of the school to attract students for coming to the school.</w:t>
      </w:r>
    </w:p>
    <w:p w:rsidR="00EB42D8" w:rsidRDefault="008710B0">
      <w:pPr>
        <w:pStyle w:val="List2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  <w:szCs w:val="20"/>
        </w:rPr>
        <w:t>Follows professional practices co</w:t>
      </w:r>
      <w:r>
        <w:rPr>
          <w:rFonts w:ascii="Arial Narrow" w:hAnsi="Arial Narrow"/>
          <w:szCs w:val="20"/>
        </w:rPr>
        <w:t xml:space="preserve">nsistent with school and system policies in working with students, students’ records, parents, and colleagues </w:t>
      </w:r>
    </w:p>
    <w:p w:rsidR="00EB42D8" w:rsidRDefault="008710B0">
      <w:pPr>
        <w:pStyle w:val="List2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  <w:szCs w:val="20"/>
        </w:rPr>
        <w:t xml:space="preserve">Complies with rules, regulations, and policies of governing agencies and supervisory personnel </w:t>
      </w:r>
    </w:p>
    <w:p w:rsidR="00EB42D8" w:rsidRDefault="008710B0">
      <w:pPr>
        <w:pStyle w:val="List2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  <w:szCs w:val="20"/>
        </w:rPr>
        <w:t xml:space="preserve">Demonstrates professional practices in teaching </w:t>
      </w:r>
    </w:p>
    <w:p w:rsidR="00EB42D8" w:rsidRDefault="008710B0">
      <w:pPr>
        <w:pStyle w:val="List2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  <w:szCs w:val="20"/>
        </w:rPr>
        <w:t xml:space="preserve">Acts in a professional manner and assumes responsibility for the total school program, its safety and good order </w:t>
      </w:r>
    </w:p>
    <w:p w:rsidR="00EB42D8" w:rsidRDefault="008710B0">
      <w:pPr>
        <w:pStyle w:val="List3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  <w:szCs w:val="20"/>
        </w:rPr>
        <w:t xml:space="preserve">Assumes a role in meeting the school’s student achievement goals, including academic gains of students assigned to the teacher </w:t>
      </w:r>
    </w:p>
    <w:p w:rsidR="00EB42D8" w:rsidRDefault="00EB42D8">
      <w:pPr>
        <w:pStyle w:val="ListParagraph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B42D8" w:rsidRDefault="00EB42D8">
      <w:pPr>
        <w:rPr>
          <w:rFonts w:ascii="Arial Narrow" w:hAnsi="Arial Narrow"/>
          <w:b/>
          <w:sz w:val="24"/>
          <w:szCs w:val="24"/>
        </w:rPr>
      </w:pP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Oct 2009 – A</w:t>
      </w:r>
      <w:r>
        <w:rPr>
          <w:rFonts w:ascii="Arial Narrow" w:hAnsi="Arial Narrow"/>
          <w:b/>
          <w:sz w:val="24"/>
          <w:szCs w:val="24"/>
        </w:rPr>
        <w:t>ug 2010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>Ministry of Finance, Accra</w:t>
      </w: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Job title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>National Service Person</w:t>
      </w: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Responsibility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EB42D8" w:rsidRDefault="008710B0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Assist in the collection and collation of financial data on inflows and outflows for the Spain/Denmark Desk.</w:t>
      </w:r>
    </w:p>
    <w:p w:rsidR="00EB42D8" w:rsidRDefault="008710B0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Assist in the review and analysis of project/programme</w:t>
      </w:r>
      <w:r>
        <w:rPr>
          <w:rFonts w:ascii="Arial Narrow" w:hAnsi="Arial Narrow"/>
          <w:sz w:val="24"/>
          <w:szCs w:val="24"/>
        </w:rPr>
        <w:t xml:space="preserve"> reports.</w:t>
      </w:r>
    </w:p>
    <w:p w:rsidR="00EB42D8" w:rsidRDefault="008710B0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Assist in the preparation of briefs on project/programme reports and minutes of meetings emanating from activities of the Desk.</w:t>
      </w:r>
    </w:p>
    <w:p w:rsidR="00EB42D8" w:rsidRDefault="008710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4.</w:t>
      </w:r>
      <w:r>
        <w:rPr>
          <w:rFonts w:ascii="Arial Narrow" w:hAnsi="Arial Narrow"/>
          <w:sz w:val="32"/>
          <w:szCs w:val="32"/>
        </w:rPr>
        <w:tab/>
        <w:t xml:space="preserve">Educational background </w:t>
      </w: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2009-2013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 xml:space="preserve">University of Cape Coast, Cape Coast </w:t>
      </w: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Degree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>B. ED.ARTS English Language and</w:t>
      </w:r>
      <w:r>
        <w:rPr>
          <w:rFonts w:ascii="Arial Narrow" w:hAnsi="Arial Narrow"/>
          <w:sz w:val="24"/>
          <w:szCs w:val="24"/>
        </w:rPr>
        <w:t xml:space="preserve"> Human Values.</w:t>
      </w:r>
    </w:p>
    <w:p w:rsidR="00EB42D8" w:rsidRDefault="008710B0">
      <w:pPr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Course read</w:t>
      </w:r>
      <w:r>
        <w:rPr>
          <w:rFonts w:ascii="Arial Narrow" w:hAnsi="Arial Narrow"/>
          <w:sz w:val="24"/>
          <w:szCs w:val="24"/>
        </w:rPr>
        <w:t xml:space="preserve">       :</w:t>
      </w:r>
      <w:r>
        <w:rPr>
          <w:rFonts w:ascii="Arial Narrow" w:hAnsi="Arial Narrow"/>
          <w:sz w:val="24"/>
          <w:szCs w:val="24"/>
        </w:rPr>
        <w:tab/>
        <w:t xml:space="preserve">English as a foreign language,English as a second Language, Business English, , Statistical   Economics, Industrial Psychology, Administration, Human relationship, etc.   </w:t>
      </w: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1995-1998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>Potsin Secondary School, Potsin</w:t>
      </w: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Certificate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>Senior Secondary Certificate</w:t>
      </w: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Electives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>Biology, Physics and Elective Mathematics</w:t>
      </w:r>
    </w:p>
    <w:p w:rsidR="00EB42D8" w:rsidRDefault="008710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5. </w:t>
      </w:r>
      <w:r>
        <w:rPr>
          <w:rFonts w:ascii="Arial Narrow" w:hAnsi="Arial Narrow"/>
          <w:sz w:val="32"/>
          <w:szCs w:val="32"/>
        </w:rPr>
        <w:tab/>
        <w:t xml:space="preserve">Interests </w:t>
      </w:r>
    </w:p>
    <w:p w:rsidR="00EB42D8" w:rsidRDefault="008710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Reading, Watching and Playing Football, Listening to Music</w:t>
      </w:r>
    </w:p>
    <w:p w:rsidR="00EB42D8" w:rsidRDefault="008710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 xml:space="preserve">6. </w:t>
      </w:r>
      <w:r>
        <w:rPr>
          <w:rFonts w:ascii="Arial Narrow" w:hAnsi="Arial Narrow"/>
          <w:sz w:val="32"/>
          <w:szCs w:val="32"/>
        </w:rPr>
        <w:tab/>
        <w:t xml:space="preserve">Languages </w:t>
      </w:r>
    </w:p>
    <w:p w:rsidR="00EB42D8" w:rsidRDefault="008710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>English</w:t>
      </w:r>
      <w:bookmarkStart w:id="0" w:name="_GoBack"/>
      <w:bookmarkEnd w:id="0"/>
    </w:p>
    <w:sectPr w:rsidR="00EB42D8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EBA6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0A8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A74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874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DE889B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C694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608EC6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64488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B2166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2D8"/>
    <w:rsid w:val="008710B0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Arial"/>
      <w:lang w:val="en-GB" w:eastAsia="en-GB"/>
    </w:rPr>
  </w:style>
  <w:style w:type="paragraph" w:styleId="List2">
    <w:name w:val="List 2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20</cp:revision>
  <dcterms:created xsi:type="dcterms:W3CDTF">2016-02-26T09:21:00Z</dcterms:created>
  <dcterms:modified xsi:type="dcterms:W3CDTF">2016-03-21T08:13:00Z</dcterms:modified>
</cp:coreProperties>
</file>