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97" w:rsidRPr="00817248" w:rsidRDefault="00983397" w:rsidP="00983397">
      <w:pPr>
        <w:rPr>
          <w:b/>
        </w:rPr>
      </w:pPr>
      <w:r w:rsidRPr="00817248">
        <w:rPr>
          <w:b/>
        </w:rPr>
        <w:t xml:space="preserve">First Name of Application CV No </w:t>
      </w:r>
      <w:r>
        <w:rPr>
          <w:b/>
        </w:rPr>
        <w:t>1623258</w:t>
      </w:r>
      <w:bookmarkStart w:id="0" w:name="_GoBack"/>
      <w:bookmarkEnd w:id="0"/>
    </w:p>
    <w:p w:rsidR="00983397" w:rsidRDefault="00983397" w:rsidP="00983397">
      <w:proofErr w:type="spellStart"/>
      <w:r>
        <w:t>Whatsapp</w:t>
      </w:r>
      <w:proofErr w:type="spellEnd"/>
      <w:r>
        <w:t xml:space="preserve"> Mobile: +971504753686 </w:t>
      </w:r>
    </w:p>
    <w:p w:rsidR="00983397" w:rsidRDefault="00983397" w:rsidP="00983397">
      <w:pPr>
        <w:rPr>
          <w:noProof/>
          <w:lang w:eastAsia="en-IN"/>
        </w:rPr>
      </w:pPr>
      <w:r>
        <w:rPr>
          <w:noProof/>
          <w:lang w:eastAsia="en-IN"/>
        </w:rPr>
        <w:drawing>
          <wp:inline distT="0" distB="0" distL="0" distR="0" wp14:anchorId="1F456824" wp14:editId="44B8E7D2">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983397" w:rsidRDefault="00983397" w:rsidP="00983397">
      <w:pPr>
        <w:rPr>
          <w:noProof/>
          <w:lang w:eastAsia="en-IN"/>
        </w:rPr>
      </w:pPr>
      <w:r>
        <w:rPr>
          <w:noProof/>
          <w:lang w:eastAsia="en-IN"/>
        </w:rPr>
        <w:t>To get contact details of this candidate Purchase our CV Database Access on this link.</w:t>
      </w:r>
    </w:p>
    <w:p w:rsidR="00983397" w:rsidRDefault="00983397" w:rsidP="00983397">
      <w:hyperlink r:id="rId8" w:history="1">
        <w:r w:rsidRPr="00072D1A">
          <w:rPr>
            <w:rStyle w:val="Hyperlink"/>
          </w:rPr>
          <w:t>http://www.gulfjobseeker.com/employer/services/buycvdatabase.php</w:t>
        </w:r>
      </w:hyperlink>
      <w:r>
        <w:t xml:space="preserve"> </w:t>
      </w:r>
    </w:p>
    <w:p w:rsidR="00D37903" w:rsidRDefault="00D37903"/>
    <w:p w:rsidR="00D37903" w:rsidRDefault="00D37903"/>
    <w:p w:rsidR="00D37903" w:rsidRDefault="00D37903"/>
    <w:p w:rsidR="00D37903" w:rsidRDefault="00983397">
      <w:r>
        <w:rPr>
          <w:noProof/>
        </w:rPr>
        <w:pict>
          <v:shapetype id="_x0000_t202" coordsize="21600,21600" o:spt="202" path="m,l,21600r21600,l21600,xe">
            <v:stroke joinstyle="miter"/>
            <v:path gradientshapeok="t" o:connecttype="rect"/>
          </v:shapetype>
          <v:shape id="Text Box 32" o:spid="_x0000_s1032" type="#_x0000_t202" style="position:absolute;margin-left:-36pt;margin-top:13.65pt;width:111pt;height:27pt;z-index:251659264;visibility:visible;mso-width-relative:margin;mso-height-relative:margin" fillcolor="#a6a6a6" stroked="f" strokeweight=".5pt">
            <v:shadow on="t" opacity=".5" offset="-6pt,-6pt"/>
            <v:textbox>
              <w:txbxContent>
                <w:p w:rsidR="001B14C2" w:rsidRPr="00FD3521" w:rsidRDefault="001B14C2" w:rsidP="00FD3521">
                  <w:pPr>
                    <w:jc w:val="center"/>
                    <w:rPr>
                      <w:b/>
                    </w:rPr>
                  </w:pPr>
                  <w:r w:rsidRPr="00FD3521">
                    <w:rPr>
                      <w:b/>
                    </w:rPr>
                    <w:t>WORK EXPERIENCE</w:t>
                  </w:r>
                </w:p>
              </w:txbxContent>
            </v:textbox>
          </v:shape>
        </w:pict>
      </w:r>
      <w:r>
        <w:rPr>
          <w:noProof/>
        </w:rPr>
        <w:pict>
          <v:shape id="Text Box 29" o:spid="_x0000_s1031" type="#_x0000_t202" style="position:absolute;margin-left:-56.2pt;margin-top:21.15pt;width:414pt;height:60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" fillcolor="#d9d9d9" stroked="f" strokeweight=".5pt">
            <v:shadow on="t" color="black" opacity="26214f" origin="-.5,-.5" offset=".74836mm,.74836mm"/>
            <v:textbox>
              <w:txbxContent>
                <w:p w:rsidR="001B14C2" w:rsidRDefault="001B14C2" w:rsidP="001B14C2">
                  <w:pPr>
                    <w:rPr>
                      <w:rFonts w:ascii="Trebuchet MS" w:hAnsi="Trebuchet MS"/>
                      <w:sz w:val="20"/>
                      <w:szCs w:val="20"/>
                    </w:rPr>
                  </w:pPr>
                  <w:r w:rsidRPr="00C10280">
                    <w:rPr>
                      <w:rFonts w:ascii="Trebuchet MS" w:hAnsi="Trebuchet MS"/>
                      <w:sz w:val="20"/>
                      <w:szCs w:val="20"/>
                    </w:rPr>
                    <w:tab/>
                  </w:r>
                </w:p>
                <w:p w:rsidR="00C53E84" w:rsidRDefault="00C53E84" w:rsidP="00C53E84">
                  <w:pPr>
                    <w:contextualSpacing/>
                    <w:jc w:val="both"/>
                    <w:rPr>
                      <w:rFonts w:ascii="Trebuchet MS" w:hAnsi="Trebuchet MS" w:cs="Arabic Typesetting"/>
                      <w:b/>
                      <w:color w:val="000000"/>
                      <w:sz w:val="20"/>
                      <w:szCs w:val="20"/>
                    </w:rPr>
                  </w:pPr>
                  <w:r>
                    <w:rPr>
                      <w:rFonts w:ascii="Trebuchet MS" w:hAnsi="Trebuchet MS" w:cs="Arabic Typesetting"/>
                      <w:b/>
                      <w:color w:val="000000"/>
                      <w:sz w:val="20"/>
                      <w:szCs w:val="20"/>
                    </w:rPr>
                    <w:t>Receptionist</w:t>
                  </w:r>
                  <w:r>
                    <w:rPr>
                      <w:rFonts w:ascii="Trebuchet MS" w:hAnsi="Trebuchet MS" w:cs="Arabic Typesetting"/>
                      <w:b/>
                      <w:color w:val="000000"/>
                      <w:sz w:val="20"/>
                      <w:szCs w:val="20"/>
                    </w:rPr>
                    <w:tab/>
                  </w:r>
                  <w:r>
                    <w:rPr>
                      <w:rFonts w:ascii="Trebuchet MS" w:hAnsi="Trebuchet MS" w:cs="Arabic Typesetting"/>
                      <w:b/>
                      <w:color w:val="000000"/>
                      <w:sz w:val="20"/>
                      <w:szCs w:val="20"/>
                    </w:rPr>
                    <w:tab/>
                  </w:r>
                  <w:r>
                    <w:rPr>
                      <w:rFonts w:ascii="Trebuchet MS" w:hAnsi="Trebuchet MS" w:cs="Arabic Typesetting"/>
                      <w:b/>
                      <w:color w:val="000000"/>
                      <w:sz w:val="20"/>
                      <w:szCs w:val="20"/>
                    </w:rPr>
                    <w:tab/>
                  </w:r>
                  <w:r>
                    <w:rPr>
                      <w:rFonts w:ascii="Trebuchet MS" w:hAnsi="Trebuchet MS" w:cs="Arabic Typesetting"/>
                      <w:b/>
                      <w:color w:val="000000"/>
                      <w:sz w:val="20"/>
                      <w:szCs w:val="20"/>
                    </w:rPr>
                    <w:tab/>
                  </w:r>
                  <w:r>
                    <w:rPr>
                      <w:rFonts w:ascii="Trebuchet MS" w:hAnsi="Trebuchet MS" w:cs="Arabic Typesetting"/>
                      <w:b/>
                      <w:color w:val="000000"/>
                      <w:sz w:val="20"/>
                      <w:szCs w:val="20"/>
                    </w:rPr>
                    <w:tab/>
                  </w:r>
                  <w:r>
                    <w:rPr>
                      <w:rFonts w:ascii="Trebuchet MS" w:hAnsi="Trebuchet MS" w:cs="Arabic Typesetting"/>
                      <w:b/>
                      <w:color w:val="000000"/>
                      <w:sz w:val="20"/>
                      <w:szCs w:val="20"/>
                    </w:rPr>
                    <w:tab/>
                    <w:t>December 2015</w:t>
                  </w:r>
                </w:p>
                <w:p w:rsidR="00C53E84" w:rsidRDefault="00C53E84" w:rsidP="00C53E84">
                  <w:pPr>
                    <w:contextualSpacing/>
                    <w:jc w:val="both"/>
                    <w:rPr>
                      <w:rFonts w:ascii="Trebuchet MS" w:hAnsi="Trebuchet MS" w:cs="Arabic Typesetting"/>
                      <w:b/>
                      <w:color w:val="000000"/>
                      <w:sz w:val="20"/>
                      <w:szCs w:val="20"/>
                    </w:rPr>
                  </w:pPr>
                  <w:r>
                    <w:rPr>
                      <w:rFonts w:ascii="Trebuchet MS" w:hAnsi="Trebuchet MS" w:cs="Arabic Typesetting"/>
                      <w:b/>
                      <w:color w:val="000000"/>
                      <w:sz w:val="20"/>
                      <w:szCs w:val="20"/>
                    </w:rPr>
                    <w:t>Emirates Golf Club</w:t>
                  </w:r>
                  <w:r>
                    <w:rPr>
                      <w:rFonts w:ascii="Trebuchet MS" w:hAnsi="Trebuchet MS" w:cs="Arabic Typesetting"/>
                      <w:b/>
                      <w:color w:val="000000"/>
                      <w:sz w:val="20"/>
                      <w:szCs w:val="20"/>
                    </w:rPr>
                    <w:tab/>
                  </w:r>
                </w:p>
                <w:p w:rsidR="004D7DFC" w:rsidRPr="00021C5B" w:rsidRDefault="004D7DFC" w:rsidP="007607B5">
                  <w:pPr>
                    <w:pStyle w:val="ListParagraph"/>
                    <w:numPr>
                      <w:ilvl w:val="0"/>
                      <w:numId w:val="18"/>
                    </w:numPr>
                    <w:jc w:val="both"/>
                    <w:rPr>
                      <w:rFonts w:ascii="Trebuchet MS" w:hAnsi="Trebuchet MS" w:cs="Arabic Typesetting"/>
                      <w:bCs/>
                      <w:color w:val="000000"/>
                    </w:rPr>
                  </w:pPr>
                  <w:r w:rsidRPr="00021C5B">
                    <w:rPr>
                      <w:rFonts w:ascii="Trebuchet MS" w:hAnsi="Trebuchet MS" w:cs="Arabic Typesetting"/>
                      <w:bCs/>
                      <w:color w:val="000000"/>
                    </w:rPr>
                    <w:t>Manage Front Office: greets and assists members and guests.</w:t>
                  </w:r>
                </w:p>
                <w:p w:rsidR="007607B5" w:rsidRPr="00021C5B" w:rsidRDefault="007607B5" w:rsidP="00021C5B">
                  <w:pPr>
                    <w:pStyle w:val="ListParagraph"/>
                    <w:numPr>
                      <w:ilvl w:val="0"/>
                      <w:numId w:val="18"/>
                    </w:numPr>
                    <w:jc w:val="both"/>
                    <w:rPr>
                      <w:rFonts w:ascii="Trebuchet MS" w:hAnsi="Trebuchet MS" w:cs="Arabic Typesetting"/>
                      <w:bCs/>
                      <w:color w:val="000000"/>
                    </w:rPr>
                  </w:pPr>
                  <w:r w:rsidRPr="00021C5B">
                    <w:rPr>
                      <w:rFonts w:ascii="Trebuchet MS" w:hAnsi="Trebuchet MS" w:cs="Arabic Typesetting"/>
                      <w:bCs/>
                      <w:color w:val="000000"/>
                    </w:rPr>
                    <w:t>Respond to Guest Inquiry about the company and its product/services</w:t>
                  </w:r>
                  <w:r w:rsidR="00021C5B" w:rsidRPr="00021C5B">
                    <w:rPr>
                      <w:rFonts w:ascii="Trebuchet MS" w:hAnsi="Trebuchet MS" w:cs="Arabic Typesetting"/>
                      <w:bCs/>
                      <w:color w:val="000000"/>
                    </w:rPr>
                    <w:t>;</w:t>
                  </w:r>
                  <w:r w:rsidR="00021C5B" w:rsidRPr="00021C5B">
                    <w:rPr>
                      <w:rFonts w:ascii="Trebuchet MS" w:hAnsi="Trebuchet MS"/>
                    </w:rPr>
                    <w:t xml:space="preserve"> assisting visitors to their destinations</w:t>
                  </w:r>
                  <w:r w:rsidRPr="00021C5B">
                    <w:rPr>
                      <w:rFonts w:ascii="Trebuchet MS" w:hAnsi="Trebuchet MS" w:cs="Arabic Typesetting"/>
                      <w:bCs/>
                      <w:color w:val="000000"/>
                    </w:rPr>
                    <w:t>.</w:t>
                  </w:r>
                  <w:r w:rsidR="00021C5B" w:rsidRPr="00021C5B">
                    <w:rPr>
                      <w:rFonts w:ascii="Trebuchet MS" w:hAnsi="Trebuchet MS" w:cs="Arabic Typesetting"/>
                      <w:bCs/>
                      <w:color w:val="000000"/>
                    </w:rPr>
                    <w:t xml:space="preserve"> Including phone calls.</w:t>
                  </w:r>
                </w:p>
                <w:p w:rsidR="004D7DFC" w:rsidRPr="00021C5B" w:rsidRDefault="004D7DFC" w:rsidP="007607B5">
                  <w:pPr>
                    <w:pStyle w:val="ListParagraph"/>
                    <w:numPr>
                      <w:ilvl w:val="0"/>
                      <w:numId w:val="18"/>
                    </w:numPr>
                    <w:jc w:val="both"/>
                    <w:rPr>
                      <w:rFonts w:ascii="Trebuchet MS" w:hAnsi="Trebuchet MS" w:cs="Arabic Typesetting"/>
                      <w:bCs/>
                      <w:color w:val="000000"/>
                    </w:rPr>
                  </w:pPr>
                  <w:r w:rsidRPr="00021C5B">
                    <w:rPr>
                      <w:rFonts w:ascii="Trebuchet MS" w:hAnsi="Trebuchet MS"/>
                    </w:rPr>
                    <w:t>Coordinate the execution of Events/Function</w:t>
                  </w:r>
                </w:p>
                <w:p w:rsidR="004D7DFC" w:rsidRPr="00021C5B" w:rsidRDefault="004A11D5" w:rsidP="004D7DFC">
                  <w:pPr>
                    <w:pStyle w:val="ListParagraph"/>
                    <w:numPr>
                      <w:ilvl w:val="0"/>
                      <w:numId w:val="18"/>
                    </w:numPr>
                    <w:jc w:val="both"/>
                    <w:rPr>
                      <w:rFonts w:ascii="Trebuchet MS" w:hAnsi="Trebuchet MS" w:cs="Arabic Typesetting"/>
                      <w:bCs/>
                      <w:color w:val="000000"/>
                    </w:rPr>
                  </w:pPr>
                  <w:r w:rsidRPr="00021C5B">
                    <w:rPr>
                      <w:rFonts w:ascii="Trebuchet MS" w:hAnsi="Trebuchet MS"/>
                    </w:rPr>
                    <w:t>Process payments</w:t>
                  </w:r>
                  <w:r w:rsidR="004D7DFC" w:rsidRPr="00021C5B">
                    <w:rPr>
                      <w:rFonts w:ascii="Trebuchet MS" w:hAnsi="Trebuchet MS"/>
                    </w:rPr>
                    <w:t xml:space="preserve"> for Membership and Events/Function</w:t>
                  </w:r>
                </w:p>
                <w:p w:rsidR="007607B5" w:rsidRPr="00021C5B" w:rsidRDefault="007607B5" w:rsidP="007607B5">
                  <w:pPr>
                    <w:pStyle w:val="ListParagraph"/>
                    <w:numPr>
                      <w:ilvl w:val="0"/>
                      <w:numId w:val="18"/>
                    </w:numPr>
                    <w:jc w:val="both"/>
                    <w:rPr>
                      <w:rFonts w:ascii="Trebuchet MS" w:hAnsi="Trebuchet MS" w:cs="Arabic Typesetting"/>
                      <w:bCs/>
                      <w:color w:val="000000"/>
                    </w:rPr>
                  </w:pPr>
                  <w:r w:rsidRPr="00021C5B">
                    <w:rPr>
                      <w:rFonts w:ascii="Trebuchet MS" w:hAnsi="Trebuchet MS"/>
                    </w:rPr>
                    <w:t>Performing Data Entry tasks</w:t>
                  </w:r>
                </w:p>
                <w:p w:rsidR="00244BF4" w:rsidRPr="00021C5B" w:rsidRDefault="00021C5B" w:rsidP="00244BF4">
                  <w:pPr>
                    <w:pStyle w:val="ListParagraph"/>
                    <w:numPr>
                      <w:ilvl w:val="0"/>
                      <w:numId w:val="18"/>
                    </w:numPr>
                    <w:jc w:val="both"/>
                    <w:rPr>
                      <w:rFonts w:ascii="Trebuchet MS" w:hAnsi="Trebuchet MS" w:cs="Arabic Typesetting"/>
                      <w:bCs/>
                      <w:color w:val="000000"/>
                    </w:rPr>
                  </w:pPr>
                  <w:r>
                    <w:rPr>
                      <w:rFonts w:ascii="Trebuchet MS" w:hAnsi="Trebuchet MS"/>
                    </w:rPr>
                    <w:t>Acts as back up of Membership Desk.</w:t>
                  </w:r>
                </w:p>
                <w:p w:rsidR="007A311B" w:rsidRPr="00021C5B" w:rsidRDefault="007A311B" w:rsidP="00244BF4">
                  <w:pPr>
                    <w:pStyle w:val="ListParagraph"/>
                    <w:numPr>
                      <w:ilvl w:val="0"/>
                      <w:numId w:val="18"/>
                    </w:numPr>
                    <w:jc w:val="both"/>
                    <w:rPr>
                      <w:rFonts w:ascii="Trebuchet MS" w:hAnsi="Trebuchet MS" w:cs="Arabic Typesetting"/>
                      <w:bCs/>
                      <w:color w:val="000000"/>
                    </w:rPr>
                  </w:pPr>
                  <w:r w:rsidRPr="00021C5B">
                    <w:rPr>
                      <w:rFonts w:ascii="Trebuchet MS" w:hAnsi="Trebuchet MS"/>
                    </w:rPr>
                    <w:t>Keeps updated on the system operation and procedures.</w:t>
                  </w:r>
                </w:p>
                <w:p w:rsidR="00856149" w:rsidRDefault="004D7DFC" w:rsidP="00244BF4">
                  <w:pPr>
                    <w:pStyle w:val="ListParagraph"/>
                    <w:numPr>
                      <w:ilvl w:val="0"/>
                      <w:numId w:val="18"/>
                    </w:numPr>
                    <w:jc w:val="both"/>
                    <w:rPr>
                      <w:rFonts w:ascii="Trebuchet MS" w:hAnsi="Trebuchet MS" w:cs="Arabic Typesetting"/>
                      <w:bCs/>
                      <w:color w:val="000000"/>
                    </w:rPr>
                  </w:pPr>
                  <w:r w:rsidRPr="00021C5B">
                    <w:rPr>
                      <w:rFonts w:ascii="Trebuchet MS" w:hAnsi="Trebuchet MS" w:cs="Arabic Typesetting"/>
                      <w:bCs/>
                      <w:color w:val="000000"/>
                    </w:rPr>
                    <w:t>Maintain Records as per Records Management Policy</w:t>
                  </w:r>
                  <w:r w:rsidR="00021C5B">
                    <w:rPr>
                      <w:rFonts w:ascii="Trebuchet MS" w:hAnsi="Trebuchet MS" w:cs="Arabic Typesetting"/>
                      <w:bCs/>
                      <w:color w:val="000000"/>
                    </w:rPr>
                    <w:t>.</w:t>
                  </w:r>
                </w:p>
                <w:p w:rsidR="00021C5B" w:rsidRPr="00021C5B" w:rsidRDefault="00021C5B" w:rsidP="00244BF4">
                  <w:pPr>
                    <w:pStyle w:val="ListParagraph"/>
                    <w:numPr>
                      <w:ilvl w:val="0"/>
                      <w:numId w:val="18"/>
                    </w:numPr>
                    <w:jc w:val="both"/>
                    <w:rPr>
                      <w:rFonts w:ascii="Trebuchet MS" w:hAnsi="Trebuchet MS" w:cs="Arabic Typesetting"/>
                      <w:bCs/>
                      <w:color w:val="000000"/>
                    </w:rPr>
                  </w:pPr>
                  <w:r>
                    <w:rPr>
                      <w:rFonts w:ascii="Trebuchet MS" w:hAnsi="Trebuchet MS" w:cs="Arabic Typesetting"/>
                      <w:bCs/>
                      <w:color w:val="000000"/>
                    </w:rPr>
                    <w:t>Other duties as assigned by the management.</w:t>
                  </w:r>
                </w:p>
                <w:p w:rsidR="00021C5B" w:rsidRDefault="00021C5B" w:rsidP="00E67699">
                  <w:pPr>
                    <w:spacing w:line="280" w:lineRule="atLeast"/>
                    <w:contextualSpacing/>
                    <w:jc w:val="both"/>
                    <w:rPr>
                      <w:rFonts w:ascii="Trebuchet MS" w:hAnsi="Trebuchet MS" w:cs="Arabic Typesetting"/>
                      <w:b/>
                      <w:color w:val="000000"/>
                      <w:sz w:val="20"/>
                      <w:szCs w:val="20"/>
                    </w:rPr>
                  </w:pPr>
                </w:p>
                <w:p w:rsidR="00C53E84" w:rsidRPr="00AD2DB6" w:rsidRDefault="001C6D11" w:rsidP="00E67699">
                  <w:pPr>
                    <w:spacing w:line="280" w:lineRule="atLeast"/>
                    <w:contextualSpacing/>
                    <w:jc w:val="both"/>
                    <w:rPr>
                      <w:rFonts w:ascii="Trebuchet MS" w:hAnsi="Trebuchet MS" w:cs="Arabic Typesetting"/>
                      <w:b/>
                      <w:color w:val="000000"/>
                      <w:sz w:val="20"/>
                      <w:szCs w:val="20"/>
                    </w:rPr>
                  </w:pPr>
                  <w:r w:rsidRPr="00AD2DB6">
                    <w:rPr>
                      <w:rFonts w:ascii="Trebuchet MS" w:hAnsi="Trebuchet MS" w:cs="Arabic Typesetting"/>
                      <w:b/>
                      <w:color w:val="000000"/>
                      <w:sz w:val="20"/>
                      <w:szCs w:val="20"/>
                    </w:rPr>
                    <w:t>Command Center Associate</w:t>
                  </w:r>
                  <w:r w:rsidR="00514F45">
                    <w:rPr>
                      <w:rFonts w:ascii="Trebuchet MS" w:hAnsi="Trebuchet MS" w:cs="Arabic Typesetting"/>
                      <w:b/>
                      <w:color w:val="000000"/>
                      <w:sz w:val="20"/>
                      <w:szCs w:val="20"/>
                    </w:rPr>
                    <w:tab/>
                  </w:r>
                  <w:r w:rsidR="00514F45">
                    <w:rPr>
                      <w:rFonts w:ascii="Trebuchet MS" w:hAnsi="Trebuchet MS" w:cs="Arabic Typesetting"/>
                      <w:b/>
                      <w:color w:val="000000"/>
                      <w:sz w:val="20"/>
                      <w:szCs w:val="20"/>
                    </w:rPr>
                    <w:tab/>
                  </w:r>
                  <w:r w:rsidR="00514F45">
                    <w:rPr>
                      <w:rFonts w:ascii="Trebuchet MS" w:hAnsi="Trebuchet MS" w:cs="Arabic Typesetting"/>
                      <w:b/>
                      <w:color w:val="000000"/>
                      <w:sz w:val="20"/>
                      <w:szCs w:val="20"/>
                    </w:rPr>
                    <w:tab/>
                  </w:r>
                  <w:r w:rsidR="00514F45">
                    <w:rPr>
                      <w:rFonts w:ascii="Trebuchet MS" w:hAnsi="Trebuchet MS" w:cs="Arabic Typesetting"/>
                      <w:b/>
                      <w:color w:val="000000"/>
                      <w:sz w:val="20"/>
                      <w:szCs w:val="20"/>
                    </w:rPr>
                    <w:tab/>
                  </w:r>
                  <w:r w:rsidR="00AD2DB6" w:rsidRPr="00514F45">
                    <w:rPr>
                      <w:rFonts w:ascii="Trebuchet MS" w:hAnsi="Trebuchet MS" w:cs="Arabic Typesetting"/>
                      <w:b/>
                      <w:color w:val="000000"/>
                      <w:sz w:val="18"/>
                      <w:szCs w:val="18"/>
                    </w:rPr>
                    <w:t>October 2012 – September</w:t>
                  </w:r>
                  <w:r w:rsidR="00E67699" w:rsidRPr="00514F45">
                    <w:rPr>
                      <w:rFonts w:ascii="Trebuchet MS" w:hAnsi="Trebuchet MS" w:cs="Arabic Typesetting"/>
                      <w:b/>
                      <w:color w:val="000000"/>
                      <w:sz w:val="18"/>
                      <w:szCs w:val="18"/>
                    </w:rPr>
                    <w:t xml:space="preserve"> 2015</w:t>
                  </w:r>
                </w:p>
                <w:p w:rsidR="001C6D11" w:rsidRPr="00AD2DB6" w:rsidRDefault="00C53E84" w:rsidP="00E67699">
                  <w:pPr>
                    <w:spacing w:line="280" w:lineRule="atLeast"/>
                    <w:contextualSpacing/>
                    <w:jc w:val="both"/>
                    <w:rPr>
                      <w:rFonts w:ascii="Trebuchet MS" w:hAnsi="Trebuchet MS" w:cs="Arabic Typesetting"/>
                      <w:b/>
                      <w:color w:val="000000"/>
                      <w:sz w:val="20"/>
                      <w:szCs w:val="20"/>
                    </w:rPr>
                  </w:pPr>
                  <w:r w:rsidRPr="00AD2DB6">
                    <w:rPr>
                      <w:rFonts w:ascii="Trebuchet MS" w:hAnsi="Trebuchet MS" w:cs="Arabic Typesetting"/>
                      <w:b/>
                      <w:color w:val="000000"/>
                      <w:sz w:val="20"/>
                      <w:szCs w:val="20"/>
                    </w:rPr>
                    <w:t>Convergys Philippines Services Corporation</w:t>
                  </w:r>
                  <w:r w:rsidRPr="00AD2DB6">
                    <w:rPr>
                      <w:rFonts w:ascii="Trebuchet MS" w:hAnsi="Trebuchet MS" w:cs="Arabic Typesetting"/>
                      <w:b/>
                      <w:color w:val="000000"/>
                      <w:sz w:val="20"/>
                      <w:szCs w:val="20"/>
                    </w:rPr>
                    <w:tab/>
                  </w:r>
                  <w:r w:rsidRPr="00AD2DB6">
                    <w:rPr>
                      <w:rFonts w:ascii="Trebuchet MS" w:hAnsi="Trebuchet MS" w:cs="Arabic Typesetting"/>
                      <w:b/>
                      <w:color w:val="000000"/>
                      <w:sz w:val="20"/>
                      <w:szCs w:val="20"/>
                    </w:rPr>
                    <w:tab/>
                  </w:r>
                  <w:r w:rsidR="001C6D11" w:rsidRPr="00AD2DB6">
                    <w:rPr>
                      <w:rFonts w:ascii="Trebuchet MS" w:hAnsi="Trebuchet MS" w:cs="Arabic Typesetting"/>
                      <w:b/>
                      <w:color w:val="000000"/>
                      <w:sz w:val="20"/>
                      <w:szCs w:val="20"/>
                    </w:rPr>
                    <w:t xml:space="preserve"> </w:t>
                  </w:r>
                </w:p>
                <w:p w:rsidR="00AD2DB6" w:rsidRDefault="001C6D11" w:rsidP="00E67699">
                  <w:pPr>
                    <w:spacing w:line="280" w:lineRule="atLeast"/>
                    <w:contextualSpacing/>
                    <w:jc w:val="both"/>
                    <w:rPr>
                      <w:rFonts w:ascii="Trebuchet MS" w:hAnsi="Trebuchet MS" w:cs="Arabic Typesetting"/>
                      <w:color w:val="000000"/>
                      <w:sz w:val="20"/>
                      <w:szCs w:val="20"/>
                    </w:rPr>
                  </w:pPr>
                  <w:r w:rsidRPr="00C53E84">
                    <w:rPr>
                      <w:rFonts w:ascii="Trebuchet MS" w:hAnsi="Trebuchet MS" w:cs="Arabic Typesetting"/>
                      <w:b/>
                      <w:color w:val="000000"/>
                      <w:sz w:val="20"/>
                      <w:szCs w:val="20"/>
                    </w:rPr>
                    <w:t>Productivity Assurance Coordinator</w:t>
                  </w:r>
                  <w:r w:rsidRPr="00C53E84">
                    <w:rPr>
                      <w:rFonts w:ascii="Trebuchet MS" w:hAnsi="Trebuchet MS" w:cs="Arabic Typesetting"/>
                      <w:color w:val="000000"/>
                      <w:sz w:val="20"/>
                      <w:szCs w:val="20"/>
                    </w:rPr>
                    <w:t xml:space="preserve"> </w:t>
                  </w:r>
                  <w:r w:rsidR="00E67699">
                    <w:rPr>
                      <w:rFonts w:ascii="Trebuchet MS" w:hAnsi="Trebuchet MS" w:cs="Arabic Typesetting"/>
                      <w:color w:val="000000"/>
                      <w:sz w:val="20"/>
                      <w:szCs w:val="20"/>
                    </w:rPr>
                    <w:tab/>
                  </w:r>
                  <w:r w:rsidR="00E67699">
                    <w:rPr>
                      <w:rFonts w:ascii="Trebuchet MS" w:hAnsi="Trebuchet MS" w:cs="Arabic Typesetting"/>
                      <w:color w:val="000000"/>
                      <w:sz w:val="20"/>
                      <w:szCs w:val="20"/>
                    </w:rPr>
                    <w:tab/>
                  </w:r>
                  <w:r w:rsidR="00E67699">
                    <w:rPr>
                      <w:rFonts w:ascii="Trebuchet MS" w:hAnsi="Trebuchet MS" w:cs="Arabic Typesetting"/>
                      <w:color w:val="000000"/>
                      <w:sz w:val="20"/>
                      <w:szCs w:val="20"/>
                    </w:rPr>
                    <w:tab/>
                  </w:r>
                  <w:r w:rsidR="00E67699" w:rsidRPr="00E67699">
                    <w:rPr>
                      <w:rFonts w:ascii="Trebuchet MS" w:hAnsi="Trebuchet MS" w:cs="Arabic Typesetting"/>
                      <w:b/>
                      <w:bCs/>
                      <w:color w:val="000000"/>
                      <w:sz w:val="20"/>
                      <w:szCs w:val="20"/>
                    </w:rPr>
                    <w:t>May 2008 – September 2011</w:t>
                  </w:r>
                </w:p>
                <w:p w:rsidR="001C6D11" w:rsidRPr="00C53E84" w:rsidRDefault="00C53E84" w:rsidP="00E67699">
                  <w:pPr>
                    <w:spacing w:line="280" w:lineRule="atLeast"/>
                    <w:contextualSpacing/>
                    <w:jc w:val="both"/>
                    <w:rPr>
                      <w:rFonts w:ascii="Trebuchet MS" w:hAnsi="Trebuchet MS" w:cs="Arabic Typesetting"/>
                      <w:b/>
                      <w:color w:val="000000"/>
                      <w:sz w:val="20"/>
                      <w:szCs w:val="20"/>
                    </w:rPr>
                  </w:pPr>
                  <w:r w:rsidRPr="00C53E84">
                    <w:rPr>
                      <w:rFonts w:ascii="Trebuchet MS" w:hAnsi="Trebuchet MS" w:cs="Arabic Typesetting"/>
                      <w:b/>
                      <w:color w:val="000000"/>
                      <w:sz w:val="20"/>
                      <w:szCs w:val="20"/>
                    </w:rPr>
                    <w:t>Stream Global Services Inc.</w:t>
                  </w:r>
                </w:p>
                <w:p w:rsidR="00E67699" w:rsidRPr="00C53E84" w:rsidRDefault="001C6D11" w:rsidP="00E67699">
                  <w:pPr>
                    <w:spacing w:line="280" w:lineRule="atLeast"/>
                    <w:contextualSpacing/>
                    <w:jc w:val="both"/>
                    <w:rPr>
                      <w:rFonts w:ascii="Trebuchet MS" w:hAnsi="Trebuchet MS" w:cs="Arabic Typesetting"/>
                      <w:b/>
                      <w:color w:val="000000"/>
                      <w:sz w:val="20"/>
                      <w:szCs w:val="20"/>
                    </w:rPr>
                  </w:pPr>
                  <w:r w:rsidRPr="00C53E84">
                    <w:rPr>
                      <w:rFonts w:ascii="Trebuchet MS" w:hAnsi="Trebuchet MS" w:cs="Arabic Typesetting"/>
                      <w:b/>
                      <w:color w:val="000000"/>
                      <w:sz w:val="20"/>
                      <w:szCs w:val="20"/>
                    </w:rPr>
                    <w:t>Workforce Analyst</w:t>
                  </w:r>
                  <w:r w:rsidR="00E67699">
                    <w:rPr>
                      <w:rFonts w:ascii="Trebuchet MS" w:hAnsi="Trebuchet MS" w:cs="Arabic Typesetting"/>
                      <w:color w:val="000000"/>
                      <w:sz w:val="20"/>
                      <w:szCs w:val="20"/>
                    </w:rPr>
                    <w:tab/>
                  </w:r>
                  <w:r w:rsidR="00E67699">
                    <w:rPr>
                      <w:rFonts w:ascii="Trebuchet MS" w:hAnsi="Trebuchet MS" w:cs="Arabic Typesetting"/>
                      <w:b/>
                      <w:color w:val="000000"/>
                      <w:sz w:val="20"/>
                      <w:szCs w:val="20"/>
                    </w:rPr>
                    <w:tab/>
                  </w:r>
                  <w:r w:rsidR="00E67699">
                    <w:rPr>
                      <w:rFonts w:ascii="Trebuchet MS" w:hAnsi="Trebuchet MS" w:cs="Arabic Typesetting"/>
                      <w:b/>
                      <w:color w:val="000000"/>
                      <w:sz w:val="20"/>
                      <w:szCs w:val="20"/>
                    </w:rPr>
                    <w:tab/>
                  </w:r>
                  <w:r w:rsidR="00E67699">
                    <w:rPr>
                      <w:rFonts w:ascii="Trebuchet MS" w:hAnsi="Trebuchet MS" w:cs="Arabic Typesetting"/>
                      <w:b/>
                      <w:color w:val="000000"/>
                      <w:sz w:val="20"/>
                      <w:szCs w:val="20"/>
                    </w:rPr>
                    <w:tab/>
                  </w:r>
                  <w:r w:rsidR="00E67699">
                    <w:rPr>
                      <w:rFonts w:ascii="Trebuchet MS" w:hAnsi="Trebuchet MS" w:cs="Arabic Typesetting"/>
                      <w:b/>
                      <w:color w:val="000000"/>
                      <w:sz w:val="20"/>
                      <w:szCs w:val="20"/>
                    </w:rPr>
                    <w:tab/>
                  </w:r>
                  <w:r w:rsidR="00E67699" w:rsidRPr="00E67699">
                    <w:rPr>
                      <w:rFonts w:ascii="Trebuchet MS" w:hAnsi="Trebuchet MS" w:cs="Arabic Typesetting"/>
                      <w:b/>
                      <w:bCs/>
                      <w:color w:val="000000"/>
                      <w:sz w:val="20"/>
                      <w:szCs w:val="20"/>
                    </w:rPr>
                    <w:t>September 2005 – April 2008</w:t>
                  </w:r>
                </w:p>
                <w:p w:rsidR="00C53E84" w:rsidRPr="00C53E84" w:rsidRDefault="00C53E84" w:rsidP="00E67699">
                  <w:pPr>
                    <w:spacing w:line="280" w:lineRule="atLeast"/>
                    <w:contextualSpacing/>
                    <w:jc w:val="both"/>
                    <w:rPr>
                      <w:rFonts w:ascii="Trebuchet MS" w:hAnsi="Trebuchet MS" w:cs="Arabic Typesetting"/>
                      <w:b/>
                      <w:color w:val="000000"/>
                      <w:sz w:val="20"/>
                      <w:szCs w:val="20"/>
                    </w:rPr>
                  </w:pPr>
                  <w:proofErr w:type="gramStart"/>
                  <w:r w:rsidRPr="00C53E84">
                    <w:rPr>
                      <w:rFonts w:ascii="Trebuchet MS" w:hAnsi="Trebuchet MS" w:cs="Arabic Typesetting"/>
                      <w:b/>
                      <w:color w:val="000000"/>
                      <w:sz w:val="20"/>
                      <w:szCs w:val="20"/>
                    </w:rPr>
                    <w:t>Advanced Contact Solutions Inc.</w:t>
                  </w:r>
                  <w:proofErr w:type="gramEnd"/>
                </w:p>
                <w:p w:rsidR="001105B0" w:rsidRDefault="00C11B54" w:rsidP="007607B5">
                  <w:pPr>
                    <w:pStyle w:val="ListParagraph"/>
                    <w:numPr>
                      <w:ilvl w:val="0"/>
                      <w:numId w:val="13"/>
                    </w:numPr>
                    <w:spacing w:after="0" w:line="240" w:lineRule="auto"/>
                    <w:ind w:left="450" w:hanging="90"/>
                    <w:jc w:val="both"/>
                    <w:rPr>
                      <w:rFonts w:ascii="Trebuchet MS" w:hAnsi="Trebuchet MS"/>
                      <w:b/>
                      <w:bCs/>
                      <w:sz w:val="20"/>
                      <w:szCs w:val="20"/>
                    </w:rPr>
                  </w:pPr>
                  <w:r w:rsidRPr="00BC7D05">
                    <w:rPr>
                      <w:rFonts w:ascii="Trebuchet MS" w:hAnsi="Trebuchet MS"/>
                      <w:b/>
                      <w:bCs/>
                      <w:sz w:val="20"/>
                      <w:szCs w:val="20"/>
                    </w:rPr>
                    <w:t>4 Major Roles:</w:t>
                  </w:r>
                  <w:r>
                    <w:rPr>
                      <w:rFonts w:ascii="Trebuchet MS" w:hAnsi="Trebuchet MS"/>
                      <w:sz w:val="20"/>
                      <w:szCs w:val="20"/>
                    </w:rPr>
                    <w:t xml:space="preserve"> </w:t>
                  </w:r>
                  <w:r w:rsidR="00D8308B" w:rsidRPr="00BC7D05">
                    <w:rPr>
                      <w:rFonts w:ascii="Trebuchet MS" w:hAnsi="Trebuchet MS"/>
                      <w:b/>
                      <w:bCs/>
                      <w:sz w:val="20"/>
                      <w:szCs w:val="20"/>
                    </w:rPr>
                    <w:t>Forecasting; Scheduling</w:t>
                  </w:r>
                  <w:r w:rsidRPr="00BC7D05">
                    <w:rPr>
                      <w:rFonts w:ascii="Trebuchet MS" w:hAnsi="Trebuchet MS"/>
                      <w:b/>
                      <w:bCs/>
                      <w:sz w:val="20"/>
                      <w:szCs w:val="20"/>
                    </w:rPr>
                    <w:t>; Intraday Management &amp; Call Routing</w:t>
                  </w:r>
                </w:p>
                <w:p w:rsidR="00BC7D05" w:rsidRPr="00C02EEF" w:rsidRDefault="00BC7D05" w:rsidP="00BC7D05">
                  <w:pPr>
                    <w:pStyle w:val="ListParagraph"/>
                    <w:numPr>
                      <w:ilvl w:val="0"/>
                      <w:numId w:val="13"/>
                    </w:numPr>
                    <w:jc w:val="both"/>
                  </w:pPr>
                  <w:r w:rsidRPr="00C02EEF">
                    <w:t xml:space="preserve">Create and revise agent schedules; </w:t>
                  </w:r>
                </w:p>
                <w:p w:rsidR="00BC7D05" w:rsidRPr="00C02EEF" w:rsidRDefault="00BC7D05" w:rsidP="00BC7D05">
                  <w:pPr>
                    <w:pStyle w:val="ListParagraph"/>
                    <w:numPr>
                      <w:ilvl w:val="0"/>
                      <w:numId w:val="13"/>
                    </w:numPr>
                    <w:jc w:val="both"/>
                  </w:pPr>
                  <w:r w:rsidRPr="00C02EEF">
                    <w:t xml:space="preserve">Balance of business needs (client, customer commitments), employee satisfaction and time optimization to allow efficiency and agent development), </w:t>
                  </w:r>
                </w:p>
                <w:p w:rsidR="00BC7D05" w:rsidRPr="00C02EEF" w:rsidRDefault="00BC7D05" w:rsidP="00BC7D05">
                  <w:pPr>
                    <w:pStyle w:val="ListParagraph"/>
                    <w:numPr>
                      <w:ilvl w:val="0"/>
                      <w:numId w:val="13"/>
                    </w:numPr>
                    <w:jc w:val="both"/>
                  </w:pPr>
                  <w:r w:rsidRPr="00C02EEF">
                    <w:t>Open Consultation Opportunities to improve schedule alignment outside the current process</w:t>
                  </w:r>
                  <w:r>
                    <w:t>.</w:t>
                  </w:r>
                </w:p>
                <w:p w:rsidR="00BC7D05" w:rsidRPr="00C02EEF" w:rsidRDefault="00BC7D05" w:rsidP="00BC7D05">
                  <w:pPr>
                    <w:pStyle w:val="ListParagraph"/>
                    <w:numPr>
                      <w:ilvl w:val="0"/>
                      <w:numId w:val="13"/>
                    </w:numPr>
                    <w:jc w:val="both"/>
                  </w:pPr>
                  <w:r w:rsidRPr="00C02EEF">
                    <w:t>Create statistically based predictions of resource availability (supply) against business need (demand)</w:t>
                  </w:r>
                  <w:r>
                    <w:t>.</w:t>
                  </w:r>
                </w:p>
                <w:p w:rsidR="00BC7D05" w:rsidRPr="00C02EEF" w:rsidRDefault="00BC7D05" w:rsidP="00BC7D05">
                  <w:pPr>
                    <w:pStyle w:val="ListParagraph"/>
                    <w:numPr>
                      <w:ilvl w:val="0"/>
                      <w:numId w:val="13"/>
                    </w:numPr>
                    <w:jc w:val="both"/>
                  </w:pPr>
                  <w:r w:rsidRPr="00C02EEF">
                    <w:t>Provide long and short term forecasts for existing or new businesses</w:t>
                  </w:r>
                  <w:r>
                    <w:t>.</w:t>
                  </w:r>
                </w:p>
                <w:p w:rsidR="00BC7D05" w:rsidRPr="00C02EEF" w:rsidRDefault="00BC7D05" w:rsidP="00BC7D05">
                  <w:pPr>
                    <w:pStyle w:val="ListParagraph"/>
                    <w:numPr>
                      <w:ilvl w:val="0"/>
                      <w:numId w:val="13"/>
                    </w:numPr>
                    <w:jc w:val="both"/>
                  </w:pPr>
                  <w:r w:rsidRPr="00C02EEF">
                    <w:t>Review forecast performance with Client Services regularly; consult as needed to support SOW, drive profitability, bonus/penalty callouts</w:t>
                  </w:r>
                  <w:r>
                    <w:t>.</w:t>
                  </w:r>
                </w:p>
                <w:p w:rsidR="00BC7D05" w:rsidRPr="00BC7D05" w:rsidRDefault="00BC7D05" w:rsidP="00BC7D05">
                  <w:pPr>
                    <w:pStyle w:val="ListParagraph"/>
                    <w:numPr>
                      <w:ilvl w:val="0"/>
                      <w:numId w:val="13"/>
                    </w:numPr>
                    <w:jc w:val="both"/>
                  </w:pPr>
                  <w:r w:rsidRPr="00C02EEF">
                    <w:t>Manage, lead staff planning (ramp up/down) with program leadership team – aka Capacity Planning</w:t>
                  </w:r>
                  <w:r>
                    <w:t>.</w:t>
                  </w:r>
                </w:p>
                <w:p w:rsidR="00C11B54" w:rsidRPr="00C02EEF" w:rsidRDefault="00BC7D05" w:rsidP="00BC7D05">
                  <w:pPr>
                    <w:pStyle w:val="ListParagraph"/>
                    <w:numPr>
                      <w:ilvl w:val="0"/>
                      <w:numId w:val="13"/>
                    </w:numPr>
                    <w:jc w:val="both"/>
                  </w:pPr>
                  <w:r>
                    <w:t xml:space="preserve">Monitoring call </w:t>
                  </w:r>
                  <w:r w:rsidR="00C11B54" w:rsidRPr="00C02EEF">
                    <w:t>trends, update staffing allocation to meet service commitments, communicate with Operations to act based on performance, identify schedule adherence risks to performance, all in REAL TIME</w:t>
                  </w:r>
                  <w:r w:rsidR="00C11B54">
                    <w:t>.</w:t>
                  </w:r>
                </w:p>
                <w:p w:rsidR="00C11B54" w:rsidRPr="00C02EEF" w:rsidRDefault="00DF391C" w:rsidP="00BC7D05">
                  <w:pPr>
                    <w:pStyle w:val="ListParagraph"/>
                    <w:numPr>
                      <w:ilvl w:val="0"/>
                      <w:numId w:val="13"/>
                    </w:numPr>
                    <w:jc w:val="both"/>
                  </w:pPr>
                  <w:r>
                    <w:t xml:space="preserve">Decision Making </w:t>
                  </w:r>
                  <w:r w:rsidR="00BC7D05">
                    <w:t>with</w:t>
                  </w:r>
                  <w:r w:rsidR="00C11B54" w:rsidRPr="00C02EEF">
                    <w:t xml:space="preserve"> Offline, Overtime and/or Time Off</w:t>
                  </w:r>
                  <w:r w:rsidR="00C11B54">
                    <w:t>.</w:t>
                  </w:r>
                </w:p>
                <w:p w:rsidR="00C11B54" w:rsidRPr="00C02EEF" w:rsidRDefault="00C11B54" w:rsidP="00BC7D05">
                  <w:pPr>
                    <w:pStyle w:val="ListParagraph"/>
                    <w:numPr>
                      <w:ilvl w:val="0"/>
                      <w:numId w:val="13"/>
                    </w:numPr>
                    <w:jc w:val="both"/>
                  </w:pPr>
                  <w:proofErr w:type="gramStart"/>
                  <w:r w:rsidRPr="00C02EEF">
                    <w:t>Identify</w:t>
                  </w:r>
                  <w:r w:rsidR="00BC7D05">
                    <w:t xml:space="preserve">ing </w:t>
                  </w:r>
                  <w:r w:rsidRPr="00C02EEF">
                    <w:t xml:space="preserve"> factors</w:t>
                  </w:r>
                  <w:proofErr w:type="gramEnd"/>
                  <w:r w:rsidRPr="00C02EEF">
                    <w:t xml:space="preserve"> that may cause deviations from the Forecasting and Scheduling day plan, and provide directions to Operations on how to manage these factors in order to be as close as possible to the plan.</w:t>
                  </w:r>
                </w:p>
                <w:p w:rsidR="00AF0470" w:rsidRPr="00C11B54" w:rsidRDefault="00AF0470" w:rsidP="00C11B54">
                  <w:pPr>
                    <w:pStyle w:val="ListParagraph"/>
                    <w:spacing w:after="0" w:line="240" w:lineRule="auto"/>
                    <w:jc w:val="both"/>
                    <w:rPr>
                      <w:rFonts w:ascii="Trebuchet MS" w:hAnsi="Trebuchet MS"/>
                      <w:sz w:val="20"/>
                      <w:szCs w:val="20"/>
                    </w:rPr>
                  </w:pPr>
                </w:p>
              </w:txbxContent>
            </v:textbox>
          </v:shape>
        </w:pict>
      </w:r>
      <w:r>
        <w:rPr>
          <w:noProof/>
        </w:rPr>
        <w:pict>
          <v:shape id="Text Box 18" o:spid="_x0000_s1033" type="#_x0000_t202" style="position:absolute;margin-left:371.25pt;margin-top:21.15pt;width:160.5pt;height:603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" fillcolor="#d9d9d9" stroked="f" strokeweight=".5pt">
            <v:shadow on="t" color="black" opacity="26214f" origin="-.5,-.5" offset=".74836mm,.74836mm"/>
            <v:textbox>
              <w:txbxContent>
                <w:p w:rsidR="00E77F70" w:rsidRDefault="00E77F70">
                  <w:pPr>
                    <w:rPr>
                      <w:sz w:val="20"/>
                      <w:szCs w:val="20"/>
                    </w:rPr>
                  </w:pPr>
                </w:p>
                <w:p w:rsidR="00524A87" w:rsidRPr="00EB5B9B" w:rsidRDefault="00524A87">
                  <w:pPr>
                    <w:rPr>
                      <w:sz w:val="20"/>
                      <w:szCs w:val="20"/>
                    </w:rPr>
                  </w:pPr>
                </w:p>
                <w:p w:rsidR="00EB5B9B" w:rsidRPr="00D13B69" w:rsidRDefault="00A16A5C" w:rsidP="00A16A5C">
                  <w:pPr>
                    <w:spacing w:after="0" w:line="240" w:lineRule="auto"/>
                    <w:jc w:val="center"/>
                    <w:rPr>
                      <w:rFonts w:ascii="Trebuchet MS" w:hAnsi="Trebuchet MS"/>
                      <w:b/>
                      <w:sz w:val="20"/>
                      <w:szCs w:val="20"/>
                      <w:lang w:val="es-SV"/>
                    </w:rPr>
                  </w:pPr>
                  <w:r>
                    <w:rPr>
                      <w:rFonts w:ascii="Trebuchet MS" w:hAnsi="Trebuchet MS"/>
                      <w:b/>
                      <w:sz w:val="20"/>
                      <w:szCs w:val="20"/>
                      <w:lang w:val="es-SV"/>
                    </w:rPr>
                    <w:t>SAN BEDA</w:t>
                  </w:r>
                  <w:r w:rsidR="00EB5B9B" w:rsidRPr="00D13B69">
                    <w:rPr>
                      <w:rFonts w:ascii="Trebuchet MS" w:hAnsi="Trebuchet MS"/>
                      <w:b/>
                      <w:sz w:val="20"/>
                      <w:szCs w:val="20"/>
                      <w:lang w:val="es-SV"/>
                    </w:rPr>
                    <w:t xml:space="preserve"> COLLEGE </w:t>
                  </w:r>
                  <w:r>
                    <w:rPr>
                      <w:rFonts w:ascii="Trebuchet MS" w:hAnsi="Trebuchet MS"/>
                      <w:b/>
                      <w:sz w:val="20"/>
                      <w:szCs w:val="20"/>
                      <w:lang w:val="es-SV"/>
                    </w:rPr>
                    <w:t xml:space="preserve">- </w:t>
                  </w:r>
                  <w:proofErr w:type="spellStart"/>
                  <w:r>
                    <w:rPr>
                      <w:rFonts w:ascii="Trebuchet MS" w:hAnsi="Trebuchet MS"/>
                      <w:b/>
                      <w:sz w:val="20"/>
                      <w:szCs w:val="20"/>
                      <w:lang w:val="es-SV"/>
                    </w:rPr>
                    <w:t>Alabang</w:t>
                  </w:r>
                  <w:proofErr w:type="spellEnd"/>
                </w:p>
                <w:p w:rsidR="00A16A5C" w:rsidRDefault="00EB5B9B" w:rsidP="00A16A5C">
                  <w:pPr>
                    <w:spacing w:after="0" w:line="240" w:lineRule="auto"/>
                    <w:jc w:val="center"/>
                    <w:rPr>
                      <w:rFonts w:ascii="Trebuchet MS" w:hAnsi="Trebuchet MS"/>
                      <w:sz w:val="20"/>
                      <w:szCs w:val="20"/>
                    </w:rPr>
                  </w:pPr>
                  <w:r w:rsidRPr="00EB5B9B">
                    <w:rPr>
                      <w:rFonts w:ascii="Trebuchet MS" w:hAnsi="Trebuchet MS"/>
                      <w:sz w:val="20"/>
                      <w:szCs w:val="20"/>
                    </w:rPr>
                    <w:t xml:space="preserve">Bachelor of </w:t>
                  </w:r>
                  <w:r w:rsidR="00A16A5C">
                    <w:rPr>
                      <w:rFonts w:ascii="Trebuchet MS" w:hAnsi="Trebuchet MS"/>
                      <w:sz w:val="20"/>
                      <w:szCs w:val="20"/>
                    </w:rPr>
                    <w:t>Arts</w:t>
                  </w:r>
                </w:p>
                <w:p w:rsidR="00EB5B9B" w:rsidRDefault="00A16A5C" w:rsidP="00A16A5C">
                  <w:pPr>
                    <w:spacing w:after="0" w:line="240" w:lineRule="auto"/>
                    <w:jc w:val="center"/>
                    <w:rPr>
                      <w:rFonts w:ascii="Trebuchet MS" w:hAnsi="Trebuchet MS"/>
                      <w:sz w:val="20"/>
                      <w:szCs w:val="20"/>
                    </w:rPr>
                  </w:pPr>
                  <w:r>
                    <w:rPr>
                      <w:rFonts w:ascii="Trebuchet MS" w:hAnsi="Trebuchet MS"/>
                      <w:sz w:val="20"/>
                      <w:szCs w:val="20"/>
                    </w:rPr>
                    <w:t xml:space="preserve">International Studies - </w:t>
                  </w:r>
                  <w:r w:rsidR="00EB5B9B" w:rsidRPr="00EB5B9B">
                    <w:rPr>
                      <w:rFonts w:ascii="Trebuchet MS" w:hAnsi="Trebuchet MS"/>
                      <w:sz w:val="20"/>
                      <w:szCs w:val="20"/>
                    </w:rPr>
                    <w:t>Tourism</w:t>
                  </w:r>
                </w:p>
                <w:p w:rsidR="00EB5B9B" w:rsidRDefault="00A16A5C" w:rsidP="00EB5B9B">
                  <w:pPr>
                    <w:spacing w:after="0" w:line="240" w:lineRule="auto"/>
                    <w:jc w:val="center"/>
                    <w:rPr>
                      <w:rFonts w:ascii="Trebuchet MS" w:hAnsi="Trebuchet MS"/>
                      <w:sz w:val="20"/>
                      <w:szCs w:val="20"/>
                    </w:rPr>
                  </w:pPr>
                  <w:r>
                    <w:rPr>
                      <w:rFonts w:ascii="Trebuchet MS" w:hAnsi="Trebuchet MS"/>
                      <w:sz w:val="20"/>
                      <w:szCs w:val="20"/>
                    </w:rPr>
                    <w:t>2000 - 2004</w:t>
                  </w:r>
                </w:p>
                <w:p w:rsidR="00524A87" w:rsidRDefault="00524A87" w:rsidP="00EB5B9B">
                  <w:pPr>
                    <w:spacing w:after="0" w:line="240" w:lineRule="auto"/>
                    <w:jc w:val="center"/>
                    <w:rPr>
                      <w:rFonts w:ascii="Trebuchet MS" w:hAnsi="Trebuchet MS"/>
                      <w:sz w:val="20"/>
                      <w:szCs w:val="20"/>
                    </w:rPr>
                  </w:pPr>
                </w:p>
                <w:p w:rsidR="00EB5B9B" w:rsidRDefault="00EB5B9B" w:rsidP="00EB5B9B">
                  <w:pPr>
                    <w:spacing w:after="0" w:line="240" w:lineRule="auto"/>
                    <w:jc w:val="center"/>
                    <w:rPr>
                      <w:rFonts w:ascii="Trebuchet MS" w:hAnsi="Trebuchet MS"/>
                      <w:sz w:val="20"/>
                      <w:szCs w:val="20"/>
                    </w:rPr>
                  </w:pPr>
                </w:p>
                <w:p w:rsidR="00EB5B9B" w:rsidRDefault="00EB5B9B" w:rsidP="00EB5B9B">
                  <w:pPr>
                    <w:spacing w:after="0" w:line="240" w:lineRule="auto"/>
                    <w:rPr>
                      <w:rFonts w:ascii="Trebuchet MS" w:hAnsi="Trebuchet MS"/>
                      <w:sz w:val="20"/>
                      <w:szCs w:val="20"/>
                    </w:rPr>
                  </w:pPr>
                </w:p>
                <w:p w:rsidR="00EB5B9B" w:rsidRDefault="00EB5B9B" w:rsidP="00EB5B9B">
                  <w:pPr>
                    <w:spacing w:after="0" w:line="240" w:lineRule="auto"/>
                    <w:rPr>
                      <w:rFonts w:ascii="Trebuchet MS" w:hAnsi="Trebuchet MS"/>
                      <w:sz w:val="20"/>
                      <w:szCs w:val="20"/>
                    </w:rPr>
                  </w:pPr>
                </w:p>
                <w:p w:rsidR="007A4C53" w:rsidRDefault="007A4C53" w:rsidP="00EB5B9B">
                  <w:pPr>
                    <w:spacing w:after="0" w:line="240" w:lineRule="auto"/>
                    <w:jc w:val="center"/>
                    <w:rPr>
                      <w:rFonts w:ascii="Trebuchet MS" w:hAnsi="Trebuchet MS"/>
                      <w:b/>
                      <w:sz w:val="20"/>
                      <w:szCs w:val="20"/>
                    </w:rPr>
                  </w:pPr>
                </w:p>
                <w:p w:rsidR="002C459F" w:rsidRDefault="002C459F" w:rsidP="00EB5B9B">
                  <w:pPr>
                    <w:spacing w:after="0" w:line="240" w:lineRule="auto"/>
                    <w:jc w:val="center"/>
                    <w:rPr>
                      <w:rFonts w:ascii="Trebuchet MS" w:hAnsi="Trebuchet MS"/>
                      <w:b/>
                      <w:sz w:val="20"/>
                      <w:szCs w:val="20"/>
                    </w:rPr>
                  </w:pPr>
                </w:p>
                <w:p w:rsidR="00A12A74" w:rsidRDefault="00A12A74" w:rsidP="002C459F">
                  <w:pPr>
                    <w:pStyle w:val="ListParagraph"/>
                    <w:numPr>
                      <w:ilvl w:val="0"/>
                      <w:numId w:val="19"/>
                    </w:numPr>
                    <w:spacing w:after="0" w:line="280" w:lineRule="atLeast"/>
                    <w:ind w:left="187" w:hanging="187"/>
                    <w:rPr>
                      <w:rFonts w:ascii="Trebuchet MS" w:hAnsi="Trebuchet MS"/>
                      <w:sz w:val="20"/>
                      <w:szCs w:val="20"/>
                    </w:rPr>
                  </w:pPr>
                  <w:r>
                    <w:rPr>
                      <w:rFonts w:ascii="Trebuchet MS" w:hAnsi="Trebuchet MS"/>
                      <w:sz w:val="20"/>
                      <w:szCs w:val="20"/>
                    </w:rPr>
                    <w:t>Multi-tasking ability</w:t>
                  </w:r>
                </w:p>
                <w:p w:rsidR="00EB5B9B" w:rsidRPr="00FD3521" w:rsidRDefault="00EB5B9B" w:rsidP="002C459F">
                  <w:pPr>
                    <w:pStyle w:val="ListParagraph"/>
                    <w:numPr>
                      <w:ilvl w:val="0"/>
                      <w:numId w:val="19"/>
                    </w:numPr>
                    <w:spacing w:after="0" w:line="280" w:lineRule="atLeast"/>
                    <w:ind w:left="187" w:hanging="187"/>
                    <w:rPr>
                      <w:rFonts w:ascii="Trebuchet MS" w:hAnsi="Trebuchet MS"/>
                      <w:sz w:val="20"/>
                      <w:szCs w:val="20"/>
                    </w:rPr>
                  </w:pPr>
                  <w:r>
                    <w:rPr>
                      <w:rFonts w:ascii="Trebuchet MS" w:hAnsi="Trebuchet MS"/>
                      <w:sz w:val="20"/>
                      <w:szCs w:val="20"/>
                    </w:rPr>
                    <w:t>Problem solving &amp; active</w:t>
                  </w:r>
                </w:p>
                <w:p w:rsidR="00EB5B9B" w:rsidRDefault="00EB5B9B" w:rsidP="002C459F">
                  <w:pPr>
                    <w:pStyle w:val="ListParagraph"/>
                    <w:numPr>
                      <w:ilvl w:val="0"/>
                      <w:numId w:val="19"/>
                    </w:numPr>
                    <w:spacing w:after="0" w:line="280" w:lineRule="atLeast"/>
                    <w:ind w:left="187" w:hanging="187"/>
                    <w:rPr>
                      <w:rFonts w:ascii="Trebuchet MS" w:hAnsi="Trebuchet MS"/>
                      <w:sz w:val="20"/>
                      <w:szCs w:val="20"/>
                    </w:rPr>
                  </w:pPr>
                  <w:r>
                    <w:rPr>
                      <w:rFonts w:ascii="Trebuchet MS" w:hAnsi="Trebuchet MS"/>
                      <w:sz w:val="20"/>
                      <w:szCs w:val="20"/>
                    </w:rPr>
                    <w:t>Time management ability</w:t>
                  </w:r>
                </w:p>
                <w:p w:rsidR="00EB5B9B" w:rsidRDefault="007A4C53" w:rsidP="002C459F">
                  <w:pPr>
                    <w:pStyle w:val="ListParagraph"/>
                    <w:numPr>
                      <w:ilvl w:val="0"/>
                      <w:numId w:val="19"/>
                    </w:numPr>
                    <w:spacing w:after="0" w:line="280" w:lineRule="atLeast"/>
                    <w:ind w:left="187" w:hanging="187"/>
                    <w:rPr>
                      <w:rFonts w:ascii="Trebuchet MS" w:hAnsi="Trebuchet MS"/>
                      <w:sz w:val="20"/>
                      <w:szCs w:val="20"/>
                    </w:rPr>
                  </w:pPr>
                  <w:r>
                    <w:rPr>
                      <w:rFonts w:ascii="Trebuchet MS" w:hAnsi="Trebuchet MS"/>
                      <w:sz w:val="20"/>
                      <w:szCs w:val="20"/>
                    </w:rPr>
                    <w:t>Customer-Oriented Philosophy</w:t>
                  </w:r>
                </w:p>
                <w:p w:rsidR="007A4C53" w:rsidRDefault="007A4C53" w:rsidP="002C459F">
                  <w:pPr>
                    <w:pStyle w:val="ListParagraph"/>
                    <w:numPr>
                      <w:ilvl w:val="0"/>
                      <w:numId w:val="19"/>
                    </w:numPr>
                    <w:spacing w:after="0" w:line="280" w:lineRule="atLeast"/>
                    <w:ind w:left="187" w:hanging="187"/>
                    <w:rPr>
                      <w:rFonts w:ascii="Trebuchet MS" w:hAnsi="Trebuchet MS"/>
                      <w:sz w:val="20"/>
                      <w:szCs w:val="20"/>
                    </w:rPr>
                  </w:pPr>
                  <w:r>
                    <w:rPr>
                      <w:rFonts w:ascii="Trebuchet MS" w:hAnsi="Trebuchet MS"/>
                      <w:sz w:val="20"/>
                      <w:szCs w:val="20"/>
                    </w:rPr>
                    <w:t>Flexibility/adaptability</w:t>
                  </w:r>
                </w:p>
                <w:p w:rsidR="002C459F" w:rsidRDefault="002C459F" w:rsidP="002C459F">
                  <w:pPr>
                    <w:pStyle w:val="ListParagraph"/>
                    <w:numPr>
                      <w:ilvl w:val="0"/>
                      <w:numId w:val="19"/>
                    </w:numPr>
                    <w:spacing w:after="0" w:line="280" w:lineRule="atLeast"/>
                    <w:ind w:left="187" w:hanging="187"/>
                    <w:rPr>
                      <w:rFonts w:ascii="Trebuchet MS" w:hAnsi="Trebuchet MS"/>
                      <w:sz w:val="20"/>
                      <w:szCs w:val="20"/>
                    </w:rPr>
                  </w:pPr>
                  <w:r>
                    <w:rPr>
                      <w:rFonts w:ascii="Trebuchet MS" w:hAnsi="Trebuchet MS"/>
                      <w:sz w:val="20"/>
                      <w:szCs w:val="20"/>
                    </w:rPr>
                    <w:t>Fast Learner</w:t>
                  </w:r>
                </w:p>
                <w:p w:rsidR="00A87598" w:rsidRDefault="00A87598" w:rsidP="002C459F">
                  <w:pPr>
                    <w:pStyle w:val="ListParagraph"/>
                    <w:numPr>
                      <w:ilvl w:val="0"/>
                      <w:numId w:val="19"/>
                    </w:numPr>
                    <w:spacing w:after="0" w:line="280" w:lineRule="atLeast"/>
                    <w:ind w:left="187" w:hanging="187"/>
                    <w:rPr>
                      <w:rFonts w:ascii="Trebuchet MS" w:hAnsi="Trebuchet MS"/>
                      <w:sz w:val="20"/>
                      <w:szCs w:val="20"/>
                    </w:rPr>
                  </w:pPr>
                  <w:r>
                    <w:rPr>
                      <w:rFonts w:ascii="Trebuchet MS" w:hAnsi="Trebuchet MS"/>
                      <w:sz w:val="20"/>
                      <w:szCs w:val="20"/>
                    </w:rPr>
                    <w:t>Teamwork Skills</w:t>
                  </w:r>
                </w:p>
                <w:p w:rsidR="00A87598" w:rsidRDefault="00A87598" w:rsidP="002C459F">
                  <w:pPr>
                    <w:pStyle w:val="ListParagraph"/>
                    <w:numPr>
                      <w:ilvl w:val="0"/>
                      <w:numId w:val="19"/>
                    </w:numPr>
                    <w:spacing w:after="0" w:line="280" w:lineRule="atLeast"/>
                    <w:ind w:left="187" w:hanging="187"/>
                    <w:rPr>
                      <w:rFonts w:ascii="Trebuchet MS" w:hAnsi="Trebuchet MS"/>
                      <w:sz w:val="20"/>
                      <w:szCs w:val="20"/>
                    </w:rPr>
                  </w:pPr>
                  <w:r>
                    <w:rPr>
                      <w:rFonts w:ascii="Trebuchet MS" w:hAnsi="Trebuchet MS"/>
                      <w:sz w:val="20"/>
                      <w:szCs w:val="20"/>
                    </w:rPr>
                    <w:t>Works in minimum supervision</w:t>
                  </w:r>
                </w:p>
                <w:p w:rsidR="00A87598" w:rsidRDefault="00A87598" w:rsidP="002C459F">
                  <w:pPr>
                    <w:pStyle w:val="ListParagraph"/>
                    <w:numPr>
                      <w:ilvl w:val="0"/>
                      <w:numId w:val="19"/>
                    </w:numPr>
                    <w:spacing w:after="0" w:line="280" w:lineRule="atLeast"/>
                    <w:ind w:left="187" w:hanging="187"/>
                    <w:rPr>
                      <w:rFonts w:ascii="Trebuchet MS" w:hAnsi="Trebuchet MS"/>
                      <w:sz w:val="20"/>
                      <w:szCs w:val="20"/>
                    </w:rPr>
                  </w:pPr>
                  <w:r>
                    <w:rPr>
                      <w:rFonts w:ascii="Trebuchet MS" w:hAnsi="Trebuchet MS"/>
                      <w:sz w:val="20"/>
                      <w:szCs w:val="20"/>
                    </w:rPr>
                    <w:t>Independent</w:t>
                  </w:r>
                </w:p>
                <w:p w:rsidR="00C914FA" w:rsidRDefault="00C914FA" w:rsidP="00C914FA">
                  <w:pPr>
                    <w:pStyle w:val="ListParagraph"/>
                    <w:spacing w:after="0" w:line="240" w:lineRule="auto"/>
                    <w:rPr>
                      <w:rFonts w:ascii="Trebuchet MS" w:hAnsi="Trebuchet MS"/>
                      <w:sz w:val="20"/>
                      <w:szCs w:val="20"/>
                    </w:rPr>
                  </w:pPr>
                </w:p>
                <w:p w:rsidR="00C914FA" w:rsidRDefault="00C914FA" w:rsidP="00C914FA">
                  <w:pPr>
                    <w:pStyle w:val="ListParagraph"/>
                    <w:spacing w:after="0" w:line="240" w:lineRule="auto"/>
                    <w:rPr>
                      <w:rFonts w:ascii="Trebuchet MS" w:hAnsi="Trebuchet MS"/>
                      <w:sz w:val="20"/>
                      <w:szCs w:val="20"/>
                    </w:rPr>
                  </w:pPr>
                </w:p>
                <w:p w:rsidR="00C914FA" w:rsidRDefault="00C914FA" w:rsidP="00C914FA">
                  <w:pPr>
                    <w:pStyle w:val="ListParagraph"/>
                    <w:spacing w:after="0" w:line="240" w:lineRule="auto"/>
                    <w:rPr>
                      <w:rFonts w:ascii="Trebuchet MS" w:hAnsi="Trebuchet MS"/>
                      <w:sz w:val="20"/>
                      <w:szCs w:val="20"/>
                    </w:rPr>
                  </w:pPr>
                </w:p>
                <w:p w:rsidR="00C914FA" w:rsidRDefault="00C914FA" w:rsidP="00C914FA">
                  <w:pPr>
                    <w:pStyle w:val="ListParagraph"/>
                    <w:spacing w:after="0" w:line="240" w:lineRule="auto"/>
                    <w:rPr>
                      <w:rFonts w:ascii="Trebuchet MS" w:hAnsi="Trebuchet MS"/>
                      <w:sz w:val="20"/>
                      <w:szCs w:val="20"/>
                    </w:rPr>
                  </w:pPr>
                </w:p>
                <w:p w:rsidR="00C914FA" w:rsidRDefault="00C914FA" w:rsidP="00C914FA">
                  <w:pPr>
                    <w:pStyle w:val="ListParagraph"/>
                    <w:spacing w:after="0" w:line="240" w:lineRule="auto"/>
                    <w:rPr>
                      <w:rFonts w:ascii="Trebuchet MS" w:hAnsi="Trebuchet MS"/>
                      <w:sz w:val="20"/>
                      <w:szCs w:val="20"/>
                    </w:rPr>
                  </w:pPr>
                </w:p>
                <w:p w:rsidR="00C914FA" w:rsidRDefault="00C914FA" w:rsidP="00C914FA">
                  <w:pPr>
                    <w:pStyle w:val="ListParagraph"/>
                    <w:spacing w:after="0" w:line="240" w:lineRule="auto"/>
                    <w:rPr>
                      <w:rFonts w:ascii="Trebuchet MS" w:hAnsi="Trebuchet MS"/>
                      <w:sz w:val="20"/>
                      <w:szCs w:val="20"/>
                    </w:rPr>
                  </w:pPr>
                </w:p>
                <w:p w:rsidR="00A87598" w:rsidRDefault="00A87598" w:rsidP="00C914FA">
                  <w:pPr>
                    <w:pStyle w:val="ListParagraph"/>
                    <w:spacing w:after="0" w:line="240" w:lineRule="auto"/>
                    <w:rPr>
                      <w:rFonts w:ascii="Trebuchet MS" w:hAnsi="Trebuchet MS"/>
                      <w:sz w:val="20"/>
                      <w:szCs w:val="20"/>
                    </w:rPr>
                  </w:pPr>
                </w:p>
                <w:p w:rsidR="00C914FA" w:rsidRDefault="00C914FA" w:rsidP="002C459F">
                  <w:pPr>
                    <w:spacing w:after="0" w:line="240" w:lineRule="auto"/>
                    <w:ind w:left="360"/>
                    <w:rPr>
                      <w:rFonts w:ascii="Trebuchet MS" w:hAnsi="Trebuchet MS"/>
                      <w:sz w:val="20"/>
                      <w:szCs w:val="20"/>
                    </w:rPr>
                  </w:pPr>
                </w:p>
                <w:p w:rsidR="008B5635" w:rsidRDefault="008B5635" w:rsidP="003E6AA0">
                  <w:pPr>
                    <w:pStyle w:val="ListParagraph"/>
                    <w:numPr>
                      <w:ilvl w:val="0"/>
                      <w:numId w:val="19"/>
                    </w:numPr>
                    <w:spacing w:after="0" w:line="280" w:lineRule="atLeast"/>
                    <w:rPr>
                      <w:rFonts w:ascii="Trebuchet MS" w:hAnsi="Trebuchet MS"/>
                      <w:sz w:val="20"/>
                      <w:szCs w:val="20"/>
                    </w:rPr>
                  </w:pPr>
                  <w:r>
                    <w:rPr>
                      <w:rFonts w:ascii="Trebuchet MS" w:hAnsi="Trebuchet MS"/>
                      <w:sz w:val="20"/>
                      <w:szCs w:val="20"/>
                    </w:rPr>
                    <w:t xml:space="preserve">Sensible in </w:t>
                  </w:r>
                  <w:r w:rsidR="00B24641">
                    <w:rPr>
                      <w:rFonts w:ascii="Trebuchet MS" w:hAnsi="Trebuchet MS"/>
                      <w:sz w:val="20"/>
                      <w:szCs w:val="20"/>
                    </w:rPr>
                    <w:t>c</w:t>
                  </w:r>
                  <w:r w:rsidR="003E6AA0">
                    <w:rPr>
                      <w:rFonts w:ascii="Trebuchet MS" w:hAnsi="Trebuchet MS"/>
                      <w:sz w:val="20"/>
                      <w:szCs w:val="20"/>
                    </w:rPr>
                    <w:t>ash handling</w:t>
                  </w:r>
                </w:p>
                <w:p w:rsidR="008B5635" w:rsidRDefault="008B5635" w:rsidP="00A87598">
                  <w:pPr>
                    <w:pStyle w:val="ListParagraph"/>
                    <w:numPr>
                      <w:ilvl w:val="0"/>
                      <w:numId w:val="19"/>
                    </w:numPr>
                    <w:spacing w:after="0" w:line="280" w:lineRule="atLeast"/>
                    <w:rPr>
                      <w:rFonts w:ascii="Trebuchet MS" w:hAnsi="Trebuchet MS"/>
                      <w:sz w:val="20"/>
                      <w:szCs w:val="20"/>
                    </w:rPr>
                  </w:pPr>
                  <w:r>
                    <w:rPr>
                      <w:rFonts w:ascii="Trebuchet MS" w:hAnsi="Trebuchet MS"/>
                      <w:sz w:val="20"/>
                      <w:szCs w:val="20"/>
                    </w:rPr>
                    <w:t xml:space="preserve"> Proficient in </w:t>
                  </w:r>
                  <w:r w:rsidR="0013175A">
                    <w:rPr>
                      <w:rFonts w:ascii="Trebuchet MS" w:hAnsi="Trebuchet MS"/>
                      <w:sz w:val="20"/>
                      <w:szCs w:val="20"/>
                    </w:rPr>
                    <w:t>SAP software</w:t>
                  </w:r>
                </w:p>
                <w:p w:rsidR="0013175A" w:rsidRDefault="0013175A" w:rsidP="00A87598">
                  <w:pPr>
                    <w:pStyle w:val="ListParagraph"/>
                    <w:numPr>
                      <w:ilvl w:val="0"/>
                      <w:numId w:val="19"/>
                    </w:numPr>
                    <w:spacing w:after="0" w:line="280" w:lineRule="atLeast"/>
                    <w:rPr>
                      <w:rFonts w:ascii="Trebuchet MS" w:hAnsi="Trebuchet MS"/>
                      <w:sz w:val="20"/>
                      <w:szCs w:val="20"/>
                    </w:rPr>
                  </w:pPr>
                  <w:r>
                    <w:rPr>
                      <w:rFonts w:ascii="Trebuchet MS" w:hAnsi="Trebuchet MS"/>
                      <w:sz w:val="20"/>
                      <w:szCs w:val="20"/>
                    </w:rPr>
                    <w:t>Proficient in Concept Retail POS</w:t>
                  </w:r>
                </w:p>
                <w:p w:rsidR="002C459F" w:rsidRPr="0013175A" w:rsidRDefault="0013175A" w:rsidP="00A87598">
                  <w:pPr>
                    <w:pStyle w:val="ListParagraph"/>
                    <w:numPr>
                      <w:ilvl w:val="0"/>
                      <w:numId w:val="19"/>
                    </w:numPr>
                    <w:spacing w:after="0" w:line="280" w:lineRule="atLeast"/>
                    <w:rPr>
                      <w:rFonts w:ascii="Trebuchet MS" w:hAnsi="Trebuchet MS"/>
                      <w:sz w:val="20"/>
                      <w:szCs w:val="20"/>
                    </w:rPr>
                  </w:pPr>
                  <w:r>
                    <w:rPr>
                      <w:rFonts w:ascii="Trebuchet MS" w:hAnsi="Trebuchet MS"/>
                      <w:sz w:val="20"/>
                      <w:szCs w:val="20"/>
                    </w:rPr>
                    <w:t>Proficient in Micros</w:t>
                  </w:r>
                </w:p>
                <w:p w:rsidR="00F3205C" w:rsidRDefault="002C459F" w:rsidP="00A87598">
                  <w:pPr>
                    <w:pStyle w:val="ListParagraph"/>
                    <w:numPr>
                      <w:ilvl w:val="0"/>
                      <w:numId w:val="19"/>
                    </w:numPr>
                    <w:spacing w:after="0" w:line="280" w:lineRule="atLeast"/>
                    <w:rPr>
                      <w:rFonts w:ascii="Trebuchet MS" w:hAnsi="Trebuchet MS"/>
                      <w:sz w:val="20"/>
                      <w:szCs w:val="20"/>
                    </w:rPr>
                  </w:pPr>
                  <w:r>
                    <w:rPr>
                      <w:rFonts w:ascii="Trebuchet MS" w:hAnsi="Trebuchet MS"/>
                      <w:sz w:val="20"/>
                      <w:szCs w:val="20"/>
                    </w:rPr>
                    <w:t>Proficient in</w:t>
                  </w:r>
                  <w:r w:rsidR="00C914FA">
                    <w:rPr>
                      <w:rFonts w:ascii="Trebuchet MS" w:hAnsi="Trebuchet MS"/>
                      <w:sz w:val="20"/>
                      <w:szCs w:val="20"/>
                    </w:rPr>
                    <w:t xml:space="preserve"> C</w:t>
                  </w:r>
                  <w:r>
                    <w:rPr>
                      <w:rFonts w:ascii="Trebuchet MS" w:hAnsi="Trebuchet MS"/>
                      <w:sz w:val="20"/>
                      <w:szCs w:val="20"/>
                    </w:rPr>
                    <w:t xml:space="preserve">omputer &amp; Software </w:t>
                  </w:r>
                  <w:r w:rsidR="007A4C53" w:rsidRPr="005E2801">
                    <w:rPr>
                      <w:rFonts w:ascii="Trebuchet MS" w:hAnsi="Trebuchet MS"/>
                      <w:sz w:val="20"/>
                      <w:szCs w:val="20"/>
                    </w:rPr>
                    <w:t xml:space="preserve">skills: </w:t>
                  </w:r>
                  <w:r w:rsidR="007A4C53" w:rsidRPr="002C459F">
                    <w:rPr>
                      <w:rFonts w:ascii="Trebuchet MS" w:hAnsi="Trebuchet MS"/>
                      <w:sz w:val="20"/>
                      <w:szCs w:val="20"/>
                    </w:rPr>
                    <w:t>MS application</w:t>
                  </w:r>
                  <w:r w:rsidR="005E2801" w:rsidRPr="002C459F">
                    <w:rPr>
                      <w:rFonts w:ascii="Trebuchet MS" w:hAnsi="Trebuchet MS"/>
                      <w:sz w:val="20"/>
                      <w:szCs w:val="20"/>
                    </w:rPr>
                    <w:t>s</w:t>
                  </w:r>
                </w:p>
                <w:p w:rsidR="002C459F" w:rsidRDefault="002C459F" w:rsidP="00F3205C">
                  <w:pPr>
                    <w:pStyle w:val="ListParagraph"/>
                    <w:spacing w:after="0" w:line="240" w:lineRule="auto"/>
                    <w:rPr>
                      <w:rFonts w:ascii="Trebuchet MS" w:hAnsi="Trebuchet MS"/>
                      <w:sz w:val="20"/>
                      <w:szCs w:val="20"/>
                    </w:rPr>
                  </w:pPr>
                </w:p>
                <w:p w:rsidR="002C459F" w:rsidRDefault="002C459F" w:rsidP="00F3205C">
                  <w:pPr>
                    <w:pStyle w:val="ListParagraph"/>
                    <w:spacing w:after="0" w:line="240" w:lineRule="auto"/>
                    <w:rPr>
                      <w:rFonts w:ascii="Trebuchet MS" w:hAnsi="Trebuchet MS"/>
                      <w:sz w:val="20"/>
                      <w:szCs w:val="20"/>
                    </w:rPr>
                  </w:pPr>
                </w:p>
                <w:p w:rsidR="00F3205C" w:rsidRDefault="00F3205C" w:rsidP="00F3205C">
                  <w:pPr>
                    <w:pStyle w:val="ListParagraph"/>
                    <w:spacing w:after="0" w:line="240" w:lineRule="auto"/>
                    <w:rPr>
                      <w:rFonts w:ascii="Trebuchet MS" w:hAnsi="Trebuchet MS"/>
                      <w:sz w:val="20"/>
                      <w:szCs w:val="20"/>
                    </w:rPr>
                  </w:pPr>
                </w:p>
                <w:p w:rsidR="00C914FA" w:rsidRPr="005E2801" w:rsidRDefault="00C914FA" w:rsidP="00C914FA">
                  <w:pPr>
                    <w:pStyle w:val="ListParagraph"/>
                    <w:spacing w:after="0" w:line="240" w:lineRule="auto"/>
                    <w:rPr>
                      <w:rFonts w:ascii="Trebuchet MS" w:hAnsi="Trebuchet MS"/>
                      <w:sz w:val="20"/>
                      <w:szCs w:val="20"/>
                    </w:rPr>
                  </w:pPr>
                </w:p>
                <w:p w:rsidR="007A4C53" w:rsidRDefault="007A4C53" w:rsidP="007A4C53">
                  <w:pPr>
                    <w:pStyle w:val="ListParagraph"/>
                    <w:spacing w:after="0" w:line="240" w:lineRule="auto"/>
                    <w:ind w:left="360"/>
                    <w:rPr>
                      <w:rFonts w:ascii="Trebuchet MS" w:hAnsi="Trebuchet MS"/>
                      <w:sz w:val="20"/>
                      <w:szCs w:val="20"/>
                    </w:rPr>
                  </w:pPr>
                </w:p>
                <w:p w:rsidR="007A4C53" w:rsidRDefault="007A4C53" w:rsidP="007A4C53">
                  <w:pPr>
                    <w:pStyle w:val="ListParagraph"/>
                    <w:spacing w:after="0" w:line="240" w:lineRule="auto"/>
                    <w:ind w:left="360"/>
                    <w:rPr>
                      <w:rFonts w:ascii="Trebuchet MS" w:hAnsi="Trebuchet MS"/>
                      <w:sz w:val="20"/>
                      <w:szCs w:val="20"/>
                    </w:rPr>
                  </w:pPr>
                </w:p>
                <w:p w:rsidR="00FD3521" w:rsidRPr="000D1C48" w:rsidRDefault="00FD3521" w:rsidP="000D1C48">
                  <w:pPr>
                    <w:spacing w:after="0" w:line="240" w:lineRule="auto"/>
                    <w:rPr>
                      <w:rFonts w:ascii="Trebuchet MS" w:hAnsi="Trebuchet MS"/>
                      <w:b/>
                      <w:sz w:val="20"/>
                      <w:szCs w:val="20"/>
                    </w:rPr>
                  </w:pPr>
                </w:p>
                <w:p w:rsidR="00FD3521" w:rsidRDefault="00FD3521" w:rsidP="007A4C53">
                  <w:pPr>
                    <w:pStyle w:val="ListParagraph"/>
                    <w:spacing w:after="0" w:line="240" w:lineRule="auto"/>
                    <w:ind w:left="360"/>
                    <w:rPr>
                      <w:rFonts w:ascii="Trebuchet MS" w:hAnsi="Trebuchet MS"/>
                      <w:b/>
                      <w:sz w:val="20"/>
                      <w:szCs w:val="20"/>
                    </w:rPr>
                  </w:pPr>
                </w:p>
                <w:p w:rsidR="00FD3521" w:rsidRDefault="00FD3521" w:rsidP="007A4C53">
                  <w:pPr>
                    <w:pStyle w:val="ListParagraph"/>
                    <w:spacing w:after="0" w:line="240" w:lineRule="auto"/>
                    <w:ind w:left="360"/>
                    <w:rPr>
                      <w:rFonts w:ascii="Trebuchet MS" w:hAnsi="Trebuchet MS"/>
                      <w:b/>
                      <w:sz w:val="20"/>
                      <w:szCs w:val="20"/>
                    </w:rPr>
                  </w:pPr>
                </w:p>
                <w:p w:rsidR="00FD3521" w:rsidRDefault="00FD3521" w:rsidP="007A4C53">
                  <w:pPr>
                    <w:pStyle w:val="ListParagraph"/>
                    <w:spacing w:after="0" w:line="240" w:lineRule="auto"/>
                    <w:ind w:left="360"/>
                    <w:rPr>
                      <w:rFonts w:ascii="Trebuchet MS" w:hAnsi="Trebuchet MS"/>
                      <w:b/>
                      <w:sz w:val="20"/>
                      <w:szCs w:val="20"/>
                    </w:rPr>
                  </w:pPr>
                </w:p>
              </w:txbxContent>
            </v:textbox>
          </v:shape>
        </w:pict>
      </w:r>
      <w:r>
        <w:rPr>
          <w:noProof/>
        </w:rPr>
        <w:pict>
          <v:shape id="Text Box 28" o:spid="_x0000_s1034" type="#_x0000_t202" style="position:absolute;margin-left:387pt;margin-top:13.65pt;width:102.75pt;height:24pt;z-index:251657216;visibility:visible;mso-width-relative:margin" fillcolor="#a6a6a6" strokecolor="#a6a6a6" strokeweight=".5pt">
            <v:shadow on="t" opacity=".5" offset="-6pt,-6pt"/>
            <v:textbox>
              <w:txbxContent>
                <w:p w:rsidR="007A4C53" w:rsidRPr="007A4C53" w:rsidRDefault="007A4C53" w:rsidP="007A4C53">
                  <w:pPr>
                    <w:jc w:val="center"/>
                    <w:rPr>
                      <w:b/>
                    </w:rPr>
                  </w:pPr>
                  <w:r w:rsidRPr="007A4C53">
                    <w:rPr>
                      <w:b/>
                    </w:rPr>
                    <w:t>EDUCATION</w:t>
                  </w:r>
                </w:p>
              </w:txbxContent>
            </v:textbox>
          </v:shape>
        </w:pict>
      </w:r>
    </w:p>
    <w:p w:rsidR="00D37903" w:rsidRDefault="00D37903"/>
    <w:p w:rsidR="00D37903" w:rsidRDefault="00D37903"/>
    <w:p w:rsidR="00D37903" w:rsidRDefault="00D37903"/>
    <w:p w:rsidR="00E8529D" w:rsidRDefault="00983397">
      <w:r>
        <w:rPr>
          <w:noProof/>
        </w:rPr>
        <w:pict>
          <v:shape id="_x0000_s1044" type="#_x0000_t202" style="position:absolute;margin-left:405pt;margin-top:255.4pt;width:74.25pt;height:24.75pt;z-index:251663360;visibility:visible;mso-height-relative:margin" fillcolor="#a6a6a6" stroked="f" strokeweight=".5pt">
            <v:shadow on="t" opacity=".5" offset="-6pt,-6pt"/>
            <v:textbox>
              <w:txbxContent>
                <w:p w:rsidR="006C0AA9" w:rsidRPr="00FD3521" w:rsidRDefault="006C0AA9" w:rsidP="00F3205C">
                  <w:pPr>
                    <w:jc w:val="center"/>
                    <w:rPr>
                      <w:b/>
                    </w:rPr>
                  </w:pPr>
                  <w:r>
                    <w:rPr>
                      <w:b/>
                    </w:rPr>
                    <w:t>SKILLS</w:t>
                  </w:r>
                </w:p>
              </w:txbxContent>
            </v:textbox>
          </v:shape>
        </w:pict>
      </w:r>
      <w:r>
        <w:rPr>
          <w:noProof/>
        </w:rPr>
        <w:pict>
          <v:shape id="Text Box 3" o:spid="_x0000_s1028" type="#_x0000_t202" style="position:absolute;margin-left:393pt;margin-top:37.9pt;width:96.75pt;height:24.75pt;z-index:251662336;visibility:visible;mso-height-relative:margin" fillcolor="#a6a6a6" stroked="f" strokeweight=".5pt">
            <v:shadow on="t" opacity=".5" offset="-6pt,-6pt"/>
            <v:textbox>
              <w:txbxContent>
                <w:p w:rsidR="00FD3521" w:rsidRPr="00FD3521" w:rsidRDefault="00FD3521">
                  <w:pPr>
                    <w:rPr>
                      <w:b/>
                    </w:rPr>
                  </w:pPr>
                  <w:r>
                    <w:rPr>
                      <w:b/>
                    </w:rPr>
                    <w:t>CORE STRENGTHS</w:t>
                  </w:r>
                </w:p>
              </w:txbxContent>
            </v:textbox>
          </v:shape>
        </w:pict>
      </w:r>
    </w:p>
    <w:sectPr w:rsidR="00E8529D" w:rsidSect="00200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abic Typesetting">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B12"/>
    <w:multiLevelType w:val="hybridMultilevel"/>
    <w:tmpl w:val="5196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A4FCD"/>
    <w:multiLevelType w:val="hybridMultilevel"/>
    <w:tmpl w:val="1134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20334"/>
    <w:multiLevelType w:val="hybridMultilevel"/>
    <w:tmpl w:val="18469A6C"/>
    <w:lvl w:ilvl="0" w:tplc="3EC0D44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34E37"/>
    <w:multiLevelType w:val="hybridMultilevel"/>
    <w:tmpl w:val="D578F1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008EE"/>
    <w:multiLevelType w:val="hybridMultilevel"/>
    <w:tmpl w:val="660C51CC"/>
    <w:lvl w:ilvl="0" w:tplc="3EC0D4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22428C"/>
    <w:multiLevelType w:val="hybridMultilevel"/>
    <w:tmpl w:val="BEEC135C"/>
    <w:lvl w:ilvl="0" w:tplc="3EC0D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215B8"/>
    <w:multiLevelType w:val="multilevel"/>
    <w:tmpl w:val="1460176A"/>
    <w:lvl w:ilvl="0">
      <w:start w:val="1"/>
      <w:numFmt w:val="bullet"/>
      <w:lvlText w:val=""/>
      <w:lvlJc w:val="left"/>
      <w:pPr>
        <w:tabs>
          <w:tab w:val="num" w:pos="1440"/>
        </w:tabs>
        <w:ind w:left="1440" w:hanging="360"/>
      </w:pPr>
      <w:rPr>
        <w:rFonts w:ascii="Symbol" w:hAnsi="Symbol" w:hint="default"/>
        <w:sz w:val="28"/>
        <w:szCs w:val="28"/>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nsid w:val="2E6D5442"/>
    <w:multiLevelType w:val="hybridMultilevel"/>
    <w:tmpl w:val="725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3A408F"/>
    <w:multiLevelType w:val="hybridMultilevel"/>
    <w:tmpl w:val="7E6EE8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E7A7CAE"/>
    <w:multiLevelType w:val="hybridMultilevel"/>
    <w:tmpl w:val="D2AE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6D0CDF"/>
    <w:multiLevelType w:val="hybridMultilevel"/>
    <w:tmpl w:val="B29E004A"/>
    <w:lvl w:ilvl="0" w:tplc="6F5482A8">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1BB6813"/>
    <w:multiLevelType w:val="hybridMultilevel"/>
    <w:tmpl w:val="ECBCA5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265D93"/>
    <w:multiLevelType w:val="hybridMultilevel"/>
    <w:tmpl w:val="A0B25B44"/>
    <w:lvl w:ilvl="0" w:tplc="9E4EB60E">
      <w:start w:val="1"/>
      <w:numFmt w:val="bullet"/>
      <w:lvlText w:val=""/>
      <w:lvlJc w:val="left"/>
      <w:pPr>
        <w:ind w:left="1800" w:hanging="360"/>
      </w:pPr>
      <w:rPr>
        <w:rFonts w:ascii="Symbol" w:hAnsi="Symbol" w:hint="default"/>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B1B175D"/>
    <w:multiLevelType w:val="hybridMultilevel"/>
    <w:tmpl w:val="19228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1E19B0"/>
    <w:multiLevelType w:val="hybridMultilevel"/>
    <w:tmpl w:val="62A60694"/>
    <w:lvl w:ilvl="0" w:tplc="3EC0D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065C96"/>
    <w:multiLevelType w:val="hybridMultilevel"/>
    <w:tmpl w:val="5E30E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281F39"/>
    <w:multiLevelType w:val="hybridMultilevel"/>
    <w:tmpl w:val="BDE6CED2"/>
    <w:lvl w:ilvl="0" w:tplc="0CB8390E">
      <w:start w:val="1"/>
      <w:numFmt w:val="bullet"/>
      <w:lvlText w:val=""/>
      <w:lvlJc w:val="left"/>
      <w:pPr>
        <w:ind w:left="1080" w:hanging="360"/>
      </w:pPr>
      <w:rPr>
        <w:rFonts w:ascii="Symbol" w:hAnsi="Symbol"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BBA06DD"/>
    <w:multiLevelType w:val="hybridMultilevel"/>
    <w:tmpl w:val="1C16D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8B8043D"/>
    <w:multiLevelType w:val="hybridMultilevel"/>
    <w:tmpl w:val="AD2E37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9274FA"/>
    <w:multiLevelType w:val="hybridMultilevel"/>
    <w:tmpl w:val="DDCC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9"/>
  </w:num>
  <w:num w:numId="4">
    <w:abstractNumId w:val="18"/>
  </w:num>
  <w:num w:numId="5">
    <w:abstractNumId w:val="3"/>
  </w:num>
  <w:num w:numId="6">
    <w:abstractNumId w:val="8"/>
  </w:num>
  <w:num w:numId="7">
    <w:abstractNumId w:val="1"/>
  </w:num>
  <w:num w:numId="8">
    <w:abstractNumId w:val="7"/>
  </w:num>
  <w:num w:numId="9">
    <w:abstractNumId w:val="6"/>
  </w:num>
  <w:num w:numId="10">
    <w:abstractNumId w:val="12"/>
  </w:num>
  <w:num w:numId="11">
    <w:abstractNumId w:val="16"/>
  </w:num>
  <w:num w:numId="12">
    <w:abstractNumId w:val="10"/>
  </w:num>
  <w:num w:numId="13">
    <w:abstractNumId w:val="5"/>
  </w:num>
  <w:num w:numId="14">
    <w:abstractNumId w:val="13"/>
  </w:num>
  <w:num w:numId="15">
    <w:abstractNumId w:val="11"/>
  </w:num>
  <w:num w:numId="16">
    <w:abstractNumId w:val="17"/>
  </w:num>
  <w:num w:numId="17">
    <w:abstractNumId w:val="15"/>
  </w:num>
  <w:num w:numId="18">
    <w:abstractNumId w:val="14"/>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D37903"/>
    <w:rsid w:val="00021C5B"/>
    <w:rsid w:val="00026EB2"/>
    <w:rsid w:val="000422A6"/>
    <w:rsid w:val="00072825"/>
    <w:rsid w:val="000D1C48"/>
    <w:rsid w:val="000D3E06"/>
    <w:rsid w:val="000E118F"/>
    <w:rsid w:val="000F4615"/>
    <w:rsid w:val="001105B0"/>
    <w:rsid w:val="00125C75"/>
    <w:rsid w:val="0013175A"/>
    <w:rsid w:val="00143ABC"/>
    <w:rsid w:val="00145935"/>
    <w:rsid w:val="001B14C2"/>
    <w:rsid w:val="001B2332"/>
    <w:rsid w:val="001B3725"/>
    <w:rsid w:val="001C6D11"/>
    <w:rsid w:val="001E0A20"/>
    <w:rsid w:val="00200C53"/>
    <w:rsid w:val="00244BF4"/>
    <w:rsid w:val="00251EE5"/>
    <w:rsid w:val="00254766"/>
    <w:rsid w:val="002C459F"/>
    <w:rsid w:val="00370D00"/>
    <w:rsid w:val="003A280E"/>
    <w:rsid w:val="003A316D"/>
    <w:rsid w:val="003E6AA0"/>
    <w:rsid w:val="00410B12"/>
    <w:rsid w:val="004111E5"/>
    <w:rsid w:val="0045777C"/>
    <w:rsid w:val="004A11D5"/>
    <w:rsid w:val="004D7DFC"/>
    <w:rsid w:val="004F3EDC"/>
    <w:rsid w:val="00514F45"/>
    <w:rsid w:val="00524A87"/>
    <w:rsid w:val="005564B5"/>
    <w:rsid w:val="005E2801"/>
    <w:rsid w:val="005F71C0"/>
    <w:rsid w:val="00626563"/>
    <w:rsid w:val="00642E8B"/>
    <w:rsid w:val="00677B39"/>
    <w:rsid w:val="006C0AA9"/>
    <w:rsid w:val="00716616"/>
    <w:rsid w:val="007469AA"/>
    <w:rsid w:val="007607B5"/>
    <w:rsid w:val="007A2051"/>
    <w:rsid w:val="007A311B"/>
    <w:rsid w:val="007A4C53"/>
    <w:rsid w:val="00856149"/>
    <w:rsid w:val="00885FA5"/>
    <w:rsid w:val="008B00CE"/>
    <w:rsid w:val="008B5635"/>
    <w:rsid w:val="008C416B"/>
    <w:rsid w:val="00983397"/>
    <w:rsid w:val="009D1894"/>
    <w:rsid w:val="00A12A74"/>
    <w:rsid w:val="00A16A5C"/>
    <w:rsid w:val="00A60B2D"/>
    <w:rsid w:val="00A658BD"/>
    <w:rsid w:val="00A87598"/>
    <w:rsid w:val="00AD2DB6"/>
    <w:rsid w:val="00AF0470"/>
    <w:rsid w:val="00B24641"/>
    <w:rsid w:val="00B34C36"/>
    <w:rsid w:val="00B6489E"/>
    <w:rsid w:val="00BC7D05"/>
    <w:rsid w:val="00BD6DB2"/>
    <w:rsid w:val="00C10280"/>
    <w:rsid w:val="00C11B54"/>
    <w:rsid w:val="00C14AEE"/>
    <w:rsid w:val="00C53413"/>
    <w:rsid w:val="00C53E84"/>
    <w:rsid w:val="00C54436"/>
    <w:rsid w:val="00C914FA"/>
    <w:rsid w:val="00CF1D7C"/>
    <w:rsid w:val="00D13B69"/>
    <w:rsid w:val="00D37903"/>
    <w:rsid w:val="00D8308B"/>
    <w:rsid w:val="00DF391C"/>
    <w:rsid w:val="00E67699"/>
    <w:rsid w:val="00E77F70"/>
    <w:rsid w:val="00E8529D"/>
    <w:rsid w:val="00EB5B9B"/>
    <w:rsid w:val="00F25F91"/>
    <w:rsid w:val="00F3205C"/>
    <w:rsid w:val="00F32A44"/>
    <w:rsid w:val="00F42F1A"/>
    <w:rsid w:val="00FB0314"/>
    <w:rsid w:val="00FD3521"/>
    <w:rsid w:val="00FF76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C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90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37903"/>
    <w:rPr>
      <w:rFonts w:ascii="Tahoma" w:hAnsi="Tahoma" w:cs="Tahoma"/>
      <w:sz w:val="16"/>
      <w:szCs w:val="16"/>
    </w:rPr>
  </w:style>
  <w:style w:type="paragraph" w:styleId="ListParagraph">
    <w:name w:val="List Paragraph"/>
    <w:basedOn w:val="Normal"/>
    <w:uiPriority w:val="34"/>
    <w:qFormat/>
    <w:rsid w:val="00EB5B9B"/>
    <w:pPr>
      <w:ind w:left="720"/>
      <w:contextualSpacing/>
    </w:pPr>
  </w:style>
  <w:style w:type="paragraph" w:styleId="NoSpacing">
    <w:name w:val="No Spacing"/>
    <w:uiPriority w:val="1"/>
    <w:qFormat/>
    <w:rsid w:val="00642E8B"/>
    <w:rPr>
      <w:sz w:val="22"/>
      <w:szCs w:val="22"/>
    </w:rPr>
  </w:style>
  <w:style w:type="character" w:customStyle="1" w:styleId="apple-style-span">
    <w:name w:val="apple-style-span"/>
    <w:basedOn w:val="DefaultParagraphFont"/>
    <w:rsid w:val="001C6D11"/>
  </w:style>
  <w:style w:type="character" w:styleId="Hyperlink">
    <w:name w:val="Hyperlink"/>
    <w:basedOn w:val="DefaultParagraphFont"/>
    <w:uiPriority w:val="99"/>
    <w:unhideWhenUsed/>
    <w:rsid w:val="009833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services/buycvdatabase.php"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E248B-C3E3-4FC3-BA01-2F91755E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AMANTE MULATO</dc:creator>
  <cp:lastModifiedBy>Pc3</cp:lastModifiedBy>
  <cp:revision>20</cp:revision>
  <dcterms:created xsi:type="dcterms:W3CDTF">2016-03-09T05:18:00Z</dcterms:created>
  <dcterms:modified xsi:type="dcterms:W3CDTF">2016-03-22T09:45:00Z</dcterms:modified>
</cp:coreProperties>
</file>