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99" w:rsidRDefault="00F03E35">
      <w:pPr>
        <w:widowControl w:val="0"/>
        <w:autoSpaceDE w:val="0"/>
        <w:autoSpaceDN w:val="0"/>
        <w:adjustRightInd w:val="0"/>
        <w:spacing w:after="0" w:line="240" w:lineRule="auto"/>
        <w:ind w:left="2760"/>
        <w:rPr>
          <w:rFonts w:ascii="Times New Roman" w:hAnsi="Times New Roman" w:cs="Times New Roman"/>
          <w:sz w:val="28"/>
          <w:szCs w:val="28"/>
        </w:rPr>
      </w:pPr>
      <w:bookmarkStart w:id="0" w:name="page1"/>
      <w:bookmarkEnd w:id="0"/>
      <w:r>
        <w:rPr>
          <w:rFonts w:ascii="Times New Roman" w:hAnsi="Times New Roman" w:cs="Times New Roman"/>
          <w:sz w:val="28"/>
          <w:szCs w:val="28"/>
        </w:rPr>
        <w:t xml:space="preserve">KIMBERLY </w:t>
      </w:r>
    </w:p>
    <w:p w:rsidR="009B50D9" w:rsidRDefault="009B50D9">
      <w:pPr>
        <w:widowControl w:val="0"/>
        <w:autoSpaceDE w:val="0"/>
        <w:autoSpaceDN w:val="0"/>
        <w:adjustRightInd w:val="0"/>
        <w:spacing w:after="0" w:line="240" w:lineRule="auto"/>
        <w:ind w:left="276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236C4">
          <w:rPr>
            <w:rStyle w:val="Hyperlink"/>
            <w:rFonts w:ascii="Times New Roman" w:hAnsi="Times New Roman" w:cs="Times New Roman"/>
            <w:sz w:val="28"/>
            <w:szCs w:val="28"/>
          </w:rPr>
          <w:t>Kimberly.271342@2freemail.com</w:t>
        </w:r>
      </w:hyperlink>
    </w:p>
    <w:p w:rsidR="009B50D9" w:rsidRDefault="009B50D9">
      <w:pPr>
        <w:widowControl w:val="0"/>
        <w:autoSpaceDE w:val="0"/>
        <w:autoSpaceDN w:val="0"/>
        <w:adjustRightInd w:val="0"/>
        <w:spacing w:after="0" w:line="240" w:lineRule="auto"/>
        <w:ind w:left="276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3F2599" w:rsidRDefault="003F25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F2599" w:rsidRDefault="003F259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3F2599" w:rsidRDefault="00F03E35">
      <w:pPr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OBJECTIVE AND QUALIFICATIONS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 am seeking a legal support staff position that will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provide me with limitless opportunities and help me reach my long-term goals.</w:t>
      </w:r>
    </w:p>
    <w:p w:rsidR="003F2599" w:rsidRDefault="003F2599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3F2599" w:rsidRDefault="00F03E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WORK HISTORY:</w:t>
      </w:r>
    </w:p>
    <w:p w:rsidR="003F2599" w:rsidRDefault="003F2599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3F2599" w:rsidRDefault="00F03E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18"/>
          <w:szCs w:val="18"/>
        </w:rPr>
        <w:t>FFICE OF 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bCs/>
          <w:sz w:val="18"/>
          <w:szCs w:val="18"/>
        </w:rPr>
        <w:t>TTORNEY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</w:t>
      </w:r>
      <w:r>
        <w:rPr>
          <w:rFonts w:ascii="Times New Roman" w:hAnsi="Times New Roman" w:cs="Times New Roman"/>
          <w:b/>
          <w:bCs/>
          <w:sz w:val="18"/>
          <w:szCs w:val="18"/>
        </w:rPr>
        <w:t>ENERAL 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  <w:r>
        <w:rPr>
          <w:rFonts w:ascii="Times New Roman" w:hAnsi="Times New Roman" w:cs="Times New Roman"/>
          <w:b/>
          <w:bCs/>
          <w:sz w:val="18"/>
          <w:szCs w:val="18"/>
        </w:rPr>
        <w:t>EXAS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Austin, Texas</w:t>
      </w:r>
    </w:p>
    <w:p w:rsidR="003F2599" w:rsidRDefault="00F03E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Legal Secretary II </w:t>
      </w:r>
      <w:r>
        <w:rPr>
          <w:rFonts w:ascii="Times New Roman" w:hAnsi="Times New Roman" w:cs="Times New Roman"/>
          <w:sz w:val="24"/>
          <w:szCs w:val="24"/>
        </w:rPr>
        <w:t>- May 2014 - Current</w:t>
      </w:r>
    </w:p>
    <w:p w:rsidR="003F2599" w:rsidRDefault="003F25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F2599" w:rsidRDefault="00F03E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Eminent Domain - Transportation Division</w:t>
      </w:r>
    </w:p>
    <w:p w:rsidR="003F2599" w:rsidRDefault="00F03E3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Legal Secretary I </w:t>
      </w:r>
      <w:r>
        <w:rPr>
          <w:rFonts w:ascii="Times New Roman" w:hAnsi="Times New Roman" w:cs="Times New Roman"/>
          <w:sz w:val="24"/>
          <w:szCs w:val="24"/>
        </w:rPr>
        <w:t>- May 01, 1999 - Aug 31, 2000</w:t>
      </w:r>
    </w:p>
    <w:p w:rsidR="003F2599" w:rsidRDefault="003F25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F2599" w:rsidRDefault="00F03E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Employment Litigation - General Litigation Division</w:t>
      </w:r>
    </w:p>
    <w:p w:rsidR="003F2599" w:rsidRDefault="003F259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3F2599" w:rsidRDefault="00F03E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18"/>
          <w:szCs w:val="18"/>
        </w:rPr>
        <w:t>ILE</w:t>
      </w:r>
      <w:r>
        <w:rPr>
          <w:rFonts w:ascii="Times New Roman" w:hAnsi="Times New Roman" w:cs="Times New Roman"/>
          <w:b/>
          <w:bCs/>
          <w:sz w:val="24"/>
          <w:szCs w:val="24"/>
        </w:rPr>
        <w:t>&amp; S</w:t>
      </w:r>
      <w:r>
        <w:rPr>
          <w:rFonts w:ascii="Times New Roman" w:hAnsi="Times New Roman" w:cs="Times New Roman"/>
          <w:b/>
          <w:bCs/>
          <w:sz w:val="18"/>
          <w:szCs w:val="18"/>
        </w:rPr>
        <w:t>ERVE</w:t>
      </w: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sz w:val="18"/>
          <w:szCs w:val="18"/>
        </w:rPr>
        <w:t>PRESS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iCs/>
          <w:sz w:val="24"/>
          <w:szCs w:val="24"/>
        </w:rPr>
        <w:t>Law Clerk</w:t>
      </w:r>
    </w:p>
    <w:p w:rsidR="003F2599" w:rsidRDefault="003F259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3F2599" w:rsidRDefault="00F03E3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18"/>
          <w:szCs w:val="18"/>
        </w:rPr>
        <w:t>LINICAL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bCs/>
          <w:sz w:val="18"/>
          <w:szCs w:val="18"/>
        </w:rPr>
        <w:t>ATHOLOGY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</w:t>
      </w:r>
      <w:r>
        <w:rPr>
          <w:rFonts w:ascii="Times New Roman" w:hAnsi="Times New Roman" w:cs="Times New Roman"/>
          <w:b/>
          <w:bCs/>
          <w:sz w:val="18"/>
          <w:szCs w:val="18"/>
        </w:rPr>
        <w:t>ABORATORY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Medical Billing Specialist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sz w:val="18"/>
          <w:szCs w:val="18"/>
        </w:rPr>
        <w:t>KARD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>
        <w:rPr>
          <w:rFonts w:ascii="Times New Roman" w:hAnsi="Times New Roman" w:cs="Times New Roman"/>
          <w:b/>
          <w:bCs/>
          <w:sz w:val="18"/>
          <w:szCs w:val="18"/>
        </w:rPr>
        <w:t>YNNE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LLP L</w:t>
      </w:r>
      <w:r>
        <w:rPr>
          <w:rFonts w:ascii="Times New Roman" w:hAnsi="Times New Roman" w:cs="Times New Roman"/>
          <w:b/>
          <w:bCs/>
          <w:sz w:val="18"/>
          <w:szCs w:val="18"/>
        </w:rPr>
        <w:t>AW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</w:t>
      </w:r>
      <w:r>
        <w:rPr>
          <w:rFonts w:ascii="Times New Roman" w:hAnsi="Times New Roman" w:cs="Times New Roman"/>
          <w:b/>
          <w:bCs/>
          <w:sz w:val="18"/>
          <w:szCs w:val="18"/>
        </w:rPr>
        <w:t>IRM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Legal Admin</w:t>
      </w:r>
    </w:p>
    <w:p w:rsidR="003F2599" w:rsidRDefault="003F25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F2599" w:rsidRDefault="00F03E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18"/>
          <w:szCs w:val="18"/>
        </w:rPr>
        <w:t>LLIANCE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  <w:r>
        <w:rPr>
          <w:rFonts w:ascii="Times New Roman" w:hAnsi="Times New Roman" w:cs="Times New Roman"/>
          <w:b/>
          <w:bCs/>
          <w:sz w:val="18"/>
          <w:szCs w:val="18"/>
        </w:rPr>
        <w:t>RANSPORTATION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</w:t>
      </w:r>
      <w:r>
        <w:rPr>
          <w:rFonts w:ascii="Times New Roman" w:hAnsi="Times New Roman" w:cs="Times New Roman"/>
          <w:b/>
          <w:bCs/>
          <w:sz w:val="18"/>
          <w:szCs w:val="18"/>
        </w:rPr>
        <w:t>ROUP</w:t>
      </w:r>
      <w:r>
        <w:rPr>
          <w:rFonts w:ascii="Times New Roman" w:hAnsi="Times New Roman" w:cs="Times New Roman"/>
          <w:b/>
          <w:bCs/>
          <w:sz w:val="24"/>
          <w:szCs w:val="24"/>
        </w:rPr>
        <w:t>, I</w:t>
      </w:r>
      <w:r>
        <w:rPr>
          <w:rFonts w:ascii="Times New Roman" w:hAnsi="Times New Roman" w:cs="Times New Roman"/>
          <w:b/>
          <w:bCs/>
          <w:sz w:val="18"/>
          <w:szCs w:val="18"/>
        </w:rPr>
        <w:t>NC</w:t>
      </w:r>
      <w:r>
        <w:rPr>
          <w:rFonts w:ascii="Times New Roman" w:hAnsi="Times New Roman" w:cs="Times New Roman"/>
          <w:b/>
          <w:bCs/>
          <w:sz w:val="24"/>
          <w:szCs w:val="24"/>
        </w:rPr>
        <w:t>. / A</w:t>
      </w:r>
      <w:r>
        <w:rPr>
          <w:rFonts w:ascii="Times New Roman" w:hAnsi="Times New Roman" w:cs="Times New Roman"/>
          <w:b/>
          <w:bCs/>
          <w:sz w:val="18"/>
          <w:szCs w:val="18"/>
        </w:rPr>
        <w:t>LLIANCE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  <w:r>
        <w:rPr>
          <w:rFonts w:ascii="Times New Roman" w:hAnsi="Times New Roman" w:cs="Times New Roman"/>
          <w:b/>
          <w:bCs/>
          <w:sz w:val="18"/>
          <w:szCs w:val="18"/>
        </w:rPr>
        <w:t>EXAS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bCs/>
          <w:sz w:val="18"/>
          <w:szCs w:val="18"/>
        </w:rPr>
        <w:t>NGINEERING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Data Entry</w:t>
      </w:r>
    </w:p>
    <w:p w:rsidR="003F2599" w:rsidRDefault="00F03E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18"/>
          <w:szCs w:val="18"/>
        </w:rPr>
        <w:t>NE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18"/>
          <w:szCs w:val="18"/>
        </w:rPr>
        <w:t>EST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  <w:r>
        <w:rPr>
          <w:rFonts w:ascii="Times New Roman" w:hAnsi="Times New Roman" w:cs="Times New Roman"/>
          <w:b/>
          <w:bCs/>
          <w:sz w:val="18"/>
          <w:szCs w:val="18"/>
        </w:rPr>
        <w:t>ANK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Foreclosure Specialist III</w:t>
      </w:r>
    </w:p>
    <w:p w:rsidR="003F2599" w:rsidRDefault="003F259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3F2599" w:rsidRDefault="00F03E3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18"/>
          <w:szCs w:val="18"/>
        </w:rPr>
        <w:t>NTERNAL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>
        <w:rPr>
          <w:rFonts w:ascii="Times New Roman" w:hAnsi="Times New Roman" w:cs="Times New Roman"/>
          <w:b/>
          <w:bCs/>
          <w:sz w:val="18"/>
          <w:szCs w:val="18"/>
        </w:rPr>
        <w:t>EVENUE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bCs/>
          <w:sz w:val="18"/>
          <w:szCs w:val="18"/>
        </w:rPr>
        <w:t>ERVICE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Data Transcriber and Term Seasonal Clerk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  <w:r>
        <w:rPr>
          <w:rFonts w:ascii="Times New Roman" w:hAnsi="Times New Roman" w:cs="Times New Roman"/>
          <w:b/>
          <w:bCs/>
          <w:sz w:val="18"/>
          <w:szCs w:val="18"/>
        </w:rPr>
        <w:t>EXAS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>
        <w:rPr>
          <w:rFonts w:ascii="Times New Roman" w:hAnsi="Times New Roman" w:cs="Times New Roman"/>
          <w:b/>
          <w:bCs/>
          <w:sz w:val="18"/>
          <w:szCs w:val="18"/>
        </w:rPr>
        <w:t>ORKFORCE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>
        <w:rPr>
          <w:rFonts w:ascii="Times New Roman" w:hAnsi="Times New Roman" w:cs="Times New Roman"/>
          <w:b/>
          <w:bCs/>
          <w:sz w:val="18"/>
          <w:szCs w:val="18"/>
        </w:rPr>
        <w:t>OMMISSION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- Program Tracking Specialist</w:t>
      </w:r>
    </w:p>
    <w:p w:rsidR="003F2599" w:rsidRDefault="003F25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F2599" w:rsidRDefault="00F03E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(Various positions/titles - temporary assignments - April 2010 - February 2014)</w:t>
      </w:r>
    </w:p>
    <w:p w:rsidR="003F2599" w:rsidRDefault="003F259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3F2599" w:rsidRDefault="00F03E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HILLIPS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>
        <w:rPr>
          <w:rFonts w:ascii="Times New Roman" w:hAnsi="Times New Roman" w:cs="Times New Roman"/>
          <w:b/>
          <w:bCs/>
          <w:sz w:val="18"/>
          <w:szCs w:val="18"/>
        </w:rPr>
        <w:t>URRAH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Oklahoma City, Oklahoma</w:t>
      </w:r>
    </w:p>
    <w:p w:rsidR="003F2599" w:rsidRDefault="00F03E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Legal Secretary/Legal Assistant </w:t>
      </w:r>
      <w:r>
        <w:rPr>
          <w:rFonts w:ascii="Times New Roman" w:hAnsi="Times New Roman" w:cs="Times New Roman"/>
          <w:sz w:val="24"/>
          <w:szCs w:val="24"/>
        </w:rPr>
        <w:t>- July 17, 2008 - January 22, 2010</w:t>
      </w:r>
    </w:p>
    <w:p w:rsidR="003F2599" w:rsidRDefault="003F259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3F2599" w:rsidRDefault="00F03E3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Appellate, Bankruptcy, Civil &amp; Constitutional Rights, Commercial Litigation, Environmental Law, Oil &amp; Gas Litigation, Oil &amp; Gas Transactions, Real Estate Litigation, Title Opinions</w:t>
      </w:r>
    </w:p>
    <w:p w:rsidR="003F2599" w:rsidRDefault="003F2599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3F2599" w:rsidRDefault="00F03E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ARTHA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C. B</w:t>
      </w:r>
      <w:r>
        <w:rPr>
          <w:rFonts w:ascii="Times New Roman" w:hAnsi="Times New Roman" w:cs="Times New Roman"/>
          <w:b/>
          <w:bCs/>
          <w:sz w:val="18"/>
          <w:szCs w:val="18"/>
        </w:rPr>
        <w:t>ROWN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&amp; A</w:t>
      </w:r>
      <w:r>
        <w:rPr>
          <w:rFonts w:ascii="Times New Roman" w:hAnsi="Times New Roman" w:cs="Times New Roman"/>
          <w:b/>
          <w:bCs/>
          <w:sz w:val="18"/>
          <w:szCs w:val="18"/>
        </w:rPr>
        <w:t>SSOCIATES</w:t>
      </w:r>
      <w:r>
        <w:rPr>
          <w:rFonts w:ascii="Times New Roman" w:hAnsi="Times New Roman" w:cs="Times New Roman"/>
          <w:b/>
          <w:bCs/>
          <w:sz w:val="24"/>
          <w:szCs w:val="24"/>
        </w:rPr>
        <w:t>, LLC</w:t>
      </w:r>
    </w:p>
    <w:p w:rsidR="003F2599" w:rsidRDefault="00F03E35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Legal Secretary Assistant - </w:t>
      </w:r>
      <w:r>
        <w:rPr>
          <w:rFonts w:ascii="Times New Roman" w:hAnsi="Times New Roman" w:cs="Times New Roman"/>
          <w:sz w:val="24"/>
          <w:szCs w:val="24"/>
        </w:rPr>
        <w:t>September 2007 - May 2007</w:t>
      </w:r>
    </w:p>
    <w:p w:rsidR="003F2599" w:rsidRDefault="003F259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F2599" w:rsidRDefault="00F03E3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Elder Law, Estate Planning, Guardianship/Conservatorship Estates, Life Care Planning, Long-Term Care Planning (Protection of Assets), Benefits (formerly Medicaid), Probate, Special Needs Planning, Tort Settlement Assistance, and Veterans Benefits</w:t>
      </w:r>
    </w:p>
    <w:p w:rsidR="003F2599" w:rsidRDefault="003F2599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3F2599" w:rsidRDefault="00F03E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OLSINELLI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bCs/>
          <w:sz w:val="18"/>
          <w:szCs w:val="18"/>
        </w:rPr>
        <w:t>HUGART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</w:t>
      </w:r>
      <w:r>
        <w:rPr>
          <w:rFonts w:ascii="Times New Roman" w:hAnsi="Times New Roman" w:cs="Times New Roman"/>
          <w:b/>
          <w:bCs/>
          <w:sz w:val="18"/>
          <w:szCs w:val="18"/>
        </w:rPr>
        <w:t>AW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</w:t>
      </w:r>
      <w:r>
        <w:rPr>
          <w:rFonts w:ascii="Times New Roman" w:hAnsi="Times New Roman" w:cs="Times New Roman"/>
          <w:b/>
          <w:bCs/>
          <w:sz w:val="18"/>
          <w:szCs w:val="18"/>
        </w:rPr>
        <w:t>IRM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Kansas City, Missouri</w:t>
      </w:r>
    </w:p>
    <w:p w:rsidR="003F2599" w:rsidRDefault="00F03E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Legal Secretary </w:t>
      </w:r>
      <w:r>
        <w:rPr>
          <w:rFonts w:ascii="Times New Roman" w:hAnsi="Times New Roman" w:cs="Times New Roman"/>
          <w:sz w:val="24"/>
          <w:szCs w:val="24"/>
        </w:rPr>
        <w:t>- January 09, 2006 - May 03, 2007</w:t>
      </w:r>
    </w:p>
    <w:p w:rsidR="003F2599" w:rsidRDefault="003F259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3F2599" w:rsidRDefault="00F03E3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 Estate and Financial Services departments - Employment, Litigation, Real Estate, Oil &amp; Gas, and Bankruptcy</w:t>
      </w:r>
    </w:p>
    <w:p w:rsidR="003F2599" w:rsidRDefault="003F259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3F2599" w:rsidRDefault="00F03E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18"/>
          <w:szCs w:val="18"/>
        </w:rPr>
        <w:t>HOOK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</w:t>
      </w:r>
      <w:r>
        <w:rPr>
          <w:rFonts w:ascii="Times New Roman" w:hAnsi="Times New Roman" w:cs="Times New Roman"/>
          <w:b/>
          <w:bCs/>
          <w:sz w:val="18"/>
          <w:szCs w:val="18"/>
        </w:rPr>
        <w:t>ARDY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&amp; B</w:t>
      </w:r>
      <w:r>
        <w:rPr>
          <w:rFonts w:ascii="Times New Roman" w:hAnsi="Times New Roman" w:cs="Times New Roman"/>
          <w:b/>
          <w:bCs/>
          <w:sz w:val="18"/>
          <w:szCs w:val="18"/>
        </w:rPr>
        <w:t>ACON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</w:t>
      </w:r>
      <w:r>
        <w:rPr>
          <w:rFonts w:ascii="Times New Roman" w:hAnsi="Times New Roman" w:cs="Times New Roman"/>
          <w:b/>
          <w:bCs/>
          <w:sz w:val="18"/>
          <w:szCs w:val="18"/>
        </w:rPr>
        <w:t>AW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</w:t>
      </w:r>
      <w:r>
        <w:rPr>
          <w:rFonts w:ascii="Times New Roman" w:hAnsi="Times New Roman" w:cs="Times New Roman"/>
          <w:b/>
          <w:bCs/>
          <w:sz w:val="18"/>
          <w:szCs w:val="18"/>
        </w:rPr>
        <w:t>IRM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Kansas City, Missouri</w:t>
      </w:r>
    </w:p>
    <w:p w:rsidR="003F2599" w:rsidRDefault="00F03E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Legal Secretary </w:t>
      </w:r>
      <w:r>
        <w:rPr>
          <w:rFonts w:ascii="Times New Roman" w:hAnsi="Times New Roman" w:cs="Times New Roman"/>
          <w:sz w:val="24"/>
          <w:szCs w:val="24"/>
        </w:rPr>
        <w:t>- June 30, 2001 - December 31, 2005</w:t>
      </w:r>
    </w:p>
    <w:p w:rsidR="003F2599" w:rsidRDefault="003F25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F2599" w:rsidRDefault="00F03E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Litigation - Product Liability</w:t>
      </w:r>
    </w:p>
    <w:p w:rsidR="003F2599" w:rsidRDefault="003F2599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3F2599" w:rsidRDefault="00F03E3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ITT Technical Institute - Paralegal Associates Program, Center for Advanced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Legal Studies, Brown Mackie College, Johnson County Community College and Austin Community College, Durham Nixon &amp; Clay Business College</w:t>
      </w:r>
    </w:p>
    <w:p w:rsidR="003F2599" w:rsidRDefault="003F25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2599">
      <w:pgSz w:w="12240" w:h="15840"/>
      <w:pgMar w:top="712" w:right="1440" w:bottom="1440" w:left="144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35"/>
    <w:rsid w:val="003F2599"/>
    <w:rsid w:val="009B50D9"/>
    <w:rsid w:val="00F0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0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0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berly.27134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2017-07-10T08:33:00Z</dcterms:created>
  <dcterms:modified xsi:type="dcterms:W3CDTF">2017-07-10T08:33:00Z</dcterms:modified>
</cp:coreProperties>
</file>