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BA" w:rsidRPr="00817248" w:rsidRDefault="007879BA" w:rsidP="007879B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1636998</w:t>
      </w:r>
    </w:p>
    <w:p w:rsidR="007879BA" w:rsidRDefault="007879BA" w:rsidP="007879BA">
      <w:proofErr w:type="spellStart"/>
      <w:r>
        <w:t>Whatsapp</w:t>
      </w:r>
      <w:proofErr w:type="spellEnd"/>
      <w:r>
        <w:t xml:space="preserve"> Mobile: +971504753686 </w:t>
      </w:r>
    </w:p>
    <w:p w:rsidR="007879BA" w:rsidRDefault="007879BA" w:rsidP="007879B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97FAF84" wp14:editId="727D3C2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9BA" w:rsidRDefault="007879BA" w:rsidP="007879B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879BA" w:rsidRDefault="007879BA" w:rsidP="007879BA">
      <w:hyperlink r:id="rId6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53174" w:rsidRDefault="007879B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CURRICULAM VITAE</w:t>
      </w:r>
    </w:p>
    <w:p w:rsidR="00353174" w:rsidRDefault="007879BA">
      <w:pPr>
        <w:tabs>
          <w:tab w:val="left" w:pos="3416"/>
        </w:tabs>
        <w:rPr>
          <w:b/>
          <w:sz w:val="32"/>
          <w:szCs w:val="32"/>
        </w:rPr>
      </w:pPr>
      <w:r>
        <w:t xml:space="preserve">     </w:t>
      </w:r>
      <w:r>
        <w:rPr>
          <w:b/>
          <w:sz w:val="32"/>
          <w:szCs w:val="32"/>
          <w:u w:val="single"/>
        </w:rPr>
        <w:t xml:space="preserve">Carrer </w:t>
      </w:r>
      <w:proofErr w:type="gramStart"/>
      <w:r>
        <w:rPr>
          <w:b/>
          <w:sz w:val="32"/>
          <w:szCs w:val="32"/>
          <w:u w:val="single"/>
        </w:rPr>
        <w:t xml:space="preserve">objective </w:t>
      </w:r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</w:p>
    <w:p w:rsidR="00353174" w:rsidRDefault="007879B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b/>
          <w:sz w:val="32"/>
          <w:szCs w:val="32"/>
        </w:rPr>
        <w:t xml:space="preserve">                      </w:t>
      </w:r>
      <w:r>
        <w:rPr>
          <w:rFonts w:asciiTheme="minorHAnsi" w:hAnsiTheme="minorHAnsi" w:cstheme="minorHAnsi"/>
        </w:rPr>
        <w:t>To work in a firm with a professional work driven environment where I can utilize and apply my knowledge, skills which would enable me as a fresh graduate to grow</w:t>
      </w:r>
      <w:r>
        <w:rPr>
          <w:rFonts w:asciiTheme="minorHAnsi" w:hAnsiTheme="minorHAnsi" w:cstheme="minorHAnsi"/>
        </w:rPr>
        <w:t xml:space="preserve"> and fulfill Organizational goals and </w:t>
      </w:r>
      <w:r>
        <w:rPr>
          <w:rFonts w:asciiTheme="minorHAnsi" w:hAnsiTheme="minorHAnsi" w:cstheme="minorHAnsi"/>
          <w:sz w:val="22"/>
          <w:szCs w:val="22"/>
        </w:rPr>
        <w:t>to improve human, animal and environmental health.</w:t>
      </w:r>
    </w:p>
    <w:p w:rsidR="00353174" w:rsidRDefault="0035317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53174" w:rsidRDefault="007879BA">
      <w:pPr>
        <w:tabs>
          <w:tab w:val="left" w:pos="3416"/>
        </w:tabs>
        <w:rPr>
          <w:rFonts w:cstheme="minorHAnsi"/>
          <w:b/>
          <w:bCs/>
          <w:i/>
          <w:u w:val="single"/>
        </w:rPr>
      </w:pPr>
      <w:r>
        <w:rPr>
          <w:rFonts w:cstheme="minorHAnsi"/>
          <w:b/>
          <w:bCs/>
          <w:i/>
          <w:u w:val="single"/>
        </w:rPr>
        <w:t>Academic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53174"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8"/>
                <w:szCs w:val="28"/>
              </w:rPr>
              <w:t>DEGREE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SUHOOL/ COLLEGE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UNIVERSITY/ BOARD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PERCENTAGE</w:t>
            </w:r>
          </w:p>
        </w:tc>
      </w:tr>
      <w:tr w:rsidR="00353174"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BV.SC&amp;AH.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Rajiv Gandhi Institute of Veterinary Education &amp; Research ( RIVER), </w:t>
            </w:r>
            <w:r>
              <w:rPr>
                <w:sz w:val="28"/>
                <w:szCs w:val="28"/>
              </w:rPr>
              <w:t>Puducherry.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Pondicherry university.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7.06 / 10.</w:t>
            </w:r>
          </w:p>
        </w:tc>
      </w:tr>
      <w:tr w:rsidR="00353174"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Intermediate .  (12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std )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Regency junior college. Yanam.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Board of intermediate education. Andhra Pradesh.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66.8 / 100.</w:t>
            </w:r>
          </w:p>
        </w:tc>
      </w:tr>
      <w:tr w:rsidR="00353174"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std .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Mahathama Gandhi Govt Boys High School. Yanam.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Board of Secondary </w:t>
            </w:r>
            <w:r>
              <w:rPr>
                <w:sz w:val="32"/>
                <w:szCs w:val="32"/>
              </w:rPr>
              <w:t>Education . Andhra Pradesh .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65.5 / 100.</w:t>
            </w:r>
          </w:p>
        </w:tc>
      </w:tr>
    </w:tbl>
    <w:p w:rsidR="00353174" w:rsidRDefault="00353174">
      <w:pPr>
        <w:tabs>
          <w:tab w:val="left" w:pos="3416"/>
        </w:tabs>
        <w:rPr>
          <w:sz w:val="32"/>
          <w:szCs w:val="32"/>
        </w:rPr>
      </w:pPr>
    </w:p>
    <w:p w:rsidR="00353174" w:rsidRDefault="00353174">
      <w:pPr>
        <w:tabs>
          <w:tab w:val="left" w:pos="3416"/>
        </w:tabs>
        <w:rPr>
          <w:b/>
          <w:sz w:val="32"/>
          <w:szCs w:val="32"/>
          <w:u w:val="single"/>
        </w:rPr>
      </w:pPr>
    </w:p>
    <w:p w:rsidR="00353174" w:rsidRDefault="00353174">
      <w:pPr>
        <w:tabs>
          <w:tab w:val="left" w:pos="3416"/>
        </w:tabs>
        <w:rPr>
          <w:b/>
          <w:sz w:val="32"/>
          <w:szCs w:val="32"/>
          <w:u w:val="single"/>
        </w:rPr>
      </w:pPr>
    </w:p>
    <w:p w:rsidR="00353174" w:rsidRDefault="00353174">
      <w:pPr>
        <w:tabs>
          <w:tab w:val="left" w:pos="3416"/>
        </w:tabs>
        <w:rPr>
          <w:b/>
          <w:sz w:val="32"/>
          <w:szCs w:val="32"/>
          <w:u w:val="single"/>
        </w:rPr>
      </w:pPr>
    </w:p>
    <w:p w:rsidR="00353174" w:rsidRDefault="00353174">
      <w:pPr>
        <w:tabs>
          <w:tab w:val="left" w:pos="3416"/>
        </w:tabs>
        <w:rPr>
          <w:b/>
          <w:sz w:val="32"/>
          <w:szCs w:val="32"/>
          <w:u w:val="single"/>
        </w:rPr>
      </w:pPr>
    </w:p>
    <w:p w:rsidR="00353174" w:rsidRDefault="007879BA">
      <w:pPr>
        <w:tabs>
          <w:tab w:val="left" w:pos="3416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Internship programme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53174"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PLACE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FROM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DURATION</w:t>
            </w:r>
          </w:p>
        </w:tc>
      </w:tr>
      <w:tr w:rsidR="00353174"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clinical training in Pondicherry Rural areas.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18-02-2015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19-04-2015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months</w:t>
            </w:r>
          </w:p>
        </w:tc>
      </w:tr>
      <w:tr w:rsidR="00353174"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 training : SLBTC, CFSPI, CPDO.</w:t>
            </w:r>
          </w:p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Hessarghatta , Bangalore )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20-04-2015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17-05-2015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28 days</w:t>
            </w:r>
          </w:p>
        </w:tc>
      </w:tr>
      <w:tr w:rsidR="00353174"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 chamarajendra Zoological garden , Mysore.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18-05-2015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31-05-2015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14 days </w:t>
            </w:r>
          </w:p>
        </w:tc>
      </w:tr>
      <w:tr w:rsidR="00353174"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in teaching veterinary clinical complex , Pondicherry.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01-06-2015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12-07-2015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42 days</w:t>
            </w:r>
          </w:p>
        </w:tc>
      </w:tr>
      <w:tr w:rsidR="00353174"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trainings in Pondicherry.                ( PONLAIT, LPT &amp; Poultry )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13-07-2015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18-08-2015</w:t>
            </w:r>
          </w:p>
        </w:tc>
        <w:tc>
          <w:tcPr>
            <w:tcW w:w="2754" w:type="dxa"/>
          </w:tcPr>
          <w:p w:rsidR="00353174" w:rsidRDefault="007879BA">
            <w:pPr>
              <w:tabs>
                <w:tab w:val="left" w:pos="34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36 days</w:t>
            </w:r>
          </w:p>
        </w:tc>
      </w:tr>
    </w:tbl>
    <w:p w:rsidR="00353174" w:rsidRDefault="00353174">
      <w:pPr>
        <w:tabs>
          <w:tab w:val="left" w:pos="3416"/>
        </w:tabs>
        <w:rPr>
          <w:b/>
          <w:sz w:val="32"/>
          <w:szCs w:val="32"/>
          <w:u w:val="single"/>
        </w:rPr>
      </w:pPr>
    </w:p>
    <w:p w:rsidR="00353174" w:rsidRDefault="007879BA">
      <w:pPr>
        <w:tabs>
          <w:tab w:val="left" w:pos="3416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Personal Details :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4621"/>
        <w:gridCol w:w="4757"/>
      </w:tblGrid>
      <w:tr w:rsidR="00353174">
        <w:tc>
          <w:tcPr>
            <w:tcW w:w="4621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birth </w:t>
            </w:r>
          </w:p>
        </w:tc>
        <w:tc>
          <w:tcPr>
            <w:tcW w:w="4757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02-07-1991</w:t>
            </w:r>
          </w:p>
        </w:tc>
      </w:tr>
      <w:tr w:rsidR="00353174">
        <w:tc>
          <w:tcPr>
            <w:tcW w:w="4621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4757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</w:t>
            </w:r>
          </w:p>
        </w:tc>
      </w:tr>
      <w:tr w:rsidR="00353174">
        <w:tc>
          <w:tcPr>
            <w:tcW w:w="4621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Languages known</w:t>
            </w:r>
          </w:p>
        </w:tc>
        <w:tc>
          <w:tcPr>
            <w:tcW w:w="4757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Telugu , English &amp; hindi (write , read&amp; speak)</w:t>
            </w:r>
          </w:p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Tamil (speak)</w:t>
            </w:r>
          </w:p>
        </w:tc>
      </w:tr>
      <w:tr w:rsidR="00353174">
        <w:tc>
          <w:tcPr>
            <w:tcW w:w="4621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Nationality</w:t>
            </w:r>
          </w:p>
        </w:tc>
        <w:tc>
          <w:tcPr>
            <w:tcW w:w="4757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Indian</w:t>
            </w:r>
          </w:p>
        </w:tc>
      </w:tr>
      <w:tr w:rsidR="00353174">
        <w:tc>
          <w:tcPr>
            <w:tcW w:w="4621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Marital status </w:t>
            </w:r>
          </w:p>
        </w:tc>
        <w:tc>
          <w:tcPr>
            <w:tcW w:w="4757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Single</w:t>
            </w:r>
          </w:p>
        </w:tc>
      </w:tr>
      <w:tr w:rsidR="00353174">
        <w:tc>
          <w:tcPr>
            <w:tcW w:w="4621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Hobbies </w:t>
            </w:r>
          </w:p>
        </w:tc>
        <w:tc>
          <w:tcPr>
            <w:tcW w:w="4757" w:type="dxa"/>
          </w:tcPr>
          <w:p w:rsidR="00353174" w:rsidRDefault="007879B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Reading stories, listening music etc.</w:t>
            </w:r>
          </w:p>
        </w:tc>
      </w:tr>
    </w:tbl>
    <w:p w:rsidR="00353174" w:rsidRDefault="0035317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353174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3174"/>
    <w:rsid w:val="00353174"/>
    <w:rsid w:val="0078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services/buycvdatabase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</dc:creator>
  <cp:lastModifiedBy>Pc3</cp:lastModifiedBy>
  <cp:revision>3</cp:revision>
  <dcterms:created xsi:type="dcterms:W3CDTF">2015-07-27T10:36:00Z</dcterms:created>
  <dcterms:modified xsi:type="dcterms:W3CDTF">2016-03-30T06:34:00Z</dcterms:modified>
</cp:coreProperties>
</file>