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A20CC" w:rsidRPr="009A20CC" w:rsidTr="009A20CC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6348"/>
              <w:gridCol w:w="1506"/>
            </w:tblGrid>
            <w:tr w:rsidR="009A20CC" w:rsidRPr="009A20CC">
              <w:trPr>
                <w:tblCellSpacing w:w="0" w:type="dxa"/>
              </w:trPr>
              <w:tc>
                <w:tcPr>
                  <w:tcW w:w="1000" w:type="pct"/>
                  <w:vAlign w:val="center"/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4D7F81" w:rsidRPr="00817248" w:rsidRDefault="004D7F81" w:rsidP="004D7F81">
                  <w:pPr>
                    <w:rPr>
                      <w:b/>
                    </w:rPr>
                  </w:pPr>
                  <w:r w:rsidRPr="00817248">
                    <w:rPr>
                      <w:b/>
                    </w:rPr>
                    <w:t xml:space="preserve">First Name of Application CV No </w:t>
                  </w:r>
                  <w:r>
                    <w:rPr>
                      <w:b/>
                    </w:rPr>
                    <w:t>1637664</w:t>
                  </w:r>
                  <w:bookmarkStart w:id="0" w:name="_GoBack"/>
                  <w:bookmarkEnd w:id="0"/>
                </w:p>
                <w:p w:rsidR="004D7F81" w:rsidRDefault="004D7F81" w:rsidP="004D7F81">
                  <w:proofErr w:type="spellStart"/>
                  <w:r>
                    <w:t>Whatsapp</w:t>
                  </w:r>
                  <w:proofErr w:type="spellEnd"/>
                  <w:r>
                    <w:t xml:space="preserve"> Mobile: +971504753686 </w:t>
                  </w:r>
                </w:p>
                <w:p w:rsidR="004D7F81" w:rsidRDefault="004D7F81" w:rsidP="004D7F81">
                  <w:pPr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drawing>
                      <wp:inline distT="0" distB="0" distL="0" distR="0" wp14:anchorId="56CAF135" wp14:editId="42945C37">
                        <wp:extent cx="2606675" cy="581025"/>
                        <wp:effectExtent l="0" t="0" r="3175" b="9525"/>
                        <wp:docPr id="3" name="Picture 3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7F81" w:rsidRDefault="004D7F81" w:rsidP="004D7F81">
                  <w:pPr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>To get contact details of this candidate Purchase our CV Database Access on this link.</w:t>
                  </w:r>
                </w:p>
                <w:p w:rsidR="004D7F81" w:rsidRDefault="004D7F81" w:rsidP="004D7F81">
                  <w:hyperlink r:id="rId6" w:history="1">
                    <w:r w:rsidRPr="00072D1A">
                      <w:rPr>
                        <w:rStyle w:val="Hyperlink"/>
                      </w:rPr>
                      <w:t>http://www.gulfjobseeker.com/employer/services/buycvdatabase.php</w:t>
                    </w:r>
                  </w:hyperlink>
                  <w:r>
                    <w:t xml:space="preserve"> </w:t>
                  </w:r>
                </w:p>
                <w:p w:rsidR="009A20CC" w:rsidRPr="009A20CC" w:rsidRDefault="009A20CC" w:rsidP="009A20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36"/>
                      <w:szCs w:val="36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36"/>
                      <w:szCs w:val="36"/>
                    </w:rPr>
                    <w:t>Curriculum Vitae</w:t>
                  </w:r>
                </w:p>
              </w:tc>
              <w:tc>
                <w:tcPr>
                  <w:tcW w:w="1000" w:type="pct"/>
                  <w:vAlign w:val="bottom"/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A20CC" w:rsidRPr="009A20CC" w:rsidRDefault="009A20CC" w:rsidP="009A20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20CC" w:rsidRPr="009A20CC" w:rsidRDefault="009A20CC" w:rsidP="009A20C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A20C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Personal details</w:t>
            </w: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9A20CC" w:rsidRPr="009A20CC">
              <w:trPr>
                <w:tblCellSpacing w:w="0" w:type="dxa"/>
              </w:trPr>
              <w:tc>
                <w:tcPr>
                  <w:tcW w:w="2500" w:type="pct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8"/>
                  </w:tblGrid>
                  <w:tr w:rsidR="009A20CC" w:rsidRPr="009A20CC" w:rsidTr="004D7F8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A20CC" w:rsidRPr="009A20CC" w:rsidTr="004D7F8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A20CC" w:rsidRPr="009A20CC" w:rsidTr="004D7F8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A20CC" w:rsidRPr="009A20CC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9A20CC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Nationality: India</w:t>
                        </w:r>
                      </w:p>
                    </w:tc>
                  </w:tr>
                  <w:tr w:rsidR="009A20CC" w:rsidRPr="009A20CC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9A20CC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Marital status: Married</w:t>
                        </w:r>
                      </w:p>
                    </w:tc>
                  </w:tr>
                  <w:tr w:rsidR="009A20CC" w:rsidRPr="009A20CC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9A20CC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No. of children: 1</w:t>
                        </w:r>
                      </w:p>
                    </w:tc>
                  </w:tr>
                  <w:tr w:rsidR="009A20CC" w:rsidRPr="009A20CC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  <w:hideMark/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9A20CC"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Date of birth : 05/05/1985</w:t>
                        </w:r>
                      </w:p>
                    </w:tc>
                  </w:tr>
                </w:tbl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2500" w:type="pct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"/>
                    <w:gridCol w:w="231"/>
                  </w:tblGrid>
                  <w:tr w:rsidR="009A20CC" w:rsidRPr="009A20CC" w:rsidTr="004D7F8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A20CC" w:rsidRPr="009A20CC" w:rsidTr="004D7F8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A20CC" w:rsidRPr="009A20CC" w:rsidTr="004D7F8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A20CC" w:rsidRPr="009A20CC" w:rsidTr="004D7F8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9A20CC" w:rsidRPr="009A20CC" w:rsidTr="004D7F81">
                    <w:trPr>
                      <w:tblCellSpacing w:w="0" w:type="dxa"/>
                    </w:trPr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75" w:type="dxa"/>
                          <w:bottom w:w="0" w:type="dxa"/>
                          <w:right w:w="150" w:type="dxa"/>
                        </w:tcMar>
                      </w:tcPr>
                      <w:p w:rsidR="009A20CC" w:rsidRPr="009A20CC" w:rsidRDefault="009A20CC" w:rsidP="009A20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</w:p>
              </w:tc>
            </w:tr>
          </w:tbl>
          <w:p w:rsidR="009A20CC" w:rsidRPr="009A20CC" w:rsidRDefault="009A20CC" w:rsidP="009A20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20CC" w:rsidRPr="009A20CC" w:rsidRDefault="009A20CC" w:rsidP="009A20C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A20C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Summary</w:t>
            </w: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110"/>
            </w:tblGrid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I am writing to apply for the position of Chemist at your esteemed company. I am seeking a position with a stable company that has room for growth and opportunity for advancement.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As a Master of Science (chemistry major) graduate, I am looking forward to applying my skills in a practical setting. I am a hardworking, enthusiastic person and would be thrilled to work for your company given its exemplary reputation for quality and innovation.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I have been working as Chemist Assistant in Emirates Extrusion Factory (EEF), Dubai since16 th June 2015. EEF is responsible for the production and testing of a variety of aluminum extruded products. It has been a wonderful experience working within this small and very productive team and I have enjoyed assisting the laboratory chemist, particularly when performing quality control testing of the packaged products.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At EEF I am responsible for cleaning and calibrating the laboratory equipment and ordering supplies when required. I have quickly become a valued member of the team and receive compliments for my attention to detail and work ethic. I have also assisted in the development and production of a few products and was able to offer several suggestions on improvements in formulas and processes, two of which have now been implemented.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I am very proficient in using MS Office programs and have excellent report writing skills. I work well as a member of a team but am also confident in assuming responsibility for tasks autonomously. Through my previous work in research studies, I have gained excellent communication and interpersonal skills, along with the ability to solve problems and handle challenging situations.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I would welcome the opportunity to discuss this application with you further, and look forward to hearing from you.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</w:r>
                </w:p>
              </w:tc>
            </w:tr>
          </w:tbl>
          <w:p w:rsidR="009A20CC" w:rsidRPr="009A20CC" w:rsidRDefault="009A20CC" w:rsidP="009A20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20CC" w:rsidRPr="009A20CC" w:rsidRDefault="009A20CC" w:rsidP="009A20C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A20C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Education</w:t>
            </w: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0CC" w:rsidRDefault="009A20CC"/>
          <w:tbl>
            <w:tblPr>
              <w:tblW w:w="5000" w:type="pct"/>
              <w:tblCellSpacing w:w="0" w:type="dxa"/>
              <w:tblCellMar>
                <w:top w:w="75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110"/>
            </w:tblGrid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05/2009 - 04/2011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 xml:space="preserve">MSc. CHEMISTRY, Jamal Mohamed </w:t>
                  </w:r>
                  <w:proofErr w:type="spellStart"/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College,TRICHY</w:t>
                  </w:r>
                  <w:proofErr w:type="spellEnd"/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 xml:space="preserve">, </w:t>
                  </w:r>
                  <w:proofErr w:type="spellStart"/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Bharathidasan</w:t>
                  </w:r>
                  <w:proofErr w:type="spellEnd"/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 xml:space="preserve"> University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(Scientific subjects - College / University, Master's degree) 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(Average grade: First class with A++ grade)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01/2008 - 12/2008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BEd in Physical Science, UCTE Kudamaloor, Mahatma Gandhi University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(Scientific subjects - College / University, Bachelor's degree) 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(Average grade: </w:t>
                  </w:r>
                  <w:proofErr w:type="spellStart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Fierst</w:t>
                  </w:r>
                  <w:proofErr w:type="spellEnd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 Class)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 xml:space="preserve">06/2003 - 04/2006 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 xml:space="preserve">BSc. CHEMISTRY, MET Arts and Science College </w:t>
                  </w:r>
                  <w:proofErr w:type="spellStart"/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NAdapuram</w:t>
                  </w:r>
                  <w:proofErr w:type="spellEnd"/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, Calicut University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(Scientific subjects - College / University, Bachelor's degree) 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(Average grade: First Class)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9A20CC" w:rsidRPr="009A20CC" w:rsidRDefault="009A20CC" w:rsidP="009A20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20CC" w:rsidRPr="009A20CC" w:rsidRDefault="009A20CC" w:rsidP="009A20C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A20C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Positions</w:t>
            </w: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110"/>
            </w:tblGrid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06/2015 - ---&gt;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CHEMIST ASSISTANT, EMIRATES EXTRUSION FACTORY LLC. DUBAI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(</w:t>
                  </w:r>
                  <w:proofErr w:type="spellStart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Sector</w:t>
                  </w:r>
                  <w:proofErr w:type="gramStart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:Paint</w:t>
                  </w:r>
                  <w:proofErr w:type="spellEnd"/>
                  <w:proofErr w:type="gramEnd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 and Coatings Industry, Specialization:R&amp;D / Laboratory, Role: Assistant) 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• Perform the daily bath analysis for pre-treatment.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 xml:space="preserve">• Daily testing of powder coating aluminium panels: impact, bending, indentation, cross hatching and cupping. 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• Weekly testing of - Boiling and Machu test-powder coating panels. Calibrate the pH meter, conductivity meter and TDS meter as procedure.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>• Prepare the daily analysis report and submit to the production manager for approval. Monitor reverse osmosis unit, Effluent Treatment Plant, Sewage Treatment Plant.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 xml:space="preserve">• Daily report to planning department regarding water quality and any new bath preparations. </w:t>
                  </w:r>
                </w:p>
              </w:tc>
            </w:tr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06/2014 - 03/2015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RESEARCH ASSISTANT, KERALA VETERINARY AND ANIMAL SCIENCE UNIVERSITY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(</w:t>
                  </w:r>
                  <w:proofErr w:type="spellStart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Sector</w:t>
                  </w:r>
                  <w:proofErr w:type="gramStart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:Educational</w:t>
                  </w:r>
                  <w:proofErr w:type="spellEnd"/>
                  <w:proofErr w:type="gramEnd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 sector, </w:t>
                  </w:r>
                  <w:proofErr w:type="spellStart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Specialization:R&amp;D</w:t>
                  </w:r>
                  <w:proofErr w:type="spellEnd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 / Laboratory, Role: Assistant) 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 xml:space="preserve">Research study on determination of Aflatoxin in milk and feed samples by HPTLC. </w:t>
                  </w:r>
                </w:p>
              </w:tc>
            </w:tr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08/2012 - 03/2013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JUNIOR RESEARCH FELLOW, CENTRE FOR WATER RESOURCES DEVELOPMENT AND MANAGEMENT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(Sector: Research / Development, Specialization</w:t>
                  </w:r>
                  <w:proofErr w:type="gramStart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>:R</w:t>
                  </w:r>
                  <w:proofErr w:type="gramEnd"/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&amp;D / Laboratory, Role: Co-worker) 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 xml:space="preserve">Water analysis chemically. Conducting field experiments and lab studies in the project of "Performance evaluation of selected Minor Irrigation Project in Kerala". </w:t>
                  </w:r>
                </w:p>
              </w:tc>
            </w:tr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06/2011 - 09/2011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CHEMIST, EVERGREEN BEVERAGES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  <w:r w:rsidRPr="009A20CC">
                    <w:rPr>
                      <w:rFonts w:ascii="Arial" w:eastAsia="Times New Roman" w:hAnsi="Arial" w:cs="Arial"/>
                      <w:i/>
                      <w:iCs/>
                      <w:sz w:val="17"/>
                    </w:rPr>
                    <w:t xml:space="preserve">(Sector: Other production, Specialization: Production, Role: Assistant) 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br/>
                    <w:t xml:space="preserve">Quality checking and tests the physical parameters and analyzes the anions &amp;s cations present in the drinking water. </w:t>
                  </w:r>
                </w:p>
              </w:tc>
            </w:tr>
          </w:tbl>
          <w:p w:rsidR="009A20CC" w:rsidRPr="009A20CC" w:rsidRDefault="009A20CC" w:rsidP="009A20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20CC" w:rsidRPr="009A20CC" w:rsidRDefault="009A20CC" w:rsidP="009A20C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A20C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Projects</w:t>
            </w: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110"/>
            </w:tblGrid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06/2012 - 03/2013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Evaluation of selected minor irrigation projects in Kerala, Centre for Water Resources Development and Management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01/2011 - 03/2011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Synthesis Characterization and Ion exchange properties of Resorcinol-Formaldehyde-Melamine polymer, Jamal Mohamed College, Trichy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9A20CC" w:rsidRPr="009A20CC" w:rsidRDefault="009A20CC" w:rsidP="009A20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20CC" w:rsidRPr="009A20CC" w:rsidRDefault="009A20CC" w:rsidP="009A20C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A20C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Training/certifications</w:t>
            </w: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110"/>
            </w:tblGrid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05/12/2011 - 04/01/2012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 xml:space="preserve">Chemical analysis of Food and Water, Cashew Export and Promotion Council of </w:t>
                  </w: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lastRenderedPageBreak/>
                    <w:t>India, Kollam, Kerala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9A20CC" w:rsidRPr="009A20CC" w:rsidRDefault="009A20CC" w:rsidP="009A20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5E5E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A20CC" w:rsidRPr="009A20CC" w:rsidRDefault="009A20CC" w:rsidP="009A20CC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9A20CC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lastRenderedPageBreak/>
              <w:t>Language</w:t>
            </w:r>
          </w:p>
        </w:tc>
      </w:tr>
      <w:tr w:rsidR="009A20CC" w:rsidRPr="009A20CC" w:rsidTr="009A20C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110"/>
            </w:tblGrid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Tamil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Oral: </w:t>
                  </w: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Good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.   Written: </w:t>
                  </w: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Some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Arabic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Oral: </w:t>
                  </w: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Some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.   Written: </w:t>
                  </w: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Excellent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Hindi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Oral: </w:t>
                  </w: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Good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.   Written: </w:t>
                  </w: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Excellent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A20CC" w:rsidRPr="009A20CC">
              <w:trPr>
                <w:tblCellSpacing w:w="0" w:type="dxa"/>
              </w:trPr>
              <w:tc>
                <w:tcPr>
                  <w:tcW w:w="2250" w:type="dxa"/>
                  <w:tcMar>
                    <w:top w:w="75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</w:rPr>
                    <w:t>English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150" w:type="dxa"/>
                  </w:tcMar>
                  <w:hideMark/>
                </w:tcPr>
                <w:p w:rsidR="009A20CC" w:rsidRPr="009A20CC" w:rsidRDefault="009A20CC" w:rsidP="009A20CC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Oral: </w:t>
                  </w: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Good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.   Written: </w:t>
                  </w:r>
                  <w:r w:rsidRPr="009A20CC">
                    <w:rPr>
                      <w:rFonts w:ascii="Arial" w:eastAsia="Times New Roman" w:hAnsi="Arial" w:cs="Arial"/>
                      <w:b/>
                      <w:bCs/>
                      <w:sz w:val="17"/>
                    </w:rPr>
                    <w:t>Excellent</w:t>
                  </w:r>
                  <w:r w:rsidRPr="009A20CC"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9A20CC" w:rsidRPr="009A20CC" w:rsidRDefault="009A20CC" w:rsidP="009A20C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6A612A" w:rsidRDefault="006A612A"/>
    <w:sectPr w:rsidR="006A612A" w:rsidSect="006A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0CC"/>
    <w:rsid w:val="004D7F81"/>
    <w:rsid w:val="006A612A"/>
    <w:rsid w:val="009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textenhanced1">
    <w:name w:val="cvtextenhanced1"/>
    <w:basedOn w:val="DefaultParagraphFont"/>
    <w:rsid w:val="009A20CC"/>
    <w:rPr>
      <w:b/>
      <w:bCs/>
    </w:rPr>
  </w:style>
  <w:style w:type="character" w:customStyle="1" w:styleId="cvtextbasicdata1">
    <w:name w:val="cvtextbasicdata1"/>
    <w:basedOn w:val="DefaultParagraphFont"/>
    <w:rsid w:val="009A20CC"/>
    <w:rPr>
      <w:i/>
      <w:iCs/>
    </w:rPr>
  </w:style>
  <w:style w:type="character" w:styleId="Hyperlink">
    <w:name w:val="Hyperlink"/>
    <w:basedOn w:val="DefaultParagraphFont"/>
    <w:uiPriority w:val="99"/>
    <w:unhideWhenUsed/>
    <w:rsid w:val="004D7F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463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52">
                      <w:marLeft w:val="300"/>
                      <w:marRight w:val="30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Pc3</cp:lastModifiedBy>
  <cp:revision>2</cp:revision>
  <dcterms:created xsi:type="dcterms:W3CDTF">2016-03-26T15:45:00Z</dcterms:created>
  <dcterms:modified xsi:type="dcterms:W3CDTF">2016-03-30T12:17:00Z</dcterms:modified>
</cp:coreProperties>
</file>